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附件7</w:t>
      </w:r>
    </w:p>
    <w:p>
      <w:pPr>
        <w:jc w:val="center"/>
        <w:rPr>
          <w:rFonts w:ascii="方正小标宋_GBK" w:hAnsi="华文中宋" w:eastAsia="方正小标宋_GBK"/>
          <w:sz w:val="36"/>
          <w:szCs w:val="36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____省（区、市）跨省异地就医预付金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额度调整收款通知书</w:t>
      </w:r>
    </w:p>
    <w:p>
      <w:pPr>
        <w:rPr>
          <w:rFonts w:ascii="宋体" w:hAnsi="宋体"/>
          <w:sz w:val="44"/>
          <w:szCs w:val="44"/>
        </w:rPr>
      </w:pPr>
    </w:p>
    <w:p>
      <w:pPr>
        <w:spacing w:line="360" w:lineRule="exact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你单位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年跨省异地就医预付金收款明细清单如下：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  <w:bookmarkStart w:id="0" w:name="_GoBack"/>
      <w:bookmarkEnd w:id="0"/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跨省异地就医预付金收款汇总表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ind w:firstLine="210" w:firstLineChars="100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预付金年度：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</w:t>
      </w:r>
    </w:p>
    <w:p>
      <w:pPr>
        <w:spacing w:line="360" w:lineRule="exact"/>
        <w:ind w:firstLine="210" w:firstLineChars="100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收款方：</w:t>
      </w:r>
      <w:r>
        <w:rPr>
          <w:rFonts w:hint="eastAsia" w:ascii="仿宋_GB2312" w:hAnsi="Times New Roman" w:eastAsia="仿宋_GB2312"/>
          <w:szCs w:val="21"/>
        </w:rPr>
        <w:t>XX</w:t>
      </w:r>
      <w:r>
        <w:rPr>
          <w:rFonts w:hint="eastAsia" w:ascii="仿宋_GB2312" w:hAnsi="宋体" w:eastAsia="仿宋_GB2312"/>
          <w:szCs w:val="21"/>
        </w:rPr>
        <w:t>省</w:t>
      </w:r>
      <w:r>
        <w:rPr>
          <w:rFonts w:hint="eastAsia" w:ascii="仿宋_GB2312" w:hAnsi="Times New Roman" w:eastAsia="仿宋_GB2312"/>
          <w:szCs w:val="21"/>
        </w:rPr>
        <w:t xml:space="preserve">                                        </w:t>
      </w:r>
      <w:r>
        <w:rPr>
          <w:rFonts w:hint="eastAsia" w:ascii="仿宋_GB2312" w:hAnsi="宋体" w:eastAsia="仿宋_GB2312"/>
          <w:szCs w:val="21"/>
        </w:rPr>
        <w:t>单位：万元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6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区</w:t>
            </w:r>
          </w:p>
        </w:tc>
        <w:tc>
          <w:tcPr>
            <w:tcW w:w="6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金  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北  京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b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天  津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河  北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  西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内蒙古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辽  宁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吉  林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黑龙江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上  海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……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合  计</w:t>
            </w:r>
          </w:p>
        </w:tc>
        <w:tc>
          <w:tcPr>
            <w:tcW w:w="6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szCs w:val="21"/>
              </w:rPr>
            </w:pPr>
          </w:p>
        </w:tc>
      </w:tr>
    </w:tbl>
    <w:p>
      <w:pPr>
        <w:spacing w:line="360" w:lineRule="exact"/>
        <w:rPr>
          <w:rFonts w:ascii="仿宋_GB2312" w:hAnsi="Times New Roman" w:eastAsia="仿宋_GB2312"/>
          <w:szCs w:val="21"/>
        </w:rPr>
      </w:pPr>
    </w:p>
    <w:p>
      <w:pPr>
        <w:spacing w:line="360" w:lineRule="exact"/>
        <w:jc w:val="right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（落款：由出具单据的部门落款并加盖公章）</w:t>
      </w:r>
    </w:p>
    <w:p>
      <w:pPr>
        <w:spacing w:line="360" w:lineRule="exact"/>
        <w:ind w:right="420"/>
        <w:jc w:val="center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                                              签章日期：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</w:t>
      </w:r>
      <w:r>
        <w:rPr>
          <w:rFonts w:hint="eastAsia" w:ascii="仿宋_GB2312" w:hAnsi="Times New Roman" w:eastAsia="仿宋_GB2312"/>
          <w:szCs w:val="21"/>
        </w:rPr>
        <w:t>XX</w:t>
      </w:r>
      <w:r>
        <w:rPr>
          <w:rFonts w:hint="eastAsia" w:ascii="仿宋_GB2312" w:hAnsi="宋体" w:eastAsia="仿宋_GB2312"/>
          <w:szCs w:val="21"/>
        </w:rPr>
        <w:t>月</w:t>
      </w:r>
      <w:r>
        <w:rPr>
          <w:rFonts w:hint="eastAsia" w:ascii="仿宋_GB2312" w:hAnsi="Times New Roman" w:eastAsia="仿宋_GB2312"/>
          <w:szCs w:val="21"/>
        </w:rPr>
        <w:t>XX</w:t>
      </w:r>
      <w:r>
        <w:rPr>
          <w:rFonts w:hint="eastAsia" w:ascii="仿宋_GB2312" w:hAnsi="宋体" w:eastAsia="仿宋_GB2312"/>
          <w:szCs w:val="21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6EF74F56"/>
    <w:rsid w:val="6EF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2022-12-02T08:38:00Z</dcterms:created>
  <dc:creator>Yonghua</dc:creator>
  <cp:lastModifiedBy>Yonghua</cp:lastModifiedBy>
  <dcterms:modified xsi:type="dcterms:W3CDTF">2022-12-02T08:40:21Z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ED33A99F91824C09A07C40D6AE654F6C</vt:lpwstr>
  </property>
</Properties>
</file>