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49AC3">
      <w:pPr>
        <w:keepNext w:val="0"/>
        <w:keepLines w:val="0"/>
        <w:pageBreakBefore w:val="0"/>
        <w:widowControl/>
        <w:tabs>
          <w:tab w:val="left" w:pos="7380"/>
          <w:tab w:val="left" w:pos="7560"/>
          <w:tab w:val="left" w:pos="77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</w:p>
    <w:p w14:paraId="5D4E5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</w:pPr>
    </w:p>
    <w:p w14:paraId="3BE46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化妆品标准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制修订项目</w:t>
      </w:r>
    </w:p>
    <w:p w14:paraId="65DA3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3"/>
        <w:tblW w:w="9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3"/>
        <w:gridCol w:w="1080"/>
        <w:gridCol w:w="2660"/>
        <w:gridCol w:w="2386"/>
      </w:tblGrid>
      <w:tr w14:paraId="5DD6F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  <w:jc w:val="center"/>
        </w:trPr>
        <w:tc>
          <w:tcPr>
            <w:tcW w:w="2933" w:type="dxa"/>
            <w:noWrap w:val="0"/>
            <w:vAlign w:val="center"/>
          </w:tcPr>
          <w:p w14:paraId="2BECEEE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  <w:t>项目名称</w:t>
            </w:r>
          </w:p>
        </w:tc>
        <w:tc>
          <w:tcPr>
            <w:tcW w:w="1080" w:type="dxa"/>
            <w:noWrap w:val="0"/>
            <w:vAlign w:val="center"/>
          </w:tcPr>
          <w:p w14:paraId="31D3E3D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  <w:t>制修订</w:t>
            </w:r>
          </w:p>
          <w:p w14:paraId="7D5CA42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  <w:t>类型</w:t>
            </w:r>
          </w:p>
        </w:tc>
        <w:tc>
          <w:tcPr>
            <w:tcW w:w="2660" w:type="dxa"/>
            <w:noWrap w:val="0"/>
            <w:vAlign w:val="center"/>
          </w:tcPr>
          <w:p w14:paraId="0CA2AFA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  <w:t>承担项目的</w:t>
            </w:r>
          </w:p>
          <w:p w14:paraId="11D1FEC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  <w:t>标委会分技术委员会</w:t>
            </w:r>
          </w:p>
        </w:tc>
        <w:tc>
          <w:tcPr>
            <w:tcW w:w="2386" w:type="dxa"/>
            <w:noWrap w:val="0"/>
            <w:vAlign w:val="center"/>
          </w:tcPr>
          <w:p w14:paraId="37424D3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lang w:eastAsia="zh-CN"/>
              </w:rPr>
              <w:t>起草单位</w:t>
            </w:r>
          </w:p>
        </w:tc>
      </w:tr>
      <w:tr w14:paraId="01718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933" w:type="dxa"/>
            <w:noWrap w:val="0"/>
            <w:vAlign w:val="center"/>
          </w:tcPr>
          <w:p w14:paraId="7F272ACC">
            <w:pPr>
              <w:widowControl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丁基乙酰氨基丙酸乙酯</w:t>
            </w:r>
          </w:p>
        </w:tc>
        <w:tc>
          <w:tcPr>
            <w:tcW w:w="1080" w:type="dxa"/>
            <w:noWrap w:val="0"/>
            <w:vAlign w:val="center"/>
          </w:tcPr>
          <w:p w14:paraId="1BE5A3CC">
            <w:pPr>
              <w:widowControl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制定</w:t>
            </w:r>
          </w:p>
        </w:tc>
        <w:tc>
          <w:tcPr>
            <w:tcW w:w="2660" w:type="dxa"/>
            <w:noWrap w:val="0"/>
            <w:vAlign w:val="center"/>
          </w:tcPr>
          <w:p w14:paraId="5DBAF858">
            <w:pPr>
              <w:widowControl/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通用技术要求</w:t>
            </w:r>
          </w:p>
          <w:p w14:paraId="138E4407">
            <w:pPr>
              <w:widowControl/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分技术委员会</w:t>
            </w:r>
          </w:p>
        </w:tc>
        <w:tc>
          <w:tcPr>
            <w:tcW w:w="2386" w:type="dxa"/>
            <w:noWrap w:val="0"/>
            <w:vAlign w:val="center"/>
          </w:tcPr>
          <w:p w14:paraId="7075DE0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中国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食品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药品检定</w:t>
            </w:r>
          </w:p>
          <w:p w14:paraId="295B24F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研究院</w:t>
            </w:r>
          </w:p>
        </w:tc>
      </w:tr>
    </w:tbl>
    <w:p w14:paraId="7BDBD434">
      <w:pPr>
        <w:tabs>
          <w:tab w:val="left" w:pos="7380"/>
          <w:tab w:val="left" w:pos="7560"/>
          <w:tab w:val="left" w:pos="7740"/>
        </w:tabs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712C98E7">
      <w:pPr>
        <w:tabs>
          <w:tab w:val="left" w:pos="7380"/>
          <w:tab w:val="left" w:pos="7560"/>
          <w:tab w:val="left" w:pos="7740"/>
        </w:tabs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02ADD95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36DD3"/>
    <w:rsid w:val="1CA3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2026-07-07T08:56:00Z</dcterms:created>
  <dc:creator>新祺</dc:creator>
  <cp:lastModifiedBy>新祺</cp:lastModifiedBy>
  <dcterms:modified xsi:type="dcterms:W3CDTF">2026-07-07T08:57:31Z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85E398EC278743A389F147EF9AD09D9D_11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