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8E0" w:rsidRDefault="00783887">
      <w:pPr>
        <w:pStyle w:val="afffff3"/>
        <w:framePr w:wrap="around"/>
      </w:pPr>
      <w:r>
        <w:t xml:space="preserve"> NMPAB</w:t>
      </w:r>
    </w:p>
    <w:p w:rsidR="001D58E0" w:rsidRDefault="00783887">
      <w:pPr>
        <w:pStyle w:val="affff8"/>
        <w:framePr w:wrap="around"/>
        <w:rPr>
          <w:rFonts w:ascii="Times New Roman" w:hAnsi="Times New Roman"/>
        </w:rPr>
      </w:pPr>
      <w:r>
        <w:rPr>
          <w:rFonts w:hint="eastAsia"/>
        </w:rPr>
        <w:t>国家药品监督管理局信息化标</w:t>
      </w:r>
      <w:r>
        <w:rPr>
          <w:rFonts w:ascii="Times New Roman" w:hAnsi="Times New Roman" w:hint="eastAsia"/>
        </w:rPr>
        <w:t>准</w:t>
      </w:r>
    </w:p>
    <w:p w:rsidR="001D58E0" w:rsidRDefault="00783887">
      <w:pPr>
        <w:pStyle w:val="25"/>
        <w:framePr w:wrap="around"/>
        <w:rPr>
          <w:rFonts w:hAnsi="黑体"/>
        </w:rPr>
      </w:pPr>
      <w:r>
        <w:rPr>
          <w:rFonts w:ascii="Times New Roman"/>
        </w:rPr>
        <w:t>NMPAB/T</w:t>
      </w:r>
      <w:r>
        <w:rPr>
          <w:rFonts w:hAnsi="黑体"/>
        </w:rPr>
        <w:t xml:space="preserve"> xxxx—xxxx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1D58E0">
        <w:tc>
          <w:tcPr>
            <w:tcW w:w="9356" w:type="dxa"/>
            <w:tcBorders>
              <w:top w:val="nil"/>
              <w:left w:val="nil"/>
              <w:bottom w:val="nil"/>
              <w:right w:val="nil"/>
            </w:tcBorders>
          </w:tcPr>
          <w:p w:rsidR="001D58E0" w:rsidRDefault="00783887">
            <w:pPr>
              <w:pStyle w:val="affffd"/>
              <w:framePr w:wrap="around"/>
            </w:pPr>
            <w:r>
              <w:rPr>
                <w:noProof/>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w14:anchorId="7EDBBA65" id="DT" o:spid="_x0000_s1026" style="position:absolute;left:0;text-align:left;margin-left:372.8pt;margin-top:2.7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" stroked="f"/>
                  </w:pict>
                </mc:Fallback>
              </mc:AlternateContent>
            </w:r>
          </w:p>
        </w:tc>
      </w:tr>
    </w:tbl>
    <w:p w:rsidR="001D58E0" w:rsidRDefault="001D58E0">
      <w:pPr>
        <w:pStyle w:val="25"/>
        <w:framePr w:wrap="around"/>
        <w:rPr>
          <w:rFonts w:hAnsi="黑体"/>
        </w:rPr>
      </w:pPr>
    </w:p>
    <w:p w:rsidR="001D58E0" w:rsidRDefault="001D58E0">
      <w:pPr>
        <w:pStyle w:val="25"/>
        <w:framePr w:wrap="around"/>
        <w:rPr>
          <w:rFonts w:hAnsi="黑体"/>
        </w:rPr>
      </w:pPr>
    </w:p>
    <w:p w:rsidR="001D58E0" w:rsidRDefault="00783887">
      <w:pPr>
        <w:framePr w:w="9639" w:h="6917" w:hRule="exact" w:wrap="around" w:vAnchor="page" w:hAnchor="page" w:xAlign="center" w:y="6408" w:anchorLock="1"/>
        <w:jc w:val="center"/>
        <w:rPr>
          <w:szCs w:val="21"/>
        </w:rPr>
      </w:pPr>
      <w:r>
        <w:rPr>
          <w:rFonts w:ascii="黑体" w:eastAsia="黑体" w:hAnsi="黑体" w:hint="eastAsia"/>
          <w:sz w:val="52"/>
          <w:szCs w:val="52"/>
        </w:rPr>
        <w:t>医疗器械经营许可与备案管理基本数据集</w:t>
      </w:r>
    </w:p>
    <w:p w:rsidR="001D58E0" w:rsidRDefault="001D58E0">
      <w:pPr>
        <w:pStyle w:val="afffe"/>
        <w:framePr w:wrap="around"/>
      </w:pPr>
    </w:p>
    <w:p w:rsidR="001D58E0" w:rsidRDefault="00783887">
      <w:pPr>
        <w:framePr w:w="9639" w:h="6917" w:hRule="exact" w:wrap="around" w:vAnchor="page" w:hAnchor="page" w:xAlign="center" w:y="6408" w:anchorLock="1"/>
        <w:jc w:val="center"/>
        <w:rPr>
          <w:rFonts w:eastAsia="黑体" w:cs="Calibri"/>
          <w:sz w:val="28"/>
          <w:szCs w:val="28"/>
        </w:rPr>
      </w:pPr>
      <w:r>
        <w:rPr>
          <w:rFonts w:eastAsia="黑体" w:cs="Calibri"/>
          <w:sz w:val="28"/>
          <w:szCs w:val="28"/>
        </w:rPr>
        <w:t xml:space="preserve">Basic Dataset </w:t>
      </w:r>
      <w:r>
        <w:rPr>
          <w:rFonts w:eastAsia="黑体" w:cs="Calibri" w:hint="eastAsia"/>
          <w:sz w:val="28"/>
          <w:szCs w:val="28"/>
        </w:rPr>
        <w:t>F</w:t>
      </w:r>
      <w:r>
        <w:rPr>
          <w:rFonts w:eastAsia="黑体" w:cs="Calibri"/>
          <w:sz w:val="28"/>
          <w:szCs w:val="28"/>
        </w:rPr>
        <w:t>or Medical Device Operate License And Filing Management</w:t>
      </w:r>
    </w:p>
    <w:p w:rsidR="001D58E0" w:rsidRDefault="00783887">
      <w:pPr>
        <w:pStyle w:val="afffc"/>
        <w:framePr w:wrap="around"/>
        <w:spacing w:line="240" w:lineRule="auto"/>
      </w:pPr>
      <w:r>
        <w:rPr>
          <w:rFonts w:hint="eastAsia"/>
        </w:rPr>
        <w:t>（征求意见稿）</w:t>
      </w:r>
    </w:p>
    <w:p w:rsidR="001D58E0" w:rsidRDefault="00783887">
      <w:pPr>
        <w:pStyle w:val="afffffff3"/>
        <w:framePr w:wrap="around" w:hAnchor="page" w:x="1281" w:y="14211"/>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p>
    <w:p w:rsidR="001D58E0" w:rsidRDefault="00783887">
      <w:pPr>
        <w:pStyle w:val="affffffa"/>
        <w:framePr w:wrap="around" w:hAnchor="page" w:x="6951" w:y="14251"/>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rsidR="001D58E0" w:rsidRDefault="00783887">
      <w:pPr>
        <w:pStyle w:val="afffffff6"/>
        <w:framePr w:wrap="around"/>
      </w:pPr>
      <w:r>
        <w:rPr>
          <w:rFonts w:ascii="宋体" w:eastAsia="宋体" w:hAnsi="宋体"/>
          <w:w w:val="100"/>
        </w:rPr>
        <w:fldChar w:fldCharType="begin">
          <w:ffData>
            <w:name w:val="fm"/>
            <w:enabled/>
            <w:calcOnExit w:val="0"/>
            <w:textInput/>
          </w:ffData>
        </w:fldChar>
      </w:r>
      <w:bookmarkStart w:id="0" w:name="fm"/>
      <w:r>
        <w:rPr>
          <w:rFonts w:ascii="宋体" w:eastAsia="宋体" w:hAnsi="宋体"/>
          <w:w w:val="100"/>
        </w:rPr>
        <w:instrText xml:space="preserve"> FORMTEXT </w:instrText>
      </w:r>
      <w:r>
        <w:rPr>
          <w:rFonts w:ascii="宋体" w:eastAsia="宋体" w:hAnsi="宋体"/>
          <w:w w:val="100"/>
        </w:rPr>
      </w:r>
      <w:r>
        <w:rPr>
          <w:rFonts w:ascii="宋体" w:eastAsia="宋体" w:hAnsi="宋体"/>
          <w:w w:val="100"/>
        </w:rPr>
        <w:fldChar w:fldCharType="separate"/>
      </w:r>
      <w:r>
        <w:rPr>
          <w:rFonts w:ascii="宋体" w:eastAsia="宋体" w:hAnsi="宋体" w:hint="eastAsia"/>
          <w:w w:val="100"/>
        </w:rPr>
        <w:t>国家药品监督管理局</w:t>
      </w:r>
      <w:r>
        <w:rPr>
          <w:rFonts w:ascii="宋体" w:eastAsia="宋体" w:hAnsi="宋体"/>
          <w:w w:val="100"/>
        </w:rPr>
        <w:fldChar w:fldCharType="end"/>
      </w:r>
      <w:bookmarkEnd w:id="0"/>
      <w:r>
        <w:rPr>
          <w:rFonts w:hAnsi="黑体"/>
        </w:rPr>
        <w:t>   </w:t>
      </w:r>
      <w:r>
        <w:rPr>
          <w:rStyle w:val="afffb"/>
          <w:rFonts w:hint="eastAsia"/>
        </w:rPr>
        <w:t>发布</w:t>
      </w:r>
    </w:p>
    <w:p w:rsidR="001D58E0" w:rsidRDefault="00783887">
      <w:pPr>
        <w:pStyle w:val="affe"/>
        <w:ind w:firstLineChars="0" w:firstLine="0"/>
        <w:rPr>
          <w:rFonts w:ascii="黑体" w:eastAsia="黑体" w:hAnsi="黑体" w:cs="黑体"/>
          <w:sz w:val="32"/>
          <w:szCs w:val="32"/>
        </w:rPr>
      </w:pPr>
      <w:r>
        <w:rPr>
          <w:rFonts w:ascii="黑体" w:eastAsia="黑体" w:hAnsi="黑体" w:cs="黑体" w:hint="eastAsia"/>
          <w:noProof/>
          <w:sz w:val="32"/>
          <w:szCs w:val="32"/>
        </w:rPr>
        <mc:AlternateContent>
          <mc:Choice Requires="wps">
            <w:drawing>
              <wp:anchor distT="0" distB="0" distL="114300" distR="114300" simplePos="0" relativeHeight="251662336" behindDoc="0" locked="0" layoutInCell="1" allowOverlap="1">
                <wp:simplePos x="0" y="0"/>
                <wp:positionH relativeFrom="column">
                  <wp:posOffset>-87630</wp:posOffset>
                </wp:positionH>
                <wp:positionV relativeFrom="paragraph">
                  <wp:posOffset>8968105</wp:posOffset>
                </wp:positionV>
                <wp:extent cx="6178550" cy="31750"/>
                <wp:effectExtent l="0" t="0" r="31750" b="25400"/>
                <wp:wrapTopAndBottom/>
                <wp:docPr id="11" name="直接连接符 11"/>
                <wp:cNvGraphicFramePr/>
                <a:graphic xmlns:a="http://schemas.openxmlformats.org/drawingml/2006/main">
                  <a:graphicData uri="http://schemas.microsoft.com/office/word/2010/wordprocessingShape">
                    <wps:wsp>
                      <wps:cNvCnPr/>
                      <wps:spPr>
                        <a:xfrm>
                          <a:off x="0" y="0"/>
                          <a:ext cx="61785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02B53E" id="直接连接符 1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9pt,706.15pt" to="479.6pt,7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" strokecolor="black [3040]">
                <w10:wrap type="topAndBottom"/>
              </v:line>
            </w:pict>
          </mc:Fallback>
        </mc:AlternateContent>
      </w:r>
      <w:r>
        <w:rPr>
          <w:rFonts w:ascii="黑体" w:eastAsia="黑体" w:hAnsi="黑体" w:cs="黑体"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A0C7864" id="直线 1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"/>
            </w:pict>
          </mc:Fallback>
        </mc:AlternateContent>
      </w:r>
      <w:r>
        <w:rPr>
          <w:rFonts w:ascii="黑体" w:eastAsia="黑体" w:hAnsi="黑体" w:cs="黑体" w:hint="eastAsia"/>
          <w:sz w:val="32"/>
          <w:szCs w:val="32"/>
        </w:rPr>
        <w:t>附件2</w:t>
      </w:r>
    </w:p>
    <w:p w:rsidR="001D58E0" w:rsidRDefault="001D58E0"/>
    <w:p w:rsidR="001D58E0" w:rsidRDefault="001D58E0"/>
    <w:p w:rsidR="001D58E0" w:rsidRDefault="001D58E0"/>
    <w:p w:rsidR="001D58E0" w:rsidRDefault="001D58E0"/>
    <w:p w:rsidR="001D58E0" w:rsidRDefault="001D58E0"/>
    <w:p w:rsidR="001D58E0" w:rsidRDefault="001D58E0"/>
    <w:p w:rsidR="001D58E0" w:rsidRDefault="001D58E0"/>
    <w:p w:rsidR="001D58E0" w:rsidRDefault="001D58E0"/>
    <w:p w:rsidR="001D58E0" w:rsidRDefault="001D58E0"/>
    <w:p w:rsidR="001D58E0" w:rsidRDefault="001D58E0"/>
    <w:p w:rsidR="001D58E0" w:rsidRDefault="00783887">
      <w:pPr>
        <w:tabs>
          <w:tab w:val="left" w:pos="6852"/>
        </w:tabs>
      </w:pPr>
      <w:r>
        <w:tab/>
      </w:r>
    </w:p>
    <w:p w:rsidR="001D58E0" w:rsidRDefault="001D58E0"/>
    <w:p w:rsidR="001D58E0" w:rsidRDefault="001D58E0"/>
    <w:p w:rsidR="001D58E0" w:rsidRDefault="001D58E0"/>
    <w:p w:rsidR="001D58E0" w:rsidRDefault="001D58E0"/>
    <w:p w:rsidR="001D58E0" w:rsidRDefault="001D58E0">
      <w:pPr>
        <w:sectPr w:rsidR="001D58E0">
          <w:headerReference w:type="even" r:id="rId10"/>
          <w:headerReference w:type="default" r:id="rId11"/>
          <w:headerReference w:type="first" r:id="rId12"/>
          <w:pgSz w:w="11906" w:h="16838"/>
          <w:pgMar w:top="567" w:right="850" w:bottom="1134" w:left="1418" w:header="0" w:footer="0" w:gutter="0"/>
          <w:pgNumType w:start="1"/>
          <w:cols w:space="720"/>
          <w:titlePg/>
          <w:docGrid w:type="lines" w:linePitch="312"/>
        </w:sectPr>
      </w:pPr>
    </w:p>
    <w:p w:rsidR="001D58E0" w:rsidRDefault="00783887">
      <w:pPr>
        <w:pStyle w:val="TOC1"/>
        <w:spacing w:before="156" w:after="156"/>
        <w:jc w:val="center"/>
        <w:rPr>
          <w:rFonts w:ascii="黑体" w:eastAsia="黑体" w:hAnsi="黑体"/>
          <w:b w:val="0"/>
          <w:color w:val="auto"/>
          <w:sz w:val="32"/>
          <w:szCs w:val="32"/>
          <w:lang w:val="zh-CN"/>
        </w:rPr>
      </w:pPr>
      <w:bookmarkStart w:id="1" w:name="_Toc528339950"/>
      <w:bookmarkStart w:id="2" w:name="_Toc528340014"/>
      <w:bookmarkStart w:id="3" w:name="_Toc527985690"/>
      <w:bookmarkStart w:id="4" w:name="_Toc527985689"/>
      <w:bookmarkStart w:id="5" w:name="_Toc527041953"/>
      <w:bookmarkStart w:id="6" w:name="_Toc527041952"/>
      <w:bookmarkStart w:id="7" w:name="_Toc528340013"/>
      <w:bookmarkStart w:id="8" w:name="_Toc528339951"/>
      <w:bookmarkStart w:id="9" w:name="_Toc3382479"/>
      <w:bookmarkStart w:id="10" w:name="_Toc2009248"/>
      <w:bookmarkStart w:id="11" w:name="_Toc2021972"/>
      <w:bookmarkStart w:id="12" w:name="_Toc528339975"/>
      <w:bookmarkStart w:id="13" w:name="_Toc5143606"/>
      <w:bookmarkStart w:id="14" w:name="_Toc4160361"/>
      <w:bookmarkStart w:id="15" w:name="_Toc3294455"/>
      <w:bookmarkStart w:id="16" w:name="_Toc3377176"/>
      <w:bookmarkStart w:id="17" w:name="_Toc2082048"/>
      <w:bookmarkStart w:id="18" w:name="_Toc2008964"/>
      <w:bookmarkStart w:id="19" w:name="_Toc4166868"/>
      <w:bookmarkStart w:id="20" w:name="_Toc3377229"/>
      <w:bookmarkStart w:id="21" w:name="_Toc4163222"/>
      <w:bookmarkStart w:id="22" w:name="_Toc5048179"/>
      <w:bookmarkStart w:id="23" w:name="_Toc5047883"/>
      <w:bookmarkStart w:id="24" w:name="_Toc2110070"/>
      <w:bookmarkStart w:id="25" w:name="_Toc528340024"/>
      <w:bookmarkStart w:id="26" w:name="BKCKWX"/>
      <w:bookmarkStart w:id="27" w:name="_Toc2110105"/>
      <w:bookmarkStart w:id="28" w:name="_Toc2149591"/>
      <w:bookmarkStart w:id="29" w:name="_Toc2082114"/>
      <w:bookmarkStart w:id="30" w:name="_Toc2085581"/>
      <w:bookmarkStart w:id="31" w:name="_Toc5047947"/>
      <w:bookmarkStart w:id="32" w:name="_Toc2266513"/>
      <w:bookmarkStart w:id="33" w:name="_Toc5047971"/>
      <w:bookmarkEnd w:id="1"/>
      <w:bookmarkEnd w:id="2"/>
      <w:bookmarkEnd w:id="3"/>
      <w:bookmarkEnd w:id="4"/>
      <w:bookmarkEnd w:id="5"/>
      <w:bookmarkEnd w:id="6"/>
      <w:bookmarkEnd w:id="7"/>
      <w:bookmarkEnd w:id="8"/>
      <w:r>
        <w:rPr>
          <w:rFonts w:ascii="黑体" w:eastAsia="黑体" w:hAnsi="黑体" w:hint="eastAsia"/>
          <w:b w:val="0"/>
          <w:color w:val="auto"/>
          <w:sz w:val="32"/>
          <w:szCs w:val="32"/>
          <w:lang w:val="zh-CN"/>
        </w:rPr>
        <w:lastRenderedPageBreak/>
        <w:t>目    次</w:t>
      </w:r>
    </w:p>
    <w:p w:rsidR="005D4755" w:rsidRPr="005D4755" w:rsidRDefault="00783887" w:rsidP="005D4755">
      <w:pPr>
        <w:pStyle w:val="12"/>
        <w:spacing w:beforeLines="0" w:before="0" w:afterLines="0" w:after="0"/>
        <w:rPr>
          <w:rFonts w:asciiTheme="minorEastAsia" w:eastAsiaTheme="minorEastAsia" w:hAnsiTheme="minorEastAsia" w:cstheme="minorBidi"/>
          <w:noProof/>
          <w:szCs w:val="22"/>
        </w:rPr>
      </w:pPr>
      <w:r>
        <w:rPr>
          <w:rFonts w:asciiTheme="minorEastAsia" w:eastAsiaTheme="minorEastAsia" w:hAnsiTheme="minorEastAsia" w:cs="宋体" w:hint="eastAsia"/>
        </w:rPr>
        <w:fldChar w:fldCharType="begin"/>
      </w:r>
      <w:r>
        <w:rPr>
          <w:rFonts w:asciiTheme="minorEastAsia" w:eastAsiaTheme="minorEastAsia" w:hAnsiTheme="minorEastAsia" w:cs="宋体" w:hint="eastAsia"/>
        </w:rPr>
        <w:instrText xml:space="preserve"> TOC \o "1-3" \h \z \u </w:instrText>
      </w:r>
      <w:r>
        <w:rPr>
          <w:rFonts w:asciiTheme="minorEastAsia" w:eastAsiaTheme="minorEastAsia" w:hAnsiTheme="minorEastAsia" w:cs="宋体" w:hint="eastAsia"/>
        </w:rPr>
        <w:fldChar w:fldCharType="separate"/>
      </w:r>
      <w:hyperlink w:anchor="_Toc171092565" w:history="1">
        <w:r w:rsidR="005D4755" w:rsidRPr="005D4755">
          <w:rPr>
            <w:rStyle w:val="afff6"/>
            <w:rFonts w:asciiTheme="minorEastAsia" w:eastAsiaTheme="minorEastAsia" w:hAnsiTheme="minorEastAsia" w:cs="Calibri"/>
            <w:noProof/>
          </w:rPr>
          <w:t>前    言</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_Toc171092565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I</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12"/>
        <w:spacing w:beforeLines="0" w:before="0" w:afterLines="0" w:after="0"/>
        <w:rPr>
          <w:rFonts w:asciiTheme="minorEastAsia" w:eastAsiaTheme="minorEastAsia" w:hAnsiTheme="minorEastAsia" w:cstheme="minorBidi"/>
          <w:noProof/>
          <w:szCs w:val="22"/>
        </w:rPr>
      </w:pPr>
      <w:hyperlink w:anchor="_Toc171092566" w:history="1">
        <w:r w:rsidR="005D4755" w:rsidRPr="005D4755">
          <w:rPr>
            <w:rStyle w:val="afff6"/>
            <w:rFonts w:asciiTheme="minorEastAsia" w:eastAsiaTheme="minorEastAsia" w:hAnsiTheme="minorEastAsia" w:cs="Calibri"/>
            <w:noProof/>
          </w:rPr>
          <w:t>1  范围</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_Toc171092566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1</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12"/>
        <w:spacing w:beforeLines="0" w:before="0" w:afterLines="0" w:after="0"/>
        <w:rPr>
          <w:rFonts w:asciiTheme="minorEastAsia" w:eastAsiaTheme="minorEastAsia" w:hAnsiTheme="minorEastAsia" w:cstheme="minorBidi"/>
          <w:noProof/>
          <w:szCs w:val="22"/>
        </w:rPr>
      </w:pPr>
      <w:hyperlink w:anchor="_Toc171092567" w:history="1">
        <w:r w:rsidR="005D4755" w:rsidRPr="005D4755">
          <w:rPr>
            <w:rStyle w:val="afff6"/>
            <w:rFonts w:asciiTheme="minorEastAsia" w:eastAsiaTheme="minorEastAsia" w:hAnsiTheme="minorEastAsia" w:cs="Calibri"/>
            <w:noProof/>
          </w:rPr>
          <w:t>2  规范性引用文件</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_Toc171092567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1</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12"/>
        <w:spacing w:beforeLines="0" w:before="0" w:afterLines="0" w:after="0"/>
        <w:rPr>
          <w:rFonts w:asciiTheme="minorEastAsia" w:eastAsiaTheme="minorEastAsia" w:hAnsiTheme="minorEastAsia" w:cstheme="minorBidi"/>
          <w:noProof/>
          <w:szCs w:val="22"/>
        </w:rPr>
      </w:pPr>
      <w:hyperlink w:anchor="_Toc171092568" w:history="1">
        <w:r w:rsidR="005D4755" w:rsidRPr="005D4755">
          <w:rPr>
            <w:rStyle w:val="afff6"/>
            <w:rFonts w:asciiTheme="minorEastAsia" w:eastAsiaTheme="minorEastAsia" w:hAnsiTheme="minorEastAsia" w:cs="Calibri"/>
            <w:noProof/>
          </w:rPr>
          <w:t>3  术语和定义</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_Toc171092568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1</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12"/>
        <w:spacing w:beforeLines="0" w:before="0" w:afterLines="0" w:after="0"/>
        <w:rPr>
          <w:rFonts w:asciiTheme="minorEastAsia" w:eastAsiaTheme="minorEastAsia" w:hAnsiTheme="minorEastAsia" w:cstheme="minorBidi"/>
          <w:noProof/>
          <w:szCs w:val="22"/>
        </w:rPr>
      </w:pPr>
      <w:hyperlink w:anchor="_Toc171092569" w:history="1">
        <w:r w:rsidR="005D4755" w:rsidRPr="005D4755">
          <w:rPr>
            <w:rStyle w:val="afff6"/>
            <w:rFonts w:asciiTheme="minorEastAsia" w:eastAsiaTheme="minorEastAsia" w:hAnsiTheme="minorEastAsia" w:cs="Calibri"/>
            <w:noProof/>
          </w:rPr>
          <w:t>4  数据集分类</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_Toc171092569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2</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12"/>
        <w:spacing w:beforeLines="0" w:before="0" w:afterLines="0" w:after="0"/>
        <w:rPr>
          <w:rFonts w:asciiTheme="minorEastAsia" w:eastAsiaTheme="minorEastAsia" w:hAnsiTheme="minorEastAsia" w:cstheme="minorBidi"/>
          <w:noProof/>
          <w:szCs w:val="22"/>
        </w:rPr>
      </w:pPr>
      <w:hyperlink w:anchor="_Toc171092570" w:history="1">
        <w:r w:rsidR="005D4755" w:rsidRPr="005D4755">
          <w:rPr>
            <w:rStyle w:val="afff6"/>
            <w:rFonts w:asciiTheme="minorEastAsia" w:eastAsiaTheme="minorEastAsia" w:hAnsiTheme="minorEastAsia" w:cs="Calibri"/>
            <w:noProof/>
          </w:rPr>
          <w:t>5  数据项描述</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_Toc171092570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2</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571" w:history="1">
        <w:r w:rsidR="005D4755" w:rsidRPr="005D4755">
          <w:rPr>
            <w:rStyle w:val="afff6"/>
            <w:rFonts w:asciiTheme="minorEastAsia" w:eastAsiaTheme="minorEastAsia" w:hAnsiTheme="minorEastAsia"/>
            <w:noProof/>
          </w:rPr>
          <w:t>5.1</w:t>
        </w:r>
        <w:r w:rsidR="005D4755" w:rsidRPr="005D4755">
          <w:rPr>
            <w:rStyle w:val="afff6"/>
            <w:rFonts w:asciiTheme="minorEastAsia" w:eastAsiaTheme="minorEastAsia" w:hAnsiTheme="minorEastAsia" w:cs="黑体"/>
            <w:noProof/>
          </w:rPr>
          <w:t xml:space="preserve">  </w:t>
        </w:r>
        <w:r w:rsidR="005D4755" w:rsidRPr="005D4755">
          <w:rPr>
            <w:rStyle w:val="afff6"/>
            <w:rFonts w:asciiTheme="minorEastAsia" w:eastAsiaTheme="minorEastAsia" w:hAnsiTheme="minorEastAsia"/>
            <w:noProof/>
          </w:rPr>
          <w:t>数据项短名</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_Toc171092571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2</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572" w:history="1">
        <w:r w:rsidR="005D4755" w:rsidRPr="005D4755">
          <w:rPr>
            <w:rStyle w:val="afff6"/>
            <w:rFonts w:asciiTheme="minorEastAsia" w:eastAsiaTheme="minorEastAsia" w:hAnsiTheme="minorEastAsia"/>
            <w:noProof/>
          </w:rPr>
          <w:t>5.2</w:t>
        </w:r>
        <w:r w:rsidR="005D4755" w:rsidRPr="005D4755">
          <w:rPr>
            <w:rStyle w:val="afff6"/>
            <w:rFonts w:asciiTheme="minorEastAsia" w:eastAsiaTheme="minorEastAsia" w:hAnsiTheme="minorEastAsia" w:cs="黑体"/>
            <w:noProof/>
          </w:rPr>
          <w:t xml:space="preserve">  </w:t>
        </w:r>
        <w:r w:rsidR="005D4755" w:rsidRPr="005D4755">
          <w:rPr>
            <w:rStyle w:val="afff6"/>
            <w:rFonts w:asciiTheme="minorEastAsia" w:eastAsiaTheme="minorEastAsia" w:hAnsiTheme="minorEastAsia"/>
            <w:noProof/>
          </w:rPr>
          <w:t>数据项说明</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_Toc171092572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3</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573" w:history="1">
        <w:r w:rsidR="005D4755" w:rsidRPr="005D4755">
          <w:rPr>
            <w:rStyle w:val="afff6"/>
            <w:rFonts w:asciiTheme="minorEastAsia" w:eastAsiaTheme="minorEastAsia" w:hAnsiTheme="minorEastAsia"/>
            <w:noProof/>
          </w:rPr>
          <w:t>5.3</w:t>
        </w:r>
        <w:r w:rsidR="005D4755" w:rsidRPr="005D4755">
          <w:rPr>
            <w:rStyle w:val="afff6"/>
            <w:rFonts w:asciiTheme="minorEastAsia" w:eastAsiaTheme="minorEastAsia" w:hAnsiTheme="minorEastAsia" w:cs="黑体"/>
            <w:noProof/>
          </w:rPr>
          <w:t xml:space="preserve">  </w:t>
        </w:r>
        <w:r w:rsidR="005D4755" w:rsidRPr="005D4755">
          <w:rPr>
            <w:rStyle w:val="afff6"/>
            <w:rFonts w:asciiTheme="minorEastAsia" w:eastAsiaTheme="minorEastAsia" w:hAnsiTheme="minorEastAsia"/>
            <w:noProof/>
          </w:rPr>
          <w:t>数据类型</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_Toc171092573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3</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574" w:history="1">
        <w:r w:rsidR="005D4755" w:rsidRPr="005D4755">
          <w:rPr>
            <w:rStyle w:val="afff6"/>
            <w:rFonts w:asciiTheme="minorEastAsia" w:eastAsiaTheme="minorEastAsia" w:hAnsiTheme="minorEastAsia"/>
            <w:noProof/>
          </w:rPr>
          <w:t>5.4</w:t>
        </w:r>
        <w:r w:rsidR="005D4755" w:rsidRPr="005D4755">
          <w:rPr>
            <w:rStyle w:val="afff6"/>
            <w:rFonts w:asciiTheme="minorEastAsia" w:eastAsiaTheme="minorEastAsia" w:hAnsiTheme="minorEastAsia" w:cs="黑体"/>
            <w:noProof/>
          </w:rPr>
          <w:t xml:space="preserve">  </w:t>
        </w:r>
        <w:r w:rsidR="005D4755" w:rsidRPr="005D4755">
          <w:rPr>
            <w:rStyle w:val="afff6"/>
            <w:rFonts w:asciiTheme="minorEastAsia" w:eastAsiaTheme="minorEastAsia" w:hAnsiTheme="minorEastAsia"/>
            <w:noProof/>
          </w:rPr>
          <w:t>表示格式</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_Toc171092574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3</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575" w:history="1">
        <w:r w:rsidR="005D4755" w:rsidRPr="005D4755">
          <w:rPr>
            <w:rStyle w:val="afff6"/>
            <w:rFonts w:asciiTheme="minorEastAsia" w:eastAsiaTheme="minorEastAsia" w:hAnsiTheme="minorEastAsia"/>
            <w:noProof/>
          </w:rPr>
          <w:t>5.5</w:t>
        </w:r>
        <w:r w:rsidR="005D4755" w:rsidRPr="005D4755">
          <w:rPr>
            <w:rStyle w:val="afff6"/>
            <w:rFonts w:asciiTheme="minorEastAsia" w:eastAsiaTheme="minorEastAsia" w:hAnsiTheme="minorEastAsia" w:cs="黑体"/>
            <w:noProof/>
          </w:rPr>
          <w:t xml:space="preserve">  </w:t>
        </w:r>
        <w:r w:rsidR="005D4755" w:rsidRPr="005D4755">
          <w:rPr>
            <w:rStyle w:val="afff6"/>
            <w:rFonts w:asciiTheme="minorEastAsia" w:eastAsiaTheme="minorEastAsia" w:hAnsiTheme="minorEastAsia"/>
            <w:noProof/>
          </w:rPr>
          <w:t>允许值</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_Toc171092575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3</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12"/>
        <w:spacing w:beforeLines="0" w:before="0" w:afterLines="0" w:after="0"/>
        <w:rPr>
          <w:rFonts w:asciiTheme="minorEastAsia" w:eastAsiaTheme="minorEastAsia" w:hAnsiTheme="minorEastAsia" w:cstheme="minorBidi"/>
          <w:noProof/>
          <w:szCs w:val="22"/>
        </w:rPr>
      </w:pPr>
      <w:hyperlink w:anchor="_Toc171092576" w:history="1">
        <w:r w:rsidR="005D4755" w:rsidRPr="005D4755">
          <w:rPr>
            <w:rStyle w:val="afff6"/>
            <w:rFonts w:asciiTheme="minorEastAsia" w:eastAsiaTheme="minorEastAsia" w:hAnsiTheme="minorEastAsia"/>
            <w:noProof/>
          </w:rPr>
          <w:t>6</w:t>
        </w:r>
        <w:r w:rsidR="005D4755" w:rsidRPr="005D4755">
          <w:rPr>
            <w:rStyle w:val="afff6"/>
            <w:rFonts w:asciiTheme="minorEastAsia" w:eastAsiaTheme="minorEastAsia" w:hAnsiTheme="minorEastAsia" w:cs="黑体"/>
            <w:noProof/>
          </w:rPr>
          <w:t xml:space="preserve">  </w:t>
        </w:r>
        <w:r w:rsidR="005D4755" w:rsidRPr="005D4755">
          <w:rPr>
            <w:rStyle w:val="afff6"/>
            <w:rFonts w:asciiTheme="minorEastAsia" w:eastAsiaTheme="minorEastAsia" w:hAnsiTheme="minorEastAsia"/>
            <w:noProof/>
          </w:rPr>
          <w:t>医疗器械经营许可管理数据子集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_Toc171092576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4</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577" w:history="1">
        <w:r w:rsidR="005D4755" w:rsidRPr="005D4755">
          <w:rPr>
            <w:rStyle w:val="afff6"/>
            <w:rFonts w:asciiTheme="minorEastAsia" w:eastAsiaTheme="minorEastAsia" w:hAnsiTheme="minorEastAsia"/>
            <w:noProof/>
          </w:rPr>
          <w:t>6.1</w:t>
        </w:r>
        <w:r w:rsidR="005D4755" w:rsidRPr="005D4755">
          <w:rPr>
            <w:rStyle w:val="afff6"/>
            <w:rFonts w:asciiTheme="minorEastAsia" w:eastAsiaTheme="minorEastAsia" w:hAnsiTheme="minorEastAsia" w:cs="黑体"/>
            <w:noProof/>
          </w:rPr>
          <w:t xml:space="preserve">  </w:t>
        </w:r>
        <w:r w:rsidR="005D4755" w:rsidRPr="005D4755">
          <w:rPr>
            <w:rStyle w:val="afff6"/>
            <w:rFonts w:asciiTheme="minorEastAsia" w:eastAsiaTheme="minorEastAsia" w:hAnsiTheme="minorEastAsia"/>
            <w:noProof/>
          </w:rPr>
          <w:t>医疗器械经营许可证信息数据子集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_Toc171092577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4</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578" w:history="1">
        <w:r w:rsidR="005D4755" w:rsidRPr="005D4755">
          <w:rPr>
            <w:rStyle w:val="afff6"/>
            <w:rFonts w:asciiTheme="minorEastAsia" w:eastAsiaTheme="minorEastAsia" w:hAnsiTheme="minorEastAsia"/>
            <w:noProof/>
          </w:rPr>
          <w:t>6.2  医疗器械经营许可申请相关数据子集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_Toc171092578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6</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79" w:history="1">
        <w:r w:rsidR="005D4755" w:rsidRPr="005D4755">
          <w:rPr>
            <w:rStyle w:val="afff6"/>
            <w:rFonts w:asciiTheme="minorEastAsia" w:eastAsiaTheme="minorEastAsia" w:hAnsiTheme="minorEastAsia" w:cs="黑体"/>
            <w:noProof/>
          </w:rPr>
          <w:t>6.2.1  医疗器械经营许可申请数据子集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_Toc171092579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6</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80" w:history="1">
        <w:r w:rsidR="005D4755" w:rsidRPr="005D4755">
          <w:rPr>
            <w:rStyle w:val="afff6"/>
            <w:rFonts w:asciiTheme="minorEastAsia" w:eastAsiaTheme="minorEastAsia" w:hAnsiTheme="minorEastAsia"/>
            <w:bCs/>
            <w:noProof/>
          </w:rPr>
          <w:t>6.2.2  医疗器械经营许可变更申请数据子集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_Toc171092580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12</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81" w:history="1">
        <w:r w:rsidR="005D4755" w:rsidRPr="005D4755">
          <w:rPr>
            <w:rStyle w:val="afff6"/>
            <w:rFonts w:asciiTheme="minorEastAsia" w:eastAsiaTheme="minorEastAsia" w:hAnsiTheme="minorEastAsia"/>
            <w:bCs/>
            <w:noProof/>
          </w:rPr>
          <w:t>6.2.3  医疗器械经营许可延续申请数据子集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_Toc171092581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16</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82" w:history="1">
        <w:r w:rsidR="005D4755" w:rsidRPr="005D4755">
          <w:rPr>
            <w:rStyle w:val="afff6"/>
            <w:rFonts w:asciiTheme="minorEastAsia" w:eastAsiaTheme="minorEastAsia" w:hAnsiTheme="minorEastAsia"/>
            <w:bCs/>
            <w:noProof/>
          </w:rPr>
          <w:t>6.2.4  医疗器械经营许可补发数据子集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_Toc171092582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18</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83" w:history="1">
        <w:r w:rsidR="005D4755" w:rsidRPr="005D4755">
          <w:rPr>
            <w:rStyle w:val="afff6"/>
            <w:rFonts w:asciiTheme="minorEastAsia" w:eastAsiaTheme="minorEastAsia" w:hAnsiTheme="minorEastAsia"/>
            <w:bCs/>
            <w:noProof/>
          </w:rPr>
          <w:t>6.2.5  医疗器械经营许可注销申请数据子集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_Toc171092583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21</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84" w:history="1">
        <w:r w:rsidR="005D4755" w:rsidRPr="005D4755">
          <w:rPr>
            <w:rStyle w:val="afff6"/>
            <w:rFonts w:asciiTheme="minorEastAsia" w:eastAsiaTheme="minorEastAsia" w:hAnsiTheme="minorEastAsia"/>
            <w:bCs/>
            <w:noProof/>
          </w:rPr>
          <w:t>6.2.6  医疗器械经营许可被动注销数据子集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_Toc171092584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23</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85" w:history="1">
        <w:r w:rsidR="005D4755" w:rsidRPr="005D4755">
          <w:rPr>
            <w:rStyle w:val="afff6"/>
            <w:rFonts w:asciiTheme="minorEastAsia" w:eastAsiaTheme="minorEastAsia" w:hAnsiTheme="minorEastAsia"/>
            <w:bCs/>
            <w:noProof/>
          </w:rPr>
          <w:t>6.2.7  医疗器械经营许可跨行政区域设置库房申请数据子集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_Toc171092585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24</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586" w:history="1">
        <w:r w:rsidR="005D4755" w:rsidRPr="005D4755">
          <w:rPr>
            <w:rStyle w:val="afff6"/>
            <w:rFonts w:asciiTheme="minorEastAsia" w:eastAsiaTheme="minorEastAsia" w:hAnsiTheme="minorEastAsia"/>
            <w:noProof/>
          </w:rPr>
          <w:t>6.3  医疗器械经营许可受理数据子集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_Toc171092586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27</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587" w:history="1">
        <w:r w:rsidR="005D4755" w:rsidRPr="005D4755">
          <w:rPr>
            <w:rStyle w:val="afff6"/>
            <w:rFonts w:asciiTheme="minorEastAsia" w:eastAsiaTheme="minorEastAsia" w:hAnsiTheme="minorEastAsia"/>
            <w:noProof/>
          </w:rPr>
          <w:t>6.4  医疗器械经营许可审批数据子集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_Toc171092587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29</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12"/>
        <w:spacing w:beforeLines="0" w:before="0" w:afterLines="0" w:after="0"/>
        <w:rPr>
          <w:rFonts w:asciiTheme="minorEastAsia" w:eastAsiaTheme="minorEastAsia" w:hAnsiTheme="minorEastAsia" w:cstheme="minorBidi"/>
          <w:noProof/>
          <w:szCs w:val="22"/>
        </w:rPr>
      </w:pPr>
      <w:hyperlink w:anchor="_Toc171092588" w:history="1">
        <w:r w:rsidR="005D4755" w:rsidRPr="005D4755">
          <w:rPr>
            <w:rStyle w:val="afff6"/>
            <w:rFonts w:asciiTheme="minorEastAsia" w:eastAsiaTheme="minorEastAsia" w:hAnsiTheme="minorEastAsia"/>
            <w:noProof/>
          </w:rPr>
          <w:t>7</w:t>
        </w:r>
        <w:r w:rsidR="005D4755" w:rsidRPr="005D4755">
          <w:rPr>
            <w:rStyle w:val="afff6"/>
            <w:rFonts w:asciiTheme="minorEastAsia" w:eastAsiaTheme="minorEastAsia" w:hAnsiTheme="minorEastAsia" w:cs="黑体"/>
            <w:noProof/>
          </w:rPr>
          <w:t xml:space="preserve">  </w:t>
        </w:r>
        <w:r w:rsidR="005D4755" w:rsidRPr="005D4755">
          <w:rPr>
            <w:rStyle w:val="afff6"/>
            <w:rFonts w:asciiTheme="minorEastAsia" w:eastAsiaTheme="minorEastAsia" w:hAnsiTheme="minorEastAsia"/>
            <w:noProof/>
          </w:rPr>
          <w:t>医疗器械经营备案管理数据子集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_Toc171092588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32</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589" w:history="1">
        <w:r w:rsidR="005D4755" w:rsidRPr="005D4755">
          <w:rPr>
            <w:rStyle w:val="afff6"/>
            <w:rFonts w:asciiTheme="minorEastAsia" w:eastAsiaTheme="minorEastAsia" w:hAnsiTheme="minorEastAsia"/>
            <w:noProof/>
          </w:rPr>
          <w:t>7.1</w:t>
        </w:r>
        <w:r w:rsidR="005D4755" w:rsidRPr="005D4755">
          <w:rPr>
            <w:rStyle w:val="afff6"/>
            <w:rFonts w:asciiTheme="minorEastAsia" w:eastAsiaTheme="minorEastAsia" w:hAnsiTheme="minorEastAsia" w:cs="黑体"/>
            <w:noProof/>
          </w:rPr>
          <w:t xml:space="preserve">  </w:t>
        </w:r>
        <w:r w:rsidR="005D4755" w:rsidRPr="005D4755">
          <w:rPr>
            <w:rStyle w:val="afff6"/>
            <w:rFonts w:asciiTheme="minorEastAsia" w:eastAsiaTheme="minorEastAsia" w:hAnsiTheme="minorEastAsia"/>
            <w:noProof/>
          </w:rPr>
          <w:t>医疗器械经营备案凭证相关数据子集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_Toc171092589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32</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90" w:history="1">
        <w:r w:rsidR="005D4755" w:rsidRPr="005D4755">
          <w:rPr>
            <w:rStyle w:val="afff6"/>
            <w:rFonts w:asciiTheme="minorEastAsia" w:eastAsiaTheme="minorEastAsia" w:hAnsiTheme="minorEastAsia" w:cs="黑体"/>
            <w:noProof/>
          </w:rPr>
          <w:t>7.1.1  医疗器械经营备案凭证信</w:t>
        </w:r>
        <w:bookmarkStart w:id="34" w:name="_GoBack"/>
        <w:bookmarkEnd w:id="34"/>
        <w:r w:rsidR="005D4755" w:rsidRPr="005D4755">
          <w:rPr>
            <w:rStyle w:val="afff6"/>
            <w:rFonts w:asciiTheme="minorEastAsia" w:eastAsiaTheme="minorEastAsia" w:hAnsiTheme="minorEastAsia" w:cs="黑体"/>
            <w:noProof/>
          </w:rPr>
          <w:t>息数据子集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_Toc171092590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32</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91" w:history="1">
        <w:r w:rsidR="005D4755" w:rsidRPr="005D4755">
          <w:rPr>
            <w:rStyle w:val="afff6"/>
            <w:rFonts w:asciiTheme="minorEastAsia" w:eastAsiaTheme="minorEastAsia" w:hAnsiTheme="minorEastAsia" w:cs="黑体"/>
            <w:noProof/>
          </w:rPr>
          <w:t>7.1.2  医疗器械网络交易服务第三方平台备案凭证信息数据子集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_Toc171092591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34</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592" w:history="1">
        <w:r w:rsidR="005D4755" w:rsidRPr="005D4755">
          <w:rPr>
            <w:rStyle w:val="afff6"/>
            <w:rFonts w:asciiTheme="minorEastAsia" w:eastAsiaTheme="minorEastAsia" w:hAnsiTheme="minorEastAsia"/>
            <w:noProof/>
          </w:rPr>
          <w:t>7.2  医疗器械经营备案相关数据子集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_Toc171092592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36</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93" w:history="1">
        <w:r w:rsidR="005D4755" w:rsidRPr="005D4755">
          <w:rPr>
            <w:rStyle w:val="afff6"/>
            <w:rFonts w:asciiTheme="minorEastAsia" w:eastAsiaTheme="minorEastAsia" w:hAnsiTheme="minorEastAsia" w:cs="黑体"/>
            <w:noProof/>
          </w:rPr>
          <w:t>7.2.1  医疗器械经营备案数据子集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_Toc171092593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36</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94" w:history="1">
        <w:r w:rsidR="005D4755" w:rsidRPr="005D4755">
          <w:rPr>
            <w:rStyle w:val="afff6"/>
            <w:rFonts w:asciiTheme="minorEastAsia" w:eastAsiaTheme="minorEastAsia" w:hAnsiTheme="minorEastAsia"/>
            <w:bCs/>
            <w:noProof/>
          </w:rPr>
          <w:t>7.2.2  医疗器械经营备案变更数据子集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_Toc171092594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42</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95" w:history="1">
        <w:r w:rsidR="005D4755" w:rsidRPr="005D4755">
          <w:rPr>
            <w:rStyle w:val="afff6"/>
            <w:rFonts w:asciiTheme="minorEastAsia" w:eastAsiaTheme="minorEastAsia" w:hAnsiTheme="minorEastAsia"/>
            <w:bCs/>
            <w:noProof/>
          </w:rPr>
          <w:t>7.2.3  医疗器械经营备案补发数据子集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_Toc171092595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46</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96" w:history="1">
        <w:r w:rsidR="005D4755" w:rsidRPr="005D4755">
          <w:rPr>
            <w:rStyle w:val="afff6"/>
            <w:rFonts w:asciiTheme="minorEastAsia" w:eastAsiaTheme="minorEastAsia" w:hAnsiTheme="minorEastAsia"/>
            <w:bCs/>
            <w:noProof/>
          </w:rPr>
          <w:t>7.2.4  医疗器械经营备案取消数据子集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_Toc171092596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48</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97" w:history="1">
        <w:r w:rsidR="005D4755" w:rsidRPr="005D4755">
          <w:rPr>
            <w:rStyle w:val="afff6"/>
            <w:rFonts w:asciiTheme="minorEastAsia" w:eastAsiaTheme="minorEastAsia" w:hAnsiTheme="minorEastAsia"/>
            <w:bCs/>
            <w:noProof/>
          </w:rPr>
          <w:t>7.2.5  医疗器械经营备案被动取消数据子集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_Toc171092597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49</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98" w:history="1">
        <w:r w:rsidR="005D4755" w:rsidRPr="005D4755">
          <w:rPr>
            <w:rStyle w:val="afff6"/>
            <w:rFonts w:asciiTheme="minorEastAsia" w:eastAsiaTheme="minorEastAsia" w:hAnsiTheme="minorEastAsia"/>
            <w:bCs/>
            <w:noProof/>
          </w:rPr>
          <w:t>7.2.6  医疗器械经营备案跨行政区域设置库房申请数据子集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_Toc171092598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50</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599" w:history="1">
        <w:r w:rsidR="005D4755" w:rsidRPr="005D4755">
          <w:rPr>
            <w:rStyle w:val="afff6"/>
            <w:rFonts w:asciiTheme="minorEastAsia" w:eastAsiaTheme="minorEastAsia" w:hAnsiTheme="minorEastAsia"/>
            <w:bCs/>
            <w:noProof/>
          </w:rPr>
          <w:t>7.2.7  医疗器械网络交易服务第三方平台备案数据子集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_Toc171092599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53</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600" w:history="1">
        <w:r w:rsidR="005D4755" w:rsidRPr="005D4755">
          <w:rPr>
            <w:rStyle w:val="afff6"/>
            <w:rFonts w:asciiTheme="minorEastAsia" w:eastAsiaTheme="minorEastAsia" w:hAnsiTheme="minorEastAsia"/>
            <w:bCs/>
            <w:noProof/>
          </w:rPr>
          <w:t>7.2.8  医疗器械网络交易服务第三方平台备案变更数据子集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_Toc171092600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57</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601" w:history="1">
        <w:r w:rsidR="005D4755" w:rsidRPr="005D4755">
          <w:rPr>
            <w:rStyle w:val="afff6"/>
            <w:rFonts w:asciiTheme="minorEastAsia" w:eastAsiaTheme="minorEastAsia" w:hAnsiTheme="minorEastAsia"/>
            <w:bCs/>
            <w:noProof/>
          </w:rPr>
          <w:t>7.2.9  医疗器械网络交易服务第三方平台备案标注数据子集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_Toc171092601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61</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602" w:history="1">
        <w:r w:rsidR="005D4755" w:rsidRPr="005D4755">
          <w:rPr>
            <w:rStyle w:val="afff6"/>
            <w:rFonts w:asciiTheme="minorEastAsia" w:eastAsiaTheme="minorEastAsia" w:hAnsiTheme="minorEastAsia"/>
            <w:bCs/>
            <w:noProof/>
          </w:rPr>
          <w:t>7.2.10  医疗器械网络交易服务第三方平台备案被动标注数据子集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_Toc171092602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63</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603" w:history="1">
        <w:r w:rsidR="005D4755" w:rsidRPr="005D4755">
          <w:rPr>
            <w:rStyle w:val="afff6"/>
            <w:rFonts w:asciiTheme="minorEastAsia" w:eastAsiaTheme="minorEastAsia" w:hAnsiTheme="minorEastAsia"/>
            <w:bCs/>
            <w:noProof/>
          </w:rPr>
          <w:t>7.2.11  医疗器械网络销售信息告知数据子集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_Toc171092603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64</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30"/>
        <w:ind w:firstLine="210"/>
        <w:rPr>
          <w:rFonts w:asciiTheme="minorEastAsia" w:eastAsiaTheme="minorEastAsia" w:hAnsiTheme="minorEastAsia" w:cstheme="minorBidi"/>
          <w:noProof/>
          <w:szCs w:val="22"/>
        </w:rPr>
      </w:pPr>
      <w:hyperlink w:anchor="_Toc171092604" w:history="1">
        <w:r w:rsidR="005D4755" w:rsidRPr="005D4755">
          <w:rPr>
            <w:rStyle w:val="afff6"/>
            <w:rFonts w:asciiTheme="minorEastAsia" w:eastAsiaTheme="minorEastAsia" w:hAnsiTheme="minorEastAsia"/>
            <w:bCs/>
            <w:noProof/>
          </w:rPr>
          <w:t>7.2.12  医疗器械网络销售信息变更数据子集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_Toc171092604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67</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605" w:history="1">
        <w:r w:rsidR="005D4755" w:rsidRPr="005D4755">
          <w:rPr>
            <w:rStyle w:val="afff6"/>
            <w:rFonts w:asciiTheme="minorEastAsia" w:eastAsiaTheme="minorEastAsia" w:hAnsiTheme="minorEastAsia"/>
            <w:noProof/>
          </w:rPr>
          <w:t>7.3  医疗器械经营备案签收数据子集</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_Toc171092605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71</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12"/>
        <w:spacing w:beforeLines="0" w:before="0" w:afterLines="0" w:after="0"/>
        <w:rPr>
          <w:rFonts w:asciiTheme="minorEastAsia" w:eastAsiaTheme="minorEastAsia" w:hAnsiTheme="minorEastAsia" w:cstheme="minorBidi"/>
          <w:noProof/>
          <w:szCs w:val="22"/>
        </w:rPr>
      </w:pPr>
      <w:hyperlink w:anchor="_Toc171092606" w:history="1">
        <w:r w:rsidR="005D4755" w:rsidRPr="005D4755">
          <w:rPr>
            <w:rStyle w:val="afff6"/>
            <w:rFonts w:asciiTheme="minorEastAsia" w:eastAsiaTheme="minorEastAsia" w:hAnsiTheme="minorEastAsia"/>
            <w:bCs/>
            <w:noProof/>
          </w:rPr>
          <w:t>附录A</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_Toc171092606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73</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607" w:history="1">
        <w:r w:rsidR="005D4755" w:rsidRPr="005D4755">
          <w:rPr>
            <w:rStyle w:val="afff6"/>
            <w:rFonts w:asciiTheme="minorEastAsia" w:eastAsiaTheme="minorEastAsia" w:hAnsiTheme="minorEastAsia"/>
            <w:noProof/>
          </w:rPr>
          <w:t>A.1  经营方式</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_Toc171092607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73</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608" w:history="1">
        <w:r w:rsidR="005D4755" w:rsidRPr="005D4755">
          <w:rPr>
            <w:rStyle w:val="afff6"/>
            <w:rFonts w:asciiTheme="minorEastAsia" w:eastAsiaTheme="minorEastAsia" w:hAnsiTheme="minorEastAsia"/>
            <w:noProof/>
          </w:rPr>
          <w:t>A.2  主体业态</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_Toc171092608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73</w:t>
        </w:r>
        <w:r w:rsidR="005D4755" w:rsidRPr="005D4755">
          <w:rPr>
            <w:rFonts w:asciiTheme="minorEastAsia" w:eastAsiaTheme="minorEastAsia" w:hAnsiTheme="minorEastAsia"/>
            <w:noProof/>
            <w:webHidden/>
          </w:rPr>
          <w:fldChar w:fldCharType="end"/>
        </w:r>
      </w:hyperlink>
    </w:p>
    <w:p w:rsidR="005D4755" w:rsidRPr="005D4755" w:rsidRDefault="001C42F3" w:rsidP="005D4755">
      <w:pPr>
        <w:pStyle w:val="20"/>
        <w:rPr>
          <w:rFonts w:asciiTheme="minorEastAsia" w:eastAsiaTheme="minorEastAsia" w:hAnsiTheme="minorEastAsia" w:cstheme="minorBidi"/>
          <w:noProof/>
          <w:szCs w:val="22"/>
        </w:rPr>
      </w:pPr>
      <w:hyperlink w:anchor="_Toc171092609" w:history="1">
        <w:r w:rsidR="005D4755" w:rsidRPr="005D4755">
          <w:rPr>
            <w:rStyle w:val="afff6"/>
            <w:rFonts w:asciiTheme="minorEastAsia" w:eastAsiaTheme="minorEastAsia" w:hAnsiTheme="minorEastAsia"/>
            <w:noProof/>
          </w:rPr>
          <w:t>A.3  变更类别</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_Toc171092609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73</w:t>
        </w:r>
        <w:r w:rsidR="005D4755" w:rsidRPr="005D4755">
          <w:rPr>
            <w:rFonts w:asciiTheme="minorEastAsia" w:eastAsiaTheme="minorEastAsia" w:hAnsiTheme="minorEastAsia"/>
            <w:noProof/>
            <w:webHidden/>
          </w:rPr>
          <w:fldChar w:fldCharType="end"/>
        </w:r>
      </w:hyperlink>
    </w:p>
    <w:p w:rsidR="005D4755" w:rsidRDefault="001C42F3" w:rsidP="005D4755">
      <w:pPr>
        <w:pStyle w:val="12"/>
        <w:spacing w:beforeLines="0" w:before="0" w:afterLines="0" w:after="0"/>
        <w:rPr>
          <w:rFonts w:asciiTheme="minorHAnsi" w:eastAsiaTheme="minorEastAsia" w:hAnsiTheme="minorHAnsi" w:cstheme="minorBidi"/>
          <w:noProof/>
          <w:szCs w:val="22"/>
        </w:rPr>
      </w:pPr>
      <w:hyperlink w:anchor="_Toc171092610" w:history="1">
        <w:r w:rsidR="005D4755" w:rsidRPr="005D4755">
          <w:rPr>
            <w:rStyle w:val="afff6"/>
            <w:rFonts w:asciiTheme="minorEastAsia" w:eastAsiaTheme="minorEastAsia" w:hAnsiTheme="minorEastAsia" w:cs="Calibri"/>
            <w:bCs/>
            <w:noProof/>
          </w:rPr>
          <w:t>参  考  文  献</w:t>
        </w:r>
        <w:r w:rsidR="005D4755" w:rsidRPr="005D4755">
          <w:rPr>
            <w:rFonts w:asciiTheme="minorEastAsia" w:eastAsiaTheme="minorEastAsia" w:hAnsiTheme="minorEastAsia"/>
            <w:noProof/>
            <w:webHidden/>
          </w:rPr>
          <w:tab/>
        </w:r>
        <w:r w:rsidR="005D4755" w:rsidRPr="005D4755">
          <w:rPr>
            <w:rFonts w:asciiTheme="minorEastAsia" w:eastAsiaTheme="minorEastAsia" w:hAnsiTheme="minorEastAsia"/>
            <w:noProof/>
            <w:webHidden/>
          </w:rPr>
          <w:fldChar w:fldCharType="begin"/>
        </w:r>
        <w:r w:rsidR="005D4755" w:rsidRPr="005D4755">
          <w:rPr>
            <w:rFonts w:asciiTheme="minorEastAsia" w:eastAsiaTheme="minorEastAsia" w:hAnsiTheme="minorEastAsia"/>
            <w:noProof/>
            <w:webHidden/>
          </w:rPr>
          <w:instrText xml:space="preserve"> PAGEREF _Toc171092610 \h </w:instrText>
        </w:r>
        <w:r w:rsidR="005D4755" w:rsidRPr="005D4755">
          <w:rPr>
            <w:rFonts w:asciiTheme="minorEastAsia" w:eastAsiaTheme="minorEastAsia" w:hAnsiTheme="minorEastAsia"/>
            <w:noProof/>
            <w:webHidden/>
          </w:rPr>
        </w:r>
        <w:r w:rsidR="005D4755" w:rsidRPr="005D4755">
          <w:rPr>
            <w:rFonts w:asciiTheme="minorEastAsia" w:eastAsiaTheme="minorEastAsia" w:hAnsiTheme="minorEastAsia"/>
            <w:noProof/>
            <w:webHidden/>
          </w:rPr>
          <w:fldChar w:fldCharType="separate"/>
        </w:r>
        <w:r w:rsidR="006D6970">
          <w:rPr>
            <w:rFonts w:asciiTheme="minorEastAsia" w:eastAsiaTheme="minorEastAsia" w:hAnsiTheme="minorEastAsia"/>
            <w:noProof/>
            <w:webHidden/>
          </w:rPr>
          <w:t>75</w:t>
        </w:r>
        <w:r w:rsidR="005D4755" w:rsidRPr="005D4755">
          <w:rPr>
            <w:rFonts w:asciiTheme="minorEastAsia" w:eastAsiaTheme="minorEastAsia" w:hAnsiTheme="minorEastAsia"/>
            <w:noProof/>
            <w:webHidden/>
          </w:rPr>
          <w:fldChar w:fldCharType="end"/>
        </w:r>
      </w:hyperlink>
    </w:p>
    <w:p w:rsidR="001D58E0" w:rsidRDefault="00783887">
      <w:pPr>
        <w:rPr>
          <w:rFonts w:asciiTheme="minorEastAsia" w:eastAsiaTheme="minorEastAsia" w:hAnsiTheme="minorEastAsia" w:cs="宋体"/>
          <w:szCs w:val="21"/>
        </w:rPr>
      </w:pPr>
      <w:r>
        <w:rPr>
          <w:rFonts w:asciiTheme="minorEastAsia" w:eastAsiaTheme="minorEastAsia" w:hAnsiTheme="minorEastAsia" w:cs="宋体" w:hint="eastAsia"/>
          <w:szCs w:val="21"/>
        </w:rPr>
        <w:fldChar w:fldCharType="end"/>
      </w:r>
    </w:p>
    <w:p w:rsidR="001D58E0" w:rsidRDefault="001D58E0">
      <w:pPr>
        <w:widowControl/>
        <w:jc w:val="left"/>
        <w:rPr>
          <w:rFonts w:ascii="宋体" w:hAnsi="宋体" w:cs="Calibri"/>
          <w:kern w:val="44"/>
          <w:szCs w:val="21"/>
        </w:rPr>
        <w:sectPr w:rsidR="001D58E0">
          <w:pgSz w:w="11906" w:h="16838"/>
          <w:pgMar w:top="1418" w:right="1134" w:bottom="1134" w:left="1418" w:header="720" w:footer="720" w:gutter="0"/>
          <w:cols w:space="720"/>
          <w:docGrid w:type="lines" w:linePitch="326"/>
        </w:sectPr>
      </w:pPr>
    </w:p>
    <w:p w:rsidR="001D58E0" w:rsidRDefault="00783887">
      <w:pPr>
        <w:pStyle w:val="1"/>
        <w:adjustRightInd w:val="0"/>
        <w:snapToGrid w:val="0"/>
        <w:spacing w:before="640" w:after="560" w:line="460" w:lineRule="exact"/>
        <w:jc w:val="center"/>
        <w:rPr>
          <w:rFonts w:ascii="Times New Roman" w:hAnsi="Times New Roman" w:cs="Calibri"/>
          <w:sz w:val="32"/>
          <w:szCs w:val="32"/>
        </w:rPr>
      </w:pPr>
      <w:bookmarkStart w:id="35" w:name="_Toc10540569"/>
      <w:bookmarkStart w:id="36" w:name="_Toc78485574"/>
      <w:bookmarkStart w:id="37" w:name="_Toc171092565"/>
      <w:bookmarkEnd w:id="35"/>
      <w:r>
        <w:rPr>
          <w:rFonts w:ascii="黑体" w:hAnsi="黑体" w:cs="Calibri"/>
          <w:sz w:val="32"/>
          <w:szCs w:val="32"/>
        </w:rPr>
        <w:lastRenderedPageBreak/>
        <w:t>前</w:t>
      </w:r>
      <w:r>
        <w:rPr>
          <w:rFonts w:cs="Calibri"/>
          <w:sz w:val="32"/>
          <w:szCs w:val="32"/>
        </w:rPr>
        <w:t xml:space="preserve"> </w:t>
      </w:r>
      <w:r>
        <w:rPr>
          <w:rFonts w:ascii="黑体" w:hAnsi="黑体" w:cs="Calibri" w:hint="eastAsia"/>
          <w:sz w:val="32"/>
          <w:szCs w:val="32"/>
        </w:rPr>
        <w:t xml:space="preserve">  </w:t>
      </w:r>
      <w:r>
        <w:rPr>
          <w:rFonts w:cs="Calibri"/>
          <w:sz w:val="32"/>
          <w:szCs w:val="32"/>
        </w:rPr>
        <w:t xml:space="preserve"> </w:t>
      </w:r>
      <w:r>
        <w:rPr>
          <w:rFonts w:ascii="黑体" w:hAnsi="黑体" w:cs="Calibri"/>
          <w:sz w:val="32"/>
          <w:szCs w:val="32"/>
        </w:rPr>
        <w:t>言</w:t>
      </w:r>
      <w:bookmarkEnd w:id="36"/>
      <w:bookmarkEnd w:id="37"/>
    </w:p>
    <w:p w:rsidR="001D58E0" w:rsidRDefault="00783887">
      <w:pPr>
        <w:pStyle w:val="affe"/>
        <w:spacing w:line="360" w:lineRule="auto"/>
      </w:pPr>
      <w:bookmarkStart w:id="38" w:name="_Hlk103069130"/>
      <w:r>
        <w:rPr>
          <w:rFonts w:hint="eastAsia"/>
        </w:rPr>
        <w:t>本文件按照GB/T 1.1—2020《标准化工作导则  第1部分：标准化文件的结构和起草规则》的规定起草。</w:t>
      </w:r>
    </w:p>
    <w:p w:rsidR="001D58E0" w:rsidRDefault="00783887">
      <w:pPr>
        <w:pStyle w:val="affe"/>
        <w:spacing w:line="360" w:lineRule="auto"/>
      </w:pPr>
      <w:r>
        <w:rPr>
          <w:rFonts w:hint="eastAsia"/>
        </w:rPr>
        <w:t>本文件由国家药品监督管理局信息中心提出。</w:t>
      </w:r>
    </w:p>
    <w:p w:rsidR="001D58E0" w:rsidRDefault="00783887">
      <w:pPr>
        <w:pStyle w:val="affe"/>
        <w:spacing w:line="360" w:lineRule="auto"/>
      </w:pPr>
      <w:r>
        <w:rPr>
          <w:rFonts w:hint="eastAsia"/>
        </w:rPr>
        <w:t>本文件由国家药品监督管理局综合和规划财务司归口。</w:t>
      </w:r>
    </w:p>
    <w:p w:rsidR="001D58E0" w:rsidRDefault="00783887">
      <w:pPr>
        <w:pStyle w:val="affe"/>
        <w:spacing w:line="360" w:lineRule="auto"/>
      </w:pPr>
      <w:r>
        <w:rPr>
          <w:rFonts w:hint="eastAsia"/>
        </w:rPr>
        <w:t>本文件起草单位：国家药品监督管理局信息中心。</w:t>
      </w:r>
    </w:p>
    <w:p w:rsidR="001D58E0" w:rsidRDefault="00783887">
      <w:pPr>
        <w:pStyle w:val="afffffff0"/>
        <w:ind w:firstLine="420"/>
        <w:rPr>
          <w:rFonts w:cs="Times New Roman"/>
          <w:szCs w:val="20"/>
        </w:rPr>
      </w:pPr>
      <w:r>
        <w:rPr>
          <w:rFonts w:hint="eastAsia"/>
        </w:rPr>
        <w:t>本文件主要起草人：</w:t>
      </w:r>
      <w:r>
        <w:rPr>
          <w:rFonts w:hint="eastAsia"/>
        </w:rPr>
        <w:t>XXXXX</w:t>
      </w:r>
      <w:r>
        <w:rPr>
          <w:rFonts w:hint="eastAsia"/>
        </w:rPr>
        <w:t>。</w:t>
      </w:r>
      <w:bookmarkEnd w:id="38"/>
    </w:p>
    <w:p w:rsidR="001D58E0" w:rsidRDefault="00783887">
      <w:pPr>
        <w:pStyle w:val="afffffff0"/>
        <w:spacing w:before="163" w:after="163"/>
        <w:ind w:firstLine="420"/>
        <w:rPr>
          <w:rFonts w:ascii="宋体" w:hAnsi="宋体" w:cs="Calibri"/>
        </w:rPr>
      </w:pPr>
      <w:r>
        <w:rPr>
          <w:rFonts w:ascii="宋体" w:hAnsi="宋体" w:cs="Calibri" w:hint="eastAsia"/>
        </w:rPr>
        <w:t xml:space="preserve"> </w:t>
      </w:r>
    </w:p>
    <w:p w:rsidR="001D58E0" w:rsidRDefault="001D58E0">
      <w:pPr>
        <w:pStyle w:val="afffffff0"/>
        <w:spacing w:before="163" w:after="163"/>
        <w:ind w:firstLineChars="0" w:firstLine="0"/>
        <w:jc w:val="center"/>
        <w:rPr>
          <w:rFonts w:ascii="黑体" w:eastAsia="黑体" w:hAnsi="黑体" w:cs="Calibri"/>
          <w:sz w:val="32"/>
          <w:szCs w:val="32"/>
        </w:rPr>
      </w:pPr>
    </w:p>
    <w:p w:rsidR="001D58E0" w:rsidRDefault="001D58E0"/>
    <w:p w:rsidR="001D58E0" w:rsidRDefault="001D58E0"/>
    <w:p w:rsidR="001D58E0" w:rsidRDefault="001D58E0"/>
    <w:p w:rsidR="001D58E0" w:rsidRDefault="001D58E0"/>
    <w:p w:rsidR="001D58E0" w:rsidRDefault="001D58E0"/>
    <w:p w:rsidR="001D58E0" w:rsidRDefault="001D58E0"/>
    <w:p w:rsidR="001D58E0" w:rsidRDefault="001D58E0"/>
    <w:p w:rsidR="001D58E0" w:rsidRDefault="001D58E0"/>
    <w:p w:rsidR="001D58E0" w:rsidRDefault="001D58E0"/>
    <w:p w:rsidR="001D58E0" w:rsidRDefault="001D58E0"/>
    <w:p w:rsidR="001D58E0" w:rsidRDefault="001D58E0"/>
    <w:p w:rsidR="001D58E0" w:rsidRDefault="001D58E0"/>
    <w:p w:rsidR="001D58E0" w:rsidRDefault="001D58E0">
      <w:pPr>
        <w:ind w:right="1280"/>
        <w:rPr>
          <w:rFonts w:ascii="黑体" w:eastAsia="黑体" w:hAnsi="黑体" w:cs="Calibri"/>
          <w:sz w:val="32"/>
          <w:szCs w:val="32"/>
        </w:rPr>
      </w:pPr>
    </w:p>
    <w:p w:rsidR="001D58E0" w:rsidRDefault="001D58E0">
      <w:pPr>
        <w:sectPr w:rsidR="001D58E0">
          <w:headerReference w:type="even" r:id="rId13"/>
          <w:headerReference w:type="default" r:id="rId14"/>
          <w:footerReference w:type="default" r:id="rId15"/>
          <w:headerReference w:type="first" r:id="rId16"/>
          <w:pgSz w:w="11906" w:h="16838"/>
          <w:pgMar w:top="567" w:right="1134" w:bottom="1134" w:left="1418" w:header="1418" w:footer="1134" w:gutter="0"/>
          <w:pgNumType w:fmt="upperRoman" w:start="1"/>
          <w:cols w:space="720"/>
          <w:formProt w:val="0"/>
          <w:docGrid w:type="lines" w:linePitch="312"/>
        </w:sectPr>
      </w:pPr>
    </w:p>
    <w:p w:rsidR="001D58E0" w:rsidRDefault="00783887">
      <w:pPr>
        <w:pStyle w:val="afffffff0"/>
        <w:spacing w:before="163" w:after="163"/>
        <w:ind w:firstLineChars="0" w:firstLine="0"/>
        <w:jc w:val="center"/>
        <w:rPr>
          <w:rFonts w:ascii="黑体" w:eastAsia="黑体" w:hAnsi="黑体"/>
          <w:sz w:val="32"/>
          <w:szCs w:val="32"/>
        </w:rPr>
      </w:pPr>
      <w:r>
        <w:rPr>
          <w:rFonts w:ascii="黑体" w:eastAsia="黑体" w:hAnsi="黑体" w:cs="Calibri" w:hint="eastAsia"/>
          <w:sz w:val="32"/>
          <w:szCs w:val="32"/>
        </w:rPr>
        <w:lastRenderedPageBreak/>
        <w:t>医疗器械经营许可与备案管理基本数据集</w:t>
      </w:r>
    </w:p>
    <w:p w:rsidR="001D58E0" w:rsidRDefault="00783887">
      <w:pPr>
        <w:pStyle w:val="1"/>
        <w:spacing w:beforeLines="100" w:before="312" w:afterLines="100" w:after="312"/>
        <w:rPr>
          <w:rFonts w:ascii="黑体" w:hAnsi="黑体" w:cs="Calibri"/>
        </w:rPr>
      </w:pPr>
      <w:bookmarkStart w:id="39" w:name="_Toc10540570"/>
      <w:bookmarkStart w:id="40" w:name="_Toc78485575"/>
      <w:bookmarkStart w:id="41" w:name="_Toc171092566"/>
      <w:bookmarkEnd w:id="39"/>
      <w:r>
        <w:rPr>
          <w:rFonts w:ascii="黑体" w:hAnsi="黑体" w:cs="Calibri" w:hint="eastAsia"/>
        </w:rPr>
        <w:t>1  范围</w:t>
      </w:r>
      <w:bookmarkEnd w:id="40"/>
      <w:bookmarkEnd w:id="41"/>
    </w:p>
    <w:p w:rsidR="001D58E0" w:rsidRDefault="00783887">
      <w:pPr>
        <w:pStyle w:val="afffffff0"/>
        <w:spacing w:before="156" w:after="156"/>
        <w:ind w:firstLine="420"/>
      </w:pPr>
      <w:bookmarkStart w:id="42" w:name="_Toc338948896"/>
      <w:bookmarkEnd w:id="42"/>
      <w:r>
        <w:rPr>
          <w:rFonts w:hint="eastAsia"/>
        </w:rPr>
        <w:t>本文件规定了医疗器械经营许可与备案管理所涉及的数据子集相关内容，覆盖医疗器械监管基础信息以及医疗器械经营许可申请、受理、审批及备案等环节。</w:t>
      </w:r>
    </w:p>
    <w:p w:rsidR="001D58E0" w:rsidRDefault="00783887">
      <w:pPr>
        <w:pStyle w:val="afffffff0"/>
        <w:spacing w:before="156" w:after="156"/>
        <w:ind w:firstLine="420"/>
      </w:pPr>
      <w:r>
        <w:rPr>
          <w:rFonts w:hint="eastAsia"/>
        </w:rPr>
        <w:t>本文件适用于医疗器械经营许可与备案管理的信息化建设中相关数据库的建设。</w:t>
      </w:r>
    </w:p>
    <w:p w:rsidR="001D58E0" w:rsidRDefault="00783887">
      <w:pPr>
        <w:pStyle w:val="1"/>
        <w:spacing w:beforeLines="100" w:before="312" w:afterLines="100" w:after="312"/>
        <w:rPr>
          <w:rFonts w:ascii="黑体" w:hAnsi="黑体" w:cs="Calibri"/>
        </w:rPr>
      </w:pPr>
      <w:bookmarkStart w:id="43" w:name="_Toc10540571"/>
      <w:bookmarkStart w:id="44" w:name="_Toc78485576"/>
      <w:bookmarkStart w:id="45" w:name="_Toc171092567"/>
      <w:bookmarkEnd w:id="43"/>
      <w:r>
        <w:rPr>
          <w:rFonts w:ascii="黑体" w:hAnsi="黑体" w:cs="Calibri" w:hint="eastAsia"/>
        </w:rPr>
        <w:t>2  规范性引用文件</w:t>
      </w:r>
      <w:bookmarkEnd w:id="44"/>
      <w:bookmarkEnd w:id="45"/>
    </w:p>
    <w:p w:rsidR="001D58E0" w:rsidRDefault="00783887">
      <w:pPr>
        <w:pStyle w:val="afffffff0"/>
        <w:ind w:firstLine="420"/>
        <w:rPr>
          <w:rFonts w:ascii="宋体" w:hAnsi="宋体"/>
        </w:rPr>
      </w:pPr>
      <w:bookmarkStart w:id="46" w:name="_Toc363745064"/>
      <w:bookmarkStart w:id="47" w:name="_Toc10540572"/>
      <w:bookmarkStart w:id="48" w:name="_Toc78485577"/>
      <w:bookmarkEnd w:id="46"/>
      <w:r>
        <w:rPr>
          <w:rFonts w:ascii="宋体" w:hAnsi="宋体"/>
        </w:rPr>
        <w:t>下列文件</w:t>
      </w:r>
      <w:r>
        <w:rPr>
          <w:rFonts w:ascii="宋体" w:hAnsi="宋体" w:hint="eastAsia"/>
        </w:rPr>
        <w:t>中的内容通过文中的规范性引用而构成本文件必不可少的条款。其中，注日期的引用文件，仅该日期对应的版本适用于本文件；不注日期的引用文件，其最新版本（包括所有的修改单）适用于本文件。</w:t>
      </w:r>
    </w:p>
    <w:p w:rsidR="001D58E0" w:rsidRDefault="00783887">
      <w:pPr>
        <w:pStyle w:val="afffffff0"/>
        <w:spacing w:before="156" w:after="156"/>
        <w:ind w:firstLine="420"/>
        <w:rPr>
          <w:rFonts w:cs="Times New Roman"/>
        </w:rPr>
      </w:pPr>
      <w:r>
        <w:rPr>
          <w:rFonts w:cs="Times New Roman" w:hint="eastAsia"/>
        </w:rPr>
        <w:t>GB/T 2260</w:t>
      </w:r>
      <w:r>
        <w:rPr>
          <w:rFonts w:cs="Times New Roman" w:hint="eastAsia"/>
        </w:rPr>
        <w:t>—</w:t>
      </w:r>
      <w:r>
        <w:rPr>
          <w:rFonts w:cs="Times New Roman" w:hint="eastAsia"/>
        </w:rPr>
        <w:t xml:space="preserve">2007  </w:t>
      </w:r>
      <w:r>
        <w:rPr>
          <w:rFonts w:cs="Times New Roman" w:hint="eastAsia"/>
        </w:rPr>
        <w:t>中华人民共和国行政区划代码</w:t>
      </w:r>
    </w:p>
    <w:p w:rsidR="001D58E0" w:rsidRDefault="00783887">
      <w:pPr>
        <w:pStyle w:val="afffffff0"/>
        <w:spacing w:before="156" w:after="156"/>
        <w:ind w:firstLine="420"/>
      </w:pPr>
      <w:r>
        <w:rPr>
          <w:rFonts w:hint="eastAsia"/>
        </w:rPr>
        <w:t>GB/T 7408.1</w:t>
      </w:r>
      <w:r>
        <w:rPr>
          <w:rFonts w:hint="eastAsia"/>
        </w:rPr>
        <w:t>—</w:t>
      </w:r>
      <w:r>
        <w:rPr>
          <w:rFonts w:hint="eastAsia"/>
        </w:rPr>
        <w:t xml:space="preserve">2023  </w:t>
      </w:r>
      <w:r>
        <w:rPr>
          <w:rFonts w:hint="eastAsia"/>
        </w:rPr>
        <w:t>日期和时间</w:t>
      </w:r>
      <w:r>
        <w:rPr>
          <w:rFonts w:hint="eastAsia"/>
        </w:rPr>
        <w:t xml:space="preserve"> </w:t>
      </w:r>
      <w:r>
        <w:rPr>
          <w:rFonts w:hint="eastAsia"/>
        </w:rPr>
        <w:t>信息交换表示法</w:t>
      </w:r>
      <w:r>
        <w:rPr>
          <w:rFonts w:hint="eastAsia"/>
        </w:rPr>
        <w:t xml:space="preserve"> </w:t>
      </w:r>
      <w:r>
        <w:rPr>
          <w:rFonts w:hint="eastAsia"/>
        </w:rPr>
        <w:t>第</w:t>
      </w:r>
      <w:r>
        <w:rPr>
          <w:rFonts w:hint="eastAsia"/>
        </w:rPr>
        <w:t>1</w:t>
      </w:r>
      <w:r>
        <w:rPr>
          <w:rFonts w:hint="eastAsia"/>
        </w:rPr>
        <w:t>部分：基本原则</w:t>
      </w:r>
    </w:p>
    <w:p w:rsidR="001D58E0" w:rsidRDefault="00783887">
      <w:pPr>
        <w:pStyle w:val="afffffff0"/>
        <w:spacing w:before="156" w:after="156"/>
        <w:ind w:firstLine="420"/>
        <w:rPr>
          <w:rFonts w:cs="Times New Roman"/>
        </w:rPr>
      </w:pPr>
      <w:r>
        <w:rPr>
          <w:rFonts w:cs="Times New Roman" w:hint="eastAsia"/>
        </w:rPr>
        <w:t>NMPAB/T  0102.1</w:t>
      </w:r>
      <w:r>
        <w:rPr>
          <w:rFonts w:cs="Times New Roman" w:hint="eastAsia"/>
        </w:rPr>
        <w:t>—</w:t>
      </w:r>
      <w:r>
        <w:rPr>
          <w:rFonts w:cs="Times New Roman" w:hint="eastAsia"/>
        </w:rPr>
        <w:t xml:space="preserve">2014  </w:t>
      </w:r>
      <w:r>
        <w:rPr>
          <w:rFonts w:cs="Times New Roman" w:hint="eastAsia"/>
        </w:rPr>
        <w:t>药品监管信息化基础术语</w:t>
      </w:r>
      <w:r>
        <w:rPr>
          <w:rFonts w:cs="Times New Roman" w:hint="eastAsia"/>
        </w:rPr>
        <w:t xml:space="preserve"> </w:t>
      </w:r>
      <w:r>
        <w:rPr>
          <w:rFonts w:cs="Times New Roman" w:hint="eastAsia"/>
        </w:rPr>
        <w:t>第</w:t>
      </w:r>
      <w:r>
        <w:rPr>
          <w:rFonts w:cs="Times New Roman" w:hint="eastAsia"/>
        </w:rPr>
        <w:t>1</w:t>
      </w:r>
      <w:r>
        <w:rPr>
          <w:rFonts w:cs="Times New Roman" w:hint="eastAsia"/>
        </w:rPr>
        <w:t>部分：信息技术</w:t>
      </w:r>
    </w:p>
    <w:p w:rsidR="001D58E0" w:rsidRDefault="00783887">
      <w:pPr>
        <w:pStyle w:val="afffffff0"/>
        <w:spacing w:before="156" w:after="156"/>
        <w:ind w:firstLine="420"/>
        <w:rPr>
          <w:rFonts w:cs="Times New Roman"/>
        </w:rPr>
      </w:pPr>
      <w:r>
        <w:rPr>
          <w:rFonts w:cs="Times New Roman" w:hint="eastAsia"/>
        </w:rPr>
        <w:t>NMPAB/T  0102.3</w:t>
      </w:r>
      <w:r>
        <w:rPr>
          <w:rFonts w:cs="Times New Roman" w:hint="eastAsia"/>
        </w:rPr>
        <w:t>—</w:t>
      </w:r>
      <w:r>
        <w:rPr>
          <w:rFonts w:cs="Times New Roman" w:hint="eastAsia"/>
        </w:rPr>
        <w:t xml:space="preserve">2014   </w:t>
      </w:r>
      <w:r>
        <w:rPr>
          <w:rFonts w:cs="Times New Roman" w:hint="eastAsia"/>
        </w:rPr>
        <w:t>药品监管信息化基础术语</w:t>
      </w:r>
      <w:r>
        <w:rPr>
          <w:rFonts w:cs="Times New Roman" w:hint="eastAsia"/>
        </w:rPr>
        <w:t xml:space="preserve"> </w:t>
      </w:r>
      <w:r>
        <w:rPr>
          <w:rFonts w:cs="Times New Roman" w:hint="eastAsia"/>
        </w:rPr>
        <w:t>第</w:t>
      </w:r>
      <w:r>
        <w:rPr>
          <w:rFonts w:cs="Times New Roman" w:hint="eastAsia"/>
        </w:rPr>
        <w:t>3</w:t>
      </w:r>
      <w:r>
        <w:rPr>
          <w:rFonts w:cs="Times New Roman" w:hint="eastAsia"/>
        </w:rPr>
        <w:t>部分：医疗器械</w:t>
      </w:r>
    </w:p>
    <w:p w:rsidR="001D58E0" w:rsidRDefault="00783887">
      <w:pPr>
        <w:pStyle w:val="afffffff0"/>
        <w:spacing w:before="156" w:after="156"/>
        <w:ind w:firstLine="420"/>
        <w:rPr>
          <w:rFonts w:cs="Times New Roman"/>
        </w:rPr>
      </w:pPr>
      <w:r>
        <w:rPr>
          <w:rFonts w:cs="Times New Roman" w:hint="eastAsia"/>
        </w:rPr>
        <w:t>NMPAB/T  0303.4</w:t>
      </w:r>
      <w:r>
        <w:rPr>
          <w:rFonts w:cs="Times New Roman" w:hint="eastAsia"/>
        </w:rPr>
        <w:t>—</w:t>
      </w:r>
      <w:r>
        <w:rPr>
          <w:rFonts w:cs="Times New Roman" w:hint="eastAsia"/>
        </w:rPr>
        <w:t xml:space="preserve">2014   </w:t>
      </w:r>
      <w:r>
        <w:rPr>
          <w:rFonts w:cs="Times New Roman" w:hint="eastAsia"/>
        </w:rPr>
        <w:t>药品监管信息基础数据元值域代码</w:t>
      </w:r>
      <w:r>
        <w:rPr>
          <w:rFonts w:cs="Times New Roman" w:hint="eastAsia"/>
        </w:rPr>
        <w:t xml:space="preserve"> </w:t>
      </w:r>
      <w:r>
        <w:rPr>
          <w:rFonts w:cs="Times New Roman" w:hint="eastAsia"/>
        </w:rPr>
        <w:t>第</w:t>
      </w:r>
      <w:r>
        <w:rPr>
          <w:rFonts w:cs="Times New Roman" w:hint="eastAsia"/>
        </w:rPr>
        <w:t>4</w:t>
      </w:r>
      <w:r>
        <w:rPr>
          <w:rFonts w:cs="Times New Roman" w:hint="eastAsia"/>
        </w:rPr>
        <w:t>部分：医疗器械</w:t>
      </w:r>
    </w:p>
    <w:p w:rsidR="001D58E0" w:rsidRDefault="00783887">
      <w:pPr>
        <w:pStyle w:val="1"/>
        <w:spacing w:beforeLines="100" w:before="312" w:afterLines="100" w:after="312"/>
        <w:rPr>
          <w:rFonts w:ascii="黑体" w:hAnsi="黑体" w:cs="Calibri"/>
        </w:rPr>
      </w:pPr>
      <w:bookmarkStart w:id="49" w:name="_Toc171092568"/>
      <w:bookmarkEnd w:id="47"/>
      <w:r>
        <w:rPr>
          <w:rFonts w:ascii="黑体" w:hAnsi="黑体" w:cs="Calibri" w:hint="eastAsia"/>
        </w:rPr>
        <w:t>3  术语和定义</w:t>
      </w:r>
      <w:bookmarkEnd w:id="48"/>
      <w:bookmarkEnd w:id="49"/>
    </w:p>
    <w:p w:rsidR="001D58E0" w:rsidRDefault="00783887">
      <w:pPr>
        <w:pStyle w:val="afffffff0"/>
        <w:spacing w:before="156" w:after="156"/>
        <w:ind w:firstLine="420"/>
        <w:rPr>
          <w:rFonts w:ascii="宋体" w:hAnsi="宋体"/>
        </w:rPr>
      </w:pPr>
      <w:r>
        <w:rPr>
          <w:rFonts w:ascii="宋体" w:hAnsi="宋体" w:hint="eastAsia"/>
        </w:rPr>
        <w:t>NMPAB/T 0102.1—2014和NMPAB/T 0102.3—2014界定的和下列术语和定义适用于本文件。</w:t>
      </w:r>
    </w:p>
    <w:p w:rsidR="001D58E0" w:rsidRDefault="00783887">
      <w:pPr>
        <w:spacing w:beforeLines="50" w:before="156" w:afterLines="50" w:after="156"/>
        <w:rPr>
          <w:rFonts w:ascii="黑体" w:eastAsia="黑体" w:hAnsi="黑体" w:cs="Calibri"/>
        </w:rPr>
      </w:pPr>
      <w:r>
        <w:rPr>
          <w:rFonts w:ascii="黑体" w:eastAsia="黑体" w:hAnsi="黑体" w:cs="Calibri" w:hint="eastAsia"/>
        </w:rPr>
        <w:t>3.</w:t>
      </w:r>
      <w:r>
        <w:rPr>
          <w:rFonts w:ascii="黑体" w:eastAsia="黑体" w:hAnsi="黑体" w:cs="Calibri"/>
        </w:rPr>
        <w:t>1</w:t>
      </w:r>
    </w:p>
    <w:p w:rsidR="001D58E0" w:rsidRDefault="00783887">
      <w:pPr>
        <w:ind w:firstLine="420"/>
        <w:rPr>
          <w:rFonts w:ascii="黑体" w:eastAsia="黑体" w:hAnsi="黑体" w:cs="Calibri"/>
        </w:rPr>
      </w:pPr>
      <w:r>
        <w:rPr>
          <w:rFonts w:ascii="黑体" w:eastAsia="黑体" w:hAnsi="黑体" w:cs="Calibri" w:hint="eastAsia"/>
        </w:rPr>
        <w:t>数据元  data element</w:t>
      </w:r>
    </w:p>
    <w:p w:rsidR="001D58E0" w:rsidRDefault="00783887">
      <w:pPr>
        <w:pStyle w:val="afffffff0"/>
        <w:spacing w:before="156" w:after="156"/>
        <w:ind w:firstLine="420"/>
        <w:rPr>
          <w:rFonts w:ascii="宋体" w:hAnsi="宋体"/>
        </w:rPr>
      </w:pPr>
      <w:r>
        <w:rPr>
          <w:rFonts w:ascii="宋体" w:hAnsi="宋体" w:hint="eastAsia"/>
        </w:rPr>
        <w:t>用一组属性规定其定义、标识、表示和允许值的数据单元。</w:t>
      </w:r>
    </w:p>
    <w:p w:rsidR="001D58E0" w:rsidRDefault="00783887">
      <w:pPr>
        <w:pStyle w:val="afffffff0"/>
        <w:spacing w:before="156" w:after="156"/>
        <w:ind w:firstLine="420"/>
        <w:rPr>
          <w:rFonts w:ascii="宋体" w:hAnsi="宋体"/>
        </w:rPr>
      </w:pPr>
      <w:r>
        <w:rPr>
          <w:rFonts w:ascii="宋体" w:hAnsi="宋体" w:hint="eastAsia"/>
        </w:rPr>
        <w:t>[GB</w:t>
      </w:r>
      <w:r>
        <w:rPr>
          <w:rFonts w:ascii="宋体" w:hAnsi="宋体"/>
        </w:rPr>
        <w:t>/</w:t>
      </w:r>
      <w:r>
        <w:rPr>
          <w:rFonts w:ascii="宋体" w:hAnsi="宋体" w:hint="eastAsia"/>
        </w:rPr>
        <w:t>T 18391.1-2009 信息技术 元数据注册系统（MDR） 第1部分_ 框架 标准，定义3.3.8]</w:t>
      </w:r>
    </w:p>
    <w:p w:rsidR="001D58E0" w:rsidRDefault="00783887">
      <w:pPr>
        <w:pStyle w:val="1"/>
        <w:spacing w:beforeLines="100" w:before="312" w:afterLines="100" w:after="312"/>
        <w:rPr>
          <w:rFonts w:ascii="黑体" w:hAnsi="黑体" w:cs="Calibri"/>
        </w:rPr>
      </w:pPr>
      <w:bookmarkStart w:id="50" w:name="_Toc10540573"/>
      <w:bookmarkStart w:id="51" w:name="_Toc78485578"/>
      <w:bookmarkStart w:id="52" w:name="_Toc171092569"/>
      <w:bookmarkEnd w:id="50"/>
      <w:r>
        <w:rPr>
          <w:rFonts w:ascii="黑体" w:hAnsi="黑体" w:cs="Calibri" w:hint="eastAsia"/>
        </w:rPr>
        <w:lastRenderedPageBreak/>
        <w:t>4  数据集分类</w:t>
      </w:r>
      <w:bookmarkEnd w:id="51"/>
      <w:bookmarkEnd w:id="52"/>
    </w:p>
    <w:p w:rsidR="001D58E0" w:rsidRDefault="00783887">
      <w:pPr>
        <w:ind w:firstLineChars="200" w:firstLine="420"/>
        <w:rPr>
          <w:szCs w:val="21"/>
        </w:rPr>
      </w:pPr>
      <w:r>
        <w:rPr>
          <w:rFonts w:ascii="宋体" w:hAnsi="宋体" w:hint="eastAsia"/>
        </w:rPr>
        <w:t>医疗器械经营许可管理数据子集可分为医疗器械经营许可证信息数据子集、医疗器械经营许可申请相关数据子集、医疗器械经营许可受理及审批数据子集，见表 1。</w:t>
      </w:r>
    </w:p>
    <w:p w:rsidR="001D58E0" w:rsidRDefault="00783887" w:rsidP="008A15E1">
      <w:pPr>
        <w:pStyle w:val="aff0"/>
      </w:pPr>
      <w:r>
        <w:rPr>
          <w:rFonts w:hint="eastAsia"/>
        </w:rPr>
        <w:t>表</w:t>
      </w:r>
      <w:r>
        <w:rPr>
          <w:rFonts w:hint="eastAsia"/>
        </w:rPr>
        <w:t xml:space="preserve">1 </w:t>
      </w:r>
      <w:r>
        <w:rPr>
          <w:rFonts w:hint="eastAsia"/>
        </w:rPr>
        <w:t>医疗器械经营许可管理数据子集类别表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09"/>
        <w:gridCol w:w="3209"/>
        <w:gridCol w:w="5516"/>
      </w:tblGrid>
      <w:tr w:rsidR="001D58E0">
        <w:trPr>
          <w:trHeight w:val="20"/>
          <w:jc w:val="center"/>
        </w:trPr>
        <w:tc>
          <w:tcPr>
            <w:tcW w:w="326" w:type="pct"/>
            <w:vAlign w:val="center"/>
          </w:tcPr>
          <w:p w:rsidR="001D58E0" w:rsidRDefault="00783887">
            <w:pPr>
              <w:jc w:val="center"/>
              <w:rPr>
                <w:rFonts w:ascii="宋体" w:hAnsi="宋体" w:cs="Symbol"/>
                <w:b/>
                <w:bCs/>
                <w:sz w:val="18"/>
                <w:szCs w:val="18"/>
              </w:rPr>
            </w:pPr>
            <w:r>
              <w:rPr>
                <w:rFonts w:ascii="宋体" w:hAnsi="宋体" w:cs="Symbol" w:hint="eastAsia"/>
                <w:b/>
                <w:bCs/>
                <w:sz w:val="18"/>
                <w:szCs w:val="18"/>
              </w:rPr>
              <w:t>序号</w:t>
            </w:r>
          </w:p>
        </w:tc>
        <w:tc>
          <w:tcPr>
            <w:tcW w:w="1719" w:type="pct"/>
            <w:vAlign w:val="center"/>
          </w:tcPr>
          <w:p w:rsidR="001D58E0" w:rsidRDefault="00783887">
            <w:pPr>
              <w:jc w:val="center"/>
              <w:rPr>
                <w:rFonts w:ascii="宋体" w:hAnsi="宋体" w:cs="Symbol"/>
                <w:b/>
                <w:bCs/>
                <w:sz w:val="18"/>
                <w:szCs w:val="18"/>
              </w:rPr>
            </w:pPr>
            <w:r>
              <w:rPr>
                <w:rFonts w:ascii="宋体" w:hAnsi="宋体" w:cs="Symbol" w:hint="eastAsia"/>
                <w:b/>
                <w:bCs/>
                <w:sz w:val="18"/>
                <w:szCs w:val="18"/>
              </w:rPr>
              <w:t>数据子集类别</w:t>
            </w:r>
          </w:p>
        </w:tc>
        <w:tc>
          <w:tcPr>
            <w:tcW w:w="2955" w:type="pct"/>
            <w:vAlign w:val="center"/>
          </w:tcPr>
          <w:p w:rsidR="001D58E0" w:rsidRDefault="00783887">
            <w:pPr>
              <w:jc w:val="center"/>
              <w:rPr>
                <w:rFonts w:ascii="宋体" w:hAnsi="宋体" w:cs="Symbol"/>
                <w:b/>
                <w:bCs/>
                <w:sz w:val="18"/>
                <w:szCs w:val="18"/>
              </w:rPr>
            </w:pPr>
            <w:r>
              <w:rPr>
                <w:rFonts w:ascii="宋体" w:hAnsi="宋体" w:cs="Symbol" w:hint="eastAsia"/>
                <w:b/>
                <w:bCs/>
                <w:sz w:val="18"/>
                <w:szCs w:val="18"/>
              </w:rPr>
              <w:t>数据子集</w:t>
            </w:r>
          </w:p>
        </w:tc>
      </w:tr>
      <w:tr w:rsidR="001D58E0">
        <w:trPr>
          <w:trHeight w:val="234"/>
          <w:jc w:val="center"/>
        </w:trPr>
        <w:tc>
          <w:tcPr>
            <w:tcW w:w="326" w:type="pct"/>
            <w:vAlign w:val="center"/>
          </w:tcPr>
          <w:p w:rsidR="001D58E0" w:rsidRDefault="00783887">
            <w:pPr>
              <w:ind w:right="180"/>
              <w:jc w:val="right"/>
              <w:rPr>
                <w:rFonts w:ascii="宋体" w:hAnsi="宋体" w:cs="Symbol"/>
                <w:sz w:val="18"/>
                <w:szCs w:val="18"/>
              </w:rPr>
            </w:pPr>
            <w:r>
              <w:rPr>
                <w:rFonts w:ascii="宋体" w:hAnsi="宋体" w:cs="Symbol" w:hint="eastAsia"/>
                <w:sz w:val="18"/>
                <w:szCs w:val="18"/>
              </w:rPr>
              <w:t>1</w:t>
            </w:r>
          </w:p>
        </w:tc>
        <w:tc>
          <w:tcPr>
            <w:tcW w:w="4674" w:type="pct"/>
            <w:gridSpan w:val="2"/>
            <w:vAlign w:val="center"/>
          </w:tcPr>
          <w:p w:rsidR="001D58E0" w:rsidRDefault="00783887">
            <w:pPr>
              <w:widowControl/>
              <w:jc w:val="left"/>
              <w:rPr>
                <w:rFonts w:ascii="宋体" w:hAnsi="宋体"/>
                <w:sz w:val="18"/>
                <w:szCs w:val="18"/>
              </w:rPr>
            </w:pPr>
            <w:r>
              <w:rPr>
                <w:rFonts w:ascii="宋体" w:hAnsi="宋体" w:hint="eastAsia"/>
                <w:sz w:val="18"/>
                <w:szCs w:val="18"/>
              </w:rPr>
              <w:t>医疗器械经营许可证信息数据子集</w:t>
            </w:r>
          </w:p>
        </w:tc>
      </w:tr>
      <w:tr w:rsidR="001D58E0">
        <w:trPr>
          <w:trHeight w:val="20"/>
          <w:jc w:val="center"/>
        </w:trPr>
        <w:tc>
          <w:tcPr>
            <w:tcW w:w="326" w:type="pct"/>
            <w:vMerge w:val="restart"/>
            <w:vAlign w:val="center"/>
          </w:tcPr>
          <w:p w:rsidR="001D58E0" w:rsidRDefault="00783887">
            <w:pPr>
              <w:ind w:right="180"/>
              <w:jc w:val="right"/>
              <w:rPr>
                <w:rFonts w:ascii="宋体" w:hAnsi="宋体" w:cs="Symbol"/>
                <w:sz w:val="18"/>
                <w:szCs w:val="18"/>
              </w:rPr>
            </w:pPr>
            <w:r>
              <w:rPr>
                <w:rFonts w:ascii="宋体" w:hAnsi="宋体" w:cs="Symbol" w:hint="eastAsia"/>
                <w:sz w:val="18"/>
                <w:szCs w:val="18"/>
              </w:rPr>
              <w:t>2</w:t>
            </w:r>
          </w:p>
        </w:tc>
        <w:tc>
          <w:tcPr>
            <w:tcW w:w="1719" w:type="pct"/>
            <w:vMerge w:val="restart"/>
            <w:vAlign w:val="center"/>
          </w:tcPr>
          <w:p w:rsidR="001D58E0" w:rsidRDefault="00783887">
            <w:pPr>
              <w:jc w:val="left"/>
              <w:rPr>
                <w:rFonts w:ascii="宋体" w:hAnsi="宋体" w:cs="Symbol"/>
                <w:sz w:val="18"/>
                <w:szCs w:val="18"/>
              </w:rPr>
            </w:pPr>
            <w:r>
              <w:rPr>
                <w:rFonts w:ascii="宋体" w:hAnsi="宋体" w:cs="Symbol" w:hint="eastAsia"/>
                <w:sz w:val="18"/>
                <w:szCs w:val="18"/>
              </w:rPr>
              <w:t>医疗器械经营许可申请相关数据子集</w:t>
            </w: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医疗器械经营许可申请数据子集</w:t>
            </w:r>
          </w:p>
        </w:tc>
      </w:tr>
      <w:tr w:rsidR="001D58E0">
        <w:trPr>
          <w:trHeight w:val="20"/>
          <w:jc w:val="center"/>
        </w:trPr>
        <w:tc>
          <w:tcPr>
            <w:tcW w:w="326" w:type="pct"/>
            <w:vMerge/>
            <w:vAlign w:val="center"/>
          </w:tcPr>
          <w:p w:rsidR="001D58E0" w:rsidRDefault="001D58E0">
            <w:pPr>
              <w:ind w:right="180"/>
              <w:jc w:val="right"/>
              <w:rPr>
                <w:rFonts w:ascii="宋体" w:hAnsi="宋体" w:cs="Symbol"/>
                <w:sz w:val="18"/>
                <w:szCs w:val="18"/>
              </w:rPr>
            </w:pPr>
          </w:p>
        </w:tc>
        <w:tc>
          <w:tcPr>
            <w:tcW w:w="1719" w:type="pct"/>
            <w:vMerge/>
            <w:vAlign w:val="center"/>
          </w:tcPr>
          <w:p w:rsidR="001D58E0" w:rsidRDefault="001D58E0">
            <w:pPr>
              <w:jc w:val="left"/>
              <w:rPr>
                <w:rFonts w:ascii="宋体" w:hAnsi="宋体" w:cs="Symbol"/>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医疗器械经营许可变更申请数据子集</w:t>
            </w:r>
          </w:p>
        </w:tc>
      </w:tr>
      <w:tr w:rsidR="001D58E0">
        <w:trPr>
          <w:trHeight w:val="20"/>
          <w:jc w:val="center"/>
        </w:trPr>
        <w:tc>
          <w:tcPr>
            <w:tcW w:w="326" w:type="pct"/>
            <w:vMerge/>
            <w:vAlign w:val="center"/>
          </w:tcPr>
          <w:p w:rsidR="001D58E0" w:rsidRDefault="001D58E0">
            <w:pPr>
              <w:ind w:right="180"/>
              <w:jc w:val="right"/>
              <w:rPr>
                <w:rFonts w:ascii="宋体" w:hAnsi="宋体" w:cs="Symbol"/>
                <w:sz w:val="18"/>
                <w:szCs w:val="18"/>
              </w:rPr>
            </w:pPr>
          </w:p>
        </w:tc>
        <w:tc>
          <w:tcPr>
            <w:tcW w:w="1719" w:type="pct"/>
            <w:vMerge/>
            <w:vAlign w:val="center"/>
          </w:tcPr>
          <w:p w:rsidR="001D58E0" w:rsidRDefault="001D58E0">
            <w:pPr>
              <w:jc w:val="left"/>
              <w:rPr>
                <w:rFonts w:ascii="宋体" w:hAnsi="宋体" w:cs="Symbol"/>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医疗器械经营许可延续申请数据子集</w:t>
            </w:r>
          </w:p>
        </w:tc>
      </w:tr>
      <w:tr w:rsidR="001D58E0">
        <w:trPr>
          <w:trHeight w:val="20"/>
          <w:jc w:val="center"/>
        </w:trPr>
        <w:tc>
          <w:tcPr>
            <w:tcW w:w="326" w:type="pct"/>
            <w:vMerge/>
            <w:vAlign w:val="center"/>
          </w:tcPr>
          <w:p w:rsidR="001D58E0" w:rsidRDefault="001D58E0">
            <w:pPr>
              <w:ind w:right="180"/>
              <w:jc w:val="right"/>
              <w:rPr>
                <w:rFonts w:ascii="宋体" w:hAnsi="宋体" w:cs="Symbol"/>
                <w:sz w:val="18"/>
                <w:szCs w:val="18"/>
              </w:rPr>
            </w:pPr>
          </w:p>
        </w:tc>
        <w:tc>
          <w:tcPr>
            <w:tcW w:w="1719" w:type="pct"/>
            <w:vMerge/>
            <w:vAlign w:val="center"/>
          </w:tcPr>
          <w:p w:rsidR="001D58E0" w:rsidRDefault="001D58E0">
            <w:pPr>
              <w:jc w:val="left"/>
              <w:rPr>
                <w:rFonts w:ascii="宋体" w:hAnsi="宋体" w:cs="Symbol"/>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医疗器械经营许可补发数据子集</w:t>
            </w:r>
          </w:p>
        </w:tc>
      </w:tr>
      <w:tr w:rsidR="001D58E0">
        <w:trPr>
          <w:trHeight w:val="20"/>
          <w:jc w:val="center"/>
        </w:trPr>
        <w:tc>
          <w:tcPr>
            <w:tcW w:w="326" w:type="pct"/>
            <w:vMerge/>
            <w:vAlign w:val="center"/>
          </w:tcPr>
          <w:p w:rsidR="001D58E0" w:rsidRDefault="001D58E0">
            <w:pPr>
              <w:ind w:right="180"/>
              <w:jc w:val="right"/>
              <w:rPr>
                <w:rFonts w:ascii="宋体" w:hAnsi="宋体" w:cs="Symbol"/>
                <w:sz w:val="18"/>
                <w:szCs w:val="18"/>
              </w:rPr>
            </w:pPr>
          </w:p>
        </w:tc>
        <w:tc>
          <w:tcPr>
            <w:tcW w:w="1719" w:type="pct"/>
            <w:vMerge/>
            <w:vAlign w:val="center"/>
          </w:tcPr>
          <w:p w:rsidR="001D58E0" w:rsidRDefault="001D58E0">
            <w:pPr>
              <w:jc w:val="left"/>
              <w:rPr>
                <w:rFonts w:ascii="宋体" w:hAnsi="宋体" w:cs="Symbol"/>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医疗器械经营许可注销申请数据子集</w:t>
            </w:r>
          </w:p>
        </w:tc>
      </w:tr>
      <w:tr w:rsidR="001D58E0">
        <w:trPr>
          <w:trHeight w:val="20"/>
          <w:jc w:val="center"/>
        </w:trPr>
        <w:tc>
          <w:tcPr>
            <w:tcW w:w="326" w:type="pct"/>
            <w:vMerge/>
            <w:vAlign w:val="center"/>
          </w:tcPr>
          <w:p w:rsidR="001D58E0" w:rsidRDefault="001D58E0">
            <w:pPr>
              <w:ind w:right="180"/>
              <w:jc w:val="right"/>
              <w:rPr>
                <w:rFonts w:ascii="宋体" w:hAnsi="宋体" w:cs="Symbol"/>
                <w:sz w:val="18"/>
                <w:szCs w:val="18"/>
              </w:rPr>
            </w:pPr>
          </w:p>
        </w:tc>
        <w:tc>
          <w:tcPr>
            <w:tcW w:w="1719" w:type="pct"/>
            <w:vMerge/>
            <w:vAlign w:val="center"/>
          </w:tcPr>
          <w:p w:rsidR="001D58E0" w:rsidRDefault="001D58E0">
            <w:pPr>
              <w:jc w:val="left"/>
              <w:rPr>
                <w:rFonts w:ascii="宋体" w:hAnsi="宋体" w:cs="Symbol"/>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医疗器械经营许可被动注销数据子集</w:t>
            </w:r>
          </w:p>
        </w:tc>
      </w:tr>
      <w:tr w:rsidR="001D58E0" w:rsidTr="00B349AE">
        <w:trPr>
          <w:trHeight w:val="20"/>
          <w:jc w:val="center"/>
        </w:trPr>
        <w:tc>
          <w:tcPr>
            <w:tcW w:w="326" w:type="pct"/>
            <w:vMerge/>
            <w:tcBorders>
              <w:bottom w:val="single" w:sz="4" w:space="0" w:color="auto"/>
            </w:tcBorders>
            <w:vAlign w:val="center"/>
          </w:tcPr>
          <w:p w:rsidR="001D58E0" w:rsidRDefault="001D58E0">
            <w:pPr>
              <w:ind w:right="180"/>
              <w:jc w:val="right"/>
              <w:rPr>
                <w:rFonts w:ascii="宋体" w:hAnsi="宋体" w:cs="Symbol"/>
                <w:sz w:val="18"/>
                <w:szCs w:val="18"/>
              </w:rPr>
            </w:pPr>
          </w:p>
        </w:tc>
        <w:tc>
          <w:tcPr>
            <w:tcW w:w="1719" w:type="pct"/>
            <w:vMerge/>
            <w:tcBorders>
              <w:bottom w:val="single" w:sz="4" w:space="0" w:color="auto"/>
            </w:tcBorders>
            <w:vAlign w:val="center"/>
          </w:tcPr>
          <w:p w:rsidR="001D58E0" w:rsidRDefault="001D58E0">
            <w:pPr>
              <w:jc w:val="left"/>
              <w:rPr>
                <w:rFonts w:ascii="宋体" w:hAnsi="宋体" w:cs="Symbol"/>
                <w:sz w:val="18"/>
                <w:szCs w:val="18"/>
              </w:rPr>
            </w:pPr>
          </w:p>
        </w:tc>
        <w:tc>
          <w:tcPr>
            <w:tcW w:w="2955" w:type="pct"/>
            <w:tcBorders>
              <w:bottom w:val="single" w:sz="4" w:space="0" w:color="auto"/>
            </w:tcBorders>
            <w:vAlign w:val="center"/>
          </w:tcPr>
          <w:p w:rsidR="001D58E0" w:rsidRDefault="00783887">
            <w:pPr>
              <w:widowControl/>
              <w:jc w:val="left"/>
              <w:rPr>
                <w:rFonts w:ascii="宋体" w:hAnsi="宋体"/>
                <w:sz w:val="18"/>
                <w:szCs w:val="18"/>
              </w:rPr>
            </w:pPr>
            <w:r>
              <w:rPr>
                <w:rFonts w:ascii="宋体" w:hAnsi="宋体" w:hint="eastAsia"/>
                <w:sz w:val="18"/>
                <w:szCs w:val="18"/>
              </w:rPr>
              <w:t>医疗器械经营许可跨行政区域设置库房申请数据子集</w:t>
            </w:r>
          </w:p>
        </w:tc>
      </w:tr>
      <w:tr w:rsidR="001D58E0" w:rsidTr="00B349AE">
        <w:trPr>
          <w:trHeight w:val="20"/>
          <w:jc w:val="center"/>
        </w:trPr>
        <w:tc>
          <w:tcPr>
            <w:tcW w:w="326" w:type="pct"/>
            <w:tcBorders>
              <w:top w:val="single" w:sz="4" w:space="0" w:color="auto"/>
              <w:left w:val="single" w:sz="4" w:space="0" w:color="auto"/>
              <w:bottom w:val="single" w:sz="4" w:space="0" w:color="auto"/>
              <w:right w:val="single" w:sz="4" w:space="0" w:color="auto"/>
            </w:tcBorders>
            <w:vAlign w:val="center"/>
          </w:tcPr>
          <w:p w:rsidR="001D58E0" w:rsidRDefault="00783887">
            <w:pPr>
              <w:ind w:right="180"/>
              <w:jc w:val="right"/>
              <w:rPr>
                <w:rFonts w:ascii="宋体" w:hAnsi="宋体" w:cs="Symbol"/>
                <w:sz w:val="18"/>
                <w:szCs w:val="18"/>
              </w:rPr>
            </w:pPr>
            <w:r>
              <w:rPr>
                <w:rFonts w:ascii="宋体" w:hAnsi="宋体" w:cs="Symbol" w:hint="eastAsia"/>
                <w:sz w:val="18"/>
                <w:szCs w:val="18"/>
              </w:rPr>
              <w:t>3</w:t>
            </w:r>
          </w:p>
        </w:tc>
        <w:tc>
          <w:tcPr>
            <w:tcW w:w="4674" w:type="pct"/>
            <w:gridSpan w:val="2"/>
            <w:tcBorders>
              <w:top w:val="single" w:sz="4" w:space="0" w:color="auto"/>
              <w:left w:val="single" w:sz="4" w:space="0" w:color="auto"/>
              <w:bottom w:val="single" w:sz="4" w:space="0" w:color="auto"/>
              <w:right w:val="single" w:sz="4" w:space="0" w:color="auto"/>
            </w:tcBorders>
            <w:vAlign w:val="center"/>
          </w:tcPr>
          <w:p w:rsidR="001D58E0" w:rsidRDefault="00783887" w:rsidP="009005EA">
            <w:pPr>
              <w:jc w:val="left"/>
              <w:rPr>
                <w:rFonts w:ascii="宋体" w:hAnsi="宋体"/>
                <w:sz w:val="18"/>
                <w:szCs w:val="18"/>
              </w:rPr>
            </w:pPr>
            <w:r>
              <w:rPr>
                <w:rFonts w:ascii="宋体" w:hAnsi="宋体" w:cs="Symbol" w:hint="eastAsia"/>
                <w:sz w:val="18"/>
                <w:szCs w:val="18"/>
              </w:rPr>
              <w:t>医疗器械经营许可受理数据子集</w:t>
            </w:r>
          </w:p>
        </w:tc>
      </w:tr>
      <w:tr w:rsidR="009005EA" w:rsidTr="00B349AE">
        <w:trPr>
          <w:trHeight w:val="20"/>
          <w:jc w:val="center"/>
        </w:trPr>
        <w:tc>
          <w:tcPr>
            <w:tcW w:w="326" w:type="pct"/>
            <w:tcBorders>
              <w:top w:val="single" w:sz="4" w:space="0" w:color="auto"/>
            </w:tcBorders>
            <w:vAlign w:val="center"/>
          </w:tcPr>
          <w:p w:rsidR="009005EA" w:rsidRDefault="009005EA">
            <w:pPr>
              <w:ind w:right="180"/>
              <w:jc w:val="right"/>
              <w:rPr>
                <w:rFonts w:ascii="宋体" w:hAnsi="宋体" w:cs="Symbol"/>
                <w:sz w:val="18"/>
                <w:szCs w:val="18"/>
              </w:rPr>
            </w:pPr>
            <w:r>
              <w:rPr>
                <w:rFonts w:ascii="宋体" w:hAnsi="宋体" w:cs="Symbol" w:hint="eastAsia"/>
                <w:sz w:val="18"/>
                <w:szCs w:val="18"/>
              </w:rPr>
              <w:t>4</w:t>
            </w:r>
          </w:p>
        </w:tc>
        <w:tc>
          <w:tcPr>
            <w:tcW w:w="4674" w:type="pct"/>
            <w:gridSpan w:val="2"/>
            <w:tcBorders>
              <w:top w:val="single" w:sz="4" w:space="0" w:color="auto"/>
            </w:tcBorders>
            <w:vAlign w:val="center"/>
          </w:tcPr>
          <w:p w:rsidR="009005EA" w:rsidRDefault="009005EA">
            <w:pPr>
              <w:jc w:val="left"/>
              <w:rPr>
                <w:rFonts w:ascii="宋体" w:hAnsi="宋体" w:cs="Symbol"/>
                <w:sz w:val="18"/>
                <w:szCs w:val="18"/>
              </w:rPr>
            </w:pPr>
            <w:r>
              <w:rPr>
                <w:rFonts w:ascii="宋体" w:hAnsi="宋体" w:cs="Symbol" w:hint="eastAsia"/>
                <w:sz w:val="18"/>
                <w:szCs w:val="18"/>
              </w:rPr>
              <w:t>医疗器械经营许可审批数据子集</w:t>
            </w:r>
          </w:p>
        </w:tc>
      </w:tr>
    </w:tbl>
    <w:p w:rsidR="001D58E0" w:rsidRDefault="001D58E0">
      <w:pPr>
        <w:ind w:firstLineChars="200" w:firstLine="420"/>
        <w:rPr>
          <w:rFonts w:ascii="宋体" w:hAnsi="宋体"/>
        </w:rPr>
      </w:pPr>
    </w:p>
    <w:p w:rsidR="001D58E0" w:rsidRDefault="00783887">
      <w:pPr>
        <w:ind w:firstLineChars="200" w:firstLine="420"/>
        <w:rPr>
          <w:szCs w:val="21"/>
        </w:rPr>
      </w:pPr>
      <w:r>
        <w:rPr>
          <w:rFonts w:ascii="宋体" w:hAnsi="宋体" w:hint="eastAsia"/>
        </w:rPr>
        <w:t xml:space="preserve">医疗器械经营备案管理数据子集可分为医疗器械经营备案凭证相关数据子集、医疗器械经营备案相关数据子集、医疗器械经营备案签收数据子集，见表 </w:t>
      </w:r>
      <w:r>
        <w:rPr>
          <w:rFonts w:ascii="宋体" w:hAnsi="宋体"/>
        </w:rPr>
        <w:t>2</w:t>
      </w:r>
      <w:r>
        <w:rPr>
          <w:rFonts w:ascii="宋体" w:hAnsi="宋体" w:hint="eastAsia"/>
        </w:rPr>
        <w:t>。</w:t>
      </w:r>
    </w:p>
    <w:p w:rsidR="001D58E0" w:rsidRDefault="00783887" w:rsidP="008A15E1">
      <w:pPr>
        <w:pStyle w:val="aff0"/>
      </w:pPr>
      <w:r>
        <w:rPr>
          <w:rFonts w:hint="eastAsia"/>
        </w:rPr>
        <w:t>表</w:t>
      </w:r>
      <w:r>
        <w:t>2</w:t>
      </w:r>
      <w:r>
        <w:rPr>
          <w:rFonts w:hint="eastAsia"/>
        </w:rPr>
        <w:t>医疗器械经营备案管理数据子集类别表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4"/>
        <w:gridCol w:w="3164"/>
        <w:gridCol w:w="5516"/>
      </w:tblGrid>
      <w:tr w:rsidR="001D58E0">
        <w:trPr>
          <w:jc w:val="center"/>
        </w:trPr>
        <w:tc>
          <w:tcPr>
            <w:tcW w:w="350" w:type="pct"/>
            <w:tcBorders>
              <w:bottom w:val="single" w:sz="8" w:space="0" w:color="000000"/>
            </w:tcBorders>
            <w:vAlign w:val="center"/>
          </w:tcPr>
          <w:p w:rsidR="001D58E0" w:rsidRDefault="00783887">
            <w:pPr>
              <w:jc w:val="center"/>
              <w:rPr>
                <w:rFonts w:ascii="宋体" w:cs="Calibri"/>
                <w:b/>
                <w:bCs/>
                <w:sz w:val="18"/>
                <w:szCs w:val="18"/>
              </w:rPr>
            </w:pPr>
            <w:r>
              <w:rPr>
                <w:rFonts w:ascii="宋体" w:cs="Calibri" w:hint="eastAsia"/>
                <w:b/>
                <w:bCs/>
                <w:sz w:val="18"/>
                <w:szCs w:val="18"/>
              </w:rPr>
              <w:t>序号</w:t>
            </w:r>
          </w:p>
        </w:tc>
        <w:tc>
          <w:tcPr>
            <w:tcW w:w="1695" w:type="pct"/>
            <w:tcBorders>
              <w:bottom w:val="single" w:sz="8" w:space="0" w:color="000000"/>
            </w:tcBorders>
            <w:vAlign w:val="center"/>
          </w:tcPr>
          <w:p w:rsidR="001D58E0" w:rsidRDefault="00783887">
            <w:pPr>
              <w:jc w:val="center"/>
              <w:rPr>
                <w:rFonts w:ascii="宋体" w:cs="Calibri"/>
                <w:b/>
                <w:bCs/>
                <w:sz w:val="18"/>
                <w:szCs w:val="18"/>
              </w:rPr>
            </w:pPr>
            <w:r>
              <w:rPr>
                <w:rFonts w:ascii="宋体" w:cs="Calibri" w:hint="eastAsia"/>
                <w:b/>
                <w:bCs/>
                <w:sz w:val="18"/>
                <w:szCs w:val="18"/>
              </w:rPr>
              <w:t>数据子集类别</w:t>
            </w:r>
          </w:p>
        </w:tc>
        <w:tc>
          <w:tcPr>
            <w:tcW w:w="2955" w:type="pct"/>
            <w:tcBorders>
              <w:bottom w:val="single" w:sz="8" w:space="0" w:color="000000"/>
            </w:tcBorders>
            <w:vAlign w:val="center"/>
          </w:tcPr>
          <w:p w:rsidR="001D58E0" w:rsidRDefault="00783887">
            <w:pPr>
              <w:jc w:val="center"/>
              <w:rPr>
                <w:rFonts w:ascii="宋体" w:cs="Calibri"/>
                <w:b/>
                <w:bCs/>
                <w:sz w:val="18"/>
                <w:szCs w:val="18"/>
              </w:rPr>
            </w:pPr>
            <w:r>
              <w:rPr>
                <w:rFonts w:ascii="宋体" w:cs="Calibri" w:hint="eastAsia"/>
                <w:b/>
                <w:bCs/>
                <w:sz w:val="18"/>
                <w:szCs w:val="18"/>
              </w:rPr>
              <w:t>数据子集</w:t>
            </w:r>
          </w:p>
        </w:tc>
      </w:tr>
      <w:tr w:rsidR="001D58E0">
        <w:trPr>
          <w:jc w:val="center"/>
        </w:trPr>
        <w:tc>
          <w:tcPr>
            <w:tcW w:w="350" w:type="pct"/>
            <w:vMerge w:val="restart"/>
            <w:tcBorders>
              <w:top w:val="single" w:sz="8" w:space="0" w:color="000000"/>
              <w:left w:val="single" w:sz="8" w:space="0" w:color="000000"/>
              <w:right w:val="single" w:sz="8" w:space="0" w:color="000000"/>
            </w:tcBorders>
            <w:vAlign w:val="center"/>
          </w:tcPr>
          <w:p w:rsidR="001D58E0" w:rsidRDefault="00783887">
            <w:pPr>
              <w:ind w:right="180"/>
              <w:jc w:val="right"/>
              <w:rPr>
                <w:rFonts w:ascii="宋体" w:cs="Calibri"/>
                <w:sz w:val="18"/>
                <w:szCs w:val="18"/>
              </w:rPr>
            </w:pPr>
            <w:r>
              <w:rPr>
                <w:rFonts w:ascii="宋体" w:cs="Calibri" w:hint="eastAsia"/>
                <w:sz w:val="18"/>
                <w:szCs w:val="18"/>
              </w:rPr>
              <w:t>1</w:t>
            </w:r>
          </w:p>
        </w:tc>
        <w:tc>
          <w:tcPr>
            <w:tcW w:w="1695" w:type="pct"/>
            <w:vMerge w:val="restart"/>
            <w:tcBorders>
              <w:top w:val="single" w:sz="8" w:space="0" w:color="000000"/>
              <w:left w:val="single" w:sz="8" w:space="0" w:color="000000"/>
              <w:right w:val="single" w:sz="8" w:space="0" w:color="000000"/>
            </w:tcBorders>
            <w:vAlign w:val="center"/>
          </w:tcPr>
          <w:p w:rsidR="001D58E0" w:rsidRDefault="00783887">
            <w:pPr>
              <w:widowControl/>
              <w:jc w:val="left"/>
              <w:rPr>
                <w:rFonts w:ascii="宋体" w:hAnsi="宋体" w:cs="Calibri"/>
                <w:sz w:val="18"/>
                <w:szCs w:val="18"/>
              </w:rPr>
            </w:pPr>
            <w:r>
              <w:rPr>
                <w:rFonts w:ascii="宋体" w:hAnsi="宋体" w:cs="Calibri" w:hint="eastAsia"/>
                <w:sz w:val="18"/>
                <w:szCs w:val="18"/>
              </w:rPr>
              <w:t>医疗器械经营备案凭证相关数据子集</w:t>
            </w:r>
          </w:p>
        </w:tc>
        <w:tc>
          <w:tcPr>
            <w:tcW w:w="2955" w:type="pct"/>
            <w:tcBorders>
              <w:top w:val="single" w:sz="8" w:space="0" w:color="000000"/>
              <w:left w:val="single" w:sz="8" w:space="0" w:color="000000"/>
              <w:bottom w:val="single" w:sz="8" w:space="0" w:color="000000"/>
              <w:right w:val="single" w:sz="8" w:space="0" w:color="000000"/>
            </w:tcBorders>
            <w:vAlign w:val="center"/>
          </w:tcPr>
          <w:p w:rsidR="001D58E0" w:rsidRDefault="00783887">
            <w:pPr>
              <w:widowControl/>
              <w:jc w:val="left"/>
              <w:rPr>
                <w:rFonts w:ascii="宋体" w:hAnsi="宋体" w:cs="Calibri"/>
                <w:sz w:val="18"/>
                <w:szCs w:val="18"/>
              </w:rPr>
            </w:pPr>
            <w:r>
              <w:rPr>
                <w:rFonts w:ascii="宋体" w:hAnsi="宋体" w:cs="Calibri" w:hint="eastAsia"/>
                <w:sz w:val="18"/>
                <w:szCs w:val="18"/>
              </w:rPr>
              <w:t>医疗器械经营备案凭证信息数据子集</w:t>
            </w:r>
          </w:p>
        </w:tc>
      </w:tr>
      <w:tr w:rsidR="001D58E0">
        <w:trPr>
          <w:jc w:val="center"/>
        </w:trPr>
        <w:tc>
          <w:tcPr>
            <w:tcW w:w="350" w:type="pct"/>
            <w:vMerge/>
            <w:tcBorders>
              <w:left w:val="single" w:sz="8" w:space="0" w:color="000000"/>
              <w:bottom w:val="single" w:sz="8" w:space="0" w:color="000000"/>
              <w:right w:val="single" w:sz="8" w:space="0" w:color="000000"/>
            </w:tcBorders>
            <w:vAlign w:val="center"/>
          </w:tcPr>
          <w:p w:rsidR="001D58E0" w:rsidRDefault="001D58E0">
            <w:pPr>
              <w:ind w:right="180"/>
              <w:jc w:val="right"/>
              <w:rPr>
                <w:rFonts w:ascii="宋体" w:cs="Calibri"/>
                <w:sz w:val="18"/>
                <w:szCs w:val="18"/>
              </w:rPr>
            </w:pPr>
          </w:p>
        </w:tc>
        <w:tc>
          <w:tcPr>
            <w:tcW w:w="1695" w:type="pct"/>
            <w:vMerge/>
            <w:tcBorders>
              <w:left w:val="single" w:sz="8" w:space="0" w:color="000000"/>
              <w:bottom w:val="single" w:sz="8" w:space="0" w:color="000000"/>
              <w:right w:val="single" w:sz="8" w:space="0" w:color="000000"/>
            </w:tcBorders>
            <w:vAlign w:val="center"/>
          </w:tcPr>
          <w:p w:rsidR="001D58E0" w:rsidRDefault="001D58E0">
            <w:pPr>
              <w:widowControl/>
              <w:jc w:val="left"/>
              <w:rPr>
                <w:rFonts w:ascii="宋体" w:hAnsi="宋体" w:cs="Calibri"/>
                <w:sz w:val="18"/>
                <w:szCs w:val="18"/>
              </w:rPr>
            </w:pPr>
          </w:p>
        </w:tc>
        <w:tc>
          <w:tcPr>
            <w:tcW w:w="2955" w:type="pct"/>
            <w:tcBorders>
              <w:top w:val="single" w:sz="8" w:space="0" w:color="000000"/>
              <w:left w:val="single" w:sz="8" w:space="0" w:color="000000"/>
              <w:bottom w:val="single" w:sz="8" w:space="0" w:color="000000"/>
              <w:right w:val="single" w:sz="8" w:space="0" w:color="000000"/>
            </w:tcBorders>
            <w:vAlign w:val="center"/>
          </w:tcPr>
          <w:p w:rsidR="001D58E0" w:rsidRDefault="00783887">
            <w:pPr>
              <w:widowControl/>
              <w:jc w:val="left"/>
              <w:rPr>
                <w:rFonts w:ascii="宋体" w:hAnsi="宋体" w:cs="Calibri"/>
                <w:sz w:val="18"/>
                <w:szCs w:val="18"/>
              </w:rPr>
            </w:pPr>
            <w:r>
              <w:rPr>
                <w:rFonts w:ascii="宋体" w:hAnsi="宋体" w:cs="Calibri" w:hint="eastAsia"/>
                <w:sz w:val="18"/>
                <w:szCs w:val="18"/>
              </w:rPr>
              <w:t>医疗器械网络交易服务第三方平台备案凭证信息数据子集</w:t>
            </w:r>
          </w:p>
        </w:tc>
      </w:tr>
      <w:tr w:rsidR="001D58E0">
        <w:trPr>
          <w:jc w:val="center"/>
        </w:trPr>
        <w:tc>
          <w:tcPr>
            <w:tcW w:w="350" w:type="pct"/>
            <w:vMerge w:val="restart"/>
            <w:tcBorders>
              <w:top w:val="single" w:sz="8" w:space="0" w:color="000000"/>
            </w:tcBorders>
            <w:vAlign w:val="center"/>
          </w:tcPr>
          <w:p w:rsidR="001D58E0" w:rsidRDefault="00783887">
            <w:pPr>
              <w:ind w:right="180"/>
              <w:jc w:val="right"/>
              <w:rPr>
                <w:rFonts w:ascii="宋体" w:cs="Calibri"/>
                <w:sz w:val="18"/>
                <w:szCs w:val="18"/>
              </w:rPr>
            </w:pPr>
            <w:r>
              <w:rPr>
                <w:rFonts w:ascii="宋体" w:cs="Calibri" w:hint="eastAsia"/>
                <w:sz w:val="18"/>
                <w:szCs w:val="18"/>
              </w:rPr>
              <w:t>2</w:t>
            </w:r>
          </w:p>
        </w:tc>
        <w:tc>
          <w:tcPr>
            <w:tcW w:w="1695" w:type="pct"/>
            <w:vMerge w:val="restart"/>
            <w:tcBorders>
              <w:top w:val="single" w:sz="8" w:space="0" w:color="000000"/>
            </w:tcBorders>
            <w:vAlign w:val="center"/>
          </w:tcPr>
          <w:p w:rsidR="001D58E0" w:rsidRDefault="00783887">
            <w:pPr>
              <w:rPr>
                <w:rFonts w:ascii="宋体" w:cs="Calibri"/>
                <w:sz w:val="18"/>
                <w:szCs w:val="18"/>
              </w:rPr>
            </w:pPr>
            <w:r>
              <w:rPr>
                <w:rFonts w:ascii="宋体" w:hAnsi="宋体" w:cs="Calibri" w:hint="eastAsia"/>
                <w:sz w:val="18"/>
                <w:szCs w:val="18"/>
              </w:rPr>
              <w:t>医疗器械经营</w:t>
            </w:r>
            <w:r>
              <w:rPr>
                <w:rFonts w:ascii="宋体" w:cs="Calibri" w:hint="eastAsia"/>
                <w:sz w:val="18"/>
                <w:szCs w:val="18"/>
              </w:rPr>
              <w:t>备案相关</w:t>
            </w:r>
            <w:r>
              <w:rPr>
                <w:rFonts w:ascii="宋体" w:hAnsi="宋体" w:cs="Calibri" w:hint="eastAsia"/>
                <w:sz w:val="18"/>
                <w:szCs w:val="18"/>
              </w:rPr>
              <w:t>数据子集</w:t>
            </w:r>
          </w:p>
        </w:tc>
        <w:tc>
          <w:tcPr>
            <w:tcW w:w="2955" w:type="pct"/>
            <w:tcBorders>
              <w:top w:val="single" w:sz="8" w:space="0" w:color="000000"/>
            </w:tcBorders>
            <w:vAlign w:val="center"/>
          </w:tcPr>
          <w:p w:rsidR="001D58E0" w:rsidRDefault="00783887">
            <w:pPr>
              <w:widowControl/>
              <w:jc w:val="left"/>
              <w:rPr>
                <w:rFonts w:ascii="宋体" w:hAnsi="宋体"/>
                <w:sz w:val="18"/>
                <w:szCs w:val="18"/>
              </w:rPr>
            </w:pPr>
            <w:r>
              <w:rPr>
                <w:rFonts w:ascii="宋体" w:hAnsi="宋体" w:hint="eastAsia"/>
                <w:sz w:val="18"/>
                <w:szCs w:val="18"/>
              </w:rPr>
              <w:t>医疗器械经营备案数据子集</w:t>
            </w:r>
          </w:p>
        </w:tc>
      </w:tr>
      <w:tr w:rsidR="001D58E0">
        <w:trPr>
          <w:jc w:val="center"/>
        </w:trPr>
        <w:tc>
          <w:tcPr>
            <w:tcW w:w="350" w:type="pct"/>
            <w:vMerge/>
            <w:vAlign w:val="center"/>
          </w:tcPr>
          <w:p w:rsidR="001D58E0" w:rsidRDefault="001D58E0">
            <w:pPr>
              <w:ind w:right="180"/>
              <w:jc w:val="right"/>
              <w:rPr>
                <w:rFonts w:ascii="宋体" w:cs="Calibri"/>
                <w:sz w:val="18"/>
                <w:szCs w:val="18"/>
              </w:rPr>
            </w:pPr>
          </w:p>
        </w:tc>
        <w:tc>
          <w:tcPr>
            <w:tcW w:w="1695" w:type="pct"/>
            <w:vMerge/>
            <w:vAlign w:val="center"/>
          </w:tcPr>
          <w:p w:rsidR="001D58E0" w:rsidRDefault="001D58E0">
            <w:pPr>
              <w:rPr>
                <w:rFonts w:ascii="宋体" w:hAnsi="宋体" w:cs="Calibri"/>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医疗器械经营备案变更数据子集</w:t>
            </w:r>
          </w:p>
        </w:tc>
      </w:tr>
      <w:tr w:rsidR="001D58E0">
        <w:trPr>
          <w:jc w:val="center"/>
        </w:trPr>
        <w:tc>
          <w:tcPr>
            <w:tcW w:w="350" w:type="pct"/>
            <w:vMerge/>
            <w:vAlign w:val="center"/>
          </w:tcPr>
          <w:p w:rsidR="001D58E0" w:rsidRDefault="001D58E0">
            <w:pPr>
              <w:ind w:right="180"/>
              <w:jc w:val="right"/>
              <w:rPr>
                <w:rFonts w:ascii="宋体" w:cs="Calibri"/>
                <w:sz w:val="18"/>
                <w:szCs w:val="18"/>
              </w:rPr>
            </w:pPr>
          </w:p>
        </w:tc>
        <w:tc>
          <w:tcPr>
            <w:tcW w:w="1695" w:type="pct"/>
            <w:vMerge/>
            <w:vAlign w:val="center"/>
          </w:tcPr>
          <w:p w:rsidR="001D58E0" w:rsidRDefault="001D58E0">
            <w:pPr>
              <w:rPr>
                <w:rFonts w:ascii="宋体" w:hAnsi="宋体" w:cs="Calibri"/>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医疗器械经营备案补发数据子集</w:t>
            </w:r>
          </w:p>
        </w:tc>
      </w:tr>
      <w:tr w:rsidR="001D58E0">
        <w:trPr>
          <w:jc w:val="center"/>
        </w:trPr>
        <w:tc>
          <w:tcPr>
            <w:tcW w:w="350" w:type="pct"/>
            <w:vMerge/>
            <w:vAlign w:val="center"/>
          </w:tcPr>
          <w:p w:rsidR="001D58E0" w:rsidRDefault="001D58E0">
            <w:pPr>
              <w:ind w:right="180"/>
              <w:jc w:val="right"/>
              <w:rPr>
                <w:rFonts w:ascii="宋体" w:cs="Calibri"/>
                <w:sz w:val="18"/>
                <w:szCs w:val="18"/>
              </w:rPr>
            </w:pPr>
          </w:p>
        </w:tc>
        <w:tc>
          <w:tcPr>
            <w:tcW w:w="1695" w:type="pct"/>
            <w:vMerge/>
            <w:vAlign w:val="center"/>
          </w:tcPr>
          <w:p w:rsidR="001D58E0" w:rsidRDefault="001D58E0">
            <w:pPr>
              <w:rPr>
                <w:rFonts w:ascii="宋体" w:hAnsi="宋体" w:cs="Calibri"/>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医疗器械经营备案取消数据子集</w:t>
            </w:r>
          </w:p>
        </w:tc>
      </w:tr>
      <w:tr w:rsidR="001D58E0">
        <w:trPr>
          <w:jc w:val="center"/>
        </w:trPr>
        <w:tc>
          <w:tcPr>
            <w:tcW w:w="350" w:type="pct"/>
            <w:vMerge/>
            <w:vAlign w:val="center"/>
          </w:tcPr>
          <w:p w:rsidR="001D58E0" w:rsidRDefault="001D58E0">
            <w:pPr>
              <w:ind w:right="180"/>
              <w:jc w:val="right"/>
              <w:rPr>
                <w:rFonts w:ascii="宋体" w:cs="Calibri"/>
                <w:sz w:val="18"/>
                <w:szCs w:val="18"/>
              </w:rPr>
            </w:pPr>
          </w:p>
        </w:tc>
        <w:tc>
          <w:tcPr>
            <w:tcW w:w="1695" w:type="pct"/>
            <w:vMerge/>
            <w:vAlign w:val="center"/>
          </w:tcPr>
          <w:p w:rsidR="001D58E0" w:rsidRDefault="001D58E0">
            <w:pPr>
              <w:rPr>
                <w:rFonts w:ascii="宋体" w:hAnsi="宋体" w:cs="Calibri"/>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医疗器械经营备案被动取消数据子集</w:t>
            </w:r>
          </w:p>
        </w:tc>
      </w:tr>
      <w:tr w:rsidR="001D58E0">
        <w:trPr>
          <w:jc w:val="center"/>
        </w:trPr>
        <w:tc>
          <w:tcPr>
            <w:tcW w:w="350" w:type="pct"/>
            <w:vMerge/>
            <w:vAlign w:val="center"/>
          </w:tcPr>
          <w:p w:rsidR="001D58E0" w:rsidRDefault="001D58E0">
            <w:pPr>
              <w:ind w:right="180"/>
              <w:jc w:val="right"/>
              <w:rPr>
                <w:rFonts w:ascii="宋体" w:cs="Calibri"/>
                <w:sz w:val="18"/>
                <w:szCs w:val="18"/>
              </w:rPr>
            </w:pPr>
          </w:p>
        </w:tc>
        <w:tc>
          <w:tcPr>
            <w:tcW w:w="1695" w:type="pct"/>
            <w:vMerge/>
            <w:vAlign w:val="center"/>
          </w:tcPr>
          <w:p w:rsidR="001D58E0" w:rsidRDefault="001D58E0">
            <w:pPr>
              <w:rPr>
                <w:rFonts w:ascii="宋体" w:hAnsi="宋体" w:cs="Calibri"/>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医疗器械经营备案跨行政区域设置库房备案数据子集</w:t>
            </w:r>
          </w:p>
        </w:tc>
      </w:tr>
      <w:tr w:rsidR="001D58E0">
        <w:trPr>
          <w:jc w:val="center"/>
        </w:trPr>
        <w:tc>
          <w:tcPr>
            <w:tcW w:w="350" w:type="pct"/>
            <w:vMerge/>
            <w:vAlign w:val="center"/>
          </w:tcPr>
          <w:p w:rsidR="001D58E0" w:rsidRDefault="001D58E0">
            <w:pPr>
              <w:ind w:right="180"/>
              <w:jc w:val="right"/>
              <w:rPr>
                <w:rFonts w:ascii="宋体" w:cs="Calibri"/>
                <w:sz w:val="18"/>
                <w:szCs w:val="18"/>
              </w:rPr>
            </w:pPr>
          </w:p>
        </w:tc>
        <w:tc>
          <w:tcPr>
            <w:tcW w:w="1695" w:type="pct"/>
            <w:vMerge/>
            <w:vAlign w:val="center"/>
          </w:tcPr>
          <w:p w:rsidR="001D58E0" w:rsidRDefault="001D58E0">
            <w:pPr>
              <w:rPr>
                <w:rFonts w:ascii="宋体" w:hAnsi="宋体" w:cs="Calibri"/>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医疗器械网络交易服务第三方平台备案数据子集</w:t>
            </w:r>
          </w:p>
        </w:tc>
      </w:tr>
      <w:tr w:rsidR="001D58E0">
        <w:trPr>
          <w:jc w:val="center"/>
        </w:trPr>
        <w:tc>
          <w:tcPr>
            <w:tcW w:w="350" w:type="pct"/>
            <w:vMerge/>
            <w:vAlign w:val="center"/>
          </w:tcPr>
          <w:p w:rsidR="001D58E0" w:rsidRDefault="001D58E0">
            <w:pPr>
              <w:ind w:right="180"/>
              <w:jc w:val="right"/>
              <w:rPr>
                <w:rFonts w:ascii="宋体" w:cs="Calibri"/>
                <w:sz w:val="18"/>
                <w:szCs w:val="18"/>
              </w:rPr>
            </w:pPr>
          </w:p>
        </w:tc>
        <w:tc>
          <w:tcPr>
            <w:tcW w:w="1695" w:type="pct"/>
            <w:vMerge/>
            <w:vAlign w:val="center"/>
          </w:tcPr>
          <w:p w:rsidR="001D58E0" w:rsidRDefault="001D58E0">
            <w:pPr>
              <w:rPr>
                <w:rFonts w:ascii="宋体" w:hAnsi="宋体" w:cs="Calibri"/>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医疗器械网络交易服务第三方平台备案变更数据子集</w:t>
            </w:r>
          </w:p>
        </w:tc>
      </w:tr>
      <w:tr w:rsidR="001D58E0">
        <w:trPr>
          <w:jc w:val="center"/>
        </w:trPr>
        <w:tc>
          <w:tcPr>
            <w:tcW w:w="350" w:type="pct"/>
            <w:vMerge/>
            <w:vAlign w:val="center"/>
          </w:tcPr>
          <w:p w:rsidR="001D58E0" w:rsidRDefault="001D58E0">
            <w:pPr>
              <w:ind w:right="180"/>
              <w:jc w:val="right"/>
              <w:rPr>
                <w:rFonts w:ascii="宋体" w:cs="Calibri"/>
                <w:sz w:val="18"/>
                <w:szCs w:val="18"/>
              </w:rPr>
            </w:pPr>
          </w:p>
        </w:tc>
        <w:tc>
          <w:tcPr>
            <w:tcW w:w="1695" w:type="pct"/>
            <w:vMerge/>
            <w:vAlign w:val="center"/>
          </w:tcPr>
          <w:p w:rsidR="001D58E0" w:rsidRDefault="001D58E0">
            <w:pPr>
              <w:rPr>
                <w:rFonts w:ascii="宋体" w:hAnsi="宋体" w:cs="Calibri"/>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医疗器械网络交易服务第三方平台备案标注数据子集</w:t>
            </w:r>
          </w:p>
        </w:tc>
      </w:tr>
      <w:tr w:rsidR="001D58E0">
        <w:trPr>
          <w:jc w:val="center"/>
        </w:trPr>
        <w:tc>
          <w:tcPr>
            <w:tcW w:w="350" w:type="pct"/>
            <w:vMerge/>
            <w:vAlign w:val="center"/>
          </w:tcPr>
          <w:p w:rsidR="001D58E0" w:rsidRDefault="001D58E0">
            <w:pPr>
              <w:ind w:right="180"/>
              <w:jc w:val="right"/>
              <w:rPr>
                <w:rFonts w:ascii="宋体" w:cs="Calibri"/>
                <w:sz w:val="18"/>
                <w:szCs w:val="18"/>
              </w:rPr>
            </w:pPr>
          </w:p>
        </w:tc>
        <w:tc>
          <w:tcPr>
            <w:tcW w:w="1695" w:type="pct"/>
            <w:vMerge/>
            <w:vAlign w:val="center"/>
          </w:tcPr>
          <w:p w:rsidR="001D58E0" w:rsidRDefault="001D58E0">
            <w:pPr>
              <w:rPr>
                <w:rFonts w:ascii="宋体" w:hAnsi="宋体" w:cs="Calibri"/>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医疗器械网络交易服务第三方平台备案被动标注数据子集</w:t>
            </w:r>
          </w:p>
        </w:tc>
      </w:tr>
      <w:tr w:rsidR="001D58E0">
        <w:trPr>
          <w:jc w:val="center"/>
        </w:trPr>
        <w:tc>
          <w:tcPr>
            <w:tcW w:w="350" w:type="pct"/>
            <w:vMerge/>
            <w:vAlign w:val="center"/>
          </w:tcPr>
          <w:p w:rsidR="001D58E0" w:rsidRDefault="001D58E0">
            <w:pPr>
              <w:ind w:right="180"/>
              <w:jc w:val="right"/>
              <w:rPr>
                <w:rFonts w:ascii="宋体" w:cs="Calibri"/>
                <w:sz w:val="18"/>
                <w:szCs w:val="18"/>
              </w:rPr>
            </w:pPr>
          </w:p>
        </w:tc>
        <w:tc>
          <w:tcPr>
            <w:tcW w:w="1695" w:type="pct"/>
            <w:vMerge/>
            <w:vAlign w:val="center"/>
          </w:tcPr>
          <w:p w:rsidR="001D58E0" w:rsidRDefault="001D58E0">
            <w:pPr>
              <w:rPr>
                <w:rFonts w:ascii="宋体" w:hAnsi="宋体" w:cs="Calibri"/>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医疗器械网络销售信息告知数据子集</w:t>
            </w:r>
          </w:p>
        </w:tc>
      </w:tr>
      <w:tr w:rsidR="001D58E0">
        <w:trPr>
          <w:jc w:val="center"/>
        </w:trPr>
        <w:tc>
          <w:tcPr>
            <w:tcW w:w="350" w:type="pct"/>
            <w:vMerge/>
            <w:vAlign w:val="center"/>
          </w:tcPr>
          <w:p w:rsidR="001D58E0" w:rsidRDefault="001D58E0">
            <w:pPr>
              <w:ind w:right="180"/>
              <w:jc w:val="right"/>
              <w:rPr>
                <w:rFonts w:ascii="宋体" w:cs="Calibri"/>
                <w:sz w:val="18"/>
                <w:szCs w:val="18"/>
              </w:rPr>
            </w:pPr>
          </w:p>
        </w:tc>
        <w:tc>
          <w:tcPr>
            <w:tcW w:w="1695" w:type="pct"/>
            <w:vMerge/>
            <w:vAlign w:val="center"/>
          </w:tcPr>
          <w:p w:rsidR="001D58E0" w:rsidRDefault="001D58E0">
            <w:pPr>
              <w:rPr>
                <w:rFonts w:ascii="宋体" w:hAnsi="宋体" w:cs="Calibri"/>
                <w:sz w:val="18"/>
                <w:szCs w:val="18"/>
              </w:rPr>
            </w:pPr>
          </w:p>
        </w:tc>
        <w:tc>
          <w:tcPr>
            <w:tcW w:w="2955" w:type="pct"/>
            <w:vAlign w:val="center"/>
          </w:tcPr>
          <w:p w:rsidR="001D58E0" w:rsidRDefault="00783887">
            <w:pPr>
              <w:widowControl/>
              <w:jc w:val="left"/>
              <w:rPr>
                <w:rFonts w:ascii="宋体" w:hAnsi="宋体"/>
                <w:sz w:val="18"/>
                <w:szCs w:val="18"/>
              </w:rPr>
            </w:pPr>
            <w:r>
              <w:rPr>
                <w:rFonts w:ascii="宋体" w:hAnsi="宋体" w:hint="eastAsia"/>
                <w:sz w:val="18"/>
                <w:szCs w:val="18"/>
              </w:rPr>
              <w:t>医疗器械网络销售信息变更数据子集</w:t>
            </w:r>
          </w:p>
        </w:tc>
      </w:tr>
      <w:tr w:rsidR="001D58E0">
        <w:trPr>
          <w:jc w:val="center"/>
        </w:trPr>
        <w:tc>
          <w:tcPr>
            <w:tcW w:w="350" w:type="pct"/>
            <w:vAlign w:val="center"/>
          </w:tcPr>
          <w:p w:rsidR="001D58E0" w:rsidRDefault="00783887">
            <w:pPr>
              <w:ind w:right="180"/>
              <w:jc w:val="right"/>
              <w:rPr>
                <w:rFonts w:ascii="宋体" w:cs="Calibri"/>
                <w:sz w:val="18"/>
                <w:szCs w:val="18"/>
              </w:rPr>
            </w:pPr>
            <w:r>
              <w:rPr>
                <w:rFonts w:ascii="宋体" w:cs="Calibri" w:hint="eastAsia"/>
                <w:sz w:val="18"/>
                <w:szCs w:val="18"/>
              </w:rPr>
              <w:t>3</w:t>
            </w:r>
          </w:p>
        </w:tc>
        <w:tc>
          <w:tcPr>
            <w:tcW w:w="4650" w:type="pct"/>
            <w:gridSpan w:val="2"/>
            <w:vAlign w:val="center"/>
          </w:tcPr>
          <w:p w:rsidR="001D58E0" w:rsidRDefault="00783887">
            <w:pPr>
              <w:widowControl/>
              <w:jc w:val="left"/>
              <w:rPr>
                <w:rFonts w:ascii="宋体" w:hAnsi="宋体"/>
                <w:sz w:val="18"/>
                <w:szCs w:val="18"/>
              </w:rPr>
            </w:pPr>
            <w:r>
              <w:rPr>
                <w:rFonts w:ascii="宋体" w:hAnsi="宋体" w:cs="Symbol" w:hint="eastAsia"/>
                <w:sz w:val="18"/>
                <w:szCs w:val="18"/>
              </w:rPr>
              <w:t>医疗器械经营备案签收数据子集</w:t>
            </w:r>
          </w:p>
        </w:tc>
      </w:tr>
    </w:tbl>
    <w:p w:rsidR="001D58E0" w:rsidRDefault="00783887">
      <w:pPr>
        <w:pStyle w:val="1"/>
        <w:spacing w:beforeLines="100" w:before="312" w:afterLines="100" w:after="312"/>
        <w:rPr>
          <w:rFonts w:ascii="黑体" w:hAnsi="黑体" w:cs="Calibri"/>
        </w:rPr>
      </w:pPr>
      <w:bookmarkStart w:id="53" w:name="_Toc10540574"/>
      <w:bookmarkStart w:id="54" w:name="_Toc78485579"/>
      <w:bookmarkStart w:id="55" w:name="_Toc171092570"/>
      <w:bookmarkStart w:id="56" w:name="_Hlk95740969"/>
      <w:bookmarkEnd w:id="53"/>
      <w:r>
        <w:rPr>
          <w:rFonts w:ascii="黑体" w:hAnsi="黑体" w:cs="Calibri" w:hint="eastAsia"/>
        </w:rPr>
        <w:t xml:space="preserve">5  </w:t>
      </w:r>
      <w:bookmarkEnd w:id="54"/>
      <w:r>
        <w:rPr>
          <w:rFonts w:ascii="黑体" w:hAnsi="黑体" w:cs="Calibri" w:hint="eastAsia"/>
        </w:rPr>
        <w:t>数据项描述</w:t>
      </w:r>
      <w:bookmarkEnd w:id="55"/>
    </w:p>
    <w:p w:rsidR="001D58E0" w:rsidRDefault="00783887">
      <w:pPr>
        <w:pStyle w:val="2"/>
        <w:spacing w:before="156" w:after="156"/>
      </w:pPr>
      <w:bookmarkStart w:id="57" w:name="_Toc171092571"/>
      <w:r>
        <w:rPr>
          <w:rFonts w:hint="eastAsia"/>
        </w:rPr>
        <w:t>5.1</w:t>
      </w:r>
      <w:r>
        <w:rPr>
          <w:rFonts w:cs="黑体" w:hint="eastAsia"/>
        </w:rPr>
        <w:t xml:space="preserve">  </w:t>
      </w:r>
      <w:r>
        <w:t>数据项短名</w:t>
      </w:r>
      <w:bookmarkEnd w:id="57"/>
    </w:p>
    <w:p w:rsidR="001D58E0" w:rsidRDefault="00783887">
      <w:pPr>
        <w:pStyle w:val="afffffff0"/>
        <w:ind w:firstLine="420"/>
        <w:rPr>
          <w:rFonts w:ascii="宋体" w:hAnsi="宋体"/>
        </w:rPr>
      </w:pPr>
      <w:r>
        <w:rPr>
          <w:rFonts w:ascii="宋体" w:hAnsi="宋体"/>
        </w:rPr>
        <w:t>数据项中文名称（忽略符号）的汉语拼音首字母缩写，用于在医疗器械经营经营许可备案信息系统建设时作为字段名使用。在一个数据子集中如果出现短名相同的数据项，处理原则为：从第一个重复的短名开始，在短名名称后加两位顺序号，序号从01开始递增。</w:t>
      </w:r>
    </w:p>
    <w:p w:rsidR="001D58E0" w:rsidRDefault="00783887">
      <w:pPr>
        <w:pStyle w:val="2"/>
        <w:spacing w:before="156" w:after="156"/>
      </w:pPr>
      <w:bookmarkStart w:id="58" w:name="_Toc171092572"/>
      <w:r>
        <w:rPr>
          <w:rFonts w:hint="eastAsia"/>
        </w:rPr>
        <w:lastRenderedPageBreak/>
        <w:t>5.2</w:t>
      </w:r>
      <w:r>
        <w:rPr>
          <w:rFonts w:cs="黑体" w:hint="eastAsia"/>
        </w:rPr>
        <w:t xml:space="preserve">  </w:t>
      </w:r>
      <w:r>
        <w:rPr>
          <w:rFonts w:hint="eastAsia"/>
        </w:rPr>
        <w:t>数据项说明</w:t>
      </w:r>
      <w:bookmarkEnd w:id="58"/>
    </w:p>
    <w:p w:rsidR="001D58E0" w:rsidRDefault="00783887">
      <w:pPr>
        <w:pStyle w:val="afffffff0"/>
        <w:ind w:firstLine="420"/>
        <w:rPr>
          <w:rFonts w:ascii="宋体" w:hAnsi="宋体"/>
        </w:rPr>
      </w:pPr>
      <w:r>
        <w:rPr>
          <w:rFonts w:ascii="宋体" w:hAnsi="宋体"/>
        </w:rPr>
        <w:t>描述数据项的定义或用途说明。</w:t>
      </w:r>
    </w:p>
    <w:p w:rsidR="001D58E0" w:rsidRDefault="00783887">
      <w:pPr>
        <w:pStyle w:val="2"/>
        <w:spacing w:before="156" w:after="156"/>
      </w:pPr>
      <w:bookmarkStart w:id="59" w:name="_Toc171092573"/>
      <w:r>
        <w:rPr>
          <w:rFonts w:hint="eastAsia"/>
        </w:rPr>
        <w:t>5.3</w:t>
      </w:r>
      <w:r>
        <w:rPr>
          <w:rFonts w:cs="黑体" w:hint="eastAsia"/>
        </w:rPr>
        <w:t xml:space="preserve">  </w:t>
      </w:r>
      <w:r>
        <w:rPr>
          <w:rFonts w:hint="eastAsia"/>
        </w:rPr>
        <w:t>数据类型</w:t>
      </w:r>
      <w:bookmarkEnd w:id="59"/>
    </w:p>
    <w:p w:rsidR="001D58E0" w:rsidRDefault="00783887">
      <w:pPr>
        <w:pStyle w:val="afffffff0"/>
        <w:ind w:firstLine="420"/>
        <w:rPr>
          <w:rFonts w:ascii="宋体" w:hAnsi="宋体"/>
        </w:rPr>
      </w:pPr>
      <w:r>
        <w:rPr>
          <w:rFonts w:ascii="宋体" w:hAnsi="宋体"/>
        </w:rPr>
        <w:t>表示数据项的符号、字符或其他类型，</w:t>
      </w:r>
      <w:r>
        <w:rPr>
          <w:rFonts w:ascii="宋体" w:hAnsi="宋体" w:hint="eastAsia"/>
        </w:rPr>
        <w:t>本文件使用的数据类型</w:t>
      </w:r>
      <w:r>
        <w:rPr>
          <w:rFonts w:ascii="宋体" w:hAnsi="宋体"/>
        </w:rPr>
        <w:t>见表3。</w:t>
      </w:r>
    </w:p>
    <w:p w:rsidR="001D58E0" w:rsidRDefault="00783887" w:rsidP="008A15E1">
      <w:pPr>
        <w:pStyle w:val="aff0"/>
      </w:pPr>
      <w:r>
        <w:rPr>
          <w:rFonts w:hint="eastAsia"/>
        </w:rPr>
        <w:t>表</w:t>
      </w:r>
      <w:r>
        <w:t>3</w:t>
      </w:r>
      <w:r>
        <w:rPr>
          <w:rFonts w:hint="eastAsia"/>
        </w:rPr>
        <w:t xml:space="preserve"> </w:t>
      </w:r>
      <w:r>
        <w:t>数据类型</w:t>
      </w:r>
    </w:p>
    <w:tbl>
      <w:tblPr>
        <w:tblW w:w="85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51"/>
        <w:gridCol w:w="6571"/>
      </w:tblGrid>
      <w:tr w:rsidR="001D58E0">
        <w:trPr>
          <w:trHeight w:val="340"/>
          <w:jc w:val="center"/>
        </w:trPr>
        <w:tc>
          <w:tcPr>
            <w:tcW w:w="1951" w:type="dxa"/>
            <w:vAlign w:val="center"/>
          </w:tcPr>
          <w:p w:rsidR="001D58E0" w:rsidRDefault="00783887">
            <w:pPr>
              <w:jc w:val="center"/>
              <w:rPr>
                <w:rFonts w:ascii="宋体" w:hAnsi="宋体" w:cs="Calibri"/>
                <w:b/>
                <w:bCs/>
                <w:sz w:val="18"/>
                <w:szCs w:val="18"/>
              </w:rPr>
            </w:pPr>
            <w:r>
              <w:rPr>
                <w:rFonts w:ascii="宋体" w:hAnsi="宋体" w:cs="Calibri"/>
                <w:b/>
                <w:bCs/>
                <w:sz w:val="18"/>
                <w:szCs w:val="18"/>
              </w:rPr>
              <w:t>数据类型</w:t>
            </w:r>
          </w:p>
        </w:tc>
        <w:tc>
          <w:tcPr>
            <w:tcW w:w="6571" w:type="dxa"/>
            <w:vAlign w:val="center"/>
          </w:tcPr>
          <w:p w:rsidR="001D58E0" w:rsidRDefault="00783887">
            <w:pPr>
              <w:jc w:val="center"/>
              <w:rPr>
                <w:rFonts w:ascii="宋体" w:hAnsi="宋体" w:cs="Calibri"/>
                <w:b/>
                <w:bCs/>
                <w:sz w:val="18"/>
                <w:szCs w:val="18"/>
              </w:rPr>
            </w:pPr>
            <w:r>
              <w:rPr>
                <w:rFonts w:ascii="宋体" w:hAnsi="宋体" w:cs="Calibri"/>
                <w:b/>
                <w:bCs/>
                <w:sz w:val="18"/>
                <w:szCs w:val="18"/>
              </w:rPr>
              <w:t>说明</w:t>
            </w:r>
          </w:p>
        </w:tc>
      </w:tr>
      <w:tr w:rsidR="001D58E0">
        <w:trPr>
          <w:trHeight w:val="340"/>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字符型</w:t>
            </w:r>
          </w:p>
        </w:tc>
        <w:tc>
          <w:tcPr>
            <w:tcW w:w="6571" w:type="dxa"/>
            <w:vAlign w:val="center"/>
          </w:tcPr>
          <w:p w:rsidR="001D58E0" w:rsidRDefault="00783887">
            <w:pPr>
              <w:rPr>
                <w:rFonts w:ascii="宋体" w:hAnsi="宋体" w:cs="Calibri"/>
                <w:bCs/>
                <w:sz w:val="18"/>
                <w:szCs w:val="18"/>
              </w:rPr>
            </w:pPr>
            <w:r>
              <w:rPr>
                <w:rFonts w:ascii="宋体" w:hAnsi="宋体" w:cs="Calibri"/>
                <w:bCs/>
                <w:sz w:val="18"/>
                <w:szCs w:val="18"/>
              </w:rPr>
              <w:t>通过字符形式表达的值的类型</w:t>
            </w:r>
          </w:p>
        </w:tc>
      </w:tr>
      <w:tr w:rsidR="001D58E0">
        <w:trPr>
          <w:trHeight w:val="340"/>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整数型</w:t>
            </w:r>
          </w:p>
        </w:tc>
        <w:tc>
          <w:tcPr>
            <w:tcW w:w="6571" w:type="dxa"/>
            <w:vAlign w:val="center"/>
          </w:tcPr>
          <w:p w:rsidR="001D58E0" w:rsidRDefault="00783887">
            <w:pPr>
              <w:rPr>
                <w:rFonts w:ascii="宋体" w:hAnsi="宋体" w:cs="Calibri"/>
                <w:bCs/>
                <w:sz w:val="18"/>
                <w:szCs w:val="18"/>
              </w:rPr>
            </w:pPr>
            <w:r>
              <w:rPr>
                <w:rFonts w:ascii="宋体" w:hAnsi="宋体" w:cs="Calibri"/>
                <w:bCs/>
                <w:sz w:val="18"/>
                <w:szCs w:val="18"/>
              </w:rPr>
              <w:t>通过“0”到“9”数字表达的整数类型的值</w:t>
            </w:r>
          </w:p>
        </w:tc>
      </w:tr>
      <w:tr w:rsidR="001D58E0">
        <w:trPr>
          <w:trHeight w:val="340"/>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浮点型</w:t>
            </w:r>
          </w:p>
        </w:tc>
        <w:tc>
          <w:tcPr>
            <w:tcW w:w="6571" w:type="dxa"/>
            <w:vAlign w:val="center"/>
          </w:tcPr>
          <w:p w:rsidR="001D58E0" w:rsidRDefault="00783887">
            <w:pPr>
              <w:rPr>
                <w:rFonts w:ascii="宋体" w:hAnsi="宋体" w:cs="Calibri"/>
                <w:bCs/>
                <w:sz w:val="18"/>
                <w:szCs w:val="18"/>
              </w:rPr>
            </w:pPr>
            <w:r>
              <w:rPr>
                <w:rFonts w:ascii="宋体" w:hAnsi="宋体" w:cs="Calibri"/>
                <w:bCs/>
                <w:sz w:val="18"/>
                <w:szCs w:val="18"/>
              </w:rPr>
              <w:t>通过“0”到“9”数字表达的实数</w:t>
            </w:r>
          </w:p>
        </w:tc>
      </w:tr>
      <w:tr w:rsidR="001D58E0">
        <w:trPr>
          <w:trHeight w:val="340"/>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日期型</w:t>
            </w:r>
          </w:p>
        </w:tc>
        <w:tc>
          <w:tcPr>
            <w:tcW w:w="6571" w:type="dxa"/>
            <w:vAlign w:val="center"/>
          </w:tcPr>
          <w:p w:rsidR="001D58E0" w:rsidRDefault="00783887">
            <w:pPr>
              <w:rPr>
                <w:rFonts w:ascii="宋体" w:hAnsi="宋体" w:cs="Calibri"/>
                <w:bCs/>
                <w:sz w:val="18"/>
                <w:szCs w:val="18"/>
              </w:rPr>
            </w:pPr>
            <w:r>
              <w:rPr>
                <w:rFonts w:ascii="宋体" w:hAnsi="宋体" w:cs="Calibri"/>
                <w:bCs/>
                <w:sz w:val="18"/>
                <w:szCs w:val="18"/>
              </w:rPr>
              <w:t>通过YYYYMMDD的形式表达的值的类型，符合GB/T 7408</w:t>
            </w:r>
          </w:p>
        </w:tc>
      </w:tr>
      <w:tr w:rsidR="001D58E0">
        <w:trPr>
          <w:trHeight w:val="340"/>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日期时间型</w:t>
            </w:r>
          </w:p>
        </w:tc>
        <w:tc>
          <w:tcPr>
            <w:tcW w:w="6571" w:type="dxa"/>
            <w:vAlign w:val="center"/>
          </w:tcPr>
          <w:p w:rsidR="001D58E0" w:rsidRDefault="00783887">
            <w:pPr>
              <w:rPr>
                <w:rFonts w:ascii="宋体" w:hAnsi="宋体" w:cs="Calibri"/>
                <w:bCs/>
                <w:sz w:val="18"/>
                <w:szCs w:val="18"/>
              </w:rPr>
            </w:pPr>
            <w:r>
              <w:rPr>
                <w:rFonts w:ascii="宋体" w:hAnsi="宋体" w:cs="Calibri"/>
                <w:bCs/>
                <w:sz w:val="18"/>
                <w:szCs w:val="18"/>
              </w:rPr>
              <w:t>通过YYYYMMDDThhmm</w:t>
            </w:r>
            <w:r>
              <w:rPr>
                <w:rFonts w:ascii="宋体" w:hAnsi="宋体" w:cs="Calibri" w:hint="eastAsia"/>
                <w:bCs/>
                <w:sz w:val="18"/>
                <w:szCs w:val="18"/>
              </w:rPr>
              <w:t>ss</w:t>
            </w:r>
            <w:r>
              <w:rPr>
                <w:rFonts w:ascii="宋体" w:hAnsi="宋体" w:cs="Calibri"/>
                <w:bCs/>
                <w:sz w:val="18"/>
                <w:szCs w:val="18"/>
              </w:rPr>
              <w:t>的形式表达的值的类型，符合GB/T 7408</w:t>
            </w:r>
          </w:p>
        </w:tc>
      </w:tr>
      <w:tr w:rsidR="001D58E0">
        <w:trPr>
          <w:trHeight w:val="340"/>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布尔型</w:t>
            </w:r>
          </w:p>
        </w:tc>
        <w:tc>
          <w:tcPr>
            <w:tcW w:w="6571" w:type="dxa"/>
            <w:vAlign w:val="center"/>
          </w:tcPr>
          <w:p w:rsidR="001D58E0" w:rsidRDefault="00783887">
            <w:pPr>
              <w:rPr>
                <w:rFonts w:ascii="宋体" w:hAnsi="宋体" w:cs="Calibri"/>
                <w:bCs/>
                <w:sz w:val="18"/>
                <w:szCs w:val="18"/>
              </w:rPr>
            </w:pPr>
            <w:r>
              <w:rPr>
                <w:rFonts w:ascii="宋体" w:hAnsi="宋体" w:cs="Calibri"/>
                <w:bCs/>
                <w:sz w:val="18"/>
                <w:szCs w:val="18"/>
              </w:rPr>
              <w:t>两个且只有两个表明条件的值，True/False</w:t>
            </w:r>
          </w:p>
        </w:tc>
      </w:tr>
      <w:tr w:rsidR="001D58E0">
        <w:trPr>
          <w:trHeight w:val="340"/>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二进制</w:t>
            </w:r>
          </w:p>
        </w:tc>
        <w:tc>
          <w:tcPr>
            <w:tcW w:w="6571" w:type="dxa"/>
            <w:vAlign w:val="center"/>
          </w:tcPr>
          <w:p w:rsidR="001D58E0" w:rsidRDefault="00783887">
            <w:pPr>
              <w:rPr>
                <w:rFonts w:ascii="宋体" w:hAnsi="宋体" w:cs="Calibri"/>
                <w:bCs/>
                <w:sz w:val="18"/>
                <w:szCs w:val="18"/>
              </w:rPr>
            </w:pPr>
            <w:r>
              <w:rPr>
                <w:rFonts w:ascii="宋体" w:hAnsi="宋体" w:cs="Calibri"/>
                <w:bCs/>
                <w:sz w:val="18"/>
                <w:szCs w:val="18"/>
              </w:rPr>
              <w:t>上述类型无法表示的其他数据类型，比如图像、音频等</w:t>
            </w:r>
          </w:p>
        </w:tc>
      </w:tr>
    </w:tbl>
    <w:p w:rsidR="001D58E0" w:rsidRDefault="00783887">
      <w:pPr>
        <w:pStyle w:val="2"/>
        <w:spacing w:before="156" w:after="156"/>
      </w:pPr>
      <w:bookmarkStart w:id="60" w:name="_Toc171092574"/>
      <w:r>
        <w:rPr>
          <w:rFonts w:hint="eastAsia"/>
        </w:rPr>
        <w:t>5.4</w:t>
      </w:r>
      <w:r>
        <w:rPr>
          <w:rFonts w:cs="黑体" w:hint="eastAsia"/>
        </w:rPr>
        <w:t xml:space="preserve">  </w:t>
      </w:r>
      <w:r>
        <w:rPr>
          <w:rFonts w:hint="eastAsia"/>
        </w:rPr>
        <w:t>表示格式</w:t>
      </w:r>
      <w:bookmarkEnd w:id="60"/>
    </w:p>
    <w:p w:rsidR="001D58E0" w:rsidRDefault="00783887">
      <w:pPr>
        <w:pStyle w:val="afffffff0"/>
        <w:ind w:firstLineChars="0" w:firstLine="0"/>
        <w:rPr>
          <w:rFonts w:ascii="宋体" w:hAnsi="宋体"/>
        </w:rPr>
      </w:pPr>
      <w:r>
        <w:rPr>
          <w:rFonts w:ascii="黑体" w:eastAsia="黑体" w:hAnsi="黑体" w:hint="eastAsia"/>
        </w:rPr>
        <w:t>5</w:t>
      </w:r>
      <w:r>
        <w:rPr>
          <w:rFonts w:ascii="黑体" w:eastAsia="黑体" w:hAnsi="黑体"/>
        </w:rPr>
        <w:t>.4.1</w:t>
      </w:r>
      <w:r>
        <w:rPr>
          <w:rFonts w:ascii="宋体" w:hAnsi="宋体"/>
        </w:rPr>
        <w:t xml:space="preserve"> </w:t>
      </w:r>
      <w:r>
        <w:rPr>
          <w:rFonts w:ascii="宋体" w:hAnsi="宋体" w:hint="eastAsia"/>
        </w:rPr>
        <w:t>关于特殊符号的填报格式，产品名称里括号用全角，标点数字特殊符号用半角表示。</w:t>
      </w:r>
    </w:p>
    <w:p w:rsidR="001D58E0" w:rsidRDefault="00783887">
      <w:pPr>
        <w:pStyle w:val="afffffff0"/>
        <w:ind w:firstLineChars="0" w:firstLine="0"/>
        <w:rPr>
          <w:rFonts w:ascii="宋体" w:hAnsi="宋体"/>
        </w:rPr>
      </w:pPr>
      <w:r>
        <w:rPr>
          <w:rFonts w:ascii="黑体" w:eastAsia="黑体" w:hAnsi="黑体" w:hint="eastAsia"/>
        </w:rPr>
        <w:t>5</w:t>
      </w:r>
      <w:r>
        <w:rPr>
          <w:rFonts w:ascii="黑体" w:eastAsia="黑体" w:hAnsi="黑体"/>
        </w:rPr>
        <w:t>.4.2</w:t>
      </w:r>
      <w:r>
        <w:rPr>
          <w:rFonts w:ascii="宋体" w:hAnsi="宋体"/>
        </w:rPr>
        <w:t>从业务角度规定的数据项值的表示格式，包括所允许的最大和（或）最小字符长度、数据项值等。数据项的表示格式中使用的字符含义见表4。</w:t>
      </w:r>
    </w:p>
    <w:p w:rsidR="001D58E0" w:rsidRDefault="00783887" w:rsidP="008A15E1">
      <w:pPr>
        <w:pStyle w:val="aff0"/>
      </w:pPr>
      <w:r>
        <w:rPr>
          <w:rFonts w:hint="eastAsia"/>
        </w:rPr>
        <w:t>表</w:t>
      </w:r>
      <w:r>
        <w:t>4</w:t>
      </w:r>
      <w:r>
        <w:rPr>
          <w:rFonts w:hint="eastAsia"/>
        </w:rPr>
        <w:t xml:space="preserve"> </w:t>
      </w:r>
      <w:r>
        <w:t>表示格式中字符的含义</w:t>
      </w:r>
    </w:p>
    <w:tbl>
      <w:tblPr>
        <w:tblW w:w="86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51"/>
        <w:gridCol w:w="6662"/>
      </w:tblGrid>
      <w:tr w:rsidR="001D58E0">
        <w:trPr>
          <w:tblHeader/>
          <w:jc w:val="center"/>
        </w:trPr>
        <w:tc>
          <w:tcPr>
            <w:tcW w:w="1951" w:type="dxa"/>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6662" w:type="dxa"/>
          </w:tcPr>
          <w:p w:rsidR="001D58E0" w:rsidRDefault="00783887">
            <w:pPr>
              <w:jc w:val="center"/>
              <w:rPr>
                <w:rFonts w:ascii="宋体" w:hAnsi="宋体" w:cs="Calibri"/>
                <w:b/>
                <w:bCs/>
                <w:sz w:val="18"/>
                <w:szCs w:val="18"/>
              </w:rPr>
            </w:pPr>
            <w:r>
              <w:rPr>
                <w:rFonts w:ascii="宋体" w:hAnsi="宋体" w:cs="Calibri" w:hint="eastAsia"/>
                <w:b/>
                <w:bCs/>
                <w:sz w:val="18"/>
                <w:szCs w:val="18"/>
              </w:rPr>
              <w:t>说明</w:t>
            </w:r>
          </w:p>
        </w:tc>
      </w:tr>
      <w:tr w:rsidR="001D58E0">
        <w:trPr>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YYYYMMDDThhmmss</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w:t>
            </w:r>
            <w:r>
              <w:rPr>
                <w:rFonts w:ascii="宋体" w:hAnsi="宋体" w:cs="Calibri"/>
                <w:bCs/>
                <w:sz w:val="18"/>
                <w:szCs w:val="18"/>
              </w:rPr>
              <w:t>YYYY”</w:t>
            </w:r>
            <w:r>
              <w:rPr>
                <w:rFonts w:ascii="宋体" w:hAnsi="宋体" w:cs="Calibri" w:hint="eastAsia"/>
                <w:bCs/>
                <w:sz w:val="18"/>
                <w:szCs w:val="18"/>
              </w:rPr>
              <w:t>表示年份，“</w:t>
            </w:r>
            <w:r>
              <w:rPr>
                <w:rFonts w:ascii="宋体" w:hAnsi="宋体" w:cs="Calibri"/>
                <w:bCs/>
                <w:sz w:val="18"/>
                <w:szCs w:val="18"/>
              </w:rPr>
              <w:t>MM”</w:t>
            </w:r>
            <w:r>
              <w:rPr>
                <w:rFonts w:ascii="宋体" w:hAnsi="宋体" w:cs="Calibri" w:hint="eastAsia"/>
                <w:bCs/>
                <w:sz w:val="18"/>
                <w:szCs w:val="18"/>
              </w:rPr>
              <w:t>表示月份，“</w:t>
            </w:r>
            <w:r>
              <w:rPr>
                <w:rFonts w:ascii="宋体" w:hAnsi="宋体" w:cs="Calibri"/>
                <w:bCs/>
                <w:sz w:val="18"/>
                <w:szCs w:val="18"/>
              </w:rPr>
              <w:t>DD”</w:t>
            </w:r>
            <w:r>
              <w:rPr>
                <w:rFonts w:ascii="宋体" w:hAnsi="宋体" w:cs="Calibri" w:hint="eastAsia"/>
                <w:bCs/>
                <w:sz w:val="18"/>
                <w:szCs w:val="18"/>
              </w:rPr>
              <w:t>表示日期，“T”表示时间的标识符，“</w:t>
            </w:r>
            <w:r>
              <w:rPr>
                <w:rFonts w:ascii="宋体" w:hAnsi="宋体" w:cs="Calibri"/>
                <w:bCs/>
                <w:sz w:val="18"/>
                <w:szCs w:val="18"/>
              </w:rPr>
              <w:t>hh</w:t>
            </w:r>
            <w:r>
              <w:rPr>
                <w:rFonts w:ascii="宋体" w:hAnsi="宋体" w:cs="Calibri" w:hint="eastAsia"/>
                <w:bCs/>
                <w:sz w:val="18"/>
                <w:szCs w:val="18"/>
              </w:rPr>
              <w:t>”表示小时，“</w:t>
            </w:r>
            <w:r>
              <w:rPr>
                <w:rFonts w:ascii="宋体" w:hAnsi="宋体" w:cs="Calibri"/>
                <w:bCs/>
                <w:sz w:val="18"/>
                <w:szCs w:val="18"/>
              </w:rPr>
              <w:t>mm</w:t>
            </w:r>
            <w:r>
              <w:rPr>
                <w:rFonts w:ascii="宋体" w:hAnsi="宋体" w:cs="Calibri" w:hint="eastAsia"/>
                <w:bCs/>
                <w:sz w:val="18"/>
                <w:szCs w:val="18"/>
              </w:rPr>
              <w:t>”表示分，“</w:t>
            </w:r>
            <w:r>
              <w:rPr>
                <w:rFonts w:ascii="宋体" w:hAnsi="宋体" w:cs="Calibri"/>
                <w:bCs/>
                <w:sz w:val="18"/>
                <w:szCs w:val="18"/>
              </w:rPr>
              <w:t>ss</w:t>
            </w:r>
            <w:r>
              <w:rPr>
                <w:rFonts w:ascii="宋体" w:hAnsi="宋体" w:cs="Calibri" w:hint="eastAsia"/>
                <w:bCs/>
                <w:sz w:val="18"/>
                <w:szCs w:val="18"/>
              </w:rPr>
              <w:t>”表示秒，可以视实际情况组合使用</w:t>
            </w:r>
          </w:p>
        </w:tc>
      </w:tr>
      <w:tr w:rsidR="001D58E0">
        <w:trPr>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i</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表示字符个数</w:t>
            </w:r>
          </w:p>
        </w:tc>
      </w:tr>
      <w:tr w:rsidR="001D58E0">
        <w:trPr>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a</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表示字母字符</w:t>
            </w:r>
          </w:p>
        </w:tc>
      </w:tr>
      <w:tr w:rsidR="001D58E0">
        <w:trPr>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n</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表示数字字符</w:t>
            </w:r>
          </w:p>
        </w:tc>
      </w:tr>
      <w:tr w:rsidR="001D58E0">
        <w:trPr>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an</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表示字母、数字字符</w:t>
            </w:r>
          </w:p>
        </w:tc>
      </w:tr>
      <w:tr w:rsidR="001D58E0">
        <w:trPr>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ai</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表示长度固定为</w:t>
            </w:r>
            <w:r>
              <w:rPr>
                <w:rFonts w:ascii="宋体" w:hAnsi="宋体" w:cs="Calibri"/>
                <w:bCs/>
                <w:sz w:val="18"/>
                <w:szCs w:val="18"/>
              </w:rPr>
              <w:t>i</w:t>
            </w:r>
            <w:r>
              <w:rPr>
                <w:rFonts w:ascii="宋体" w:hAnsi="宋体" w:cs="Calibri" w:hint="eastAsia"/>
                <w:bCs/>
                <w:sz w:val="18"/>
                <w:szCs w:val="18"/>
              </w:rPr>
              <w:t>个字母字符</w:t>
            </w:r>
          </w:p>
        </w:tc>
      </w:tr>
      <w:tr w:rsidR="001D58E0">
        <w:trPr>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ni</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表示长度固定为</w:t>
            </w:r>
            <w:r>
              <w:rPr>
                <w:rFonts w:ascii="宋体" w:hAnsi="宋体" w:cs="Calibri"/>
                <w:bCs/>
                <w:sz w:val="18"/>
                <w:szCs w:val="18"/>
              </w:rPr>
              <w:t>i</w:t>
            </w:r>
            <w:r>
              <w:rPr>
                <w:rFonts w:ascii="宋体" w:hAnsi="宋体" w:cs="Calibri" w:hint="eastAsia"/>
                <w:bCs/>
                <w:sz w:val="18"/>
                <w:szCs w:val="18"/>
              </w:rPr>
              <w:t>个数字字符</w:t>
            </w:r>
          </w:p>
        </w:tc>
      </w:tr>
      <w:tr w:rsidR="001D58E0">
        <w:trPr>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ani</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表示长度固定为</w:t>
            </w:r>
            <w:r>
              <w:rPr>
                <w:rFonts w:ascii="宋体" w:hAnsi="宋体" w:cs="Calibri"/>
                <w:bCs/>
                <w:sz w:val="18"/>
                <w:szCs w:val="18"/>
              </w:rPr>
              <w:t>i</w:t>
            </w:r>
            <w:r>
              <w:rPr>
                <w:rFonts w:ascii="宋体" w:hAnsi="宋体" w:cs="Calibri" w:hint="eastAsia"/>
                <w:bCs/>
                <w:sz w:val="18"/>
                <w:szCs w:val="18"/>
              </w:rPr>
              <w:t>个字母、数字字符</w:t>
            </w:r>
          </w:p>
        </w:tc>
      </w:tr>
      <w:tr w:rsidR="001D58E0">
        <w:trPr>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a..i</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表示长度最多为</w:t>
            </w:r>
            <w:r>
              <w:rPr>
                <w:rFonts w:ascii="宋体" w:hAnsi="宋体" w:cs="Calibri"/>
                <w:bCs/>
                <w:sz w:val="18"/>
                <w:szCs w:val="18"/>
              </w:rPr>
              <w:t>i</w:t>
            </w:r>
            <w:r>
              <w:rPr>
                <w:rFonts w:ascii="宋体" w:hAnsi="宋体" w:cs="Calibri" w:hint="eastAsia"/>
                <w:bCs/>
                <w:sz w:val="18"/>
                <w:szCs w:val="18"/>
              </w:rPr>
              <w:t>个字母字符</w:t>
            </w:r>
          </w:p>
        </w:tc>
      </w:tr>
      <w:tr w:rsidR="001D58E0">
        <w:trPr>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n..i</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表示长度最多为</w:t>
            </w:r>
            <w:r>
              <w:rPr>
                <w:rFonts w:ascii="宋体" w:hAnsi="宋体" w:cs="Calibri"/>
                <w:bCs/>
                <w:sz w:val="18"/>
                <w:szCs w:val="18"/>
              </w:rPr>
              <w:t>i</w:t>
            </w:r>
            <w:r>
              <w:rPr>
                <w:rFonts w:ascii="宋体" w:hAnsi="宋体" w:cs="Calibri" w:hint="eastAsia"/>
                <w:bCs/>
                <w:sz w:val="18"/>
                <w:szCs w:val="18"/>
              </w:rPr>
              <w:t>个数字字符</w:t>
            </w:r>
          </w:p>
        </w:tc>
      </w:tr>
      <w:tr w:rsidR="001D58E0">
        <w:trPr>
          <w:jc w:val="center"/>
        </w:trPr>
        <w:tc>
          <w:tcPr>
            <w:tcW w:w="1951" w:type="dxa"/>
            <w:vAlign w:val="center"/>
          </w:tcPr>
          <w:p w:rsidR="001D58E0" w:rsidRDefault="00783887">
            <w:pPr>
              <w:jc w:val="center"/>
              <w:rPr>
                <w:rFonts w:ascii="宋体" w:hAnsi="宋体" w:cs="Calibri"/>
                <w:bCs/>
                <w:sz w:val="18"/>
                <w:szCs w:val="18"/>
              </w:rPr>
            </w:pPr>
            <w:r>
              <w:rPr>
                <w:rFonts w:ascii="宋体" w:hAnsi="宋体" w:cs="Calibri"/>
                <w:bCs/>
                <w:sz w:val="18"/>
                <w:szCs w:val="18"/>
              </w:rPr>
              <w:t>an..i</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表示长度最多为</w:t>
            </w:r>
            <w:r>
              <w:rPr>
                <w:rFonts w:ascii="宋体" w:hAnsi="宋体" w:cs="Calibri"/>
                <w:bCs/>
                <w:sz w:val="18"/>
                <w:szCs w:val="18"/>
              </w:rPr>
              <w:t>i</w:t>
            </w:r>
            <w:r>
              <w:rPr>
                <w:rFonts w:ascii="宋体" w:hAnsi="宋体" w:cs="Calibri" w:hint="eastAsia"/>
                <w:bCs/>
                <w:sz w:val="18"/>
                <w:szCs w:val="18"/>
              </w:rPr>
              <w:t>个字母、数字字符</w:t>
            </w:r>
          </w:p>
        </w:tc>
      </w:tr>
      <w:tr w:rsidR="001D58E0">
        <w:trPr>
          <w:jc w:val="center"/>
        </w:trPr>
        <w:tc>
          <w:tcPr>
            <w:tcW w:w="1951" w:type="dxa"/>
            <w:shd w:val="clear" w:color="auto" w:fill="FFFFFF"/>
            <w:vAlign w:val="center"/>
          </w:tcPr>
          <w:p w:rsidR="001D58E0" w:rsidRDefault="00783887">
            <w:pPr>
              <w:jc w:val="center"/>
              <w:rPr>
                <w:rFonts w:ascii="宋体" w:hAnsi="宋体" w:cs="Calibri"/>
                <w:bCs/>
                <w:sz w:val="18"/>
                <w:szCs w:val="18"/>
              </w:rPr>
            </w:pPr>
            <w:r>
              <w:rPr>
                <w:rFonts w:ascii="宋体" w:hAnsi="宋体" w:cs="Calibri"/>
                <w:bCs/>
                <w:sz w:val="18"/>
                <w:szCs w:val="18"/>
              </w:rPr>
              <w:t>..ul</w:t>
            </w:r>
          </w:p>
        </w:tc>
        <w:tc>
          <w:tcPr>
            <w:tcW w:w="6662" w:type="dxa"/>
            <w:vAlign w:val="center"/>
          </w:tcPr>
          <w:p w:rsidR="001D58E0" w:rsidRDefault="00783887">
            <w:pPr>
              <w:rPr>
                <w:rFonts w:ascii="宋体" w:hAnsi="宋体" w:cs="Calibri"/>
                <w:bCs/>
                <w:sz w:val="18"/>
                <w:szCs w:val="18"/>
              </w:rPr>
            </w:pPr>
            <w:r>
              <w:rPr>
                <w:rFonts w:ascii="宋体" w:hAnsi="宋体" w:cs="Calibri" w:hint="eastAsia"/>
                <w:bCs/>
                <w:sz w:val="18"/>
                <w:szCs w:val="18"/>
              </w:rPr>
              <w:t>长度不确定的文本</w:t>
            </w:r>
          </w:p>
        </w:tc>
      </w:tr>
    </w:tbl>
    <w:p w:rsidR="001D58E0" w:rsidRDefault="00783887">
      <w:pPr>
        <w:pStyle w:val="2"/>
        <w:spacing w:before="156" w:after="156"/>
      </w:pPr>
      <w:bookmarkStart w:id="61" w:name="_Toc171092575"/>
      <w:r>
        <w:rPr>
          <w:rFonts w:hint="eastAsia"/>
        </w:rPr>
        <w:t>5.5</w:t>
      </w:r>
      <w:r>
        <w:rPr>
          <w:rFonts w:cs="黑体" w:hint="eastAsia"/>
        </w:rPr>
        <w:t xml:space="preserve">  </w:t>
      </w:r>
      <w:r>
        <w:rPr>
          <w:rFonts w:hint="eastAsia"/>
        </w:rPr>
        <w:t>允许值</w:t>
      </w:r>
      <w:bookmarkEnd w:id="61"/>
    </w:p>
    <w:p w:rsidR="001D58E0" w:rsidRDefault="00783887">
      <w:pPr>
        <w:pStyle w:val="afffffff0"/>
        <w:ind w:firstLineChars="0" w:firstLine="0"/>
        <w:rPr>
          <w:rFonts w:ascii="宋体" w:hAnsi="宋体"/>
        </w:rPr>
      </w:pPr>
      <w:r>
        <w:rPr>
          <w:rFonts w:ascii="黑体" w:eastAsia="黑体" w:hAnsi="黑体" w:hint="eastAsia"/>
        </w:rPr>
        <w:t>5.5.1</w:t>
      </w:r>
      <w:r>
        <w:rPr>
          <w:rFonts w:ascii="宋体" w:hAnsi="宋体" w:hint="eastAsia"/>
        </w:rPr>
        <w:t>可枚举值域</w:t>
      </w:r>
    </w:p>
    <w:p w:rsidR="001D58E0" w:rsidRDefault="00783887">
      <w:pPr>
        <w:pStyle w:val="afffffff0"/>
        <w:ind w:firstLineChars="0" w:firstLine="420"/>
        <w:rPr>
          <w:rFonts w:ascii="宋体" w:hAnsi="宋体"/>
        </w:rPr>
      </w:pPr>
      <w:r>
        <w:rPr>
          <w:rFonts w:ascii="宋体" w:hAnsi="宋体" w:hint="eastAsia"/>
        </w:rPr>
        <w:lastRenderedPageBreak/>
        <w:t>由允许值列表规定的值域，每个允许值和值含义应成对表示。其中：</w:t>
      </w:r>
    </w:p>
    <w:p w:rsidR="001D58E0" w:rsidRDefault="00783887">
      <w:pPr>
        <w:pStyle w:val="afffffff0"/>
        <w:ind w:firstLine="420"/>
        <w:rPr>
          <w:rFonts w:ascii="宋体" w:hAnsi="宋体"/>
        </w:rPr>
      </w:pPr>
      <w:r>
        <w:rPr>
          <w:rFonts w:ascii="宋体" w:hAnsi="宋体" w:hint="eastAsia"/>
        </w:rPr>
        <w:t>——可选值较少的（</w:t>
      </w:r>
      <w:r>
        <w:rPr>
          <w:rFonts w:ascii="宋体" w:hAnsi="宋体"/>
        </w:rPr>
        <w:t>3</w:t>
      </w:r>
      <w:r>
        <w:rPr>
          <w:rFonts w:ascii="宋体" w:hAnsi="宋体" w:hint="eastAsia"/>
        </w:rPr>
        <w:t>个或以下），在“允许值”属性中直接列举。</w:t>
      </w:r>
    </w:p>
    <w:p w:rsidR="001D58E0" w:rsidRDefault="00783887">
      <w:pPr>
        <w:pStyle w:val="afffffff0"/>
        <w:ind w:left="420" w:firstLineChars="0" w:firstLine="0"/>
        <w:rPr>
          <w:rFonts w:ascii="宋体" w:hAnsi="宋体"/>
        </w:rPr>
      </w:pPr>
      <w:r>
        <w:rPr>
          <w:rFonts w:ascii="宋体" w:hAnsi="宋体" w:hint="eastAsia"/>
        </w:rPr>
        <w:t>——可选值较多的（</w:t>
      </w:r>
      <w:r>
        <w:rPr>
          <w:rFonts w:ascii="宋体" w:hAnsi="宋体"/>
        </w:rPr>
        <w:t>3</w:t>
      </w:r>
      <w:r>
        <w:rPr>
          <w:rFonts w:ascii="宋体" w:hAnsi="宋体" w:hint="eastAsia"/>
        </w:rPr>
        <w:t>个以上），在“允许值”属性中写出值域代码表名称，值域代码表在规范性附录中列出。如代码表属于引用标准的，则应注明标准编号。</w:t>
      </w:r>
    </w:p>
    <w:p w:rsidR="001D58E0" w:rsidRDefault="00783887">
      <w:pPr>
        <w:pStyle w:val="afffffff0"/>
        <w:ind w:firstLineChars="0" w:firstLine="0"/>
        <w:rPr>
          <w:rFonts w:ascii="宋体" w:hAnsi="宋体"/>
        </w:rPr>
      </w:pPr>
      <w:r>
        <w:rPr>
          <w:rFonts w:ascii="黑体" w:eastAsia="黑体" w:hAnsi="黑体" w:hint="eastAsia"/>
        </w:rPr>
        <w:t>5.5.2</w:t>
      </w:r>
      <w:r>
        <w:rPr>
          <w:rFonts w:ascii="宋体" w:hAnsi="宋体" w:hint="eastAsia"/>
        </w:rPr>
        <w:t xml:space="preserve"> 不可枚举值域</w:t>
      </w:r>
    </w:p>
    <w:p w:rsidR="001D58E0" w:rsidRDefault="00783887">
      <w:pPr>
        <w:pStyle w:val="afffffff0"/>
        <w:ind w:firstLineChars="0" w:firstLine="420"/>
        <w:rPr>
          <w:rFonts w:ascii="宋体" w:hAnsi="宋体"/>
        </w:rPr>
      </w:pPr>
      <w:r>
        <w:rPr>
          <w:rFonts w:ascii="宋体" w:hAnsi="宋体" w:hint="eastAsia"/>
        </w:rPr>
        <w:t>由描述规定的值域，在“允许值”属性中应准确地描述该值域的允许值。</w:t>
      </w:r>
    </w:p>
    <w:p w:rsidR="001D58E0" w:rsidRDefault="00783887">
      <w:pPr>
        <w:pStyle w:val="1"/>
        <w:spacing w:beforeLines="100" w:before="312" w:afterLines="100" w:after="312"/>
        <w:rPr>
          <w:rFonts w:ascii="黑体" w:hAnsi="黑体" w:cs="Calibri"/>
        </w:rPr>
      </w:pPr>
      <w:bookmarkStart w:id="62" w:name="_Toc10540575"/>
      <w:bookmarkStart w:id="63" w:name="_Toc10540576"/>
      <w:bookmarkStart w:id="64" w:name="_Toc78485583"/>
      <w:bookmarkStart w:id="65" w:name="_Toc171092576"/>
      <w:bookmarkEnd w:id="56"/>
      <w:bookmarkEnd w:id="62"/>
      <w:bookmarkEnd w:id="63"/>
      <w:r>
        <w:t>6</w:t>
      </w:r>
      <w:r>
        <w:rPr>
          <w:rFonts w:ascii="黑体" w:hAnsi="黑体" w:cs="黑体" w:hint="eastAsia"/>
        </w:rPr>
        <w:t xml:space="preserve">  </w:t>
      </w:r>
      <w:r>
        <w:rPr>
          <w:rFonts w:hint="eastAsia"/>
        </w:rPr>
        <w:t>医疗器械经营许可管理</w:t>
      </w:r>
      <w:r>
        <w:t>数据子集</w:t>
      </w:r>
      <w:bookmarkEnd w:id="64"/>
      <w:bookmarkEnd w:id="65"/>
    </w:p>
    <w:p w:rsidR="001D58E0" w:rsidRDefault="00783887">
      <w:pPr>
        <w:pStyle w:val="2"/>
        <w:spacing w:before="156" w:after="156"/>
      </w:pPr>
      <w:bookmarkStart w:id="66" w:name="_Toc10540577"/>
      <w:bookmarkStart w:id="67" w:name="_Toc171092577"/>
      <w:bookmarkStart w:id="68" w:name="_Toc78485584"/>
      <w:bookmarkEnd w:id="66"/>
      <w:r>
        <w:rPr>
          <w:rFonts w:hint="eastAsia"/>
        </w:rPr>
        <w:t>6.1</w:t>
      </w:r>
      <w:r>
        <w:rPr>
          <w:rFonts w:cs="黑体" w:hint="eastAsia"/>
        </w:rPr>
        <w:t xml:space="preserve">  </w:t>
      </w:r>
      <w:r>
        <w:rPr>
          <w:rFonts w:hint="eastAsia"/>
        </w:rPr>
        <w:t>医疗器械经营许可证信息数据子集</w:t>
      </w:r>
      <w:bookmarkEnd w:id="67"/>
    </w:p>
    <w:p w:rsidR="001D58E0" w:rsidRDefault="00783887">
      <w:pPr>
        <w:pStyle w:val="afffffff0"/>
        <w:ind w:firstLine="420"/>
      </w:pPr>
      <w:r>
        <w:rPr>
          <w:rFonts w:hint="eastAsia"/>
        </w:rPr>
        <w:t>医疗器械经营许可证信息数据子集参照医疗器械经营许可证编制，包括许可证编号、企业名称、统一社会信用代码、住所、经营场所、经营方式、库房地址、经营范围等信息，见表</w:t>
      </w:r>
      <w:r>
        <w:t>5</w:t>
      </w:r>
      <w:r>
        <w:rPr>
          <w:rFonts w:hint="eastAsia"/>
        </w:rPr>
        <w:t>。</w:t>
      </w:r>
    </w:p>
    <w:p w:rsidR="001D58E0" w:rsidRDefault="00783887" w:rsidP="008A15E1">
      <w:pPr>
        <w:pStyle w:val="aff0"/>
      </w:pPr>
      <w:r>
        <w:rPr>
          <w:rFonts w:hint="eastAsia"/>
        </w:rPr>
        <w:t>表</w:t>
      </w:r>
      <w:r>
        <w:t xml:space="preserve">5 </w:t>
      </w:r>
      <w:r>
        <w:rPr>
          <w:rFonts w:hint="eastAsia"/>
        </w:rPr>
        <w:t>医疗器械经营许可证信息数据子集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bookmarkStart w:id="69" w:name="_Toc10540578"/>
            <w:bookmarkStart w:id="70" w:name="_Toc9836"/>
            <w:bookmarkStart w:id="71" w:name="_Toc54613591"/>
            <w:bookmarkStart w:id="72" w:name="_Toc104154650"/>
            <w:bookmarkStart w:id="73" w:name="_Toc29098"/>
            <w:bookmarkStart w:id="74" w:name="_Toc104154311"/>
            <w:bookmarkEnd w:id="68"/>
            <w:bookmarkEnd w:id="69"/>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根据法定程序获得的医疗器械经营许可证编号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DE02.02.032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医疗器械经营企业的法定代表人的姓名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医疗器械经营企业住所所在省（自治区、直辖市、特别行政区）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医疗器械经营企业住所所在市（地区、自治州、盟及国家直辖市所属市辖区和县）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医疗器械经营企业住所所在县（市辖区、县级市、旗）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07B9B" w:rsidRDefault="00B07B9B"/>
    <w:p w:rsidR="00B07B9B" w:rsidRPr="00B07B9B" w:rsidRDefault="00B07B9B" w:rsidP="008A15E1">
      <w:pPr>
        <w:pStyle w:val="aff0"/>
      </w:pPr>
      <w:r>
        <w:rPr>
          <w:rFonts w:hint="eastAsia"/>
        </w:rPr>
        <w:lastRenderedPageBreak/>
        <w:t>表</w:t>
      </w:r>
      <w:r>
        <w:t xml:space="preserve">5 </w:t>
      </w:r>
      <w:r>
        <w:rPr>
          <w:rFonts w:hint="eastAsia"/>
        </w:rPr>
        <w:t>医疗器械经营许可证信息数据子集（续）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医疗器械经营企业的企业负责人，代表企业行使法人权利的法定代表人、法人代表或其他受权人姓名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批发、零售、批零兼营三选一为必填项，为医疗器械注册人、备案人和经营企业专门提供运输、贮存服务是非必填项</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07B9B" w:rsidRDefault="00B07B9B"/>
    <w:p w:rsidR="00B07B9B" w:rsidRDefault="00B07B9B"/>
    <w:p w:rsidR="00B07B9B" w:rsidRPr="00B07B9B" w:rsidRDefault="00B07B9B" w:rsidP="008A15E1">
      <w:pPr>
        <w:pStyle w:val="aff0"/>
      </w:pPr>
      <w:r>
        <w:rPr>
          <w:rFonts w:hint="eastAsia"/>
        </w:rPr>
        <w:lastRenderedPageBreak/>
        <w:t>表</w:t>
      </w:r>
      <w:r>
        <w:t xml:space="preserve">5 </w:t>
      </w:r>
      <w:r>
        <w:rPr>
          <w:rFonts w:hint="eastAsia"/>
        </w:rPr>
        <w:t>医疗器械经营许可证信息数据子集（续）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按照国家药品监督管理部门发布的医疗器械分类目录中规定的分类编码及名称填写</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许可期限（起始日期）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XKQXQSRQ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医疗器械经营许可证的有效期开始日期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DE01.00.040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证件/证书有效期起始日期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许可期限（终止日期）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XKQXZZRQ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医疗器械经营许可证的有效期结束日期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DE01.00.041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证件/证书有效期终止日期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发证部门</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FZBM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核发医疗器械经营许可证的机构名称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DE01.00.038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发证机关</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DS004.#.001.023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FZRQ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核发医疗器械经营许可证的日期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bl>
    <w:p w:rsidR="001D58E0" w:rsidRPr="00EE491A" w:rsidRDefault="001D58E0">
      <w:pPr>
        <w:pStyle w:val="afffffff0"/>
        <w:ind w:firstLineChars="0" w:firstLine="0"/>
      </w:pPr>
    </w:p>
    <w:p w:rsidR="001D58E0" w:rsidRDefault="00783887">
      <w:pPr>
        <w:pStyle w:val="2"/>
        <w:tabs>
          <w:tab w:val="clear" w:pos="397"/>
        </w:tabs>
        <w:spacing w:before="156" w:after="156"/>
      </w:pPr>
      <w:bookmarkStart w:id="75" w:name="_Toc171092578"/>
      <w:r>
        <w:rPr>
          <w:rFonts w:hint="eastAsia"/>
        </w:rPr>
        <w:t>6.</w:t>
      </w:r>
      <w:r>
        <w:t>2</w:t>
      </w:r>
      <w:r>
        <w:rPr>
          <w:rFonts w:hint="eastAsia"/>
        </w:rPr>
        <w:t xml:space="preserve"> </w:t>
      </w:r>
      <w:r>
        <w:t xml:space="preserve"> </w:t>
      </w:r>
      <w:r>
        <w:rPr>
          <w:rFonts w:hint="eastAsia"/>
        </w:rPr>
        <w:t>医疗器械经营许可申请相关数据子集</w:t>
      </w:r>
      <w:bookmarkEnd w:id="70"/>
      <w:bookmarkEnd w:id="71"/>
      <w:bookmarkEnd w:id="72"/>
      <w:bookmarkEnd w:id="75"/>
    </w:p>
    <w:p w:rsidR="001D58E0" w:rsidRDefault="00783887">
      <w:pPr>
        <w:spacing w:beforeLines="50" w:before="156" w:afterLines="50" w:after="156" w:line="360" w:lineRule="auto"/>
        <w:outlineLvl w:val="2"/>
        <w:rPr>
          <w:rFonts w:ascii="黑体" w:eastAsia="黑体" w:hAnsi="黑体" w:cs="黑体"/>
        </w:rPr>
      </w:pPr>
      <w:bookmarkStart w:id="76" w:name="_Toc104741636"/>
      <w:bookmarkStart w:id="77" w:name="_Toc171092579"/>
      <w:r>
        <w:rPr>
          <w:rFonts w:ascii="黑体" w:eastAsia="黑体" w:hAnsi="黑体" w:cs="黑体" w:hint="eastAsia"/>
        </w:rPr>
        <w:t>6.2.1  医疗器械经营许可申请数据子集</w:t>
      </w:r>
      <w:bookmarkEnd w:id="73"/>
      <w:bookmarkEnd w:id="74"/>
      <w:bookmarkEnd w:id="76"/>
      <w:bookmarkEnd w:id="77"/>
    </w:p>
    <w:p w:rsidR="001D58E0" w:rsidRDefault="00783887">
      <w:pPr>
        <w:pStyle w:val="afffffff0"/>
        <w:ind w:firstLine="420"/>
      </w:pPr>
      <w:r>
        <w:rPr>
          <w:rFonts w:hint="eastAsia"/>
        </w:rPr>
        <w:t>医疗器械经营许可申请数据子集内容除医疗器械经营企业基本信息外，还包括经营方式、经营场所、库房地址、经营范围、应附资料等信息，见表</w:t>
      </w:r>
      <w:r>
        <w:t>6</w:t>
      </w:r>
      <w:r>
        <w:rPr>
          <w:rFonts w:hint="eastAsia"/>
        </w:rPr>
        <w:t>。</w:t>
      </w:r>
    </w:p>
    <w:p w:rsidR="001D58E0" w:rsidRDefault="00783887" w:rsidP="008A15E1">
      <w:pPr>
        <w:pStyle w:val="aff0"/>
      </w:pPr>
      <w:r>
        <w:rPr>
          <w:rFonts w:hint="eastAsia"/>
        </w:rPr>
        <w:t>表</w:t>
      </w:r>
      <w:r>
        <w:t>6</w:t>
      </w:r>
      <w:r>
        <w:rPr>
          <w:rFonts w:hint="eastAsia"/>
        </w:rPr>
        <w:t>医疗器械经营许可申请数据子集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bookmarkStart w:id="78" w:name="_Toc31650"/>
            <w:bookmarkStart w:id="79" w:name="_Toc104154312"/>
            <w:bookmarkStart w:id="80" w:name="_Toc104741637"/>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bl>
    <w:p w:rsidR="00B07B9B" w:rsidRDefault="00B07B9B"/>
    <w:p w:rsidR="00B07B9B" w:rsidRPr="00B07B9B" w:rsidRDefault="00B07B9B" w:rsidP="008A15E1">
      <w:pPr>
        <w:pStyle w:val="aff0"/>
      </w:pPr>
      <w:r>
        <w:rPr>
          <w:rFonts w:hint="eastAsia"/>
        </w:rPr>
        <w:lastRenderedPageBreak/>
        <w:t>表</w:t>
      </w:r>
      <w:r>
        <w:t>6</w:t>
      </w:r>
      <w:r>
        <w:rPr>
          <w:rFonts w:hint="eastAsia"/>
        </w:rPr>
        <w:t>医疗器械经营许可申请数据子集（续）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受理单位对医疗器械经营企业的医疗器械经营许可相关业务申请事项受理的日期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DE04.01.043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受理单位对医疗器械经营企业的医疗器械经营许可相关业务申请事项予以受理的证明文件上的编号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DE04.02.004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成立日期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CLRQ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企业最初在工商行政管理部门登记注册的时间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企业始建时间</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医疗器械经营企业住所所在省（自治区、直辖市、特别行政区）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医疗器械经营企业住所所在市（地区、自治州、盟及国家直辖市所属市辖区和县）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医疗器械经营企业住所所在县（市辖区、县级市、旗）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营业期限</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YYQX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医疗器械经营企业营业执照的有效期限</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bl>
    <w:p w:rsidR="00B07B9B" w:rsidRDefault="00B07B9B"/>
    <w:p w:rsidR="00B07B9B" w:rsidRDefault="00B07B9B">
      <w:pPr>
        <w:widowControl/>
        <w:jc w:val="left"/>
      </w:pPr>
      <w:r>
        <w:br w:type="page"/>
      </w:r>
    </w:p>
    <w:p w:rsidR="00B07B9B" w:rsidRPr="00B07B9B" w:rsidRDefault="00B07B9B" w:rsidP="008A15E1">
      <w:pPr>
        <w:pStyle w:val="aff0"/>
      </w:pPr>
      <w:r>
        <w:rPr>
          <w:rFonts w:hint="eastAsia"/>
        </w:rPr>
        <w:lastRenderedPageBreak/>
        <w:t>表</w:t>
      </w:r>
      <w:r>
        <w:t>6</w:t>
      </w:r>
      <w:r>
        <w:rPr>
          <w:rFonts w:hint="eastAsia"/>
        </w:rPr>
        <w:t>医疗器械经营许可申请数据子集（续）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批发、零售、批零兼营三选一为必填项，为医疗器械注册人、备案人和经营企业专门提供运输、贮存服务是非必填项</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注册资本</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ZCZB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公司制企业章程规定的全体股东或发起人认缴的出资额或认购的股本总额，并在公司登记机关依法登记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注册资金</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浮点型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n..10,2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单位：万元</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经营场所邮编</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JYCSYB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医疗器械经营企业经营场所邮编</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邮政编码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07B9B" w:rsidRDefault="00B07B9B"/>
    <w:p w:rsidR="00B07B9B" w:rsidRDefault="00B07B9B"/>
    <w:p w:rsidR="00B07B9B" w:rsidRDefault="00B07B9B"/>
    <w:p w:rsidR="00B07B9B" w:rsidRPr="00B07B9B" w:rsidRDefault="00B07B9B" w:rsidP="008A15E1">
      <w:pPr>
        <w:pStyle w:val="aff0"/>
      </w:pPr>
      <w:r>
        <w:rPr>
          <w:rFonts w:hint="eastAsia"/>
        </w:rPr>
        <w:lastRenderedPageBreak/>
        <w:t>表</w:t>
      </w:r>
      <w:r>
        <w:t>6</w:t>
      </w:r>
      <w:r>
        <w:rPr>
          <w:rFonts w:hint="eastAsia"/>
        </w:rPr>
        <w:t>医疗器械经营许可申请数据子集（续）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用于联系医疗器械经营企业库房地址的人员姓名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KFDZLXDH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医疗器械经营企业库房地址用于对外联系的固定电话号码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固定电话号码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库房地址邮编</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KFDZYB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医疗器械经营企业库房地址邮政编码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邮政编码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医疗器械经营企业法定代表人的姓名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医疗器械经营企业法定代表人的身份证号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法定代表人职务</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FDDBRZW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医疗器械经营企业法定代表人担任企事业单位职务的具体名称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法定代表人学历</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FDDBRXL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医疗器械经营企业法定代表人在教育机构接受科学、文化知识训练并获得国家教育行政部门认可的最高学历证书的经历的名称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DE02.00.011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学历</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DS004.#.002.031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法定代表人职称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FDDBRZC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医疗器械经营企业法定代表人经专业技术职务任职资格评审委员会评审确认，或参加国家统一专业技术资格考试合格而取得的专业技术资格名称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专业技术职务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DS004.#.002.032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医疗器械经营企业的企业负责人，代表企业行使法人权利的法定代表人、法人代表或其他受权人姓名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DS004.#.002.033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医疗器械经营企业企业负责人的身份证号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DS004.#.002.034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企业负责人职务</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QYFZRZW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医疗器械经营企业负责人担任企事业单位职务的具体名称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07B9B" w:rsidRDefault="00B07B9B"/>
    <w:p w:rsidR="00B07B9B" w:rsidRPr="00B07B9B" w:rsidRDefault="00B07B9B" w:rsidP="008A15E1">
      <w:pPr>
        <w:pStyle w:val="aff0"/>
      </w:pPr>
      <w:r>
        <w:rPr>
          <w:rFonts w:hint="eastAsia"/>
        </w:rPr>
        <w:lastRenderedPageBreak/>
        <w:t>表</w:t>
      </w:r>
      <w:r>
        <w:t>6</w:t>
      </w:r>
      <w:r>
        <w:rPr>
          <w:rFonts w:hint="eastAsia"/>
        </w:rPr>
        <w:t>医疗器械经营许可申请数据子集（续）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DS004.#.002.035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企业负责人学历</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QYFZRXL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医疗器械经营企业负责人在教育机构接受科学、文化知识训练并获得国家教育行政部门认可的最高学历证书的经历的名称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DE02.00.011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学历</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DS004.#.002.036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企业负责人职称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QYFZRZC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医疗器械经营企业负责人经专业技术职务任职资格评审委员会评审确认，或参加国家统一专业技术资格考试合格而取得的专业技术资格名称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专业技术职务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DS004.#.002.037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ZLFZR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医疗器械经营企业负责企业医疗器械质量管理工作，行使质量管理职能，在企业内部对医疗器械质量具有裁决权的人员姓名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DE01.00.061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DS004.#.002.038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ZLFZRSFZH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医疗器械经营企业质量负责人的身份证号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DS004.#.002.039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质量负责人职务</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ZLFZRZW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医疗器械经营企业质量负责人担任企事业单位职务的具体名称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DS004.#.002.040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质量负责人学历</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ZLFZRXL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医疗器械经营企业质量负责人在教育机构接受科学、文化知识训练并获得国家教育行政部门认可的最高学历证书的经历的名称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DE02.00.011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学历</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DS004.#.002.041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质量负责人职称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ZLFZRZC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医疗器械经营企业质量负责人经专业技术职务任职资格评审委员会评审确认，或参加国家统一专业技术资格考试合格而取得的专业技术资格名称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专业技术职务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DS004.#.002.042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用于联系医疗器械经营企业的医疗器械经营许可相关业务的人员姓名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DS004.#.002.043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DS004.#.002.044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07B9B" w:rsidRDefault="00B07B9B"/>
    <w:p w:rsidR="00B07B9B" w:rsidRDefault="00B07B9B"/>
    <w:p w:rsidR="00B07B9B" w:rsidRPr="00B07B9B" w:rsidRDefault="00B07B9B" w:rsidP="008A15E1">
      <w:pPr>
        <w:pStyle w:val="aff0"/>
      </w:pPr>
      <w:r>
        <w:rPr>
          <w:rFonts w:hint="eastAsia"/>
        </w:rPr>
        <w:lastRenderedPageBreak/>
        <w:t>表</w:t>
      </w:r>
      <w:r>
        <w:t>6</w:t>
      </w:r>
      <w:r>
        <w:rPr>
          <w:rFonts w:hint="eastAsia"/>
        </w:rPr>
        <w:t>医疗器械经营许可申请数据子集（续）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DS004.#.002.045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DS004.#.002.046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LXRYX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DS004.#.002.047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企业人员情况-人员总数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QYRYQK_RYZS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医疗器械经营企业人员总数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人数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单位：人</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DS004.#.002.048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企业人员情况-质量管理人员数量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QYRYQK_ZLGLRYSL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医疗器械经营企业质量管理人员数量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人数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单位：人</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DS004.#.002.049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企业人员情况-售后服务人员数量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QYRYQK_SHFWRYSL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医疗器械经营企业售后服务人员数量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人数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单位：人</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DS004.#.002.050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企业人员情况-专业技术人员数量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QYRYQK_ZYJSRYSL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医疗器械经营企业专业技术人员数量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人数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单位：人</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DS004.#.002.051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按照国家药品监督管理部门发布的医疗器械分类目录中规定的分类编码及名称填写</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DS004.#.002.052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JYFWSFTGRZZL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布尔型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True：是；False：否</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DS004.#.002.053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经营场所库房情况-经营面积</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JYCSKFQK_JYMJ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医疗器械经营企业的经营场所面积</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单位：㎡</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DS004.#.002.054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经营场所库房情况-库房面积</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JYCSKFQK_KFMJ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医疗器械经营企业的库房面积</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单位：㎡</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DS004.#.002.055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经营场所条件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JYCSTJ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经营场所条件（包括用房性质、设施设备情况等）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包括用房性质、设施设备情况等</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DS004.#.002.056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库房条件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KFTJ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库房条件（包括环境控制、设施设备等）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包括环境控制、设施设备等</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DS004.#.002.057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FDDBRQYFZRZLFZRSFZMXLHZZCXGCLFYJ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07B9B" w:rsidRDefault="00B07B9B"/>
    <w:p w:rsidR="00B07B9B" w:rsidRPr="00B07B9B" w:rsidRDefault="00B07B9B" w:rsidP="008A15E1">
      <w:pPr>
        <w:pStyle w:val="aff0"/>
      </w:pPr>
      <w:r>
        <w:rPr>
          <w:rFonts w:hint="eastAsia"/>
        </w:rPr>
        <w:lastRenderedPageBreak/>
        <w:t>表</w:t>
      </w:r>
      <w:r>
        <w:t>6</w:t>
      </w:r>
      <w:r>
        <w:rPr>
          <w:rFonts w:hint="eastAsia"/>
        </w:rPr>
        <w:t>医疗器械经营许可申请数据子集（续）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DS004.#.002.058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QYZZJGYBMSZ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DS004.#.002.059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YLQXJYFWJYFS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DS004.#.002.060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JYCSHKFDDLWZTPMTFWCQWJHZZLXYFYJ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DS004.#.002.061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ZYJYSSSBML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DS004.#.002.062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JYZLGLZDGZCXDWJML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DS004.#.002.063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XXGLXTJBQK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DS004.#.002.064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JBRDSQWJ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DS004.#.002.065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1D58E0" w:rsidRPr="00E22376" w:rsidRDefault="001D58E0">
      <w:pPr>
        <w:widowControl/>
        <w:jc w:val="left"/>
      </w:pPr>
    </w:p>
    <w:p w:rsidR="001D58E0" w:rsidRDefault="00783887">
      <w:pPr>
        <w:pStyle w:val="afffffff0"/>
        <w:spacing w:beforeLines="50" w:before="156" w:afterLines="50" w:after="156"/>
        <w:ind w:firstLineChars="0" w:firstLine="0"/>
        <w:outlineLvl w:val="2"/>
        <w:rPr>
          <w:rFonts w:ascii="黑体" w:eastAsia="黑体" w:hAnsi="黑体"/>
          <w:bCs/>
        </w:rPr>
      </w:pPr>
      <w:bookmarkStart w:id="81" w:name="_Toc171092580"/>
      <w:r>
        <w:rPr>
          <w:rFonts w:ascii="黑体" w:eastAsia="黑体" w:hAnsi="黑体" w:hint="eastAsia"/>
          <w:bCs/>
        </w:rPr>
        <w:t>6.2</w:t>
      </w:r>
      <w:r>
        <w:rPr>
          <w:rFonts w:ascii="黑体" w:eastAsia="黑体" w:hAnsi="黑体"/>
          <w:bCs/>
        </w:rPr>
        <w:t>.</w:t>
      </w:r>
      <w:r>
        <w:rPr>
          <w:rFonts w:ascii="黑体" w:eastAsia="黑体" w:hAnsi="黑体" w:hint="eastAsia"/>
          <w:bCs/>
        </w:rPr>
        <w:t>2</w:t>
      </w:r>
      <w:r>
        <w:rPr>
          <w:rFonts w:ascii="黑体" w:eastAsia="黑体" w:hAnsi="黑体"/>
          <w:bCs/>
        </w:rPr>
        <w:t xml:space="preserve">  </w:t>
      </w:r>
      <w:r>
        <w:rPr>
          <w:rFonts w:ascii="黑体" w:eastAsia="黑体" w:hAnsi="黑体" w:hint="eastAsia"/>
          <w:bCs/>
        </w:rPr>
        <w:t>医疗器械经营许可变更申请数据子集</w:t>
      </w:r>
      <w:bookmarkEnd w:id="78"/>
      <w:bookmarkEnd w:id="79"/>
      <w:bookmarkEnd w:id="80"/>
      <w:bookmarkEnd w:id="81"/>
    </w:p>
    <w:p w:rsidR="001D58E0" w:rsidRDefault="00783887">
      <w:pPr>
        <w:pStyle w:val="afffffff0"/>
        <w:spacing w:before="156" w:after="156"/>
        <w:ind w:firstLine="420"/>
        <w:rPr>
          <w:rFonts w:ascii="宋体" w:hAnsi="宋体" w:cs="Cambria Math"/>
        </w:rPr>
      </w:pPr>
      <w:r>
        <w:rPr>
          <w:rFonts w:ascii="宋体" w:hAnsi="宋体" w:cs="Cambria Math" w:hint="eastAsia"/>
        </w:rPr>
        <w:t>医疗器械经营许可变更申请数据子集内容除医疗器械经营企业基本信息外，还包括变更情况、</w:t>
      </w:r>
      <w:r>
        <w:rPr>
          <w:rFonts w:hint="eastAsia"/>
        </w:rPr>
        <w:t>应附资料</w:t>
      </w:r>
      <w:r>
        <w:rPr>
          <w:rFonts w:ascii="宋体" w:hAnsi="宋体" w:cs="Cambria Math" w:hint="eastAsia"/>
        </w:rPr>
        <w:t>等信息，</w:t>
      </w:r>
      <w:r>
        <w:rPr>
          <w:rFonts w:ascii="宋体" w:hAnsi="宋体" w:hint="eastAsia"/>
        </w:rPr>
        <w:t>见表</w:t>
      </w:r>
      <w:r>
        <w:rPr>
          <w:rFonts w:ascii="宋体" w:hAnsi="宋体"/>
        </w:rPr>
        <w:t>7</w:t>
      </w:r>
      <w:r>
        <w:rPr>
          <w:rFonts w:ascii="宋体" w:hAnsi="宋体" w:hint="eastAsia"/>
        </w:rPr>
        <w:t>。</w:t>
      </w:r>
    </w:p>
    <w:p w:rsidR="001D58E0" w:rsidRDefault="00783887" w:rsidP="008A15E1">
      <w:pPr>
        <w:pStyle w:val="aff0"/>
      </w:pPr>
      <w:r>
        <w:rPr>
          <w:rFonts w:hint="eastAsia"/>
        </w:rPr>
        <w:t>表</w:t>
      </w:r>
      <w:r>
        <w:t>7</w:t>
      </w:r>
      <w:r>
        <w:rPr>
          <w:rFonts w:hint="eastAsia"/>
        </w:rPr>
        <w:t>医疗器械经营许可变更申请数据子集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bookmarkStart w:id="82" w:name="_Toc12804"/>
            <w:bookmarkStart w:id="83" w:name="_Toc104154313"/>
            <w:bookmarkStart w:id="84" w:name="_Toc104741638"/>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07B9B" w:rsidRDefault="00B07B9B"/>
    <w:p w:rsidR="00B07B9B" w:rsidRPr="00B07B9B" w:rsidRDefault="00B07B9B" w:rsidP="008A15E1">
      <w:pPr>
        <w:pStyle w:val="aff0"/>
      </w:pPr>
      <w:r>
        <w:rPr>
          <w:rFonts w:hint="eastAsia"/>
        </w:rPr>
        <w:lastRenderedPageBreak/>
        <w:t>表</w:t>
      </w:r>
      <w:r>
        <w:t>7</w:t>
      </w:r>
      <w:r>
        <w:rPr>
          <w:rFonts w:hint="eastAsia"/>
        </w:rPr>
        <w:t>医疗器械经营许可变更申请数据子集（续）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受理单位对医疗器械经营企业的医疗器械经营许可相关业务申请事项受理的日期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DE04.01.043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受理单位对医疗器械经营企业的医疗器械经营许可相关业务申请事项予以受理的证明文件上的编号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DE04.02.004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根据法定程序获得的医疗器械经营许可证编号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DE02.02.032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FZRQ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核发医疗器械经营许可证的日期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有效期限</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YXQX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医疗器械经营许可证的有效期结束日期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DE01.00.041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证件/证书有效期终止日期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用于联系医疗器械经营企业的医疗器械经营许可相关业务的人员姓名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LXRYX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原企业名称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当前企业名称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DQQYMC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07B9B" w:rsidRDefault="00B07B9B"/>
    <w:p w:rsidR="00B07B9B" w:rsidRDefault="00B07B9B">
      <w:pPr>
        <w:widowControl/>
        <w:jc w:val="left"/>
      </w:pPr>
      <w:r>
        <w:br w:type="page"/>
      </w:r>
    </w:p>
    <w:p w:rsidR="00B07B9B" w:rsidRPr="00B07B9B" w:rsidRDefault="00B07B9B" w:rsidP="008A15E1">
      <w:pPr>
        <w:pStyle w:val="aff0"/>
      </w:pPr>
      <w:r>
        <w:rPr>
          <w:rFonts w:hint="eastAsia"/>
        </w:rPr>
        <w:lastRenderedPageBreak/>
        <w:t>表</w:t>
      </w:r>
      <w:r>
        <w:t>7</w:t>
      </w:r>
      <w:r>
        <w:rPr>
          <w:rFonts w:hint="eastAsia"/>
        </w:rPr>
        <w:t>医疗器械经营许可变更申请数据子集（续）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原经营方式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批发、零售、批零兼营三选一为必填项，为医疗器械注册人、备案人和经营企业专门提供运输、贮存服务是非必填项</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当前经营方式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DQJYFS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批发、零售、批零兼营三选一为必填项，为医疗器械注册人、备案人和经营企业专门提供运输、贮存服务是非必填项</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原法定代表人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当前法定代表人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DQFDDBR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医疗器械经营企业的法定代表人的姓名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原企业负责人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当前企业负责人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DQQYFZR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医疗器械经营企业的企业负责人，代表企业行使法人权利的法定代表人、法人代表或其他受权人姓名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原质量负责人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YZLFZR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医疗器械经营企业负责企业医疗器械质量管理工作，行使质量管理职能，在企业内部对医疗器械质量具有裁决权的人员姓名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DE01.00.061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当前质量负责人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DQZLFZR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医疗器械经营企业负责企业医疗器械质量管理工作，行使质量管理职能，在企业内部对医疗器械质量具有裁决权的人员姓名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DE01.00.061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原住所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07B9B" w:rsidRPr="00B07B9B" w:rsidRDefault="00B07B9B" w:rsidP="008A15E1">
      <w:pPr>
        <w:pStyle w:val="aff0"/>
      </w:pPr>
      <w:r>
        <w:rPr>
          <w:rFonts w:hint="eastAsia"/>
        </w:rPr>
        <w:lastRenderedPageBreak/>
        <w:t>表</w:t>
      </w:r>
      <w:r>
        <w:t>7</w:t>
      </w:r>
      <w:r>
        <w:rPr>
          <w:rFonts w:hint="eastAsia"/>
        </w:rPr>
        <w:t>医疗器械经营许可变更申请数据子集（续）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当前住所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DQZS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原经营场所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当前经营场所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DQJYCS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医疗器械经营企业从事经营活动的处所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原库房地址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当前库房地址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DQKFDZ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原经营范围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按照国家药品监督管理部门发布的医疗器械分类目录中规定的分类编码及名称填写</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DS004.#.003.031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当前经营范围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DQJYFW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按照国家药品监督管理部门发布的医疗器械分类目录中规定的分类编码及名称填写</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DS004.#.003.032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原经营范围是否提供融资租赁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YJYFWSFTGRZZL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布尔型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True：是；False：否</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DS004.#.003.033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当前经营范围是否提供融资租赁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DQJYFWSFTGRZZL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布尔型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True：是；False：否</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DS004.#.003.034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变更类别</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BGLB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变更类别</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见附录A.3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DS004.#.003.035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FDDBRQYFZRZLFZRSFZMXLHZZCXGCLFYJ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DS004.#.003.036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QYZZJGYBMSZ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07B9B" w:rsidRPr="00B07B9B" w:rsidRDefault="00B07B9B" w:rsidP="008A15E1">
      <w:pPr>
        <w:pStyle w:val="aff0"/>
      </w:pPr>
      <w:r>
        <w:rPr>
          <w:rFonts w:hint="eastAsia"/>
        </w:rPr>
        <w:lastRenderedPageBreak/>
        <w:t>表</w:t>
      </w:r>
      <w:r>
        <w:t>7</w:t>
      </w:r>
      <w:r>
        <w:rPr>
          <w:rFonts w:hint="eastAsia"/>
        </w:rPr>
        <w:t>医疗器械经营许可变更申请数据子集（续）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DS004.#.003.037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YLQXJYFWJYFS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DS004.#.003.038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JYCSHKFDDLWZTPMTFWCQWJHZZLXYFYJ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DS004.#.003.039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ZYJYSSSBML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DS004.#.003.040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JYZLGLZDGZCXDWJML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DS004.#.003.041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XXGLXTJBQK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DS004.#.003.042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JBRDSQWJ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DS004.#.003.043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1D58E0" w:rsidRPr="00E22376" w:rsidRDefault="001D58E0">
      <w:pPr>
        <w:pStyle w:val="afffffff0"/>
        <w:ind w:firstLineChars="0" w:firstLine="0"/>
      </w:pPr>
    </w:p>
    <w:p w:rsidR="001D58E0" w:rsidRDefault="00783887">
      <w:pPr>
        <w:pStyle w:val="afffffff0"/>
        <w:spacing w:beforeLines="50" w:before="156" w:afterLines="50" w:after="156"/>
        <w:ind w:firstLineChars="0" w:firstLine="0"/>
        <w:outlineLvl w:val="2"/>
        <w:rPr>
          <w:rFonts w:ascii="黑体" w:eastAsia="黑体" w:hAnsi="黑体"/>
          <w:bCs/>
        </w:rPr>
      </w:pPr>
      <w:bookmarkStart w:id="85" w:name="_Toc171092581"/>
      <w:r>
        <w:rPr>
          <w:rFonts w:ascii="黑体" w:eastAsia="黑体" w:hAnsi="黑体" w:hint="eastAsia"/>
          <w:bCs/>
        </w:rPr>
        <w:t>6.2</w:t>
      </w:r>
      <w:r>
        <w:rPr>
          <w:rFonts w:ascii="黑体" w:eastAsia="黑体" w:hAnsi="黑体"/>
          <w:bCs/>
        </w:rPr>
        <w:t>.</w:t>
      </w:r>
      <w:r>
        <w:rPr>
          <w:rFonts w:ascii="黑体" w:eastAsia="黑体" w:hAnsi="黑体" w:hint="eastAsia"/>
          <w:bCs/>
        </w:rPr>
        <w:t>3</w:t>
      </w:r>
      <w:r>
        <w:rPr>
          <w:rFonts w:ascii="黑体" w:eastAsia="黑体" w:hAnsi="黑体"/>
          <w:bCs/>
        </w:rPr>
        <w:t xml:space="preserve">  </w:t>
      </w:r>
      <w:r>
        <w:rPr>
          <w:rFonts w:ascii="黑体" w:eastAsia="黑体" w:hAnsi="黑体" w:hint="eastAsia"/>
          <w:bCs/>
        </w:rPr>
        <w:t>医疗器械经营许可延续申请数据子集</w:t>
      </w:r>
      <w:bookmarkEnd w:id="82"/>
      <w:bookmarkEnd w:id="83"/>
      <w:bookmarkEnd w:id="84"/>
      <w:bookmarkEnd w:id="85"/>
    </w:p>
    <w:p w:rsidR="001D58E0" w:rsidRDefault="00783887">
      <w:pPr>
        <w:pStyle w:val="afffffff0"/>
        <w:spacing w:before="156" w:after="156"/>
        <w:ind w:firstLine="420"/>
        <w:rPr>
          <w:rFonts w:ascii="宋体" w:hAnsi="宋体"/>
        </w:rPr>
      </w:pPr>
      <w:r>
        <w:rPr>
          <w:rFonts w:ascii="宋体" w:hAnsi="宋体" w:cs="Cambria Math" w:hint="eastAsia"/>
        </w:rPr>
        <w:t>医疗器械经营许可延续申请数据子集内容除医疗器械经营企业基本信息外，</w:t>
      </w:r>
      <w:r>
        <w:rPr>
          <w:rFonts w:ascii="宋体" w:hAnsi="宋体" w:hint="eastAsia"/>
        </w:rPr>
        <w:t>还包含延续说明、</w:t>
      </w:r>
      <w:r>
        <w:rPr>
          <w:rFonts w:hint="eastAsia"/>
        </w:rPr>
        <w:t>应附资料</w:t>
      </w:r>
      <w:r>
        <w:rPr>
          <w:rFonts w:ascii="宋体" w:hAnsi="宋体" w:hint="eastAsia"/>
        </w:rPr>
        <w:t>等信息，见表</w:t>
      </w:r>
      <w:r>
        <w:rPr>
          <w:rFonts w:ascii="宋体" w:hAnsi="宋体"/>
        </w:rPr>
        <w:t>8</w:t>
      </w:r>
      <w:r>
        <w:rPr>
          <w:rFonts w:ascii="宋体" w:hAnsi="宋体" w:hint="eastAsia"/>
        </w:rPr>
        <w:t>。</w:t>
      </w:r>
    </w:p>
    <w:p w:rsidR="001D58E0" w:rsidRDefault="00783887" w:rsidP="008A15E1">
      <w:pPr>
        <w:pStyle w:val="aff0"/>
      </w:pPr>
      <w:r>
        <w:rPr>
          <w:rFonts w:hint="eastAsia"/>
        </w:rPr>
        <w:t>表</w:t>
      </w:r>
      <w:r>
        <w:t>8</w:t>
      </w:r>
      <w:r>
        <w:rPr>
          <w:rFonts w:hint="eastAsia"/>
        </w:rPr>
        <w:t>医疗器械经营许可延续申请数据子集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07B9B" w:rsidRDefault="00B07B9B"/>
    <w:p w:rsidR="00B07B9B" w:rsidRDefault="00B07B9B"/>
    <w:p w:rsidR="00B07B9B" w:rsidRPr="00B07B9B" w:rsidRDefault="00B07B9B" w:rsidP="008A15E1">
      <w:pPr>
        <w:pStyle w:val="aff0"/>
      </w:pPr>
      <w:r>
        <w:rPr>
          <w:rFonts w:hint="eastAsia"/>
        </w:rPr>
        <w:lastRenderedPageBreak/>
        <w:t>表</w:t>
      </w:r>
      <w:r>
        <w:t>8</w:t>
      </w:r>
      <w:r>
        <w:rPr>
          <w:rFonts w:hint="eastAsia"/>
        </w:rPr>
        <w:t>医疗器械经营许可延续申请数据子集（续）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07B9B"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widowControl/>
              <w:jc w:val="center"/>
              <w:textAlignment w:val="center"/>
              <w:rPr>
                <w:rFonts w:ascii="宋体" w:hAnsi="宋体"/>
                <w:b/>
                <w:bCs/>
                <w:sz w:val="18"/>
                <w:szCs w:val="18"/>
              </w:rPr>
            </w:pPr>
            <w:r>
              <w:rPr>
                <w:rFonts w:ascii="宋体" w:hAnsi="宋体"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数据元</w:t>
            </w:r>
          </w:p>
          <w:p w:rsidR="00B07B9B" w:rsidRDefault="00B07B9B" w:rsidP="00B07B9B">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07B9B" w:rsidRDefault="00B07B9B" w:rsidP="00B07B9B">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受理单位对医疗器械经营企业的医疗器械经营许可相关业务申请事项受理的日期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DE04.01.043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受理单位对医疗器械经营企业的医疗器械经营许可相关业务申请事项予以受理的证明文件上的编号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DE04.02.004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根据法定程序获得的医疗器械经营许可证编号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DE02.02.032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FZRQ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核发医疗器械经营许可证的日期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有效期限</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YXQX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医疗器械经营许可证的有效期结束日期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DE01.00.041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证件/证书有效期终止日期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ZLFZR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医疗器械经营企业负责企业医疗器械质量管理工作，行使质量管理职能，在企业内部对医疗器械质量具有裁决权的人员姓名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DE01.00.061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批发、零售、批零兼营三选一为必填项，为医疗器械注册人、备案人和经营企业专门提供运输、贮存服务是非必填项</w:t>
            </w:r>
          </w:p>
        </w:tc>
      </w:tr>
    </w:tbl>
    <w:p w:rsidR="00F839FF" w:rsidRDefault="00F839FF"/>
    <w:p w:rsidR="00F839FF" w:rsidRDefault="00F839FF"/>
    <w:p w:rsidR="00F839FF" w:rsidRPr="00F839FF" w:rsidRDefault="00F839FF" w:rsidP="008A15E1">
      <w:pPr>
        <w:pStyle w:val="aff0"/>
      </w:pPr>
      <w:r>
        <w:rPr>
          <w:rFonts w:hint="eastAsia"/>
        </w:rPr>
        <w:lastRenderedPageBreak/>
        <w:t>表</w:t>
      </w:r>
      <w:r>
        <w:t>8</w:t>
      </w:r>
      <w:r>
        <w:rPr>
          <w:rFonts w:hint="eastAsia"/>
        </w:rPr>
        <w:t>医疗器械经营许可延续申请数据子集（续）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F839FF"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widowControl/>
              <w:jc w:val="center"/>
              <w:textAlignment w:val="center"/>
              <w:rPr>
                <w:rFonts w:ascii="宋体" w:hAnsi="宋体"/>
                <w:b/>
                <w:bCs/>
                <w:sz w:val="18"/>
                <w:szCs w:val="18"/>
              </w:rPr>
            </w:pPr>
            <w:r>
              <w:rPr>
                <w:rFonts w:ascii="宋体" w:hAnsi="宋体"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按照国家药品监督管理部门发布的医疗器械分类目录中规定的分类编码及名称填写</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JYFWSFTGRZZL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布尔型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True：是；False：否</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用于联系医疗器械经营企业的医疗器械经营许可相关业务的人员姓名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LXRYX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延续说明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YXSM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延续说明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JBRDSQWJ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DS004.#.004.026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1D58E0" w:rsidRPr="00E22376" w:rsidRDefault="001D58E0">
      <w:pPr>
        <w:widowControl/>
        <w:jc w:val="left"/>
        <w:rPr>
          <w:rFonts w:cs="宋体" w:hint="eastAsia"/>
          <w:szCs w:val="21"/>
        </w:rPr>
      </w:pPr>
    </w:p>
    <w:p w:rsidR="001D58E0" w:rsidRDefault="00783887">
      <w:pPr>
        <w:pStyle w:val="afffffff0"/>
        <w:spacing w:beforeLines="50" w:before="156" w:afterLines="50" w:after="156"/>
        <w:ind w:firstLineChars="0" w:firstLine="0"/>
        <w:outlineLvl w:val="2"/>
        <w:rPr>
          <w:rFonts w:ascii="黑体" w:eastAsia="黑体" w:hAnsi="黑体"/>
          <w:bCs/>
        </w:rPr>
      </w:pPr>
      <w:bookmarkStart w:id="86" w:name="_Toc171092582"/>
      <w:r>
        <w:rPr>
          <w:rFonts w:ascii="黑体" w:eastAsia="黑体" w:hAnsi="黑体" w:hint="eastAsia"/>
          <w:bCs/>
        </w:rPr>
        <w:t>6.2</w:t>
      </w:r>
      <w:r>
        <w:rPr>
          <w:rFonts w:ascii="黑体" w:eastAsia="黑体" w:hAnsi="黑体"/>
          <w:bCs/>
        </w:rPr>
        <w:t xml:space="preserve">.4  </w:t>
      </w:r>
      <w:r>
        <w:rPr>
          <w:rFonts w:ascii="黑体" w:eastAsia="黑体" w:hAnsi="黑体" w:hint="eastAsia"/>
          <w:bCs/>
        </w:rPr>
        <w:t>医疗器械经营许可补发数据子集</w:t>
      </w:r>
      <w:bookmarkEnd w:id="86"/>
    </w:p>
    <w:p w:rsidR="001D58E0" w:rsidRDefault="00783887">
      <w:pPr>
        <w:pStyle w:val="afffffff0"/>
        <w:spacing w:before="156" w:after="156"/>
        <w:ind w:firstLine="420"/>
        <w:rPr>
          <w:rFonts w:ascii="宋体" w:hAnsi="宋体"/>
        </w:rPr>
      </w:pPr>
      <w:r>
        <w:rPr>
          <w:rFonts w:ascii="宋体" w:hAnsi="宋体" w:cs="Cambria Math" w:hint="eastAsia"/>
        </w:rPr>
        <w:t>医疗器械经营许可补发数据子集内容除医疗器械经营企业基本信息外，</w:t>
      </w:r>
      <w:r>
        <w:rPr>
          <w:rFonts w:ascii="宋体" w:hAnsi="宋体" w:hint="eastAsia"/>
        </w:rPr>
        <w:t>还包含补发说明、</w:t>
      </w:r>
      <w:r>
        <w:rPr>
          <w:rFonts w:hint="eastAsia"/>
        </w:rPr>
        <w:t>应附资</w:t>
      </w:r>
      <w:r>
        <w:rPr>
          <w:rFonts w:hint="eastAsia"/>
        </w:rPr>
        <w:lastRenderedPageBreak/>
        <w:t>料</w:t>
      </w:r>
      <w:r>
        <w:rPr>
          <w:rFonts w:ascii="宋体" w:hAnsi="宋体" w:hint="eastAsia"/>
        </w:rPr>
        <w:t>等信息，见表</w:t>
      </w:r>
      <w:r>
        <w:rPr>
          <w:rFonts w:ascii="宋体" w:hAnsi="宋体"/>
        </w:rPr>
        <w:t>9</w:t>
      </w:r>
      <w:r>
        <w:rPr>
          <w:rFonts w:ascii="宋体" w:hAnsi="宋体" w:hint="eastAsia"/>
        </w:rPr>
        <w:t>。</w:t>
      </w:r>
    </w:p>
    <w:p w:rsidR="001D58E0" w:rsidRDefault="00783887" w:rsidP="008A15E1">
      <w:pPr>
        <w:pStyle w:val="aff0"/>
      </w:pPr>
      <w:r>
        <w:rPr>
          <w:rFonts w:hint="eastAsia"/>
        </w:rPr>
        <w:t>表</w:t>
      </w:r>
      <w:r>
        <w:t>9</w:t>
      </w:r>
      <w:r>
        <w:rPr>
          <w:rFonts w:hint="eastAsia"/>
        </w:rPr>
        <w:t>医疗器械经营许可补发数据子集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受理单位对医疗器械经营企业的医疗器械经营许可相关业务申请事项受理的日期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DE04.01.043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受理单位对医疗器械经营企业的医疗器械经营许可相关业务申请事项予以受理的证明文件上的编号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DE04.02.004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根据法定程序获得的医疗器械经营许可证编号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DE02.02.032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FZRQ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核发医疗器械经营许可证的日期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有效期限</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YXQX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医疗器械经营许可证的有效期结束日期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DE01.00.041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证件/证书有效期终止日期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ZLFZR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医疗器械经营企业负责企业医疗器械质量管理工作，行使质量管理职能，在企业内部对医疗器械质量具有裁决权的人员姓名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DE01.00.061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F839FF" w:rsidRDefault="00F839FF"/>
    <w:p w:rsidR="00F839FF" w:rsidRDefault="00F839FF"/>
    <w:p w:rsidR="00F839FF" w:rsidRPr="00F839FF" w:rsidRDefault="00F839FF" w:rsidP="008A15E1">
      <w:pPr>
        <w:pStyle w:val="aff0"/>
      </w:pPr>
      <w:r>
        <w:rPr>
          <w:rFonts w:hint="eastAsia"/>
        </w:rPr>
        <w:lastRenderedPageBreak/>
        <w:t>表</w:t>
      </w:r>
      <w:r>
        <w:t>9</w:t>
      </w:r>
      <w:r>
        <w:rPr>
          <w:rFonts w:hint="eastAsia"/>
        </w:rPr>
        <w:t>医疗器械经营许可补发数据子集（续）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F839FF"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widowControl/>
              <w:jc w:val="center"/>
              <w:textAlignment w:val="center"/>
              <w:rPr>
                <w:rFonts w:ascii="宋体" w:hAnsi="宋体"/>
                <w:b/>
                <w:bCs/>
                <w:sz w:val="18"/>
                <w:szCs w:val="18"/>
              </w:rPr>
            </w:pPr>
            <w:r>
              <w:rPr>
                <w:rFonts w:ascii="宋体" w:hAnsi="宋体"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批发、零售、批零兼营三选一为必填项，为医疗器械注册人、备案人和经营企业专门提供运输、贮存服务是非必填项</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按照国家药品监督管理部门发布的医疗器械分类目录中规定的分类编码及名称填写</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JYFWSFTGRZZL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布尔型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True：是；False：否</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用于联系医疗器械经营企业的医疗器械经营许可相关业务的人员姓名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LXRYX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补发说明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BFSM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补发说明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F839FF" w:rsidRDefault="00F839FF"/>
    <w:p w:rsidR="00F839FF" w:rsidRPr="00F839FF" w:rsidRDefault="00F839FF" w:rsidP="008A15E1">
      <w:pPr>
        <w:pStyle w:val="aff0"/>
      </w:pPr>
      <w:r>
        <w:rPr>
          <w:rFonts w:hint="eastAsia"/>
        </w:rPr>
        <w:lastRenderedPageBreak/>
        <w:t>表</w:t>
      </w:r>
      <w:r>
        <w:t>9</w:t>
      </w:r>
      <w:r>
        <w:rPr>
          <w:rFonts w:hint="eastAsia"/>
        </w:rPr>
        <w:t>医疗器械经营许可补发数据子集（续）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F839FF"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widowControl/>
              <w:jc w:val="center"/>
              <w:textAlignment w:val="center"/>
              <w:rPr>
                <w:rFonts w:ascii="宋体" w:hAnsi="宋体"/>
                <w:b/>
                <w:bCs/>
                <w:sz w:val="18"/>
                <w:szCs w:val="18"/>
              </w:rPr>
            </w:pPr>
            <w:r>
              <w:rPr>
                <w:rFonts w:ascii="宋体" w:hAnsi="宋体"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JBRDSQWJ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DS004.#.005.026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1D58E0" w:rsidRDefault="001D58E0">
      <w:pPr>
        <w:widowControl/>
        <w:jc w:val="left"/>
        <w:rPr>
          <w:rFonts w:cs="宋体"/>
          <w:szCs w:val="21"/>
        </w:rPr>
      </w:pPr>
    </w:p>
    <w:p w:rsidR="001D58E0" w:rsidRDefault="00783887">
      <w:pPr>
        <w:pStyle w:val="afffffff0"/>
        <w:spacing w:beforeLines="50" w:before="156" w:afterLines="50" w:after="156"/>
        <w:ind w:firstLineChars="0" w:firstLine="0"/>
        <w:outlineLvl w:val="2"/>
        <w:rPr>
          <w:rFonts w:ascii="黑体" w:eastAsia="黑体" w:hAnsi="黑体"/>
          <w:bCs/>
        </w:rPr>
      </w:pPr>
      <w:bookmarkStart w:id="87" w:name="_Toc171092583"/>
      <w:r>
        <w:rPr>
          <w:rFonts w:ascii="黑体" w:eastAsia="黑体" w:hAnsi="黑体" w:hint="eastAsia"/>
          <w:bCs/>
        </w:rPr>
        <w:t>6.2</w:t>
      </w:r>
      <w:r>
        <w:rPr>
          <w:rFonts w:ascii="黑体" w:eastAsia="黑体" w:hAnsi="黑体"/>
          <w:bCs/>
        </w:rPr>
        <w:t xml:space="preserve">.5  </w:t>
      </w:r>
      <w:r>
        <w:rPr>
          <w:rFonts w:ascii="黑体" w:eastAsia="黑体" w:hAnsi="黑体" w:hint="eastAsia"/>
          <w:bCs/>
        </w:rPr>
        <w:t>医疗器械经营许可注销申请数据子集</w:t>
      </w:r>
      <w:bookmarkEnd w:id="87"/>
    </w:p>
    <w:p w:rsidR="001D58E0" w:rsidRDefault="00783887">
      <w:pPr>
        <w:pStyle w:val="afffffff0"/>
        <w:spacing w:before="156" w:after="156"/>
        <w:ind w:firstLine="420"/>
        <w:rPr>
          <w:rFonts w:ascii="宋体" w:hAnsi="宋体"/>
        </w:rPr>
      </w:pPr>
      <w:r>
        <w:rPr>
          <w:rFonts w:ascii="宋体" w:hAnsi="宋体" w:cs="Cambria Math" w:hint="eastAsia"/>
        </w:rPr>
        <w:t>医疗器械经营许可注销申请数据子集内容除医疗器械经营企业基本信息外，</w:t>
      </w:r>
      <w:r>
        <w:rPr>
          <w:rFonts w:ascii="宋体" w:hAnsi="宋体" w:hint="eastAsia"/>
        </w:rPr>
        <w:t>还包含注销原因、</w:t>
      </w:r>
      <w:r>
        <w:rPr>
          <w:rFonts w:hint="eastAsia"/>
        </w:rPr>
        <w:t>应附资料</w:t>
      </w:r>
      <w:r>
        <w:rPr>
          <w:rFonts w:ascii="宋体" w:hAnsi="宋体" w:hint="eastAsia"/>
        </w:rPr>
        <w:t>等信息，见表</w:t>
      </w:r>
      <w:r>
        <w:rPr>
          <w:rFonts w:ascii="宋体" w:hAnsi="宋体"/>
        </w:rPr>
        <w:t>10</w:t>
      </w:r>
      <w:r>
        <w:rPr>
          <w:rFonts w:ascii="宋体" w:hAnsi="宋体" w:hint="eastAsia"/>
        </w:rPr>
        <w:t>。</w:t>
      </w:r>
    </w:p>
    <w:p w:rsidR="001D58E0" w:rsidRDefault="00783887" w:rsidP="008A15E1">
      <w:pPr>
        <w:pStyle w:val="aff0"/>
      </w:pPr>
      <w:r>
        <w:rPr>
          <w:rFonts w:hint="eastAsia"/>
        </w:rPr>
        <w:t>表</w:t>
      </w:r>
      <w:r>
        <w:t>10</w:t>
      </w:r>
      <w:r>
        <w:rPr>
          <w:rFonts w:hint="eastAsia"/>
        </w:rPr>
        <w:t>医疗器械经营许可注销申请数据子集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受理单位对医疗器械经营企业的医疗器械经营许可相关业务申请事项受理的日期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DE04.01.043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受理单位对医疗器械经营企业的医疗器械经营许可相关业务申请事项予以受理的证明文件上的编号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DE04.02.004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根据法定程序获得的医疗器械经营许可证编号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DE02.02.032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FZRQ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核发医疗器械经营许可证的日期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F839FF" w:rsidRDefault="00F839FF"/>
    <w:p w:rsidR="00F839FF" w:rsidRPr="00F839FF" w:rsidRDefault="00F839FF" w:rsidP="008A15E1">
      <w:pPr>
        <w:pStyle w:val="aff0"/>
      </w:pPr>
      <w:r>
        <w:rPr>
          <w:rFonts w:hint="eastAsia"/>
        </w:rPr>
        <w:lastRenderedPageBreak/>
        <w:t>表</w:t>
      </w:r>
      <w:r>
        <w:t>10</w:t>
      </w:r>
      <w:r>
        <w:rPr>
          <w:rFonts w:hint="eastAsia"/>
        </w:rPr>
        <w:t>医疗器械经营许可注销申请数据子集（续）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F839FF"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widowControl/>
              <w:jc w:val="center"/>
              <w:textAlignment w:val="center"/>
              <w:rPr>
                <w:rFonts w:ascii="宋体" w:hAnsi="宋体"/>
                <w:b/>
                <w:bCs/>
                <w:sz w:val="18"/>
                <w:szCs w:val="18"/>
              </w:rPr>
            </w:pPr>
            <w:r>
              <w:rPr>
                <w:rFonts w:ascii="宋体" w:hAnsi="宋体"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有效期限</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YXQX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医疗器械经营许可证的有效期结束日期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DE01.00.041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证件/证书有效期终止日期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ZLFZR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医疗器械经营企业负责企业医疗器械质量管理工作，行使质量管理职能，在企业内部对医疗器械质量具有裁决权的人员姓名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DE01.00.061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质量负责人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批发、零售、批零兼营三选一为必填项，为医疗器械注册人、备案人和经营企业专门提供运输、贮存服务是非必填项</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按照国家药品监督管理部门发布的医疗器械分类目录中规定的分类编码及名称填写</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JYFWSFTGRZZL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布尔型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True：是；False：否</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用于联系医疗器械经营企业的医疗器械经营许可相关业务的人员姓名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F839FF" w:rsidRPr="00F839FF" w:rsidRDefault="00F839FF" w:rsidP="008A15E1">
      <w:pPr>
        <w:pStyle w:val="aff0"/>
      </w:pPr>
      <w:r>
        <w:rPr>
          <w:rFonts w:hint="eastAsia"/>
        </w:rPr>
        <w:lastRenderedPageBreak/>
        <w:t>表</w:t>
      </w:r>
      <w:r>
        <w:t>10</w:t>
      </w:r>
      <w:r>
        <w:rPr>
          <w:rFonts w:hint="eastAsia"/>
        </w:rPr>
        <w:t>医疗器械经营许可注销申请数据子集（续）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F839FF"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widowControl/>
              <w:jc w:val="center"/>
              <w:textAlignment w:val="center"/>
              <w:rPr>
                <w:rFonts w:ascii="宋体" w:hAnsi="宋体"/>
                <w:b/>
                <w:bCs/>
                <w:sz w:val="18"/>
                <w:szCs w:val="18"/>
              </w:rPr>
            </w:pPr>
            <w:r>
              <w:rPr>
                <w:rFonts w:ascii="宋体" w:hAnsi="宋体"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LXRYX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注销原因</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ZXYY</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注销原因</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JBRDSQWJ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DS004.#.006.027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注销日期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ZXRQ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注销日期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1D58E0" w:rsidRDefault="001D58E0">
      <w:pPr>
        <w:rPr>
          <w:rFonts w:ascii="黑体" w:hAnsi="黑体"/>
          <w:szCs w:val="21"/>
        </w:rPr>
      </w:pPr>
    </w:p>
    <w:p w:rsidR="001D58E0" w:rsidRDefault="00783887">
      <w:pPr>
        <w:pStyle w:val="afffffff0"/>
        <w:spacing w:beforeLines="50" w:before="156" w:afterLines="50" w:after="156"/>
        <w:ind w:firstLineChars="0" w:firstLine="0"/>
        <w:outlineLvl w:val="2"/>
        <w:rPr>
          <w:rFonts w:ascii="黑体" w:eastAsia="黑体" w:hAnsi="黑体"/>
          <w:bCs/>
        </w:rPr>
      </w:pPr>
      <w:bookmarkStart w:id="88" w:name="_Toc171092584"/>
      <w:r>
        <w:rPr>
          <w:rFonts w:ascii="黑体" w:eastAsia="黑体" w:hAnsi="黑体" w:hint="eastAsia"/>
          <w:bCs/>
        </w:rPr>
        <w:t>6.2</w:t>
      </w:r>
      <w:r>
        <w:rPr>
          <w:rFonts w:ascii="黑体" w:eastAsia="黑体" w:hAnsi="黑体"/>
          <w:bCs/>
        </w:rPr>
        <w:t xml:space="preserve">.6  </w:t>
      </w:r>
      <w:r>
        <w:rPr>
          <w:rFonts w:ascii="黑体" w:eastAsia="黑体" w:hAnsi="黑体" w:hint="eastAsia"/>
          <w:bCs/>
        </w:rPr>
        <w:t>医疗器械经营许可被动注销数据子集</w:t>
      </w:r>
      <w:bookmarkEnd w:id="88"/>
    </w:p>
    <w:p w:rsidR="001D58E0" w:rsidRDefault="00783887" w:rsidP="00E22376">
      <w:pPr>
        <w:pStyle w:val="afffffff0"/>
        <w:spacing w:before="156" w:after="156"/>
        <w:ind w:firstLine="420"/>
        <w:rPr>
          <w:rFonts w:ascii="宋体" w:hAnsi="宋体"/>
        </w:rPr>
      </w:pPr>
      <w:r>
        <w:rPr>
          <w:rFonts w:ascii="宋体" w:hAnsi="宋体" w:cs="Cambria Math" w:hint="eastAsia"/>
        </w:rPr>
        <w:t>医疗器械经营许可被动注销数据子集内容除医疗器械经营企业基本信息外，</w:t>
      </w:r>
      <w:r>
        <w:rPr>
          <w:rFonts w:ascii="宋体" w:hAnsi="宋体" w:hint="eastAsia"/>
        </w:rPr>
        <w:t>还包含监管部门公示信息情况、监管部门检查记录情况、案件办理结果、</w:t>
      </w:r>
      <w:r>
        <w:rPr>
          <w:rFonts w:hint="eastAsia"/>
        </w:rPr>
        <w:t>应附资料</w:t>
      </w:r>
      <w:r>
        <w:rPr>
          <w:rFonts w:ascii="宋体" w:hAnsi="宋体" w:hint="eastAsia"/>
        </w:rPr>
        <w:t>等信息，见表</w:t>
      </w:r>
      <w:r>
        <w:rPr>
          <w:rFonts w:ascii="宋体" w:hAnsi="宋体"/>
        </w:rPr>
        <w:t>11</w:t>
      </w:r>
      <w:r>
        <w:rPr>
          <w:rFonts w:ascii="宋体" w:hAnsi="宋体" w:hint="eastAsia"/>
        </w:rPr>
        <w:t>。</w:t>
      </w:r>
    </w:p>
    <w:p w:rsidR="001D58E0" w:rsidRDefault="00783887" w:rsidP="008A15E1">
      <w:pPr>
        <w:pStyle w:val="aff0"/>
      </w:pPr>
      <w:r>
        <w:rPr>
          <w:rFonts w:hint="eastAsia"/>
        </w:rPr>
        <w:t>表</w:t>
      </w:r>
      <w:r>
        <w:t>11</w:t>
      </w:r>
      <w:r>
        <w:rPr>
          <w:rFonts w:hint="eastAsia"/>
        </w:rPr>
        <w:t>医疗器械经营许可被动注销数据子集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根据法定程序获得的医疗器械经营许可证编号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DE02.02.032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F839FF" w:rsidRDefault="00F839FF"/>
    <w:p w:rsidR="00F839FF" w:rsidRPr="00F839FF" w:rsidRDefault="00F839FF" w:rsidP="008A15E1">
      <w:pPr>
        <w:pStyle w:val="aff0"/>
      </w:pPr>
      <w:r>
        <w:rPr>
          <w:rFonts w:hint="eastAsia"/>
        </w:rPr>
        <w:lastRenderedPageBreak/>
        <w:t>表</w:t>
      </w:r>
      <w:r>
        <w:t>11</w:t>
      </w:r>
      <w:r>
        <w:rPr>
          <w:rFonts w:hint="eastAsia"/>
        </w:rPr>
        <w:t>医疗器械经营许可被动注销数据子集（续）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F839FF"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widowControl/>
              <w:jc w:val="center"/>
              <w:textAlignment w:val="center"/>
              <w:rPr>
                <w:rFonts w:ascii="宋体" w:hAnsi="宋体"/>
                <w:b/>
                <w:bCs/>
                <w:sz w:val="18"/>
                <w:szCs w:val="18"/>
              </w:rPr>
            </w:pPr>
            <w:r>
              <w:rPr>
                <w:rFonts w:ascii="宋体" w:hAnsi="宋体"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监管部门公示信息情况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JGBMGSXXQK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监管部门公示信息情况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监管部门检查记录情况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JGBMJCJLQK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监管部门检查记录情况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案件办理结果</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AJBLJG</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案件办理结果</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监管部门公示信息情况附件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JGBMGSXXQKFJ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监管部门公示信息情况附件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监管部门检查记录情况附件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JGBMJCJLQKFJ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监管部门检查记录情况附件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案件办理结果附件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AJBLJGFJ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案件办理结果附件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DS004.#.007.013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注销日期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ZXRQ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注销日期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1D58E0" w:rsidRDefault="001D58E0">
      <w:pPr>
        <w:pStyle w:val="afffffff0"/>
        <w:ind w:firstLineChars="0" w:firstLine="0"/>
      </w:pPr>
    </w:p>
    <w:p w:rsidR="001D58E0" w:rsidRDefault="00783887">
      <w:pPr>
        <w:pStyle w:val="afffffff0"/>
        <w:spacing w:beforeLines="50" w:before="156" w:afterLines="50" w:after="156"/>
        <w:ind w:firstLineChars="0" w:firstLine="0"/>
        <w:outlineLvl w:val="2"/>
        <w:rPr>
          <w:rFonts w:ascii="黑体" w:eastAsia="黑体" w:hAnsi="黑体"/>
          <w:bCs/>
        </w:rPr>
      </w:pPr>
      <w:bookmarkStart w:id="89" w:name="_Toc171092585"/>
      <w:r>
        <w:rPr>
          <w:rFonts w:ascii="黑体" w:eastAsia="黑体" w:hAnsi="黑体" w:hint="eastAsia"/>
          <w:bCs/>
        </w:rPr>
        <w:t>6.2</w:t>
      </w:r>
      <w:r>
        <w:rPr>
          <w:rFonts w:ascii="黑体" w:eastAsia="黑体" w:hAnsi="黑体"/>
          <w:bCs/>
        </w:rPr>
        <w:t xml:space="preserve">.7  </w:t>
      </w:r>
      <w:r>
        <w:rPr>
          <w:rFonts w:ascii="黑体" w:eastAsia="黑体" w:hAnsi="黑体" w:hint="eastAsia"/>
          <w:bCs/>
        </w:rPr>
        <w:t>医疗器械经营许可跨行政区域设置库房申请数据子集</w:t>
      </w:r>
      <w:bookmarkEnd w:id="89"/>
    </w:p>
    <w:p w:rsidR="001D58E0" w:rsidRDefault="00783887" w:rsidP="00E22376">
      <w:pPr>
        <w:pStyle w:val="afffffff0"/>
        <w:spacing w:before="156" w:after="156"/>
        <w:ind w:firstLine="420"/>
        <w:rPr>
          <w:rFonts w:ascii="宋体" w:hAnsi="宋体"/>
        </w:rPr>
      </w:pPr>
      <w:r>
        <w:rPr>
          <w:rFonts w:ascii="宋体" w:hAnsi="宋体" w:cs="Cambria Math" w:hint="eastAsia"/>
        </w:rPr>
        <w:t>医疗器械经营许可跨行政区域设置库房申请数据子集内容除医疗器械经营企业基本信息外，</w:t>
      </w:r>
      <w:r>
        <w:rPr>
          <w:rFonts w:ascii="宋体" w:hAnsi="宋体" w:hint="eastAsia"/>
        </w:rPr>
        <w:t>还包含库房负责人、库房地址等信息，见表</w:t>
      </w:r>
      <w:r>
        <w:rPr>
          <w:rFonts w:ascii="宋体" w:hAnsi="宋体"/>
        </w:rPr>
        <w:t>12</w:t>
      </w:r>
      <w:r>
        <w:rPr>
          <w:rFonts w:ascii="宋体" w:hAnsi="宋体" w:hint="eastAsia"/>
        </w:rPr>
        <w:t>。</w:t>
      </w:r>
    </w:p>
    <w:p w:rsidR="001D58E0" w:rsidRDefault="00783887" w:rsidP="008A15E1">
      <w:pPr>
        <w:pStyle w:val="aff0"/>
      </w:pPr>
      <w:r>
        <w:rPr>
          <w:rFonts w:hint="eastAsia"/>
        </w:rPr>
        <w:t>表</w:t>
      </w:r>
      <w:r>
        <w:t>12</w:t>
      </w:r>
      <w:r>
        <w:rPr>
          <w:rFonts w:hint="eastAsia"/>
        </w:rPr>
        <w:t>医疗器械经营许可跨行政区域设置库房申请数据子集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F839FF" w:rsidRDefault="00F839FF"/>
    <w:p w:rsidR="00F839FF" w:rsidRDefault="00F839FF"/>
    <w:p w:rsidR="00F839FF" w:rsidRPr="00F839FF" w:rsidRDefault="00F839FF" w:rsidP="008A15E1">
      <w:pPr>
        <w:pStyle w:val="aff0"/>
      </w:pPr>
      <w:r>
        <w:rPr>
          <w:rFonts w:hint="eastAsia"/>
        </w:rPr>
        <w:lastRenderedPageBreak/>
        <w:t>表</w:t>
      </w:r>
      <w:r>
        <w:t>12</w:t>
      </w:r>
      <w:r>
        <w:rPr>
          <w:rFonts w:hint="eastAsia"/>
        </w:rPr>
        <w:t>医疗器械经营许可跨行政区域设置库房申请数据子集（续）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F839FF"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widowControl/>
              <w:jc w:val="center"/>
              <w:textAlignment w:val="center"/>
              <w:rPr>
                <w:rFonts w:ascii="宋体" w:hAnsi="宋体"/>
                <w:b/>
                <w:bCs/>
                <w:sz w:val="18"/>
                <w:szCs w:val="18"/>
              </w:rPr>
            </w:pPr>
            <w:r>
              <w:rPr>
                <w:rFonts w:ascii="宋体" w:hAnsi="宋体"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受理单位对医疗器械经营企业的医疗器械经营许可相关业务申请事项受理的日期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DE04.01.043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受理单位对医疗器械经营企业的医疗器械经营许可相关业务申请事项予以受理的证明文件上的编号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DE04.02.004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根据法定程序获得的医疗器械经营许可证编号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DE02.02.032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有效期限</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YXQX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医疗器械经营许可证的有效期结束日期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DE01.00.041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证件/证书有效期终止日期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医疗器械经营企业的库房负责人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库房负责人身份证号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KFFZRSFZH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医疗器械经营企业库房负责人的身份证号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库房负责人电话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KFFZRDH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医疗器械经营企业库房负责人的手机号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用于联系医疗器械经营企业的医疗器械经营许可相关业务的人员姓名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LXRDH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医疗器械经营企业联系人的手机号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F839FF" w:rsidRDefault="00F839FF"/>
    <w:p w:rsidR="00F839FF" w:rsidRDefault="00F839FF"/>
    <w:p w:rsidR="00F839FF" w:rsidRDefault="00F839FF"/>
    <w:p w:rsidR="00F839FF" w:rsidRPr="00F839FF" w:rsidRDefault="00F839FF" w:rsidP="008A15E1">
      <w:pPr>
        <w:pStyle w:val="aff0"/>
      </w:pPr>
      <w:r>
        <w:rPr>
          <w:rFonts w:hint="eastAsia"/>
        </w:rPr>
        <w:lastRenderedPageBreak/>
        <w:t>表</w:t>
      </w:r>
      <w:r>
        <w:t>12</w:t>
      </w:r>
      <w:r>
        <w:rPr>
          <w:rFonts w:hint="eastAsia"/>
        </w:rPr>
        <w:t>医疗器械经营许可跨行政区域设置库房申请数据子集（续）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F839FF"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widowControl/>
              <w:jc w:val="center"/>
              <w:textAlignment w:val="center"/>
              <w:rPr>
                <w:rFonts w:ascii="宋体" w:hAnsi="宋体"/>
                <w:b/>
                <w:bCs/>
                <w:sz w:val="18"/>
                <w:szCs w:val="18"/>
              </w:rPr>
            </w:pPr>
            <w:r>
              <w:rPr>
                <w:rFonts w:ascii="宋体" w:hAnsi="宋体"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库房归属地-省（自治区、直辖市、特别行政区）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KFGSD_S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库房归属地-市（地区、自治州、盟及国家直辖市所属市辖区和县）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KFGSD_C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FDDBRQYFZRZLFZRSFZMXLHZZCXGCLFYJ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F839FF" w:rsidRPr="00F839FF" w:rsidRDefault="00F839FF" w:rsidP="008A15E1">
      <w:pPr>
        <w:pStyle w:val="aff0"/>
      </w:pPr>
      <w:r>
        <w:rPr>
          <w:rFonts w:hint="eastAsia"/>
        </w:rPr>
        <w:lastRenderedPageBreak/>
        <w:t>表</w:t>
      </w:r>
      <w:r>
        <w:t>12</w:t>
      </w:r>
      <w:r>
        <w:rPr>
          <w:rFonts w:hint="eastAsia"/>
        </w:rPr>
        <w:t>医疗器械经营许可跨行政区域设置库房申请数据子集（续）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F839FF"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widowControl/>
              <w:jc w:val="center"/>
              <w:textAlignment w:val="center"/>
              <w:rPr>
                <w:rFonts w:ascii="宋体" w:hAnsi="宋体"/>
                <w:b/>
                <w:bCs/>
                <w:sz w:val="18"/>
                <w:szCs w:val="18"/>
              </w:rPr>
            </w:pPr>
            <w:r>
              <w:rPr>
                <w:rFonts w:ascii="宋体" w:hAnsi="宋体"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数据元</w:t>
            </w:r>
          </w:p>
          <w:p w:rsidR="00F839FF" w:rsidRDefault="00F839FF" w:rsidP="00F839FF">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39FF" w:rsidRDefault="00F839FF" w:rsidP="00F839FF">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QYZZJGYBMSZ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YLQXJYFWJYFS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JYCSHKFDDLWZTPMTFWCQWJHZZLXYFYJ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ZYJYSSSBML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JYZLGLZDGZCXDWJML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DS004.#.008.031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XXGLXTJBQK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DS004.#.008.032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JBRDSQWJ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DS004.#.008.033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1D58E0" w:rsidRDefault="001D58E0">
      <w:pPr>
        <w:pStyle w:val="afffffff0"/>
        <w:ind w:firstLineChars="0" w:firstLine="0"/>
      </w:pPr>
    </w:p>
    <w:p w:rsidR="001D58E0" w:rsidRDefault="00783887">
      <w:pPr>
        <w:pStyle w:val="2"/>
        <w:spacing w:before="156" w:after="156"/>
      </w:pPr>
      <w:bookmarkStart w:id="90" w:name="_Toc171092586"/>
      <w:r>
        <w:rPr>
          <w:rFonts w:hint="eastAsia"/>
        </w:rPr>
        <w:t xml:space="preserve">6.3 </w:t>
      </w:r>
      <w:r>
        <w:t xml:space="preserve"> </w:t>
      </w:r>
      <w:r>
        <w:rPr>
          <w:rFonts w:hint="eastAsia"/>
        </w:rPr>
        <w:t>医疗器械经营许可受理数据子集</w:t>
      </w:r>
      <w:bookmarkEnd w:id="90"/>
    </w:p>
    <w:p w:rsidR="001D58E0" w:rsidRDefault="00783887" w:rsidP="00E22376">
      <w:pPr>
        <w:pStyle w:val="afffffff0"/>
        <w:spacing w:before="156" w:after="156"/>
        <w:ind w:firstLine="420"/>
        <w:rPr>
          <w:rFonts w:ascii="宋体" w:hAnsi="宋体"/>
        </w:rPr>
      </w:pPr>
      <w:r>
        <w:rPr>
          <w:rFonts w:ascii="宋体" w:hAnsi="宋体" w:cs="Cambria Math" w:hint="eastAsia"/>
        </w:rPr>
        <w:t>医疗器械经营许可受理数据子集内容除医疗器械经营企业基本信息外，还包括受理编号、受理日</w:t>
      </w:r>
      <w:r w:rsidR="006A1D65">
        <w:rPr>
          <w:rFonts w:ascii="宋体" w:hAnsi="宋体" w:cs="Cambria Math" w:hint="eastAsia"/>
        </w:rPr>
        <w:t>期、受理机构</w:t>
      </w:r>
      <w:r>
        <w:rPr>
          <w:rFonts w:ascii="宋体" w:hAnsi="宋体" w:cs="Cambria Math" w:hint="eastAsia"/>
        </w:rPr>
        <w:t>等信息</w:t>
      </w:r>
      <w:r>
        <w:rPr>
          <w:rFonts w:ascii="宋体" w:hAnsi="宋体" w:hint="eastAsia"/>
        </w:rPr>
        <w:t>，见表</w:t>
      </w:r>
      <w:r>
        <w:rPr>
          <w:rFonts w:ascii="宋体" w:hAnsi="宋体"/>
        </w:rPr>
        <w:t>13</w:t>
      </w:r>
      <w:r>
        <w:rPr>
          <w:rFonts w:ascii="宋体" w:hAnsi="宋体" w:hint="eastAsia"/>
        </w:rPr>
        <w:t>。</w:t>
      </w:r>
    </w:p>
    <w:p w:rsidR="001D58E0" w:rsidRDefault="00783887" w:rsidP="008A15E1">
      <w:pPr>
        <w:pStyle w:val="aff0"/>
      </w:pPr>
      <w:r>
        <w:rPr>
          <w:rFonts w:hint="eastAsia"/>
        </w:rPr>
        <w:t>表</w:t>
      </w:r>
      <w:r>
        <w:t>13</w:t>
      </w:r>
      <w:r w:rsidR="006A1D65">
        <w:rPr>
          <w:rFonts w:hint="eastAsia"/>
        </w:rPr>
        <w:t>医疗器械经营许可受理</w:t>
      </w:r>
      <w:r>
        <w:rPr>
          <w:rFonts w:hint="eastAsia"/>
        </w:rPr>
        <w:t>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受理单位对医疗器械经营企业的医疗器械经营许可相关业务申请事项予以受理的证明文件上的编号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DE04.02.004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1C42F3" w:rsidRPr="001C42F3" w:rsidRDefault="001C42F3" w:rsidP="008A15E1">
      <w:pPr>
        <w:pStyle w:val="aff0"/>
      </w:pPr>
      <w:r>
        <w:rPr>
          <w:rFonts w:hint="eastAsia"/>
        </w:rPr>
        <w:lastRenderedPageBreak/>
        <w:t>表</w:t>
      </w:r>
      <w:r>
        <w:t>13</w:t>
      </w:r>
      <w:r>
        <w:rPr>
          <w:rFonts w:hint="eastAsia"/>
        </w:rPr>
        <w:t>医疗器械经营许可受理数据子集（续）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C42F3"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widowControl/>
              <w:jc w:val="center"/>
              <w:textAlignment w:val="center"/>
              <w:rPr>
                <w:rFonts w:ascii="宋体" w:hAnsi="宋体"/>
                <w:b/>
                <w:bCs/>
                <w:sz w:val="18"/>
                <w:szCs w:val="18"/>
              </w:rPr>
            </w:pPr>
            <w:r>
              <w:rPr>
                <w:rFonts w:ascii="宋体" w:hAnsi="宋体" w:hint="eastAsia"/>
                <w:b/>
                <w:bCs/>
                <w:sz w:val="18"/>
                <w:szCs w:val="18"/>
              </w:rPr>
              <w:t>数据项</w:t>
            </w:r>
          </w:p>
          <w:p w:rsidR="001C42F3" w:rsidRDefault="001C42F3" w:rsidP="001C42F3">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数据项</w:t>
            </w:r>
          </w:p>
          <w:p w:rsidR="001C42F3" w:rsidRDefault="001C42F3" w:rsidP="001C42F3">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数据项</w:t>
            </w:r>
          </w:p>
          <w:p w:rsidR="001C42F3" w:rsidRDefault="001C42F3" w:rsidP="001C42F3">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数据元</w:t>
            </w:r>
          </w:p>
          <w:p w:rsidR="001C42F3" w:rsidRDefault="001C42F3" w:rsidP="001C42F3">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数据元</w:t>
            </w:r>
          </w:p>
          <w:p w:rsidR="001C42F3" w:rsidRDefault="001C42F3" w:rsidP="001C42F3">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医疗器械经营企业法定代表人的姓名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医疗器械经营企业的企业负责人，代表企业行使法人权利的法定代表人、法人代表或其他受权人姓名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批发、零售、批零兼营三选一为必填项，为医疗器械注册人、备案人和经营企业专门提供运输、贮存服务是非必填项</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医疗器械经营企业从事经营活动的处所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按照国家药品监督管理部门发布的医疗器械分类目录中规定的分类编码及名称填写</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不予受理原因</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BYSLYY</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不予受理原因</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受理机构</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SLJG</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对医疗器械经营企业提交医疗器械经营许可相关业务申请事项进行受理、审批的单位名称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DE04.02.003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1C42F3" w:rsidRDefault="001C42F3"/>
    <w:p w:rsidR="001C42F3" w:rsidRDefault="001C42F3"/>
    <w:p w:rsidR="001C42F3" w:rsidRDefault="001C42F3"/>
    <w:p w:rsidR="001C42F3" w:rsidRPr="001C42F3" w:rsidRDefault="001C42F3" w:rsidP="008A15E1">
      <w:pPr>
        <w:pStyle w:val="aff0"/>
      </w:pPr>
      <w:r>
        <w:rPr>
          <w:rFonts w:hint="eastAsia"/>
        </w:rPr>
        <w:lastRenderedPageBreak/>
        <w:t>表</w:t>
      </w:r>
      <w:r>
        <w:t>13</w:t>
      </w:r>
      <w:r>
        <w:rPr>
          <w:rFonts w:hint="eastAsia"/>
        </w:rPr>
        <w:t>医疗器械经营许可受理数据子集（续）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C42F3"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widowControl/>
              <w:jc w:val="center"/>
              <w:textAlignment w:val="center"/>
              <w:rPr>
                <w:rFonts w:ascii="宋体" w:hAnsi="宋体"/>
                <w:b/>
                <w:bCs/>
                <w:sz w:val="18"/>
                <w:szCs w:val="18"/>
              </w:rPr>
            </w:pPr>
            <w:r>
              <w:rPr>
                <w:rFonts w:ascii="宋体" w:hAnsi="宋体" w:hint="eastAsia"/>
                <w:b/>
                <w:bCs/>
                <w:sz w:val="18"/>
                <w:szCs w:val="18"/>
              </w:rPr>
              <w:t>数据项</w:t>
            </w:r>
          </w:p>
          <w:p w:rsidR="001C42F3" w:rsidRDefault="001C42F3" w:rsidP="001C42F3">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数据项</w:t>
            </w:r>
          </w:p>
          <w:p w:rsidR="001C42F3" w:rsidRDefault="001C42F3" w:rsidP="001C42F3">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数据项</w:t>
            </w:r>
          </w:p>
          <w:p w:rsidR="001C42F3" w:rsidRDefault="001C42F3" w:rsidP="001C42F3">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数据元</w:t>
            </w:r>
          </w:p>
          <w:p w:rsidR="001C42F3" w:rsidRDefault="001C42F3" w:rsidP="001C42F3">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数据元</w:t>
            </w:r>
          </w:p>
          <w:p w:rsidR="001C42F3" w:rsidRDefault="001C42F3" w:rsidP="001C42F3">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C42F3" w:rsidRDefault="001C42F3" w:rsidP="001C42F3">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受理单位对医疗器械经营企业的医疗器械经营许可相关业务申请事项受理的日期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DE04.01.043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受理机构联系人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SLJGLXR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受理机构联系人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受理机构联系方式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SLJGLXFS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受理机构联系人电话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跨行政区域设置库房协助现场验收函日期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KXZQYSZKFXZXCYSHRQ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跨行政区域设置库房协助现场验收函日期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库房所在地受理机构</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KFSZDSLJG</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核发医疗器械经营许可证的机构名称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DE01.00.038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发证机关</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库房所在地受理机构联系人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KFSZDSLJGLXR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库房所在地受理机构联系人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库房所在地受理机构联系方式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KFSZDSLJGLXFS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库房所在地受理机构联系人电话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现场检查验收资料</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XCJCYSZL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现场检查验收资料</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跨行政区域设置库房现场验收结果反馈函日期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KXZQYSZKFXCYSJGFKHRQ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跨行政区域设置库房现场验收结果反馈函日期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跨行政区域设置库房反馈函日期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KXZQYSZKFFKHRQ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跨行政区域设置库房反馈函日期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DS004.#.009.023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跨行政区域设置库房现场验收结果通知单日期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KXZQYSZKFXCYSJGTZDRQ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跨行政区域设置库房现场验收结果通知单日期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1D58E0" w:rsidRDefault="001D58E0">
      <w:pPr>
        <w:rPr>
          <w:rFonts w:ascii="宋体" w:hAnsi="宋体" w:cs="Calibri"/>
          <w:szCs w:val="21"/>
          <w:highlight w:val="yellow"/>
        </w:rPr>
      </w:pPr>
    </w:p>
    <w:p w:rsidR="001C42F3" w:rsidRDefault="001C42F3">
      <w:pPr>
        <w:rPr>
          <w:rFonts w:ascii="宋体" w:hAnsi="宋体" w:cs="Calibri" w:hint="eastAsia"/>
          <w:szCs w:val="21"/>
          <w:highlight w:val="yellow"/>
        </w:rPr>
      </w:pPr>
    </w:p>
    <w:p w:rsidR="006A1D65" w:rsidRDefault="006A1D65" w:rsidP="006A1D65">
      <w:pPr>
        <w:pStyle w:val="2"/>
        <w:spacing w:before="156" w:after="156"/>
      </w:pPr>
      <w:bookmarkStart w:id="91" w:name="_Toc171092587"/>
      <w:r>
        <w:rPr>
          <w:rFonts w:hint="eastAsia"/>
        </w:rPr>
        <w:t>6.</w:t>
      </w:r>
      <w:r>
        <w:t>4</w:t>
      </w:r>
      <w:r>
        <w:rPr>
          <w:rFonts w:hint="eastAsia"/>
        </w:rPr>
        <w:t xml:space="preserve"> </w:t>
      </w:r>
      <w:r>
        <w:t xml:space="preserve"> </w:t>
      </w:r>
      <w:r>
        <w:rPr>
          <w:rFonts w:hint="eastAsia"/>
        </w:rPr>
        <w:t>医疗器械经营许可审批数据子集</w:t>
      </w:r>
      <w:bookmarkEnd w:id="91"/>
    </w:p>
    <w:p w:rsidR="00884711" w:rsidRDefault="006A1D65" w:rsidP="006A1D65">
      <w:pPr>
        <w:pStyle w:val="afffffff0"/>
        <w:spacing w:before="156" w:after="156"/>
        <w:ind w:firstLine="420"/>
        <w:rPr>
          <w:rFonts w:ascii="宋体" w:hAnsi="宋体"/>
        </w:rPr>
      </w:pPr>
      <w:r>
        <w:rPr>
          <w:rFonts w:ascii="宋体" w:hAnsi="宋体" w:cs="Cambria Math" w:hint="eastAsia"/>
        </w:rPr>
        <w:t>医疗器械经营许可审批数据子集内容除医疗器械经营企业基本信息外，还包括受理编号、审查意见、审查日期等信息</w:t>
      </w:r>
      <w:r>
        <w:rPr>
          <w:rFonts w:ascii="宋体" w:hAnsi="宋体" w:hint="eastAsia"/>
        </w:rPr>
        <w:t>，见表</w:t>
      </w:r>
      <w:r>
        <w:rPr>
          <w:rFonts w:ascii="宋体" w:hAnsi="宋体"/>
        </w:rPr>
        <w:t>14</w:t>
      </w:r>
      <w:r>
        <w:rPr>
          <w:rFonts w:ascii="宋体" w:hAnsi="宋体" w:hint="eastAsia"/>
        </w:rPr>
        <w:t>。</w:t>
      </w:r>
    </w:p>
    <w:p w:rsidR="006A1D65" w:rsidRPr="00884711" w:rsidRDefault="00884711" w:rsidP="00884711">
      <w:pPr>
        <w:widowControl/>
        <w:jc w:val="left"/>
        <w:rPr>
          <w:rFonts w:ascii="宋体" w:hAnsi="宋体" w:cs="宋体" w:hint="eastAsia"/>
          <w:szCs w:val="21"/>
        </w:rPr>
      </w:pPr>
      <w:r>
        <w:rPr>
          <w:rFonts w:ascii="宋体" w:hAnsi="宋体"/>
        </w:rPr>
        <w:br w:type="page"/>
      </w:r>
    </w:p>
    <w:p w:rsidR="006A1D65" w:rsidRDefault="006A1D65" w:rsidP="008A15E1">
      <w:pPr>
        <w:pStyle w:val="aff0"/>
      </w:pPr>
      <w:r>
        <w:rPr>
          <w:rFonts w:hint="eastAsia"/>
        </w:rPr>
        <w:lastRenderedPageBreak/>
        <w:t>表</w:t>
      </w:r>
      <w:r>
        <w:t>14</w:t>
      </w:r>
      <w:r>
        <w:rPr>
          <w:rFonts w:hint="eastAsia"/>
        </w:rPr>
        <w:t>医疗器械经营许可审批数据子集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6A1D65" w:rsidTr="001C42F3">
        <w:trPr>
          <w:trHeight w:val="450"/>
          <w:tblHeader/>
        </w:trPr>
        <w:tc>
          <w:tcPr>
            <w:tcW w:w="843" w:type="dxa"/>
            <w:shd w:val="clear" w:color="auto" w:fill="auto"/>
            <w:tcMar>
              <w:top w:w="15" w:type="dxa"/>
              <w:left w:w="15" w:type="dxa"/>
              <w:right w:w="15" w:type="dxa"/>
            </w:tcMar>
            <w:vAlign w:val="center"/>
          </w:tcPr>
          <w:p w:rsidR="006A1D65" w:rsidRDefault="006A1D65" w:rsidP="001C42F3">
            <w:pPr>
              <w:widowControl/>
              <w:jc w:val="center"/>
              <w:textAlignment w:val="center"/>
              <w:rPr>
                <w:rFonts w:ascii="宋体" w:hAnsi="宋体"/>
                <w:b/>
                <w:bCs/>
                <w:sz w:val="18"/>
                <w:szCs w:val="18"/>
              </w:rPr>
            </w:pPr>
            <w:r>
              <w:rPr>
                <w:rFonts w:ascii="宋体" w:hAnsi="宋体" w:hint="eastAsia"/>
                <w:b/>
                <w:bCs/>
                <w:sz w:val="18"/>
                <w:szCs w:val="18"/>
              </w:rPr>
              <w:t>数据项</w:t>
            </w:r>
          </w:p>
          <w:p w:rsidR="006A1D65" w:rsidRDefault="006A1D65" w:rsidP="001C42F3">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6A1D65" w:rsidRDefault="006A1D65" w:rsidP="001C42F3">
            <w:pPr>
              <w:jc w:val="center"/>
              <w:rPr>
                <w:rFonts w:ascii="宋体" w:hAnsi="宋体" w:cs="Calibri"/>
                <w:b/>
                <w:bCs/>
                <w:sz w:val="18"/>
                <w:szCs w:val="18"/>
              </w:rPr>
            </w:pPr>
            <w:r>
              <w:rPr>
                <w:rFonts w:ascii="宋体" w:hAnsi="宋体" w:cs="Calibri" w:hint="eastAsia"/>
                <w:b/>
                <w:bCs/>
                <w:sz w:val="18"/>
                <w:szCs w:val="18"/>
              </w:rPr>
              <w:t>数据项</w:t>
            </w:r>
          </w:p>
          <w:p w:rsidR="006A1D65" w:rsidRDefault="006A1D65" w:rsidP="001C42F3">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6A1D65" w:rsidRDefault="006A1D65" w:rsidP="001C42F3">
            <w:pPr>
              <w:jc w:val="center"/>
              <w:rPr>
                <w:rFonts w:ascii="宋体" w:hAnsi="宋体" w:cs="Calibri"/>
                <w:b/>
                <w:bCs/>
                <w:sz w:val="18"/>
                <w:szCs w:val="18"/>
              </w:rPr>
            </w:pPr>
            <w:r>
              <w:rPr>
                <w:rFonts w:ascii="宋体" w:hAnsi="宋体" w:cs="Calibri" w:hint="eastAsia"/>
                <w:b/>
                <w:bCs/>
                <w:sz w:val="18"/>
                <w:szCs w:val="18"/>
              </w:rPr>
              <w:t>数据项</w:t>
            </w:r>
          </w:p>
          <w:p w:rsidR="006A1D65" w:rsidRDefault="006A1D65" w:rsidP="001C42F3">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6A1D65" w:rsidRDefault="006A1D65" w:rsidP="001C42F3">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6A1D65" w:rsidRDefault="006A1D65" w:rsidP="001C42F3">
            <w:pPr>
              <w:jc w:val="center"/>
              <w:rPr>
                <w:rFonts w:ascii="宋体" w:hAnsi="宋体" w:cs="Calibri"/>
                <w:b/>
                <w:bCs/>
                <w:sz w:val="18"/>
                <w:szCs w:val="18"/>
              </w:rPr>
            </w:pPr>
            <w:r>
              <w:rPr>
                <w:rFonts w:ascii="宋体" w:hAnsi="宋体" w:cs="Calibri" w:hint="eastAsia"/>
                <w:b/>
                <w:bCs/>
                <w:sz w:val="18"/>
                <w:szCs w:val="18"/>
              </w:rPr>
              <w:t>数据元</w:t>
            </w:r>
          </w:p>
          <w:p w:rsidR="006A1D65" w:rsidRDefault="006A1D65" w:rsidP="001C42F3">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6A1D65" w:rsidRDefault="006A1D65" w:rsidP="001C42F3">
            <w:pPr>
              <w:jc w:val="center"/>
              <w:rPr>
                <w:rFonts w:ascii="宋体" w:hAnsi="宋体" w:cs="Calibri"/>
                <w:b/>
                <w:bCs/>
                <w:sz w:val="18"/>
                <w:szCs w:val="18"/>
              </w:rPr>
            </w:pPr>
            <w:r>
              <w:rPr>
                <w:rFonts w:ascii="宋体" w:hAnsi="宋体" w:cs="Calibri" w:hint="eastAsia"/>
                <w:b/>
                <w:bCs/>
                <w:sz w:val="18"/>
                <w:szCs w:val="18"/>
              </w:rPr>
              <w:t>数据元</w:t>
            </w:r>
          </w:p>
          <w:p w:rsidR="006A1D65" w:rsidRDefault="006A1D65" w:rsidP="001C42F3">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6A1D65" w:rsidRDefault="006A1D65" w:rsidP="001C42F3">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6A1D65" w:rsidRDefault="006A1D65" w:rsidP="001C42F3">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6A1D65" w:rsidRDefault="006A1D65" w:rsidP="001C42F3">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6A1D65" w:rsidRDefault="006A1D65" w:rsidP="001C42F3">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SLBH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受理单位对医疗器械经营企业的医疗器械经营许可相关业务申请事项予以受理的证明文件上的编号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DE04.02.004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受理号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医疗器械经营企业提出医疗器械经营许可相关业务申请事项的具体日期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医疗器械经营企业法定代表人的姓名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医疗器械经营企业的企业负责人，代表企业行使法人权利的法定代表人、法人代表或其他受权人姓名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批发、零售、批零兼营三选一为必填项，为医疗器械注册人、备案人和经营企业专门提供运输、贮存服务是非必填项</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医疗器械经营企业从事经营活动的处所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按照国家药品监督管理部门发布的医疗器械分类目录中规定的分类编码及名称填写</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根据法定程序获得的医疗器械经营许可证编号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DE02.02.032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67B72" w:rsidRPr="00B67B72" w:rsidRDefault="00B67B72" w:rsidP="008A15E1">
      <w:pPr>
        <w:pStyle w:val="aff0"/>
      </w:pPr>
      <w:r>
        <w:rPr>
          <w:rFonts w:hint="eastAsia"/>
        </w:rPr>
        <w:lastRenderedPageBreak/>
        <w:t>表</w:t>
      </w:r>
      <w:r>
        <w:t>14</w:t>
      </w:r>
      <w:r>
        <w:rPr>
          <w:rFonts w:hint="eastAsia"/>
        </w:rPr>
        <w:t>医疗器械经营许可审批数据子集（续）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67B72"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widowControl/>
              <w:jc w:val="center"/>
              <w:textAlignment w:val="center"/>
              <w:rPr>
                <w:rFonts w:ascii="宋体" w:hAnsi="宋体"/>
                <w:b/>
                <w:bCs/>
                <w:sz w:val="18"/>
                <w:szCs w:val="18"/>
              </w:rPr>
            </w:pPr>
            <w:r>
              <w:rPr>
                <w:rFonts w:ascii="宋体" w:hAnsi="宋体"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数据元</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数据元</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FZRQ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核发医疗器械经营许可证的日期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有效期限</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YXQX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医疗器械经营许可证的有效期结束日期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DE01.00.041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证件/证书有效期终止日期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经办人资料审查意见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JBRZLSCYJ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经办人资料审查意见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办理意见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经办人资料审查签字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JBRZLSCQZ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经办人资料审查签字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经办人资料审查日期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JBRZLSCRQ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经办人资料审查日期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经办人现场核查意见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JBRXCHCYJ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经办人现场核查意见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办理意见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经办人现场核查文件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JBRXCHCWJ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经办人现场核查文件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经办人现场核查签字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JBRXCHCQZ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经办人现场核查签字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经办人现场核查日期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JBRXCHCRQ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经办人现场核查日期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经办人整改意见（开始环节）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JBRZGYJ_KSHJ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经办人整改意见（开始环节）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办理意见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经办人现场审核报告文件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JBRXCSHBGWJ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经办人现场审核报告文件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经办人整改签字（开始环节）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JBRZGQZ_KSHJ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经办人整改签字（开始环节）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经办人整改日期（开始环节）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JBRZGRQ_KSHJ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经办人整改日期（开始环节）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经办人整改意见（结束环节）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JBRZGYJ_JSHJ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经办人整改意见（结束环节）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办理意见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经办人整改报告文件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JBRZGBGWJ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经办人整改报告文件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经办人整改签字（结束环节）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JBRZGQZ_JSHJ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经办人整改签字（结束环节）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bl>
    <w:p w:rsidR="00B67B72" w:rsidRDefault="00B67B72"/>
    <w:p w:rsidR="00B67B72" w:rsidRDefault="00B67B72"/>
    <w:p w:rsidR="00B67B72" w:rsidRPr="00B67B72" w:rsidRDefault="00B67B72" w:rsidP="008A15E1">
      <w:pPr>
        <w:pStyle w:val="aff0"/>
      </w:pPr>
      <w:r>
        <w:rPr>
          <w:rFonts w:hint="eastAsia"/>
        </w:rPr>
        <w:lastRenderedPageBreak/>
        <w:t>表</w:t>
      </w:r>
      <w:r>
        <w:t>14</w:t>
      </w:r>
      <w:r>
        <w:rPr>
          <w:rFonts w:hint="eastAsia"/>
        </w:rPr>
        <w:t>医疗器械经营许可审批数据子集（续）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67B72"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widowControl/>
              <w:jc w:val="center"/>
              <w:textAlignment w:val="center"/>
              <w:rPr>
                <w:rFonts w:ascii="宋体" w:hAnsi="宋体"/>
                <w:b/>
                <w:bCs/>
                <w:sz w:val="18"/>
                <w:szCs w:val="18"/>
              </w:rPr>
            </w:pPr>
            <w:r>
              <w:rPr>
                <w:rFonts w:ascii="宋体" w:hAnsi="宋体"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数据元</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数据元</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备注</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经办人整改日期（结束环节）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JBRZGRQ_JSHJ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经办人整改日期（结束环节）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复核人资料审查意见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FHRZLSCYJ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复核人资料审查意见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办理意见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复核人资料审查签字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FHRZLSCQZ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复核人资料审查签字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DS004.#.010.031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复核人资料审查日期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FHRZLSCRQ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复核人资料审查日期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DS004.#.010.032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复核人现场核查意见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FHRXCHCYJ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复核人现场核查意见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办理意见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DS004.#.010.033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复核人现场核查签字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FHRXCHCQZ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复核人现场核查签字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DS004.#.010.034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复核人现场核查日期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FHRXCHCRQ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复核人现场核查日期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DS004.#.010.035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负责人审批意见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FZRSPYJ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负责人审批意见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办理意见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DS004.#.010.036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负责人审批签字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FZRSPQZ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负责人审批签字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DS004.#.010.037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负责人审批日期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FZRSPRQ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负责人审批日期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r>
      <w:tr w:rsidR="00EE491A" w:rsidRPr="00EE491A" w:rsidTr="00EE491A">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jc w:val="center"/>
              <w:rPr>
                <w:rFonts w:ascii="宋体" w:hAnsi="宋体" w:cs="Calibri"/>
                <w:bCs/>
                <w:sz w:val="18"/>
                <w:szCs w:val="18"/>
              </w:rPr>
            </w:pPr>
            <w:r w:rsidRPr="00EE491A">
              <w:rPr>
                <w:rFonts w:ascii="宋体" w:hAnsi="宋体" w:cs="Calibri" w:hint="eastAsia"/>
                <w:bCs/>
                <w:sz w:val="18"/>
                <w:szCs w:val="18"/>
              </w:rPr>
              <w:t>DS004.#.010.038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不予批准日期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BYPZRQ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不予批准日期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DE03.01.083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textAlignment w:val="center"/>
              <w:rPr>
                <w:rFonts w:ascii="宋体" w:hAnsi="宋体" w:cs="Calibri"/>
                <w:bCs/>
                <w:sz w:val="18"/>
                <w:szCs w:val="18"/>
              </w:rPr>
            </w:pPr>
            <w:r w:rsidRPr="00EE491A">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EE491A" w:rsidRPr="00EE491A" w:rsidRDefault="00EE491A" w:rsidP="00EE491A">
            <w:pPr>
              <w:widowControl/>
              <w:jc w:val="center"/>
              <w:rPr>
                <w:rFonts w:ascii="宋体" w:hAnsi="宋体" w:cs="Calibri"/>
                <w:bCs/>
                <w:sz w:val="18"/>
                <w:szCs w:val="18"/>
              </w:rPr>
            </w:pPr>
            <w:r w:rsidRPr="00EE491A">
              <w:rPr>
                <w:rFonts w:ascii="宋体" w:hAnsi="宋体" w:cs="Calibri" w:hint="eastAsia"/>
                <w:bCs/>
                <w:sz w:val="18"/>
                <w:szCs w:val="18"/>
              </w:rPr>
              <w:t>符合GB/T 7408中日期格式的值</w:t>
            </w:r>
          </w:p>
        </w:tc>
      </w:tr>
    </w:tbl>
    <w:p w:rsidR="00B67B72" w:rsidRPr="00EE491A" w:rsidRDefault="00B67B72">
      <w:pPr>
        <w:rPr>
          <w:rFonts w:ascii="宋体" w:hAnsi="宋体" w:cs="Calibri" w:hint="eastAsia"/>
          <w:szCs w:val="21"/>
          <w:highlight w:val="yellow"/>
        </w:rPr>
      </w:pPr>
    </w:p>
    <w:p w:rsidR="001D58E0" w:rsidRDefault="00783887">
      <w:pPr>
        <w:pStyle w:val="1"/>
        <w:spacing w:beforeLines="100" w:before="312" w:afterLines="100" w:after="312"/>
        <w:rPr>
          <w:rFonts w:ascii="黑体" w:hAnsi="黑体" w:cs="Calibri"/>
        </w:rPr>
      </w:pPr>
      <w:bookmarkStart w:id="92" w:name="_Toc171092588"/>
      <w:r>
        <w:t>7</w:t>
      </w:r>
      <w:r>
        <w:rPr>
          <w:rFonts w:ascii="黑体" w:hAnsi="黑体" w:cs="黑体" w:hint="eastAsia"/>
        </w:rPr>
        <w:t xml:space="preserve">  </w:t>
      </w:r>
      <w:r>
        <w:rPr>
          <w:rFonts w:hint="eastAsia"/>
        </w:rPr>
        <w:t>医疗器械经营备案管理</w:t>
      </w:r>
      <w:r>
        <w:t>数据子集</w:t>
      </w:r>
      <w:bookmarkEnd w:id="92"/>
    </w:p>
    <w:p w:rsidR="001D58E0" w:rsidRDefault="00783887">
      <w:pPr>
        <w:pStyle w:val="2"/>
        <w:spacing w:before="156" w:after="156"/>
      </w:pPr>
      <w:bookmarkStart w:id="93" w:name="_Toc171092589"/>
      <w:r>
        <w:t>7.</w:t>
      </w:r>
      <w:r>
        <w:rPr>
          <w:rFonts w:hint="eastAsia"/>
        </w:rPr>
        <w:t>1</w:t>
      </w:r>
      <w:r>
        <w:rPr>
          <w:rFonts w:cs="黑体" w:hint="eastAsia"/>
        </w:rPr>
        <w:t xml:space="preserve">  </w:t>
      </w:r>
      <w:r>
        <w:rPr>
          <w:rFonts w:hint="eastAsia"/>
        </w:rPr>
        <w:t>医疗器械经营备案凭证相关数据子集</w:t>
      </w:r>
      <w:bookmarkEnd w:id="93"/>
    </w:p>
    <w:p w:rsidR="001D58E0" w:rsidRDefault="00783887">
      <w:pPr>
        <w:spacing w:beforeLines="50" w:before="156" w:afterLines="50" w:after="156" w:line="360" w:lineRule="auto"/>
        <w:outlineLvl w:val="2"/>
        <w:rPr>
          <w:rFonts w:ascii="黑体" w:eastAsia="黑体" w:hAnsi="黑体" w:cs="黑体"/>
        </w:rPr>
      </w:pPr>
      <w:bookmarkStart w:id="94" w:name="_Toc171092590"/>
      <w:r>
        <w:rPr>
          <w:rFonts w:ascii="黑体" w:eastAsia="黑体" w:hAnsi="黑体" w:cs="黑体"/>
        </w:rPr>
        <w:t>7.1</w:t>
      </w:r>
      <w:r>
        <w:rPr>
          <w:rFonts w:ascii="黑体" w:eastAsia="黑体" w:hAnsi="黑体" w:cs="黑体" w:hint="eastAsia"/>
        </w:rPr>
        <w:t>.1  医疗器械经营备案凭证信息数据子集</w:t>
      </w:r>
      <w:bookmarkEnd w:id="94"/>
    </w:p>
    <w:p w:rsidR="00B67B72" w:rsidRDefault="00783887" w:rsidP="00783887">
      <w:pPr>
        <w:pStyle w:val="afffffff0"/>
        <w:spacing w:before="156" w:after="156"/>
        <w:ind w:firstLine="420"/>
        <w:rPr>
          <w:rFonts w:ascii="宋体" w:hAnsi="宋体" w:cs="Cambria Math"/>
        </w:rPr>
      </w:pPr>
      <w:r>
        <w:rPr>
          <w:rFonts w:ascii="宋体" w:hAnsi="宋体" w:cs="Cambria Math" w:hint="eastAsia"/>
        </w:rPr>
        <w:t>医疗器械经营备案凭证信息数据子集参照医疗器械经营备案凭证编制，包括备案编号、企业名称、统一社会信用代码、住所、经营场所、经营方式、库房地址、经营范围等信息，见表</w:t>
      </w:r>
      <w:r>
        <w:rPr>
          <w:rFonts w:ascii="宋体" w:hAnsi="宋体" w:cs="Cambria Math"/>
        </w:rPr>
        <w:t>1</w:t>
      </w:r>
      <w:r w:rsidR="00662F84">
        <w:rPr>
          <w:rFonts w:ascii="宋体" w:hAnsi="宋体" w:cs="Cambria Math"/>
        </w:rPr>
        <w:t>5</w:t>
      </w:r>
      <w:r>
        <w:rPr>
          <w:rFonts w:ascii="宋体" w:hAnsi="宋体" w:cs="Cambria Math" w:hint="eastAsia"/>
        </w:rPr>
        <w:t>。</w:t>
      </w:r>
    </w:p>
    <w:p w:rsidR="001D58E0" w:rsidRPr="00B67B72" w:rsidRDefault="00B67B72" w:rsidP="00B67B72">
      <w:pPr>
        <w:widowControl/>
        <w:jc w:val="left"/>
        <w:rPr>
          <w:rFonts w:ascii="宋体" w:hAnsi="宋体" w:cs="Cambria Math" w:hint="eastAsia"/>
          <w:szCs w:val="21"/>
        </w:rPr>
      </w:pPr>
      <w:r>
        <w:rPr>
          <w:rFonts w:ascii="宋体" w:hAnsi="宋体" w:cs="Cambria Math"/>
        </w:rPr>
        <w:br w:type="page"/>
      </w:r>
    </w:p>
    <w:p w:rsidR="001D58E0" w:rsidRDefault="00783887" w:rsidP="008A15E1">
      <w:pPr>
        <w:pStyle w:val="aff0"/>
      </w:pPr>
      <w:r>
        <w:rPr>
          <w:rFonts w:hint="eastAsia"/>
        </w:rPr>
        <w:lastRenderedPageBreak/>
        <w:t>表</w:t>
      </w:r>
      <w:r>
        <w:t>1</w:t>
      </w:r>
      <w:r w:rsidR="00662F84">
        <w:t>5</w:t>
      </w:r>
      <w:r>
        <w:t xml:space="preserve"> </w:t>
      </w:r>
      <w:r>
        <w:rPr>
          <w:rFonts w:hint="eastAsia"/>
        </w:rPr>
        <w:t>医疗器械经营备案凭证信息数据子集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根据法定程序获得的医疗器械经营备案凭证编号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医疗器械经营企业的法定代表人的姓名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医疗器械经营企业的企业负责人，代表企业行使法人权利的法定代表人、法人代表或其他受权人姓名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医疗器械经营企业住所所在省（自治区、直辖市、特别行政区）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医疗器械经营企业住所所在市（地区、自治州、盟及国家直辖市所属市辖区和县）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医疗器械经营企业住所所在县（市辖区、县级市、旗）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批发、零售、批零兼营三选一为必填项，为医疗器械注册人、备案人和经营企业专门提供运输、贮存服务是非必填项</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B67B72" w:rsidRDefault="00B67B72"/>
    <w:p w:rsidR="00B67B72" w:rsidRDefault="00B67B72"/>
    <w:p w:rsidR="00B67B72" w:rsidRPr="00B67B72" w:rsidRDefault="00B67B72" w:rsidP="008A15E1">
      <w:pPr>
        <w:pStyle w:val="aff0"/>
      </w:pPr>
      <w:r>
        <w:rPr>
          <w:rFonts w:hint="eastAsia"/>
        </w:rPr>
        <w:lastRenderedPageBreak/>
        <w:t>表</w:t>
      </w:r>
      <w:r>
        <w:t xml:space="preserve">15 </w:t>
      </w:r>
      <w:r>
        <w:rPr>
          <w:rFonts w:hint="eastAsia"/>
        </w:rPr>
        <w:t>医疗器械经营备案凭证信息数据子集（续）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67B72"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widowControl/>
              <w:jc w:val="center"/>
              <w:textAlignment w:val="center"/>
              <w:rPr>
                <w:rFonts w:ascii="宋体" w:hAnsi="宋体"/>
                <w:b/>
                <w:bCs/>
                <w:sz w:val="18"/>
                <w:szCs w:val="18"/>
              </w:rPr>
            </w:pPr>
            <w:r>
              <w:rPr>
                <w:rFonts w:ascii="宋体" w:hAnsi="宋体"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数据元</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数据元</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按照国家药品监督管理部门发布的医疗器械分类目录中规定的分类编码及名称填写</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备案部门</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BABM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核发医疗器械经营备案凭证的机构名称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DE01.00.038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发证机关</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DS004.#.011.021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核发医疗器械经营备案凭证的日期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bl>
    <w:p w:rsidR="001D58E0" w:rsidRPr="00607871" w:rsidRDefault="001D58E0">
      <w:pPr>
        <w:rPr>
          <w:rFonts w:ascii="黑体" w:eastAsia="黑体" w:hAnsi="黑体" w:cs="黑体"/>
        </w:rPr>
      </w:pPr>
    </w:p>
    <w:p w:rsidR="001D58E0" w:rsidRDefault="00783887">
      <w:pPr>
        <w:spacing w:beforeLines="50" w:before="156" w:afterLines="50" w:after="156" w:line="360" w:lineRule="auto"/>
        <w:outlineLvl w:val="2"/>
        <w:rPr>
          <w:rFonts w:ascii="黑体" w:eastAsia="黑体" w:hAnsi="黑体" w:cs="黑体"/>
        </w:rPr>
      </w:pPr>
      <w:bookmarkStart w:id="95" w:name="_Toc171092591"/>
      <w:r>
        <w:rPr>
          <w:rFonts w:ascii="黑体" w:eastAsia="黑体" w:hAnsi="黑体" w:cs="黑体"/>
        </w:rPr>
        <w:t>7.1</w:t>
      </w:r>
      <w:r>
        <w:rPr>
          <w:rFonts w:ascii="黑体" w:eastAsia="黑体" w:hAnsi="黑体" w:cs="黑体" w:hint="eastAsia"/>
        </w:rPr>
        <w:t>.</w:t>
      </w:r>
      <w:r>
        <w:rPr>
          <w:rFonts w:ascii="黑体" w:eastAsia="黑体" w:hAnsi="黑体" w:cs="黑体"/>
        </w:rPr>
        <w:t>2</w:t>
      </w:r>
      <w:r>
        <w:rPr>
          <w:rFonts w:ascii="黑体" w:eastAsia="黑体" w:hAnsi="黑体" w:cs="黑体" w:hint="eastAsia"/>
        </w:rPr>
        <w:t xml:space="preserve">  医疗器械网络交易服务第三方平台备案凭证信息数据子集</w:t>
      </w:r>
      <w:bookmarkEnd w:id="95"/>
    </w:p>
    <w:p w:rsidR="001D58E0" w:rsidRDefault="00783887">
      <w:pPr>
        <w:pStyle w:val="afffffff0"/>
        <w:ind w:firstLine="420"/>
      </w:pPr>
      <w:r>
        <w:rPr>
          <w:rFonts w:hint="eastAsia"/>
        </w:rPr>
        <w:t>医疗器械网络交易服务第三方平台备案凭证信息数据子集</w:t>
      </w:r>
      <w:r>
        <w:rPr>
          <w:rFonts w:ascii="宋体" w:hAnsi="宋体" w:cs="Cambria Math" w:hint="eastAsia"/>
        </w:rPr>
        <w:t>参照医疗器械网络交易服务第三方平台</w:t>
      </w:r>
      <w:r>
        <w:rPr>
          <w:rFonts w:ascii="宋体" w:hAnsi="宋体" w:cs="Cambria Math" w:hint="eastAsia"/>
        </w:rPr>
        <w:lastRenderedPageBreak/>
        <w:t>备案凭证编制，包括备案编号、企业名称、统一社会信用代码、住所、办公场所、网站名称、网站域名、网站IP地址、服务器存放地址、非经营性互联网信息服务备案编号等信息，见表</w:t>
      </w:r>
      <w:r>
        <w:rPr>
          <w:rFonts w:ascii="宋体" w:hAnsi="宋体" w:cs="Cambria Math"/>
        </w:rPr>
        <w:t>1</w:t>
      </w:r>
      <w:r w:rsidR="00662F84">
        <w:rPr>
          <w:rFonts w:ascii="宋体" w:hAnsi="宋体" w:cs="Cambria Math"/>
        </w:rPr>
        <w:t>6</w:t>
      </w:r>
      <w:r>
        <w:rPr>
          <w:rFonts w:hint="eastAsia"/>
        </w:rPr>
        <w:t>。</w:t>
      </w:r>
    </w:p>
    <w:p w:rsidR="001D58E0" w:rsidRDefault="00783887" w:rsidP="008A15E1">
      <w:pPr>
        <w:pStyle w:val="aff0"/>
      </w:pPr>
      <w:r>
        <w:rPr>
          <w:rFonts w:hint="eastAsia"/>
        </w:rPr>
        <w:t>表</w:t>
      </w:r>
      <w:r>
        <w:t>1</w:t>
      </w:r>
      <w:r w:rsidR="00662F84">
        <w:t>6</w:t>
      </w:r>
      <w:r>
        <w:rPr>
          <w:rFonts w:hint="eastAsia"/>
        </w:rPr>
        <w:t>医疗器械网络交易服务第三方平台备案凭证信息数据子集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根据法定程序获得的医疗器械网络交易服务第三方平台备案凭证编号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医疗器械网络交易服务第三方平台备案企业住所所在省（自治区、直辖市、特别行政区）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医疗器械网络交易服务第三方平台备案企业住所所在市（地区、自治州、盟及国家直辖市所属市辖区和县）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医疗器械网络交易服务第三方平台备案企业住所所在县（市辖区、县级市、旗）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医疗器械网络交易服务第三方平台备案企业办公场所所在省（自治区、直辖市、特别行政区）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医疗器械网络交易服务第三方平台备案企业办公场所所在市（地区、自治州、盟及国家直辖市所属市辖区和县）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医疗器械网络交易服务第三方平台备案企业办公场所所在县（市辖区、县级市、旗）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医疗器械网络交易服务第三方平台备案企业办公场所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B67B72" w:rsidRDefault="00B67B72"/>
    <w:p w:rsidR="00B67B72" w:rsidRDefault="00B67B72"/>
    <w:p w:rsidR="00B67B72" w:rsidRPr="00B67B72" w:rsidRDefault="00B67B72" w:rsidP="008A15E1">
      <w:pPr>
        <w:pStyle w:val="aff0"/>
      </w:pPr>
      <w:r>
        <w:rPr>
          <w:rFonts w:hint="eastAsia"/>
        </w:rPr>
        <w:lastRenderedPageBreak/>
        <w:t>表</w:t>
      </w:r>
      <w:r>
        <w:t>16</w:t>
      </w:r>
      <w:r>
        <w:rPr>
          <w:rFonts w:hint="eastAsia"/>
        </w:rPr>
        <w:t>医疗器械网络交易服务第三方平台备案凭证信息数据子集（续）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B67B72"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widowControl/>
              <w:jc w:val="center"/>
              <w:textAlignment w:val="center"/>
              <w:rPr>
                <w:rFonts w:ascii="宋体" w:hAnsi="宋体"/>
                <w:b/>
                <w:bCs/>
                <w:sz w:val="18"/>
                <w:szCs w:val="18"/>
              </w:rPr>
            </w:pPr>
            <w:r>
              <w:rPr>
                <w:rFonts w:ascii="宋体" w:hAnsi="宋体"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数据元</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数据元</w:t>
            </w:r>
          </w:p>
          <w:p w:rsidR="00B67B72" w:rsidRDefault="00B67B72" w:rsidP="00B67B72">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B67B72" w:rsidRDefault="00B67B72" w:rsidP="00B67B72">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医疗器械网络交易服务第三方平台备案企业的法定代表人姓名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医疗器械网络交易服务第三方平台备案企业的主要负责人姓名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医疗器械质量安全管理人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YLQXZLAQGLR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医疗器械网络交易服务第三方平台备案企业的医疗器械质量安全管理人姓名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WLKHDYYCXM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WZYM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WZIPDZ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FWQCFDZ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FJYXHLWXXFWBABH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备案部门</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BABM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核发医疗器械网络交易服务第三方平台备案凭证的机构名称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DE01.00.038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发证机关</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DS004.#.012.021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核发医疗器械网络交易服务第三方平台备案凭证的日期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bl>
    <w:p w:rsidR="001D58E0" w:rsidRPr="00607871" w:rsidRDefault="001D58E0" w:rsidP="00783887">
      <w:pPr>
        <w:widowControl/>
        <w:jc w:val="left"/>
      </w:pPr>
    </w:p>
    <w:p w:rsidR="001D58E0" w:rsidRDefault="00783887">
      <w:pPr>
        <w:pStyle w:val="2"/>
        <w:tabs>
          <w:tab w:val="clear" w:pos="397"/>
        </w:tabs>
        <w:spacing w:before="156" w:after="156"/>
      </w:pPr>
      <w:bookmarkStart w:id="96" w:name="_Toc171092592"/>
      <w:r>
        <w:t>7.2</w:t>
      </w:r>
      <w:r>
        <w:rPr>
          <w:rFonts w:hint="eastAsia"/>
        </w:rPr>
        <w:t xml:space="preserve"> </w:t>
      </w:r>
      <w:r>
        <w:t xml:space="preserve"> </w:t>
      </w:r>
      <w:r>
        <w:rPr>
          <w:rFonts w:hint="eastAsia"/>
        </w:rPr>
        <w:t>医疗器械经营备案相关数据子集</w:t>
      </w:r>
      <w:bookmarkEnd w:id="96"/>
    </w:p>
    <w:p w:rsidR="001D58E0" w:rsidRDefault="00783887">
      <w:pPr>
        <w:spacing w:beforeLines="50" w:before="156" w:afterLines="50" w:after="156" w:line="360" w:lineRule="auto"/>
        <w:outlineLvl w:val="2"/>
        <w:rPr>
          <w:rFonts w:ascii="黑体" w:eastAsia="黑体" w:hAnsi="黑体" w:cs="黑体"/>
        </w:rPr>
      </w:pPr>
      <w:bookmarkStart w:id="97" w:name="_Toc171092593"/>
      <w:r>
        <w:rPr>
          <w:rFonts w:ascii="黑体" w:eastAsia="黑体" w:hAnsi="黑体" w:cs="黑体"/>
        </w:rPr>
        <w:t>7.</w:t>
      </w:r>
      <w:r>
        <w:rPr>
          <w:rFonts w:ascii="黑体" w:eastAsia="黑体" w:hAnsi="黑体" w:cs="黑体" w:hint="eastAsia"/>
        </w:rPr>
        <w:t>2.1  医疗器械经营备案数据子集</w:t>
      </w:r>
      <w:bookmarkEnd w:id="97"/>
    </w:p>
    <w:p w:rsidR="001D58E0" w:rsidRDefault="00783887">
      <w:pPr>
        <w:pStyle w:val="afffffff0"/>
        <w:ind w:firstLine="420"/>
      </w:pPr>
      <w:r>
        <w:rPr>
          <w:rFonts w:hint="eastAsia"/>
        </w:rPr>
        <w:lastRenderedPageBreak/>
        <w:t>医疗器械经营备案数据子集内容除医疗器械经营企业基本信息外，还包括经营方式、经营场所、库房地址、经营范围、应附资料等信息，见表</w:t>
      </w:r>
      <w:r>
        <w:t>1</w:t>
      </w:r>
      <w:r w:rsidR="00662F84">
        <w:t>7</w:t>
      </w:r>
      <w:r>
        <w:rPr>
          <w:rFonts w:hint="eastAsia"/>
        </w:rPr>
        <w:t>。</w:t>
      </w:r>
    </w:p>
    <w:p w:rsidR="001D58E0" w:rsidRDefault="00783887" w:rsidP="008A15E1">
      <w:pPr>
        <w:pStyle w:val="aff0"/>
      </w:pPr>
      <w:r>
        <w:rPr>
          <w:rFonts w:hint="eastAsia"/>
        </w:rPr>
        <w:t>表</w:t>
      </w:r>
      <w:r>
        <w:t>1</w:t>
      </w:r>
      <w:r w:rsidR="00662F84">
        <w:t>7</w:t>
      </w:r>
      <w:r>
        <w:rPr>
          <w:rFonts w:hint="eastAsia"/>
        </w:rPr>
        <w:t>医疗器械经营备案数据子集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医疗器械经营企业提出医疗器械经营备案相关业务申请事项的具体日期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医疗器械经营企业提出医疗器械经营备案相关业务申请事项的编号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成立日期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CLRQ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企业最初在工商行政管理部门登记注册的时间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企业始建时间</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医疗器械经营企业住所所在省（自治区、直辖市、特别行政区）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医疗器械经营企业住所所在市（地区、自治州、盟及国家直辖市所属市辖区和县）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医疗器械经营企业住所所在县（市辖区、县级市、旗）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营业期限</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YYQX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医疗器械经营企业营业执照的有效期限</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bl>
    <w:p w:rsidR="008A15E1" w:rsidRDefault="008A15E1"/>
    <w:p w:rsidR="008A15E1" w:rsidRDefault="008A15E1">
      <w:pPr>
        <w:widowControl/>
        <w:jc w:val="left"/>
      </w:pPr>
      <w:r>
        <w:br w:type="page"/>
      </w:r>
    </w:p>
    <w:p w:rsidR="008A15E1" w:rsidRPr="008A15E1" w:rsidRDefault="008A15E1" w:rsidP="008A15E1">
      <w:pPr>
        <w:pStyle w:val="aff0"/>
      </w:pPr>
      <w:r>
        <w:rPr>
          <w:rFonts w:hint="eastAsia"/>
        </w:rPr>
        <w:lastRenderedPageBreak/>
        <w:t>表</w:t>
      </w:r>
      <w:r>
        <w:t>17</w:t>
      </w:r>
      <w:r>
        <w:rPr>
          <w:rFonts w:hint="eastAsia"/>
        </w:rPr>
        <w:t>医疗器械经营备案数据子集（续）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批发、零售、批零兼营三选一为必填项，为医疗器械注册人、备案人和经营企业专门提供运输、贮存服务是非必填项</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注册资本</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ZCZB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公司制企业章程规定的全体股东或发起人认缴的出资额或认购的股本总额，并在公司登记机关依法登记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注册资金</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浮点型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n..10,2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单位：万元</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经营场所-邮编</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JYCSYB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医疗器械经营企业经营场所邮编</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邮政编码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Default="008A15E1"/>
    <w:p w:rsidR="008A15E1" w:rsidRDefault="008A15E1"/>
    <w:p w:rsidR="008A15E1" w:rsidRDefault="008A15E1"/>
    <w:p w:rsidR="008A15E1" w:rsidRPr="008A15E1" w:rsidRDefault="008A15E1" w:rsidP="008A15E1">
      <w:pPr>
        <w:pStyle w:val="aff0"/>
      </w:pPr>
      <w:r>
        <w:rPr>
          <w:rFonts w:hint="eastAsia"/>
        </w:rPr>
        <w:lastRenderedPageBreak/>
        <w:t>表</w:t>
      </w:r>
      <w:r>
        <w:t>17</w:t>
      </w:r>
      <w:r>
        <w:rPr>
          <w:rFonts w:hint="eastAsia"/>
        </w:rPr>
        <w:t>医疗器械经营备案数据子集（续）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用于联系医疗器械经营企业库房地址的人员姓名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KFDZLXDH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医疗器械经营企业库房地址用于对外联系的固定电话号码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固定电话号码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库房地址邮编</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KFDZYB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医疗器械经营企业库房地址邮政编码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邮政编码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医疗器械经营企业法定代表人的姓名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医疗器械经营企业法定代表人的身份证号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法定代表人职务</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FDDBRZW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医疗器械经营企业法定代表人担任企事业单位职务的具体名称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法定代表人学历</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FDDBRXL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医疗器械经营企业法定代表人在教育机构接受科学、文化知识训练并获得国家教育行政部门认可的最高学历证书的经历的名称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DE02.00.011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学历</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法定代表人职称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FDDBRZC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医疗器械经营企业法定代表人经专业技术职务任职资格评审委员会评审确认，或参加国家统一专业技术资格考试合格而取得的专业技术资格名称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专业技术职务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医疗器械经营企业的企业负责人，代表企业行使法人权利的法定代表人、法人代表或其他受权人姓名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DS004.#.013.031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QYFZRSFZH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医疗器械经营企业企业负责人的身份证号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DS004.#.013.032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企业负责人职务</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QYFZRZW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医疗器械经营企业负责人担任企事业单位职务的具体名称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Default="008A15E1"/>
    <w:p w:rsidR="008A15E1" w:rsidRPr="008A15E1" w:rsidRDefault="008A15E1" w:rsidP="008A15E1">
      <w:pPr>
        <w:pStyle w:val="aff0"/>
      </w:pPr>
      <w:r>
        <w:rPr>
          <w:rFonts w:hint="eastAsia"/>
        </w:rPr>
        <w:lastRenderedPageBreak/>
        <w:t>表</w:t>
      </w:r>
      <w:r>
        <w:t>17</w:t>
      </w:r>
      <w:r>
        <w:rPr>
          <w:rFonts w:hint="eastAsia"/>
        </w:rPr>
        <w:t>医疗器械经营备案数据子集（续）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DS004.#.013.033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企业负责人学历</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QYFZRXL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医疗器械经营企业负责人在教育机构接受科学、文化知识训练并获得国家教育行政部门认可的最高学历证书的经历的名称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DE02.00.011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学历</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DS004.#.013.034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企业负责人职称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QYFZRZC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医疗器械经营企业负责人经专业技术职务任职资格评审委员会评审确认，或参加国家统一专业技术资格考试合格而取得的专业技术资格名称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专业技术职务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DS004.#.013.035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质量负责人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ZLFZR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医疗器械经营企业负责企业医疗器械质量管理工作，行使质量管理职能，在企业内部对医疗器械质量具有裁决权的人员姓名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DE01.00.061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质量负责人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DS004.#.013.036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质量负责人身份证号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ZLFZRSFZH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医疗器械经营企业质量负责人的身份证号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DS004.#.013.037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质量负责人职务</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ZLFZRZW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医疗器械经营企业质量负责人担任企事业单位职务的具体名称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DS004.#.013.038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质量负责人学历</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ZLFZRXL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医疗器械经营企业质量负责人在教育机构接受科学、文化知识训练并获得国家教育行政部门认可的最高学历证书的经历的名称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DE02.00.011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学历</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DS004.#.013.039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质量负责人职称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ZLFZRZC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医疗器械经营企业质量负责人经专业技术职务任职资格评审委员会评审确认，或参加国家统一专业技术资格考试合格而取得的专业技术资格名称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专业技术职务</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DS004.#.013.040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用于联系医疗器械经营企业的医疗器械经营备案相关业务的人员姓名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DS004.#.013.041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DS004.#.013.042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Default="008A15E1"/>
    <w:p w:rsidR="008A15E1" w:rsidRDefault="008A15E1"/>
    <w:p w:rsidR="008A15E1" w:rsidRPr="008A15E1" w:rsidRDefault="008A15E1" w:rsidP="008A15E1">
      <w:pPr>
        <w:pStyle w:val="aff0"/>
      </w:pPr>
      <w:r>
        <w:rPr>
          <w:rFonts w:hint="eastAsia"/>
        </w:rPr>
        <w:lastRenderedPageBreak/>
        <w:t>表</w:t>
      </w:r>
      <w:r>
        <w:t>17</w:t>
      </w:r>
      <w:r>
        <w:rPr>
          <w:rFonts w:hint="eastAsia"/>
        </w:rPr>
        <w:t>医疗器械经营备案数据子集（续）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DS004.#.013.043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DS004.#.013.044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LXRYX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DS004.#.013.045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企业人员情况-人员总数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QYRYQK_RYZS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医疗器械经营企业人员总数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人数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单位：人</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DS004.#.013.046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企业人员情况-质量管理人员数量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QYRYQK_ZLGLRYSL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医疗器械经营企业质量管理人员数量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人数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单位：人</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DS004.#.013.047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企业人员情况-售后服务人员数量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QYRYQK_SHFWRYSL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医疗器械经营企业售后服务人员数量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人数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单位：人</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DS004.#.013.048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企业人员情况-专业技术人员数量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QYRYQK_ZYJSRYSL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医疗器械经营企业专业技术人员数量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人数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单位：人</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DS004.#.013.049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按照国家药品监督管理部门发布的医疗器械分类目录中规定的分类编码及名称填写</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DS004.#.013.050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JYFWSFTGRZZL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布尔型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True：是；False：否</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DS004.#.013.051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经营场所库房情况-经营面积</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JYCSKFQK_JYMJ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医疗器械经营企业的经营场所面积</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单位：㎡</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DS004.#.013.052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经营场所库房情况-库房面积</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JYCSKFQK_KFMJ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医疗器械经营企业的库房面积</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大于等于0的整数</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单位：㎡</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DS004.#.013.053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经营场所条件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JYCSTJ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经营场所条件（包括用房性质、设施设备情况等）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包括用房性质、设施设备情况等</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DS004.#.013.054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库房条件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KFTJ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库房条件（包括环境控制、设施设备等）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包括环境控制、设施设备等</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DS004.#.013.055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FDDBRQYFZRZLFZRSFZMXLHZZCXGCLFYJ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Default="008A15E1"/>
    <w:p w:rsidR="008A15E1" w:rsidRPr="008A15E1" w:rsidRDefault="008A15E1" w:rsidP="008A15E1">
      <w:pPr>
        <w:pStyle w:val="aff0"/>
      </w:pPr>
      <w:r>
        <w:rPr>
          <w:rFonts w:hint="eastAsia"/>
        </w:rPr>
        <w:lastRenderedPageBreak/>
        <w:t>表</w:t>
      </w:r>
      <w:r>
        <w:t>17</w:t>
      </w:r>
      <w:r>
        <w:rPr>
          <w:rFonts w:hint="eastAsia"/>
        </w:rPr>
        <w:t>医疗器械经营备案数据子集（续）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DS004.#.013.056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QYZZJGYBMSZ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DS004.#.013.057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YLQXJYFWJYFS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DS004.#.013.058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JYCSHKFDDLWZTPMTFWCQWJHZZLXYFYJ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DS004.#.013.059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ZYJYSSSBML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DS004.#.013.060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JYZLGLZDGZCXDWJML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DS004.#.013.061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XXGLXTJBQK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DS004.#.013.062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JBRDSQWJ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DS004.#.013.063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pPr>
        <w:pStyle w:val="afffffff0"/>
        <w:ind w:firstLineChars="0" w:firstLine="0"/>
      </w:pPr>
    </w:p>
    <w:p w:rsidR="001D58E0" w:rsidRDefault="00783887">
      <w:pPr>
        <w:pStyle w:val="afffffff0"/>
        <w:spacing w:beforeLines="50" w:before="156" w:afterLines="50" w:after="156"/>
        <w:ind w:firstLineChars="0" w:firstLine="0"/>
        <w:outlineLvl w:val="2"/>
        <w:rPr>
          <w:rFonts w:ascii="黑体" w:eastAsia="黑体" w:hAnsi="黑体"/>
          <w:bCs/>
        </w:rPr>
      </w:pPr>
      <w:bookmarkStart w:id="98" w:name="_Toc171092594"/>
      <w:r>
        <w:rPr>
          <w:rFonts w:ascii="黑体" w:eastAsia="黑体" w:hAnsi="黑体"/>
          <w:bCs/>
        </w:rPr>
        <w:t>7.</w:t>
      </w:r>
      <w:r>
        <w:rPr>
          <w:rFonts w:ascii="黑体" w:eastAsia="黑体" w:hAnsi="黑体" w:hint="eastAsia"/>
          <w:bCs/>
        </w:rPr>
        <w:t>2</w:t>
      </w:r>
      <w:r>
        <w:rPr>
          <w:rFonts w:ascii="黑体" w:eastAsia="黑体" w:hAnsi="黑体"/>
          <w:bCs/>
        </w:rPr>
        <w:t>.</w:t>
      </w:r>
      <w:r>
        <w:rPr>
          <w:rFonts w:ascii="黑体" w:eastAsia="黑体" w:hAnsi="黑体" w:hint="eastAsia"/>
          <w:bCs/>
        </w:rPr>
        <w:t>2</w:t>
      </w:r>
      <w:r>
        <w:rPr>
          <w:rFonts w:ascii="黑体" w:eastAsia="黑体" w:hAnsi="黑体"/>
          <w:bCs/>
        </w:rPr>
        <w:t xml:space="preserve">  </w:t>
      </w:r>
      <w:r>
        <w:rPr>
          <w:rFonts w:ascii="黑体" w:eastAsia="黑体" w:hAnsi="黑体" w:hint="eastAsia"/>
          <w:bCs/>
        </w:rPr>
        <w:t>医疗器械经营备案变更数据子集</w:t>
      </w:r>
      <w:bookmarkEnd w:id="98"/>
    </w:p>
    <w:p w:rsidR="001D58E0" w:rsidRDefault="00783887">
      <w:pPr>
        <w:pStyle w:val="afffffff0"/>
        <w:spacing w:before="156" w:after="156"/>
        <w:ind w:firstLine="420"/>
        <w:rPr>
          <w:rFonts w:ascii="宋体" w:hAnsi="宋体" w:cs="Cambria Math"/>
        </w:rPr>
      </w:pPr>
      <w:r>
        <w:rPr>
          <w:rFonts w:ascii="宋体" w:hAnsi="宋体" w:cs="Cambria Math" w:hint="eastAsia"/>
        </w:rPr>
        <w:t>医疗器械经营备案变更数据子集内容除医疗器械经营企业基本信息外，还包括变更情况、</w:t>
      </w:r>
      <w:r>
        <w:rPr>
          <w:rFonts w:hint="eastAsia"/>
        </w:rPr>
        <w:t>应附资料</w:t>
      </w:r>
      <w:r>
        <w:rPr>
          <w:rFonts w:ascii="宋体" w:hAnsi="宋体" w:cs="Cambria Math" w:hint="eastAsia"/>
        </w:rPr>
        <w:t>等信息，</w:t>
      </w:r>
      <w:r>
        <w:rPr>
          <w:rFonts w:ascii="宋体" w:hAnsi="宋体" w:hint="eastAsia"/>
        </w:rPr>
        <w:t>见表</w:t>
      </w:r>
      <w:r>
        <w:rPr>
          <w:rFonts w:ascii="宋体" w:hAnsi="宋体"/>
        </w:rPr>
        <w:t>1</w:t>
      </w:r>
      <w:r w:rsidR="00662F84">
        <w:rPr>
          <w:rFonts w:ascii="宋体" w:hAnsi="宋体"/>
        </w:rPr>
        <w:t>8</w:t>
      </w:r>
      <w:r>
        <w:rPr>
          <w:rFonts w:ascii="宋体" w:hAnsi="宋体" w:hint="eastAsia"/>
        </w:rPr>
        <w:t>。</w:t>
      </w:r>
    </w:p>
    <w:p w:rsidR="001D58E0" w:rsidRDefault="00783887" w:rsidP="008A15E1">
      <w:pPr>
        <w:pStyle w:val="aff0"/>
      </w:pPr>
      <w:r>
        <w:rPr>
          <w:rFonts w:hint="eastAsia"/>
        </w:rPr>
        <w:t>表</w:t>
      </w:r>
      <w:r>
        <w:t>1</w:t>
      </w:r>
      <w:r w:rsidR="00662F84">
        <w:t>8</w:t>
      </w:r>
      <w:r>
        <w:rPr>
          <w:rFonts w:hint="eastAsia"/>
        </w:rPr>
        <w:t>医疗器械经营备案变更数据子集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医疗器械经营企业提出医疗器械经营备案相关业务申请事项的具体日期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医疗器械经营企业提出医疗器械经营备案相关业务申请事项的编号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Pr="008A15E1" w:rsidRDefault="008A15E1" w:rsidP="008A15E1">
      <w:pPr>
        <w:pStyle w:val="aff0"/>
      </w:pPr>
      <w:r>
        <w:rPr>
          <w:rFonts w:hint="eastAsia"/>
        </w:rPr>
        <w:lastRenderedPageBreak/>
        <w:t>表</w:t>
      </w:r>
      <w:r>
        <w:t>18</w:t>
      </w:r>
      <w:r>
        <w:rPr>
          <w:rFonts w:hint="eastAsia"/>
        </w:rPr>
        <w:t>医疗器械经营备案变更数据子集（续）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根据法定程序获得的医疗器械经营备案凭证编号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核发医疗器械经营备案凭证的日期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用于联系医疗器械经营企业的医疗器械经营备案相关业务的人员姓名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LXRYX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批发、零售、批零兼营三选一为必填项，为医疗器械注册人、备案人和经营企业专门提供运输、贮存服务是非必填项</w:t>
            </w:r>
          </w:p>
        </w:tc>
      </w:tr>
    </w:tbl>
    <w:p w:rsidR="008A15E1" w:rsidRDefault="008A15E1"/>
    <w:p w:rsidR="008A15E1" w:rsidRDefault="008A15E1">
      <w:pPr>
        <w:widowControl/>
        <w:jc w:val="left"/>
      </w:pPr>
      <w:r>
        <w:br w:type="page"/>
      </w:r>
    </w:p>
    <w:p w:rsidR="008A15E1" w:rsidRPr="008A15E1" w:rsidRDefault="008A15E1" w:rsidP="008A15E1">
      <w:pPr>
        <w:pStyle w:val="aff0"/>
      </w:pPr>
      <w:r>
        <w:rPr>
          <w:rFonts w:hint="eastAsia"/>
        </w:rPr>
        <w:lastRenderedPageBreak/>
        <w:t>表</w:t>
      </w:r>
      <w:r>
        <w:t>18</w:t>
      </w:r>
      <w:r>
        <w:rPr>
          <w:rFonts w:hint="eastAsia"/>
        </w:rPr>
        <w:t>医疗器械经营备案变更数据子集（续）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批发、零售、批零兼营三选一为必填项，为医疗器械注册人、备案人和经营企业专门提供运输、贮存服务是非必填项</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医疗器械经营企业的法定代表人的姓名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医疗器械经营企业的企业负责人，代表企业行使法人权利的法定代表人、法人代表或其他受权人姓名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原质量负责人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YZLFZR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医疗器械经营企业负责企业医疗器械质量管理工作，行使质量管理职能，在企业内部对医疗器械质量具有裁决权的人员姓名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DE01.00.061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质量负责人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当前质量负责人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DQZLFZR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医疗器械经营企业负责企业医疗器械质量管理工作，行使质量管理职能，在企业内部对医疗器械质量具有裁决权的人员姓名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DE01.00.061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质量负责人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医疗器械经营企业从事经营活动的处所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Default="008A15E1"/>
    <w:p w:rsidR="008A15E1" w:rsidRDefault="008A15E1"/>
    <w:p w:rsidR="008A15E1" w:rsidRPr="008A15E1" w:rsidRDefault="008A15E1" w:rsidP="008A15E1">
      <w:pPr>
        <w:pStyle w:val="aff0"/>
      </w:pPr>
      <w:r>
        <w:rPr>
          <w:rFonts w:hint="eastAsia"/>
        </w:rPr>
        <w:lastRenderedPageBreak/>
        <w:t>表</w:t>
      </w:r>
      <w:r>
        <w:t>18</w:t>
      </w:r>
      <w:r>
        <w:rPr>
          <w:rFonts w:hint="eastAsia"/>
        </w:rPr>
        <w:t>医疗器械经营备案变更数据子集（续）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按照国家药品监督管理部门发布的医疗器械分类目录中规定的分类编码及名称填写</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按照国家药品监督管理部门发布的医疗器械分类目录中规定的分类编码及名称填写</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YJYFWSFTGRZZL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布尔型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True：是；False：否</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DQJYFWSFTGRZZL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布尔型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True：是；False：否</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DS004.#.014.031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变更类别</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BGLB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变更类别</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见附录A.3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DS004.#.014.032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FDDBRQYFZRZLFZRSFZMXLHZZCXGCLFYJ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DS004.#.014.033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QYZZJGYBMSZ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DS004.#.014.034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YLQXJYFWJYFS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Default="008A15E1"/>
    <w:p w:rsidR="008A15E1" w:rsidRDefault="008A15E1">
      <w:pPr>
        <w:widowControl/>
        <w:jc w:val="left"/>
      </w:pPr>
      <w:r>
        <w:br w:type="page"/>
      </w:r>
    </w:p>
    <w:p w:rsidR="008A15E1" w:rsidRPr="008A15E1" w:rsidRDefault="008A15E1" w:rsidP="008A15E1">
      <w:pPr>
        <w:pStyle w:val="aff0"/>
      </w:pPr>
      <w:r>
        <w:rPr>
          <w:rFonts w:hint="eastAsia"/>
        </w:rPr>
        <w:lastRenderedPageBreak/>
        <w:t>表</w:t>
      </w:r>
      <w:r>
        <w:t>18</w:t>
      </w:r>
      <w:r>
        <w:rPr>
          <w:rFonts w:hint="eastAsia"/>
        </w:rPr>
        <w:t>医疗器械经营备案变更数据子集（续）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DS004.#.014.035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JYCSHKFDDLWZTPMTFWCQWJHZZLXYFYJ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DS004.#.014.036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ZYJYSSSBML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DS004.#.014.037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JYZLGLZDGZCXDWJML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DS004.#.014.038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XXGLXTJBQK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DS004.#.014.039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JBRDSQWJ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DS004.#.014.040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pPr>
        <w:widowControl/>
        <w:jc w:val="left"/>
        <w:rPr>
          <w:rFonts w:cs="宋体"/>
          <w:szCs w:val="21"/>
        </w:rPr>
      </w:pPr>
    </w:p>
    <w:p w:rsidR="001D58E0" w:rsidRDefault="00783887">
      <w:pPr>
        <w:pStyle w:val="afffffff0"/>
        <w:spacing w:beforeLines="50" w:before="156" w:afterLines="50" w:after="156"/>
        <w:ind w:firstLineChars="0" w:firstLine="0"/>
        <w:outlineLvl w:val="2"/>
        <w:rPr>
          <w:rFonts w:ascii="黑体" w:eastAsia="黑体" w:hAnsi="黑体"/>
          <w:bCs/>
        </w:rPr>
      </w:pPr>
      <w:bookmarkStart w:id="99" w:name="_Toc171092595"/>
      <w:r>
        <w:rPr>
          <w:rFonts w:ascii="黑体" w:eastAsia="黑体" w:hAnsi="黑体"/>
          <w:bCs/>
        </w:rPr>
        <w:t>7.</w:t>
      </w:r>
      <w:r>
        <w:rPr>
          <w:rFonts w:ascii="黑体" w:eastAsia="黑体" w:hAnsi="黑体" w:hint="eastAsia"/>
          <w:bCs/>
        </w:rPr>
        <w:t>2</w:t>
      </w:r>
      <w:r>
        <w:rPr>
          <w:rFonts w:ascii="黑体" w:eastAsia="黑体" w:hAnsi="黑体"/>
          <w:bCs/>
        </w:rPr>
        <w:t xml:space="preserve">.3  </w:t>
      </w:r>
      <w:r>
        <w:rPr>
          <w:rFonts w:ascii="黑体" w:eastAsia="黑体" w:hAnsi="黑体" w:hint="eastAsia"/>
          <w:bCs/>
        </w:rPr>
        <w:t>医疗器械经营备案补发数据子集</w:t>
      </w:r>
      <w:bookmarkEnd w:id="99"/>
    </w:p>
    <w:p w:rsidR="001D58E0" w:rsidRDefault="00783887">
      <w:pPr>
        <w:pStyle w:val="afffffff0"/>
        <w:spacing w:before="156" w:after="156"/>
        <w:ind w:firstLine="420"/>
        <w:rPr>
          <w:rFonts w:ascii="宋体" w:hAnsi="宋体"/>
        </w:rPr>
      </w:pPr>
      <w:r>
        <w:rPr>
          <w:rFonts w:ascii="宋体" w:hAnsi="宋体" w:cs="Cambria Math" w:hint="eastAsia"/>
        </w:rPr>
        <w:t>医疗器械经营备案补发数据子集内容除医疗器械经营企业基本信息外，</w:t>
      </w:r>
      <w:r>
        <w:rPr>
          <w:rFonts w:ascii="宋体" w:hAnsi="宋体" w:hint="eastAsia"/>
        </w:rPr>
        <w:t>还包含补发说明、</w:t>
      </w:r>
      <w:r>
        <w:rPr>
          <w:rFonts w:hint="eastAsia"/>
        </w:rPr>
        <w:t>应附资料</w:t>
      </w:r>
      <w:r>
        <w:rPr>
          <w:rFonts w:ascii="宋体" w:hAnsi="宋体" w:hint="eastAsia"/>
        </w:rPr>
        <w:t>等信息，见表</w:t>
      </w:r>
      <w:r>
        <w:rPr>
          <w:rFonts w:ascii="宋体" w:hAnsi="宋体"/>
        </w:rPr>
        <w:t>1</w:t>
      </w:r>
      <w:r w:rsidR="00662F84">
        <w:rPr>
          <w:rFonts w:ascii="宋体" w:hAnsi="宋体"/>
        </w:rPr>
        <w:t>9</w:t>
      </w:r>
      <w:r>
        <w:rPr>
          <w:rFonts w:ascii="宋体" w:hAnsi="宋体" w:hint="eastAsia"/>
        </w:rPr>
        <w:t>。</w:t>
      </w:r>
    </w:p>
    <w:p w:rsidR="001D58E0" w:rsidRDefault="00783887" w:rsidP="008A15E1">
      <w:pPr>
        <w:pStyle w:val="aff0"/>
      </w:pPr>
      <w:r>
        <w:rPr>
          <w:rFonts w:hint="eastAsia"/>
        </w:rPr>
        <w:t>表</w:t>
      </w:r>
      <w:r>
        <w:t>1</w:t>
      </w:r>
      <w:r w:rsidR="00662F84">
        <w:t>9</w:t>
      </w:r>
      <w:r>
        <w:rPr>
          <w:rFonts w:hint="eastAsia"/>
        </w:rPr>
        <w:t>医疗器械经营备案补发数据子集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医疗器械经营企业提出医疗器械经营备案相关业务申请事项的具体日期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医疗器械经营企业提出医疗器械经营备案相关业务申请事项的编号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Default="008A15E1"/>
    <w:p w:rsidR="008A15E1" w:rsidRPr="008A15E1" w:rsidRDefault="008A15E1" w:rsidP="008A15E1">
      <w:pPr>
        <w:pStyle w:val="aff0"/>
      </w:pPr>
      <w:r>
        <w:rPr>
          <w:rFonts w:hint="eastAsia"/>
        </w:rPr>
        <w:lastRenderedPageBreak/>
        <w:t>表</w:t>
      </w:r>
      <w:r>
        <w:t>19</w:t>
      </w:r>
      <w:r>
        <w:rPr>
          <w:rFonts w:hint="eastAsia"/>
        </w:rPr>
        <w:t>医疗器械经营备案补发数据子集（续）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根据法定程序获得的医疗器械经营备案凭证编号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核发医疗器械经营备案凭证的日期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质量负责人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ZLFZR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医疗器械经营企业负责企业医疗器械质量管理工作，行使质量管理职能，在企业内部对医疗器械质量具有裁决权的人员姓名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DE01.00.061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质量负责人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批发、零售、批零兼营三选一为必填项，为医疗器械注册人、备案人和经营企业专门提供运输、贮存服务是非必填项</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按照国家药品监督管理部门发布的医疗器械分类目录中规定的分类编码及名称填写</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JYFWSFTGRZZL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经营范围是否提供融资租赁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布尔型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True：是；False：否</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Default="008A15E1">
      <w:r>
        <w:br w:type="page"/>
      </w:r>
    </w:p>
    <w:p w:rsidR="008A15E1" w:rsidRPr="008A15E1" w:rsidRDefault="008A15E1" w:rsidP="008A15E1">
      <w:pPr>
        <w:pStyle w:val="aff0"/>
      </w:pPr>
      <w:r>
        <w:rPr>
          <w:rFonts w:hint="eastAsia"/>
        </w:rPr>
        <w:lastRenderedPageBreak/>
        <w:t>表</w:t>
      </w:r>
      <w:r>
        <w:t>19</w:t>
      </w:r>
      <w:r>
        <w:rPr>
          <w:rFonts w:hint="eastAsia"/>
        </w:rPr>
        <w:t>医疗器械经营备案补发数据子集（续）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8A15E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用于联系医疗器械经营企业的医疗器械经营备案相关业务的人员姓名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LXRYX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医疗器械经营企业联系人的邮箱</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补发说明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BFSM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补发说明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JBRDSQWJ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DS004.#.015.023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pPr>
        <w:pStyle w:val="afffffff0"/>
        <w:ind w:firstLineChars="0" w:firstLine="0"/>
      </w:pPr>
    </w:p>
    <w:p w:rsidR="001D58E0" w:rsidRDefault="00783887">
      <w:pPr>
        <w:pStyle w:val="afffffff0"/>
        <w:spacing w:beforeLines="50" w:before="156" w:afterLines="50" w:after="156"/>
        <w:ind w:firstLineChars="0" w:firstLine="0"/>
        <w:outlineLvl w:val="2"/>
        <w:rPr>
          <w:rFonts w:ascii="黑体" w:eastAsia="黑体" w:hAnsi="黑体"/>
          <w:bCs/>
        </w:rPr>
      </w:pPr>
      <w:bookmarkStart w:id="100" w:name="_Toc171092596"/>
      <w:r>
        <w:rPr>
          <w:rFonts w:ascii="黑体" w:eastAsia="黑体" w:hAnsi="黑体"/>
          <w:bCs/>
        </w:rPr>
        <w:t>7.</w:t>
      </w:r>
      <w:r>
        <w:rPr>
          <w:rFonts w:ascii="黑体" w:eastAsia="黑体" w:hAnsi="黑体" w:hint="eastAsia"/>
          <w:bCs/>
        </w:rPr>
        <w:t>2</w:t>
      </w:r>
      <w:r>
        <w:rPr>
          <w:rFonts w:ascii="黑体" w:eastAsia="黑体" w:hAnsi="黑体"/>
          <w:bCs/>
        </w:rPr>
        <w:t xml:space="preserve">.4  </w:t>
      </w:r>
      <w:r>
        <w:rPr>
          <w:rFonts w:ascii="黑体" w:eastAsia="黑体" w:hAnsi="黑体" w:hint="eastAsia"/>
          <w:bCs/>
        </w:rPr>
        <w:t>医疗器械经营备案取消数据子集</w:t>
      </w:r>
      <w:bookmarkEnd w:id="100"/>
    </w:p>
    <w:p w:rsidR="001D58E0" w:rsidRDefault="00783887">
      <w:pPr>
        <w:pStyle w:val="afffffff0"/>
        <w:spacing w:before="156" w:after="156"/>
        <w:ind w:firstLine="420"/>
        <w:rPr>
          <w:rFonts w:ascii="宋体" w:hAnsi="宋体"/>
        </w:rPr>
      </w:pPr>
      <w:r>
        <w:rPr>
          <w:rFonts w:ascii="宋体" w:hAnsi="宋体" w:cs="Cambria Math" w:hint="eastAsia"/>
        </w:rPr>
        <w:t>医疗器械经营备案取消数据子集内容除医疗器械经营企业基本信息外，</w:t>
      </w:r>
      <w:r>
        <w:rPr>
          <w:rFonts w:ascii="宋体" w:hAnsi="宋体" w:hint="eastAsia"/>
        </w:rPr>
        <w:t>还包含取消原因、</w:t>
      </w:r>
      <w:r>
        <w:rPr>
          <w:rFonts w:hint="eastAsia"/>
        </w:rPr>
        <w:t>应附资料</w:t>
      </w:r>
      <w:r>
        <w:rPr>
          <w:rFonts w:ascii="宋体" w:hAnsi="宋体" w:hint="eastAsia"/>
        </w:rPr>
        <w:t>等信息，见表</w:t>
      </w:r>
      <w:r w:rsidR="00662F84">
        <w:rPr>
          <w:rFonts w:ascii="宋体" w:hAnsi="宋体"/>
        </w:rPr>
        <w:t>20</w:t>
      </w:r>
      <w:r>
        <w:rPr>
          <w:rFonts w:ascii="宋体" w:hAnsi="宋体" w:hint="eastAsia"/>
        </w:rPr>
        <w:t>。</w:t>
      </w:r>
    </w:p>
    <w:p w:rsidR="001D58E0" w:rsidRDefault="00783887" w:rsidP="008A15E1">
      <w:pPr>
        <w:pStyle w:val="aff0"/>
      </w:pPr>
      <w:r>
        <w:rPr>
          <w:rFonts w:hint="eastAsia"/>
        </w:rPr>
        <w:t>表</w:t>
      </w:r>
      <w:r w:rsidR="00662F84">
        <w:t>20</w:t>
      </w:r>
      <w:r>
        <w:rPr>
          <w:rFonts w:hint="eastAsia"/>
        </w:rPr>
        <w:t>医疗器械经营备案取消数据子集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医疗器械经营企业提出医疗器械经营备案相关业务申请事项的具体日期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医疗器械经营企业提出医疗器械经营备案相关业务申请事项的编号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根据法定程序获得的医疗器械经营备案凭证编号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Default="008A15E1"/>
    <w:p w:rsidR="008A15E1" w:rsidRPr="008A15E1" w:rsidRDefault="008A15E1" w:rsidP="008A15E1">
      <w:pPr>
        <w:pStyle w:val="aff0"/>
      </w:pPr>
      <w:r>
        <w:rPr>
          <w:rFonts w:hint="eastAsia"/>
        </w:rPr>
        <w:lastRenderedPageBreak/>
        <w:t>表</w:t>
      </w:r>
      <w:r>
        <w:t>20</w:t>
      </w:r>
      <w:r>
        <w:rPr>
          <w:rFonts w:hint="eastAsia"/>
        </w:rPr>
        <w:t>医疗器械经营备案取消数据子集（续）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取消原因</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QXYY</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取消原因</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JBRDSQWJ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DS004.#.016.013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取消日期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QXRQ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取消日期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pPr>
        <w:pStyle w:val="afffffff0"/>
        <w:ind w:firstLineChars="0" w:firstLine="0"/>
      </w:pPr>
    </w:p>
    <w:p w:rsidR="001D58E0" w:rsidRDefault="00783887">
      <w:pPr>
        <w:pStyle w:val="afffffff0"/>
        <w:spacing w:beforeLines="50" w:before="156" w:afterLines="50" w:after="156"/>
        <w:ind w:firstLineChars="0" w:firstLine="0"/>
        <w:outlineLvl w:val="2"/>
        <w:rPr>
          <w:rFonts w:ascii="黑体" w:eastAsia="黑体" w:hAnsi="黑体"/>
          <w:bCs/>
        </w:rPr>
      </w:pPr>
      <w:bookmarkStart w:id="101" w:name="_Toc171092597"/>
      <w:r>
        <w:rPr>
          <w:rFonts w:ascii="黑体" w:eastAsia="黑体" w:hAnsi="黑体"/>
          <w:bCs/>
        </w:rPr>
        <w:t>7.</w:t>
      </w:r>
      <w:r>
        <w:rPr>
          <w:rFonts w:ascii="黑体" w:eastAsia="黑体" w:hAnsi="黑体" w:hint="eastAsia"/>
          <w:bCs/>
        </w:rPr>
        <w:t>2</w:t>
      </w:r>
      <w:r>
        <w:rPr>
          <w:rFonts w:ascii="黑体" w:eastAsia="黑体" w:hAnsi="黑体"/>
          <w:bCs/>
        </w:rPr>
        <w:t xml:space="preserve">.5  </w:t>
      </w:r>
      <w:r>
        <w:rPr>
          <w:rFonts w:ascii="黑体" w:eastAsia="黑体" w:hAnsi="黑体" w:hint="eastAsia"/>
          <w:bCs/>
        </w:rPr>
        <w:t>医疗器械经营备案被动取消数据子集</w:t>
      </w:r>
      <w:bookmarkEnd w:id="101"/>
    </w:p>
    <w:p w:rsidR="001D58E0" w:rsidRDefault="00783887">
      <w:pPr>
        <w:pStyle w:val="afffffff0"/>
        <w:spacing w:before="156" w:after="156"/>
        <w:ind w:firstLine="420"/>
        <w:rPr>
          <w:rFonts w:ascii="宋体" w:hAnsi="宋体"/>
        </w:rPr>
      </w:pPr>
      <w:r>
        <w:rPr>
          <w:rFonts w:ascii="宋体" w:hAnsi="宋体" w:cs="Cambria Math" w:hint="eastAsia"/>
        </w:rPr>
        <w:t>医疗器械经营备案被动取消数据子集内容除医疗器械经营企业基本信息外，</w:t>
      </w:r>
      <w:r>
        <w:rPr>
          <w:rFonts w:ascii="宋体" w:hAnsi="宋体" w:hint="eastAsia"/>
        </w:rPr>
        <w:t>还包含监管部门公示信息情况、监管部门检查记录情况、案件办理结果、应附资料等信息，见表</w:t>
      </w:r>
      <w:r>
        <w:rPr>
          <w:rFonts w:ascii="宋体" w:hAnsi="宋体"/>
        </w:rPr>
        <w:t>2</w:t>
      </w:r>
      <w:r w:rsidR="00662F84">
        <w:rPr>
          <w:rFonts w:ascii="宋体" w:hAnsi="宋体"/>
        </w:rPr>
        <w:t>1</w:t>
      </w:r>
      <w:r>
        <w:rPr>
          <w:rFonts w:ascii="宋体" w:hAnsi="宋体" w:hint="eastAsia"/>
        </w:rPr>
        <w:t>。</w:t>
      </w:r>
    </w:p>
    <w:p w:rsidR="001D58E0" w:rsidRDefault="00783887" w:rsidP="008A15E1">
      <w:pPr>
        <w:pStyle w:val="aff0"/>
      </w:pPr>
      <w:r>
        <w:rPr>
          <w:rFonts w:hint="eastAsia"/>
        </w:rPr>
        <w:t>表</w:t>
      </w:r>
      <w:r>
        <w:t>2</w:t>
      </w:r>
      <w:r w:rsidR="00662F84">
        <w:t>1</w:t>
      </w:r>
      <w:r>
        <w:rPr>
          <w:rFonts w:hint="eastAsia"/>
        </w:rPr>
        <w:t>医疗器械经营备案被动取消数据子集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根据法定程序获得的医疗器械经营备案凭证编号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Default="008A15E1"/>
    <w:p w:rsidR="008A15E1" w:rsidRPr="008A15E1" w:rsidRDefault="008A15E1" w:rsidP="008A15E1">
      <w:pPr>
        <w:pStyle w:val="aff0"/>
      </w:pPr>
      <w:r>
        <w:rPr>
          <w:rFonts w:hint="eastAsia"/>
        </w:rPr>
        <w:lastRenderedPageBreak/>
        <w:t>表</w:t>
      </w:r>
      <w:r>
        <w:t>21</w:t>
      </w:r>
      <w:r>
        <w:rPr>
          <w:rFonts w:hint="eastAsia"/>
        </w:rPr>
        <w:t>医疗器械经营备案被动取消数据子集（续）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监管部门公示信息情况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JGBMGSXXQK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监管部门公示信息情况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监管部门检查记录情况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JGBMJCJLQK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监管部门检查记录情况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案件办理结果</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AJBLJG</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案件办理结果</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监管部门公示信息情况附件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JGBMGSXXQKFJ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监管部门公示信息情况附件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监管部门检查记录情况附件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JGBMJCJLQKFJ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监管部门检查记录情况附件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案件办理结果附件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AJBLJGFJ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案件办理结果附件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DS004.#.017.013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取消日期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QXRQ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取消日期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pPr>
        <w:pStyle w:val="afffffff0"/>
        <w:ind w:firstLineChars="0" w:firstLine="0"/>
      </w:pPr>
    </w:p>
    <w:p w:rsidR="001D58E0" w:rsidRDefault="00783887">
      <w:pPr>
        <w:pStyle w:val="afffffff0"/>
        <w:spacing w:beforeLines="50" w:before="156" w:afterLines="50" w:after="156"/>
        <w:ind w:firstLineChars="0" w:firstLine="0"/>
        <w:outlineLvl w:val="2"/>
        <w:rPr>
          <w:rFonts w:ascii="黑体" w:eastAsia="黑体" w:hAnsi="黑体"/>
          <w:bCs/>
        </w:rPr>
      </w:pPr>
      <w:bookmarkStart w:id="102" w:name="_Toc171092598"/>
      <w:r>
        <w:rPr>
          <w:rFonts w:ascii="黑体" w:eastAsia="黑体" w:hAnsi="黑体"/>
          <w:bCs/>
        </w:rPr>
        <w:t>7.</w:t>
      </w:r>
      <w:r>
        <w:rPr>
          <w:rFonts w:ascii="黑体" w:eastAsia="黑体" w:hAnsi="黑体" w:hint="eastAsia"/>
          <w:bCs/>
        </w:rPr>
        <w:t>2</w:t>
      </w:r>
      <w:r>
        <w:rPr>
          <w:rFonts w:ascii="黑体" w:eastAsia="黑体" w:hAnsi="黑体"/>
          <w:bCs/>
        </w:rPr>
        <w:t xml:space="preserve">.6  </w:t>
      </w:r>
      <w:r>
        <w:rPr>
          <w:rFonts w:ascii="黑体" w:eastAsia="黑体" w:hAnsi="黑体" w:hint="eastAsia"/>
          <w:bCs/>
        </w:rPr>
        <w:t>医疗器械经营备案跨行政区域设置库房申请数据子集</w:t>
      </w:r>
      <w:bookmarkEnd w:id="102"/>
    </w:p>
    <w:p w:rsidR="001D58E0" w:rsidRDefault="00783887" w:rsidP="00684DB4">
      <w:pPr>
        <w:pStyle w:val="afffffff0"/>
        <w:spacing w:before="156" w:after="156"/>
        <w:ind w:firstLine="420"/>
        <w:rPr>
          <w:rFonts w:ascii="宋体" w:hAnsi="宋体"/>
        </w:rPr>
      </w:pPr>
      <w:r>
        <w:rPr>
          <w:rFonts w:ascii="宋体" w:hAnsi="宋体" w:cs="Cambria Math" w:hint="eastAsia"/>
        </w:rPr>
        <w:t>医疗器械经营备案跨行政区域设置库房申请数据子集内容除医疗器械经营企业基本信息外，</w:t>
      </w:r>
      <w:r>
        <w:rPr>
          <w:rFonts w:ascii="宋体" w:hAnsi="宋体" w:hint="eastAsia"/>
        </w:rPr>
        <w:t>还包含库房负责人、库房地址等信息，见表</w:t>
      </w:r>
      <w:r>
        <w:rPr>
          <w:rFonts w:ascii="宋体" w:hAnsi="宋体"/>
        </w:rPr>
        <w:t>2</w:t>
      </w:r>
      <w:r w:rsidR="00662F84">
        <w:rPr>
          <w:rFonts w:ascii="宋体" w:hAnsi="宋体"/>
        </w:rPr>
        <w:t>2</w:t>
      </w:r>
      <w:r>
        <w:rPr>
          <w:rFonts w:ascii="宋体" w:hAnsi="宋体" w:hint="eastAsia"/>
        </w:rPr>
        <w:t>。</w:t>
      </w:r>
    </w:p>
    <w:p w:rsidR="001D58E0" w:rsidRDefault="00783887" w:rsidP="008A15E1">
      <w:pPr>
        <w:pStyle w:val="aff0"/>
      </w:pPr>
      <w:r>
        <w:rPr>
          <w:rFonts w:hint="eastAsia"/>
        </w:rPr>
        <w:t>表</w:t>
      </w:r>
      <w:r>
        <w:t>2</w:t>
      </w:r>
      <w:r w:rsidR="00662F84">
        <w:t>2</w:t>
      </w:r>
      <w:r>
        <w:rPr>
          <w:rFonts w:hint="eastAsia"/>
        </w:rPr>
        <w:t>医疗器械经营备案跨行政区域设置库房申请数据子集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医疗器械经营企业提出医疗器械经营备案相关业务申请事项的具体日期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bl>
    <w:p w:rsidR="008A15E1" w:rsidRPr="008A15E1" w:rsidRDefault="008A15E1" w:rsidP="008A15E1">
      <w:pPr>
        <w:pStyle w:val="aff0"/>
      </w:pPr>
      <w:r>
        <w:rPr>
          <w:rFonts w:hint="eastAsia"/>
        </w:rPr>
        <w:lastRenderedPageBreak/>
        <w:t>表</w:t>
      </w:r>
      <w:r>
        <w:t>22</w:t>
      </w:r>
      <w:r>
        <w:rPr>
          <w:rFonts w:hint="eastAsia"/>
        </w:rPr>
        <w:t>医疗器械经营备案跨行政区域设置库房申请数据子集（续）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医疗器械经营企业提出医疗器械经营备案相关业务申请事项的编号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医疗器械经营备案凭证的企业名称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根据法定程序获得的医疗器械经营备案凭证编号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医疗器械经营企业的库房负责人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库房负责人身份证号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KFFZRSFZH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医疗器械经营企业库房负责人的身份证号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库房负责人电话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KFFZRDH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医疗器械经营企业库房负责人的手机号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用于联系医疗器械经营企业的医疗器械经营备案相关业务的人员姓名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LXRSFZH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医疗器械经营企业联系人的身份证号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医疗器械经营企业联系人的手机号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Default="008A15E1"/>
    <w:p w:rsidR="008A15E1" w:rsidRPr="008A15E1" w:rsidRDefault="008A15E1" w:rsidP="008A15E1">
      <w:pPr>
        <w:pStyle w:val="aff0"/>
      </w:pPr>
      <w:r>
        <w:rPr>
          <w:rFonts w:hint="eastAsia"/>
        </w:rPr>
        <w:lastRenderedPageBreak/>
        <w:t>表</w:t>
      </w:r>
      <w:r>
        <w:t>22</w:t>
      </w:r>
      <w:r>
        <w:rPr>
          <w:rFonts w:hint="eastAsia"/>
        </w:rPr>
        <w:t>医疗器械经营备案跨行政区域设置库房申请数据子集（续）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库房归属地-省（自治区、直辖市、特别行政区）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KFGSD_S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库房归属地-市（地区、自治州、盟及国家直辖市所属市辖区和县）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KFGSD_C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FDDBRQYFZRZLFZRSFZMXLHZZCXGCLFYJ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法定代表人（企业负责人）、质量负责人身份证明、学历或者职称相关材料复印件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QYZZJGYBMSZ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企业组织机构与部门设置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YLQXJYFWJYFS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医疗器械经营范围、经营方式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JYCSHKFDDLWZTPMTFWCQWJHZZLXYFYJ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经营场所和库房的地理位置图、平面图、房屋产权文件或者租赁协议复印件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8A15E1" w:rsidRPr="008A15E1" w:rsidRDefault="008A15E1" w:rsidP="008A15E1">
      <w:pPr>
        <w:pStyle w:val="aff0"/>
      </w:pPr>
      <w:r>
        <w:rPr>
          <w:rFonts w:hint="eastAsia"/>
        </w:rPr>
        <w:lastRenderedPageBreak/>
        <w:t>表</w:t>
      </w:r>
      <w:r>
        <w:t>22</w:t>
      </w:r>
      <w:r>
        <w:rPr>
          <w:rFonts w:hint="eastAsia"/>
        </w:rPr>
        <w:t>医疗器械经营备案跨行政区域设置库房申请数据子集（续）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8A15E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widowControl/>
              <w:jc w:val="center"/>
              <w:textAlignment w:val="center"/>
              <w:rPr>
                <w:rFonts w:ascii="宋体" w:hAnsi="宋体"/>
                <w:b/>
                <w:bCs/>
                <w:sz w:val="18"/>
                <w:szCs w:val="18"/>
              </w:rPr>
            </w:pPr>
            <w:r>
              <w:rPr>
                <w:rFonts w:ascii="宋体" w:hAnsi="宋体"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数据元</w:t>
            </w:r>
          </w:p>
          <w:p w:rsidR="008A15E1" w:rsidRDefault="008A15E1" w:rsidP="008A15E1">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15E1" w:rsidRDefault="008A15E1" w:rsidP="008A15E1">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ZYJYSSSBML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主要经营设施、设备目录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JYZLGLZDGZCXDWJML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经营质量管理制度、工作程序等文件目录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XXGLXTJBQK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信息管理系统基本情况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JBRDSQWJ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经办人的授权文件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DS004.#.018.030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pPr>
        <w:pStyle w:val="afffffff0"/>
        <w:ind w:firstLineChars="0" w:firstLine="0"/>
      </w:pPr>
    </w:p>
    <w:p w:rsidR="001D58E0" w:rsidRDefault="00783887">
      <w:pPr>
        <w:pStyle w:val="afffffff0"/>
        <w:spacing w:beforeLines="50" w:before="156" w:afterLines="50" w:after="156"/>
        <w:ind w:firstLineChars="0" w:firstLine="0"/>
        <w:outlineLvl w:val="2"/>
        <w:rPr>
          <w:rFonts w:ascii="黑体" w:eastAsia="黑体" w:hAnsi="黑体"/>
          <w:bCs/>
        </w:rPr>
      </w:pPr>
      <w:bookmarkStart w:id="103" w:name="_Toc171092599"/>
      <w:r>
        <w:rPr>
          <w:rFonts w:ascii="黑体" w:eastAsia="黑体" w:hAnsi="黑体"/>
          <w:bCs/>
        </w:rPr>
        <w:t>7.</w:t>
      </w:r>
      <w:r>
        <w:rPr>
          <w:rFonts w:ascii="黑体" w:eastAsia="黑体" w:hAnsi="黑体" w:hint="eastAsia"/>
          <w:bCs/>
        </w:rPr>
        <w:t>2</w:t>
      </w:r>
      <w:r>
        <w:rPr>
          <w:rFonts w:ascii="黑体" w:eastAsia="黑体" w:hAnsi="黑体"/>
          <w:bCs/>
        </w:rPr>
        <w:t xml:space="preserve">.7  </w:t>
      </w:r>
      <w:r>
        <w:rPr>
          <w:rFonts w:ascii="黑体" w:eastAsia="黑体" w:hAnsi="黑体" w:hint="eastAsia"/>
          <w:bCs/>
        </w:rPr>
        <w:t>医疗器械网络交易服务第三方平台备案数据子集</w:t>
      </w:r>
      <w:bookmarkEnd w:id="103"/>
    </w:p>
    <w:p w:rsidR="001D58E0" w:rsidRDefault="00783887">
      <w:pPr>
        <w:pStyle w:val="afffffff0"/>
        <w:spacing w:before="156" w:after="156"/>
        <w:ind w:firstLine="420"/>
        <w:rPr>
          <w:rFonts w:ascii="宋体" w:hAnsi="宋体"/>
        </w:rPr>
      </w:pPr>
      <w:r>
        <w:rPr>
          <w:rFonts w:ascii="宋体" w:hAnsi="宋体" w:cs="Cambria Math" w:hint="eastAsia"/>
        </w:rPr>
        <w:t>医疗器械网络交易服务第三方平台备案数据子集内容除医疗器械经营企业基本信息外，</w:t>
      </w:r>
      <w:r>
        <w:rPr>
          <w:rFonts w:ascii="宋体" w:hAnsi="宋体" w:hint="eastAsia"/>
        </w:rPr>
        <w:t>还包含互联网药品信息服务资格证书编号、网站名称、网站域名、非经营性互联网信息服务备案编号、电信业务经营许可证编号、</w:t>
      </w:r>
      <w:r>
        <w:rPr>
          <w:rFonts w:hint="eastAsia"/>
        </w:rPr>
        <w:t>应附资料</w:t>
      </w:r>
      <w:r>
        <w:rPr>
          <w:rFonts w:ascii="宋体" w:hAnsi="宋体" w:hint="eastAsia"/>
        </w:rPr>
        <w:t>等信息，见表</w:t>
      </w:r>
      <w:r>
        <w:rPr>
          <w:rFonts w:ascii="宋体" w:hAnsi="宋体"/>
        </w:rPr>
        <w:t>2</w:t>
      </w:r>
      <w:r w:rsidR="00662F84">
        <w:rPr>
          <w:rFonts w:ascii="宋体" w:hAnsi="宋体"/>
        </w:rPr>
        <w:t>3</w:t>
      </w:r>
      <w:r>
        <w:rPr>
          <w:rFonts w:ascii="宋体" w:hAnsi="宋体" w:hint="eastAsia"/>
        </w:rPr>
        <w:t>。</w:t>
      </w:r>
    </w:p>
    <w:p w:rsidR="001D58E0" w:rsidRDefault="00783887" w:rsidP="008A15E1">
      <w:pPr>
        <w:pStyle w:val="aff0"/>
      </w:pPr>
      <w:r>
        <w:rPr>
          <w:rFonts w:hint="eastAsia"/>
        </w:rPr>
        <w:t>表</w:t>
      </w:r>
      <w:r>
        <w:t>2</w:t>
      </w:r>
      <w:r w:rsidR="00662F84">
        <w:t>3</w:t>
      </w:r>
      <w:r>
        <w:rPr>
          <w:rFonts w:hint="eastAsia"/>
        </w:rPr>
        <w:t>医疗器械网络交易服务第三方平台备案数据子集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医疗器械网络交易服务第三方平台备案企业提出相关业务申请事项的具体日期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医疗器械网络交易服务第三方平台备案企业提出相关业务申请事项的编号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LXRZJLX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1：身份证号</w:t>
            </w:r>
            <w:r w:rsidRPr="00607871">
              <w:rPr>
                <w:rFonts w:ascii="宋体" w:hAnsi="宋体" w:cs="Calibri" w:hint="eastAsia"/>
                <w:bCs/>
                <w:sz w:val="18"/>
                <w:szCs w:val="18"/>
              </w:rPr>
              <w:br/>
              <w:t>2：护照</w:t>
            </w:r>
            <w:r w:rsidRPr="00607871">
              <w:rPr>
                <w:rFonts w:ascii="宋体" w:hAnsi="宋体" w:cs="Calibri" w:hint="eastAsia"/>
                <w:bCs/>
                <w:sz w:val="18"/>
                <w:szCs w:val="18"/>
              </w:rPr>
              <w:br/>
              <w:t>3：其他</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LXRZJHM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970559" w:rsidRDefault="00970559"/>
    <w:p w:rsidR="00970559" w:rsidRPr="00970559" w:rsidRDefault="00970559" w:rsidP="00970559">
      <w:pPr>
        <w:pStyle w:val="aff0"/>
      </w:pPr>
      <w:r>
        <w:rPr>
          <w:rFonts w:hint="eastAsia"/>
        </w:rPr>
        <w:lastRenderedPageBreak/>
        <w:t>表</w:t>
      </w:r>
      <w:r>
        <w:t>23</w:t>
      </w:r>
      <w:r>
        <w:rPr>
          <w:rFonts w:hint="eastAsia"/>
        </w:rPr>
        <w:t>医疗器械网络交易服务第三方平台备案数据子集（续）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970559"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70559" w:rsidRDefault="00970559" w:rsidP="00970559">
            <w:pPr>
              <w:widowControl/>
              <w:jc w:val="center"/>
              <w:textAlignment w:val="center"/>
              <w:rPr>
                <w:rFonts w:ascii="宋体" w:hAnsi="宋体"/>
                <w:b/>
                <w:bCs/>
                <w:sz w:val="18"/>
                <w:szCs w:val="18"/>
              </w:rPr>
            </w:pPr>
            <w:r>
              <w:rPr>
                <w:rFonts w:ascii="宋体" w:hAnsi="宋体" w:hint="eastAsia"/>
                <w:b/>
                <w:bCs/>
                <w:sz w:val="18"/>
                <w:szCs w:val="18"/>
              </w:rPr>
              <w:t>数据项</w:t>
            </w:r>
          </w:p>
          <w:p w:rsidR="00970559" w:rsidRDefault="00970559" w:rsidP="00970559">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70559" w:rsidRDefault="00970559" w:rsidP="00970559">
            <w:pPr>
              <w:jc w:val="center"/>
              <w:rPr>
                <w:rFonts w:ascii="宋体" w:hAnsi="宋体" w:cs="Calibri"/>
                <w:b/>
                <w:bCs/>
                <w:sz w:val="18"/>
                <w:szCs w:val="18"/>
              </w:rPr>
            </w:pPr>
            <w:r>
              <w:rPr>
                <w:rFonts w:ascii="宋体" w:hAnsi="宋体" w:cs="Calibri" w:hint="eastAsia"/>
                <w:b/>
                <w:bCs/>
                <w:sz w:val="18"/>
                <w:szCs w:val="18"/>
              </w:rPr>
              <w:t>数据项</w:t>
            </w:r>
          </w:p>
          <w:p w:rsidR="00970559" w:rsidRDefault="00970559" w:rsidP="00970559">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70559" w:rsidRDefault="00970559" w:rsidP="00970559">
            <w:pPr>
              <w:jc w:val="center"/>
              <w:rPr>
                <w:rFonts w:ascii="宋体" w:hAnsi="宋体" w:cs="Calibri"/>
                <w:b/>
                <w:bCs/>
                <w:sz w:val="18"/>
                <w:szCs w:val="18"/>
              </w:rPr>
            </w:pPr>
            <w:r>
              <w:rPr>
                <w:rFonts w:ascii="宋体" w:hAnsi="宋体" w:cs="Calibri" w:hint="eastAsia"/>
                <w:b/>
                <w:bCs/>
                <w:sz w:val="18"/>
                <w:szCs w:val="18"/>
              </w:rPr>
              <w:t>数据项</w:t>
            </w:r>
          </w:p>
          <w:p w:rsidR="00970559" w:rsidRDefault="00970559" w:rsidP="00970559">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70559" w:rsidRDefault="00970559" w:rsidP="00970559">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70559" w:rsidRDefault="00970559" w:rsidP="00970559">
            <w:pPr>
              <w:jc w:val="center"/>
              <w:rPr>
                <w:rFonts w:ascii="宋体" w:hAnsi="宋体" w:cs="Calibri"/>
                <w:b/>
                <w:bCs/>
                <w:sz w:val="18"/>
                <w:szCs w:val="18"/>
              </w:rPr>
            </w:pPr>
            <w:r>
              <w:rPr>
                <w:rFonts w:ascii="宋体" w:hAnsi="宋体" w:cs="Calibri" w:hint="eastAsia"/>
                <w:b/>
                <w:bCs/>
                <w:sz w:val="18"/>
                <w:szCs w:val="18"/>
              </w:rPr>
              <w:t>数据元</w:t>
            </w:r>
          </w:p>
          <w:p w:rsidR="00970559" w:rsidRDefault="00970559" w:rsidP="00970559">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70559" w:rsidRDefault="00970559" w:rsidP="00970559">
            <w:pPr>
              <w:jc w:val="center"/>
              <w:rPr>
                <w:rFonts w:ascii="宋体" w:hAnsi="宋体" w:cs="Calibri"/>
                <w:b/>
                <w:bCs/>
                <w:sz w:val="18"/>
                <w:szCs w:val="18"/>
              </w:rPr>
            </w:pPr>
            <w:r>
              <w:rPr>
                <w:rFonts w:ascii="宋体" w:hAnsi="宋体" w:cs="Calibri" w:hint="eastAsia"/>
                <w:b/>
                <w:bCs/>
                <w:sz w:val="18"/>
                <w:szCs w:val="18"/>
              </w:rPr>
              <w:t>数据元</w:t>
            </w:r>
          </w:p>
          <w:p w:rsidR="00970559" w:rsidRDefault="00970559" w:rsidP="00970559">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70559" w:rsidRDefault="00970559" w:rsidP="00970559">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70559" w:rsidRDefault="00970559" w:rsidP="00970559">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70559" w:rsidRDefault="00970559" w:rsidP="00970559">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70559" w:rsidRDefault="00970559" w:rsidP="00970559">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LXRLXDH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医疗器械网络交易服务第三方平台备案企业联系人电子邮件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联系人电子邮件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LXRDZYJ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医疗器械网络交易服务第三方平台备案企业住所所在省（自治区、直辖市、特别行政区）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医疗器械网络交易服务第三方平台备案企业住所所在市（地区、自治州、盟及国家直辖市所属市辖区和县）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医疗器械网络交易服务第三方平台备案企业住所所在县（市辖区、县级市、旗）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医疗器械网络交易服务第三方平台备案企业办公场所所在省（自治区、直辖市、特别行政区）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医疗器械网络交易服务第三方平台备案企业办公场所所在市（地区、自治州、盟及国家直辖市所属市辖区和县）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医疗器械网络交易服务第三方平台备案企业办公场所所在县（市辖区、县级市、旗）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医疗器械网络交易服务第三方平台备案企业办公场所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970559" w:rsidRDefault="00970559"/>
    <w:p w:rsidR="00970559" w:rsidRPr="00970559" w:rsidRDefault="00970559" w:rsidP="00970559">
      <w:pPr>
        <w:pStyle w:val="aff0"/>
      </w:pPr>
      <w:r>
        <w:rPr>
          <w:rFonts w:hint="eastAsia"/>
        </w:rPr>
        <w:lastRenderedPageBreak/>
        <w:t>表</w:t>
      </w:r>
      <w:r>
        <w:t>23</w:t>
      </w:r>
      <w:r>
        <w:rPr>
          <w:rFonts w:hint="eastAsia"/>
        </w:rPr>
        <w:t>医疗器械网络交易服务第三方平台备案数据子集（续）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4E2AFA"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4E2AFA" w:rsidRDefault="004E2AFA" w:rsidP="004E2AFA">
            <w:pPr>
              <w:widowControl/>
              <w:jc w:val="center"/>
              <w:textAlignment w:val="center"/>
              <w:rPr>
                <w:rFonts w:ascii="宋体" w:hAnsi="宋体"/>
                <w:b/>
                <w:bCs/>
                <w:sz w:val="18"/>
                <w:szCs w:val="18"/>
              </w:rPr>
            </w:pPr>
            <w:r>
              <w:rPr>
                <w:rFonts w:ascii="宋体" w:hAnsi="宋体" w:hint="eastAsia"/>
                <w:b/>
                <w:bCs/>
                <w:sz w:val="18"/>
                <w:szCs w:val="18"/>
              </w:rPr>
              <w:t>数据项</w:t>
            </w:r>
          </w:p>
          <w:p w:rsidR="004E2AFA" w:rsidRDefault="004E2AFA" w:rsidP="004E2AFA">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4E2AFA" w:rsidRDefault="004E2AFA" w:rsidP="004E2AFA">
            <w:pPr>
              <w:jc w:val="center"/>
              <w:rPr>
                <w:rFonts w:ascii="宋体" w:hAnsi="宋体" w:cs="Calibri"/>
                <w:b/>
                <w:bCs/>
                <w:sz w:val="18"/>
                <w:szCs w:val="18"/>
              </w:rPr>
            </w:pPr>
            <w:r>
              <w:rPr>
                <w:rFonts w:ascii="宋体" w:hAnsi="宋体" w:cs="Calibri" w:hint="eastAsia"/>
                <w:b/>
                <w:bCs/>
                <w:sz w:val="18"/>
                <w:szCs w:val="18"/>
              </w:rPr>
              <w:t>数据项</w:t>
            </w:r>
          </w:p>
          <w:p w:rsidR="004E2AFA" w:rsidRDefault="004E2AFA" w:rsidP="004E2AFA">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4E2AFA" w:rsidRDefault="004E2AFA" w:rsidP="004E2AFA">
            <w:pPr>
              <w:jc w:val="center"/>
              <w:rPr>
                <w:rFonts w:ascii="宋体" w:hAnsi="宋体" w:cs="Calibri"/>
                <w:b/>
                <w:bCs/>
                <w:sz w:val="18"/>
                <w:szCs w:val="18"/>
              </w:rPr>
            </w:pPr>
            <w:r>
              <w:rPr>
                <w:rFonts w:ascii="宋体" w:hAnsi="宋体" w:cs="Calibri" w:hint="eastAsia"/>
                <w:b/>
                <w:bCs/>
                <w:sz w:val="18"/>
                <w:szCs w:val="18"/>
              </w:rPr>
              <w:t>数据项</w:t>
            </w:r>
          </w:p>
          <w:p w:rsidR="004E2AFA" w:rsidRDefault="004E2AFA" w:rsidP="004E2AFA">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4E2AFA" w:rsidRDefault="004E2AFA" w:rsidP="004E2AFA">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4E2AFA" w:rsidRDefault="004E2AFA" w:rsidP="004E2AFA">
            <w:pPr>
              <w:jc w:val="center"/>
              <w:rPr>
                <w:rFonts w:ascii="宋体" w:hAnsi="宋体" w:cs="Calibri"/>
                <w:b/>
                <w:bCs/>
                <w:sz w:val="18"/>
                <w:szCs w:val="18"/>
              </w:rPr>
            </w:pPr>
            <w:r>
              <w:rPr>
                <w:rFonts w:ascii="宋体" w:hAnsi="宋体" w:cs="Calibri" w:hint="eastAsia"/>
                <w:b/>
                <w:bCs/>
                <w:sz w:val="18"/>
                <w:szCs w:val="18"/>
              </w:rPr>
              <w:t>数据元</w:t>
            </w:r>
          </w:p>
          <w:p w:rsidR="004E2AFA" w:rsidRDefault="004E2AFA" w:rsidP="004E2AFA">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4E2AFA" w:rsidRDefault="004E2AFA" w:rsidP="004E2AFA">
            <w:pPr>
              <w:jc w:val="center"/>
              <w:rPr>
                <w:rFonts w:ascii="宋体" w:hAnsi="宋体" w:cs="Calibri"/>
                <w:b/>
                <w:bCs/>
                <w:sz w:val="18"/>
                <w:szCs w:val="18"/>
              </w:rPr>
            </w:pPr>
            <w:r>
              <w:rPr>
                <w:rFonts w:ascii="宋体" w:hAnsi="宋体" w:cs="Calibri" w:hint="eastAsia"/>
                <w:b/>
                <w:bCs/>
                <w:sz w:val="18"/>
                <w:szCs w:val="18"/>
              </w:rPr>
              <w:t>数据元</w:t>
            </w:r>
          </w:p>
          <w:p w:rsidR="004E2AFA" w:rsidRDefault="004E2AFA" w:rsidP="004E2AFA">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4E2AFA" w:rsidRDefault="004E2AFA" w:rsidP="004E2AFA">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4E2AFA" w:rsidRDefault="004E2AFA" w:rsidP="004E2AFA">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4E2AFA" w:rsidRDefault="004E2AFA" w:rsidP="004E2AFA">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4E2AFA" w:rsidRDefault="004E2AFA" w:rsidP="004E2AFA">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HLWYPXXFWZGZSBH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提供互联网信息服务的药品（含医疗器械）经营企业在其网站主页上标注的，由食品药品监管部门对其通过互联网向上网用户提供药品（含医疗器械）信息的服务活动资格进行审批后核发的《互联网药品信息服务资格证书》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DE03.08.001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FDDBRLXDH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医疗器械网络交易服务第三方平台备案企业法定代表人联系电话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FDDBRZJLX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医疗器械网络交易服务第三方平台备案企业法定代表人证件类型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1：身份证号</w:t>
            </w:r>
            <w:r w:rsidRPr="00607871">
              <w:rPr>
                <w:rFonts w:ascii="宋体" w:hAnsi="宋体" w:cs="Calibri" w:hint="eastAsia"/>
                <w:bCs/>
                <w:sz w:val="18"/>
                <w:szCs w:val="18"/>
              </w:rPr>
              <w:br/>
              <w:t>2：护照</w:t>
            </w:r>
            <w:r w:rsidRPr="00607871">
              <w:rPr>
                <w:rFonts w:ascii="宋体" w:hAnsi="宋体" w:cs="Calibri" w:hint="eastAsia"/>
                <w:bCs/>
                <w:sz w:val="18"/>
                <w:szCs w:val="18"/>
              </w:rPr>
              <w:br/>
              <w:t>3：其他</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FDDBRZJHM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医疗器械网络交易服务第三方平台备案企业法定代表人证件号码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主要负责人姓名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ZYFZRXM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医疗器械网络交易服务第三方平台备案企业主要负责人姓名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主要负责人联系电话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ZYFZRLXDH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医疗器械网络交易服务第三方平台备案企业主要负责人联系电话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主要负责人证件类型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ZYFZRZJLX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医疗器械网络交易服务第三方平台备案企业主要负责人证件类型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1：身份证号</w:t>
            </w:r>
            <w:r w:rsidRPr="00607871">
              <w:rPr>
                <w:rFonts w:ascii="宋体" w:hAnsi="宋体" w:cs="Calibri" w:hint="eastAsia"/>
                <w:bCs/>
                <w:sz w:val="18"/>
                <w:szCs w:val="18"/>
              </w:rPr>
              <w:br/>
              <w:t>2：护照</w:t>
            </w:r>
            <w:r w:rsidRPr="00607871">
              <w:rPr>
                <w:rFonts w:ascii="宋体" w:hAnsi="宋体" w:cs="Calibri" w:hint="eastAsia"/>
                <w:bCs/>
                <w:sz w:val="18"/>
                <w:szCs w:val="18"/>
              </w:rPr>
              <w:br/>
              <w:t>3：其他</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主要负责人证件号码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ZYFZRZJHM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医疗器械网络交易服务第三方平台备案企业主要负责人证件号码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医疗器械质量安全管理人姓名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YLQXZLAQGLRXM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医疗器械网络交易服务第三方平台备案企业医疗器械质量安全管理人姓名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DF5843" w:rsidRDefault="00DF5843"/>
    <w:p w:rsidR="00DF5843" w:rsidRPr="00DF5843" w:rsidRDefault="00DF5843" w:rsidP="00DF5843">
      <w:pPr>
        <w:pStyle w:val="aff0"/>
      </w:pPr>
      <w:r>
        <w:rPr>
          <w:rFonts w:hint="eastAsia"/>
        </w:rPr>
        <w:lastRenderedPageBreak/>
        <w:t>表</w:t>
      </w:r>
      <w:r>
        <w:t>23</w:t>
      </w:r>
      <w:r>
        <w:rPr>
          <w:rFonts w:hint="eastAsia"/>
        </w:rPr>
        <w:t>医疗器械网络交易服务第三方平台备案数据子集（续）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DF5843"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widowControl/>
              <w:jc w:val="center"/>
              <w:textAlignment w:val="center"/>
              <w:rPr>
                <w:rFonts w:ascii="宋体" w:hAnsi="宋体"/>
                <w:b/>
                <w:bCs/>
                <w:sz w:val="18"/>
                <w:szCs w:val="18"/>
              </w:rPr>
            </w:pPr>
            <w:r>
              <w:rPr>
                <w:rFonts w:ascii="宋体" w:hAnsi="宋体"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医疗器械质量安全管理人联系电话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YLQXZLAQGLRLXDH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医疗器械网络交易服务第三方平台备案企业医疗器械质量安全管理人联系电话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医疗器械质量安全管理人证件类型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YLQXZLAQGLRZJLX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医疗器械网络交易服务第三方平台备案企业医疗器械质量安全管理人证件类型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1：身份证号</w:t>
            </w:r>
            <w:r w:rsidRPr="00607871">
              <w:rPr>
                <w:rFonts w:ascii="宋体" w:hAnsi="宋体" w:cs="Calibri" w:hint="eastAsia"/>
                <w:bCs/>
                <w:sz w:val="18"/>
                <w:szCs w:val="18"/>
              </w:rPr>
              <w:br/>
              <w:t>2：护照</w:t>
            </w:r>
            <w:r w:rsidRPr="00607871">
              <w:rPr>
                <w:rFonts w:ascii="宋体" w:hAnsi="宋体" w:cs="Calibri" w:hint="eastAsia"/>
                <w:bCs/>
                <w:sz w:val="18"/>
                <w:szCs w:val="18"/>
              </w:rPr>
              <w:br/>
              <w:t>3：其他</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DS004.#.019.031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医疗器械质量安全管理人证件号码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YLQXZLAQGLRZJHM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医疗器械网络交易服务第三方平台备案企业医疗器械质量安全管理人证件号码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DS004.#.019.032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DS004.#.019.033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WLKHDYYCXM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DS004.#.019.034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WZYM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DS004.#.019.035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WZIPDZ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DS004.#.019.036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FWQCFDZ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DS004.#.019.037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FJYXHLWXXFWBABH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DS004.#.019.038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DXYWJYXKZBH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DS004.#.019.039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DS004.#.019.040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营业执照</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YYZZ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营业执照</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DF5843" w:rsidRDefault="00DF5843"/>
    <w:p w:rsidR="00DF5843" w:rsidRPr="00DF5843" w:rsidRDefault="00DF5843" w:rsidP="00DF5843">
      <w:pPr>
        <w:pStyle w:val="aff0"/>
      </w:pPr>
      <w:r>
        <w:rPr>
          <w:rFonts w:hint="eastAsia"/>
        </w:rPr>
        <w:lastRenderedPageBreak/>
        <w:t>表</w:t>
      </w:r>
      <w:r>
        <w:t>23</w:t>
      </w:r>
      <w:r>
        <w:rPr>
          <w:rFonts w:hint="eastAsia"/>
        </w:rPr>
        <w:t>医疗器械网络交易服务第三方平台备案数据子集（续）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DF5843"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widowControl/>
              <w:jc w:val="center"/>
              <w:textAlignment w:val="center"/>
              <w:rPr>
                <w:rFonts w:ascii="宋体" w:hAnsi="宋体"/>
                <w:b/>
                <w:bCs/>
                <w:sz w:val="18"/>
                <w:szCs w:val="18"/>
              </w:rPr>
            </w:pPr>
            <w:r>
              <w:rPr>
                <w:rFonts w:ascii="宋体" w:hAnsi="宋体"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DS004.#.019.041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法定代表人或者主要负责人身份证明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FDDBRHZZYFZRSFZM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法定代表人或者主要负责人身份证明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DS004.#.019.042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医疗器械质量安全管理人身份证明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YLQXZLAQGLRSFZM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医疗器械质量安全管理人身份证明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DS004.#.019.043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组织机构与部门设置说明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ZZJGYBMSZSM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组织机构与部门设置说明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DS004.#.019.044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办公场所地理位置图、房屋产权证明文件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BGCSDLWZTFWCQZMWJ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办公场所地理位置图、房屋产权证明文件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DS004.#.019.045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DXYWJYXKZ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DS004.#.019.046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FJYXHLWXXFWBASM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DS004.#.019.047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HLWYPXXFWZGZS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DS004.#.019.048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医疗器械网络交易服务质量管理制度目录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YLQXWLJYFWZLGLZDML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医疗器械网络交易服务质量管理制度目录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DS004.#.019.049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网站或者网络客户端应用程序基本情况介绍和功能说明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WZHZWLKHDYYCXJBQKJSHGNSM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网站或者网络客户端应用程序基本情况介绍和功能说明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DS004.#.019.050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其他相关证明材料</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QTXGZMCL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其他相关证明材料</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DS004.#.019.051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经办人授权证明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JBRSQZM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经办人授权证明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pPr>
        <w:pStyle w:val="afffffff0"/>
        <w:ind w:firstLineChars="0" w:firstLine="0"/>
      </w:pPr>
    </w:p>
    <w:p w:rsidR="001D58E0" w:rsidRDefault="00783887">
      <w:pPr>
        <w:pStyle w:val="afffffff0"/>
        <w:spacing w:beforeLines="50" w:before="156" w:afterLines="50" w:after="156"/>
        <w:ind w:firstLineChars="0" w:firstLine="0"/>
        <w:outlineLvl w:val="2"/>
        <w:rPr>
          <w:rFonts w:ascii="黑体" w:eastAsia="黑体" w:hAnsi="黑体"/>
          <w:bCs/>
        </w:rPr>
      </w:pPr>
      <w:bookmarkStart w:id="104" w:name="_Toc171092600"/>
      <w:r>
        <w:rPr>
          <w:rFonts w:ascii="黑体" w:eastAsia="黑体" w:hAnsi="黑体"/>
          <w:bCs/>
        </w:rPr>
        <w:t>7.</w:t>
      </w:r>
      <w:r>
        <w:rPr>
          <w:rFonts w:ascii="黑体" w:eastAsia="黑体" w:hAnsi="黑体" w:hint="eastAsia"/>
          <w:bCs/>
        </w:rPr>
        <w:t>2</w:t>
      </w:r>
      <w:r>
        <w:rPr>
          <w:rFonts w:ascii="黑体" w:eastAsia="黑体" w:hAnsi="黑体"/>
          <w:bCs/>
        </w:rPr>
        <w:t xml:space="preserve">.8  </w:t>
      </w:r>
      <w:r>
        <w:rPr>
          <w:rFonts w:ascii="黑体" w:eastAsia="黑体" w:hAnsi="黑体" w:hint="eastAsia"/>
          <w:bCs/>
        </w:rPr>
        <w:t>医疗器械网络交易服务第三方平台备案变更数据子集</w:t>
      </w:r>
      <w:bookmarkEnd w:id="104"/>
    </w:p>
    <w:p w:rsidR="001D58E0" w:rsidRDefault="00783887">
      <w:pPr>
        <w:pStyle w:val="afffffff0"/>
        <w:spacing w:before="156" w:after="156"/>
        <w:ind w:firstLine="420"/>
        <w:rPr>
          <w:rFonts w:ascii="宋体" w:hAnsi="宋体"/>
        </w:rPr>
      </w:pPr>
      <w:r>
        <w:rPr>
          <w:rFonts w:ascii="宋体" w:hAnsi="宋体" w:cs="Cambria Math" w:hint="eastAsia"/>
        </w:rPr>
        <w:t>医疗器械网络交易服务第三方平台备案变更数据子集内容除医疗器械经营企业基本信息外，</w:t>
      </w:r>
      <w:r>
        <w:rPr>
          <w:rFonts w:ascii="宋体" w:hAnsi="宋体" w:hint="eastAsia"/>
        </w:rPr>
        <w:t>还包含互联网药品信息服务资格证书编号、网站名称、网站域名、非经营性互联网信息服务备案编号、电信业务经营许可证编号、</w:t>
      </w:r>
      <w:r>
        <w:rPr>
          <w:rFonts w:hint="eastAsia"/>
        </w:rPr>
        <w:t>应附资料</w:t>
      </w:r>
      <w:r>
        <w:rPr>
          <w:rFonts w:ascii="宋体" w:hAnsi="宋体" w:hint="eastAsia"/>
        </w:rPr>
        <w:t>等信息，见表</w:t>
      </w:r>
      <w:r>
        <w:rPr>
          <w:rFonts w:ascii="宋体" w:hAnsi="宋体"/>
        </w:rPr>
        <w:t>2</w:t>
      </w:r>
      <w:r w:rsidR="00662F84">
        <w:rPr>
          <w:rFonts w:ascii="宋体" w:hAnsi="宋体"/>
        </w:rPr>
        <w:t>4</w:t>
      </w:r>
      <w:r>
        <w:rPr>
          <w:rFonts w:ascii="宋体" w:hAnsi="宋体" w:hint="eastAsia"/>
        </w:rPr>
        <w:t>。</w:t>
      </w:r>
    </w:p>
    <w:p w:rsidR="00DF5843" w:rsidRDefault="00DF5843" w:rsidP="00DF5843">
      <w:pPr>
        <w:pStyle w:val="afffffff0"/>
        <w:spacing w:before="156" w:after="156"/>
        <w:ind w:firstLineChars="0" w:firstLine="0"/>
        <w:rPr>
          <w:rFonts w:ascii="宋体" w:hAnsi="宋体" w:hint="eastAsia"/>
        </w:rPr>
      </w:pPr>
    </w:p>
    <w:p w:rsidR="001D58E0" w:rsidRDefault="00783887" w:rsidP="008A15E1">
      <w:pPr>
        <w:pStyle w:val="aff0"/>
      </w:pPr>
      <w:r>
        <w:rPr>
          <w:rFonts w:hint="eastAsia"/>
        </w:rPr>
        <w:lastRenderedPageBreak/>
        <w:t>表</w:t>
      </w:r>
      <w:r>
        <w:t>2</w:t>
      </w:r>
      <w:r w:rsidR="00662F84">
        <w:t>4</w:t>
      </w:r>
      <w:r>
        <w:rPr>
          <w:rFonts w:hint="eastAsia"/>
        </w:rPr>
        <w:t>医疗器械网络交易服务第三方平台备案变更数据子集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医疗器械网络交易服务第三方平台备案企业提出相关业务申请事项的具体日期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医疗器械网络交易服务第三方平台备案企业提出相关业务申请事项的编号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备案凭证号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BAPZH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根据法定程序获得的医疗器械网络交易服务第三方平台备案凭证编号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核发医疗器械网络交易服务第三方平台备案凭证的日期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HLWYPXXFWZGZSBH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提供互联网信息服务的药品（含医疗器械）经营企业在其网站主页上标注的，由食品药品监管部门对其通过互联网向上网用户提供药品（含医疗器械）信息的服务活动资格进行审批后核发的《互联网药品信息服务资格证书》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DE03.08.001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FJYXHLWXXFWBABH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DXYWJYXKZBH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LXRZJLX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1：身份证号</w:t>
            </w:r>
            <w:r w:rsidRPr="00607871">
              <w:rPr>
                <w:rFonts w:ascii="宋体" w:hAnsi="宋体" w:cs="Calibri" w:hint="eastAsia"/>
                <w:bCs/>
                <w:sz w:val="18"/>
                <w:szCs w:val="18"/>
              </w:rPr>
              <w:br/>
              <w:t>2：护照</w:t>
            </w:r>
            <w:r w:rsidRPr="00607871">
              <w:rPr>
                <w:rFonts w:ascii="宋体" w:hAnsi="宋体" w:cs="Calibri" w:hint="eastAsia"/>
                <w:bCs/>
                <w:sz w:val="18"/>
                <w:szCs w:val="18"/>
              </w:rPr>
              <w:br/>
              <w:t>3：其他</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LXRZJHM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DF5843" w:rsidRDefault="00DF5843"/>
    <w:p w:rsidR="00DF5843" w:rsidRPr="00DF5843" w:rsidRDefault="00DF5843" w:rsidP="00DF5843">
      <w:pPr>
        <w:pStyle w:val="aff0"/>
      </w:pPr>
      <w:r>
        <w:rPr>
          <w:rFonts w:hint="eastAsia"/>
        </w:rPr>
        <w:lastRenderedPageBreak/>
        <w:t>表</w:t>
      </w:r>
      <w:r>
        <w:t>24</w:t>
      </w:r>
      <w:r>
        <w:rPr>
          <w:rFonts w:hint="eastAsia"/>
        </w:rPr>
        <w:t>医疗器械网络交易服务第三方平台备案变更数据子集</w:t>
      </w:r>
      <w:r>
        <w:rPr>
          <w:rFonts w:hint="eastAsia"/>
        </w:rPr>
        <w:t>（续）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DF5843"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widowControl/>
              <w:jc w:val="center"/>
              <w:textAlignment w:val="center"/>
              <w:rPr>
                <w:rFonts w:ascii="宋体" w:hAnsi="宋体"/>
                <w:b/>
                <w:bCs/>
                <w:sz w:val="18"/>
                <w:szCs w:val="18"/>
              </w:rPr>
            </w:pPr>
            <w:r>
              <w:rPr>
                <w:rFonts w:ascii="宋体" w:hAnsi="宋体"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LXRLXDH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医疗器械网络交易服务第三方平台备案企业联系人电子邮件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联系人电子邮件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LXRDZYJ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原主要负责人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YZYFZR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医疗器械网络交易服务第三方平台备案凭证上的主要负责人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当前主要负责人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DQZYFZR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医疗器械网络交易服务第三方平台备案企业主要负责人姓名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原医疗器械质量安全管理人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YYLQXZLAQGLR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医疗器械网络交易服务第三方平台备案凭证上的医疗器械质量安全管理人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当前医疗器械质量安全管理人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DQYLQXZLAQGLR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医疗器械网络交易服务第三方平台备案企业医疗器械质量安全管理人姓名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原办公场所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YBGCS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医疗器械网络交易服务第三方平台备案凭证上的办公场所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当前办公场所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DQBGCS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医疗器械网络交易服务第三方平台备案企业办公场所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DF5843" w:rsidRDefault="00DF5843"/>
    <w:p w:rsidR="00DF5843" w:rsidRDefault="00DF5843"/>
    <w:p w:rsidR="00DF5843" w:rsidRPr="00DF5843" w:rsidRDefault="00DF5843" w:rsidP="00DF5843">
      <w:pPr>
        <w:pStyle w:val="aff0"/>
      </w:pPr>
      <w:r>
        <w:rPr>
          <w:rFonts w:hint="eastAsia"/>
        </w:rPr>
        <w:lastRenderedPageBreak/>
        <w:t>表</w:t>
      </w:r>
      <w:r>
        <w:t>24</w:t>
      </w:r>
      <w:r>
        <w:rPr>
          <w:rFonts w:hint="eastAsia"/>
        </w:rPr>
        <w:t>医疗器械网络交易服务第三方平台备案变更数据子集（续）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DF5843"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widowControl/>
              <w:jc w:val="center"/>
              <w:textAlignment w:val="center"/>
              <w:rPr>
                <w:rFonts w:ascii="宋体" w:hAnsi="宋体"/>
                <w:b/>
                <w:bCs/>
                <w:sz w:val="18"/>
                <w:szCs w:val="18"/>
              </w:rPr>
            </w:pPr>
            <w:r>
              <w:rPr>
                <w:rFonts w:ascii="宋体" w:hAnsi="宋体"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YWZMC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DQWZMC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YWLKHDYYCXM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DS004.#.020.031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DQWLKHDYYCXM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DS004.#.020.032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YWZYM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DS004.#.020.033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DQWZYM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DS004.#.020.034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YWZIPDZ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DS004.#.020.035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DQWZIPDZ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DS004.#.020.036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YFWQCFDZ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DS004.#.020.037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DQFWQCFDZ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DS004.#.020.038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变更类别</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BGLB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变更类别</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见附录A.3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DS004.#.020.039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DS004.#.020.040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营业执照</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YYZZ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营业执照</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DF5843" w:rsidRPr="00DF5843" w:rsidRDefault="00DF5843" w:rsidP="00DF5843">
      <w:pPr>
        <w:pStyle w:val="aff0"/>
      </w:pPr>
      <w:r>
        <w:rPr>
          <w:rFonts w:hint="eastAsia"/>
        </w:rPr>
        <w:lastRenderedPageBreak/>
        <w:t>表</w:t>
      </w:r>
      <w:r>
        <w:t>24</w:t>
      </w:r>
      <w:r>
        <w:rPr>
          <w:rFonts w:hint="eastAsia"/>
        </w:rPr>
        <w:t>医疗器械网络交易服务第三方平台备案变更数据子集（续）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DF5843"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widowControl/>
              <w:jc w:val="center"/>
              <w:textAlignment w:val="center"/>
              <w:rPr>
                <w:rFonts w:ascii="宋体" w:hAnsi="宋体"/>
                <w:b/>
                <w:bCs/>
                <w:sz w:val="18"/>
                <w:szCs w:val="18"/>
              </w:rPr>
            </w:pPr>
            <w:r>
              <w:rPr>
                <w:rFonts w:ascii="宋体" w:hAnsi="宋体"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DS004.#.020.041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法定代表人或者主要负责人身份证明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FDDBRHZZYFZRSFZM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法定代表人或者主要负责人身份证明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DS004.#.020.042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医疗器械质量安全管理人身份证明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YLQXZLAQGLRSFZM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医疗器械质量安全管理人身份证明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DS004.#.020.043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组织机构与部门设置说明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ZZJGYBMSZSM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组织机构与部门设置说明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DS004.#.020.044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办公场所地理位置图、房屋产权证明文件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BGCSDLWZTFWCQZMWJ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办公场所地理位置图、房屋产权证明文件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DS004.#.020.045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DXYWJYXKZ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DS004.#.020.046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FJYXHLWXXFWBASM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DS004.#.020.047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HLWYPXXFWZGZS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DS004.#.020.048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医疗器械网络交易服务质量管理制度目录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YLQXWLJYFWZLGLZDML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医疗器械网络交易服务质量管理制度目录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DS004.#.020.049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网站或者网络客户端应用程序基本情况介绍和功能说明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WZHZWLKHDYYCXJBQKJSHGNSM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网站或者网络客户端应用程序基本情况介绍和功能说明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DS004.#.020.050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其他相关证明材料</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QTXGZMCL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其他相关证明材料</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DS004.#.020.051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经办人授权证明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JBRSQZM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经办人授权证明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pPr>
        <w:pStyle w:val="afffffff0"/>
        <w:ind w:firstLineChars="0" w:firstLine="0"/>
      </w:pPr>
    </w:p>
    <w:p w:rsidR="001D58E0" w:rsidRDefault="00783887">
      <w:pPr>
        <w:pStyle w:val="afffffff0"/>
        <w:spacing w:beforeLines="50" w:before="156" w:afterLines="50" w:after="156"/>
        <w:ind w:firstLineChars="0" w:firstLine="0"/>
        <w:outlineLvl w:val="2"/>
        <w:rPr>
          <w:rFonts w:ascii="黑体" w:eastAsia="黑体" w:hAnsi="黑体"/>
          <w:bCs/>
        </w:rPr>
      </w:pPr>
      <w:bookmarkStart w:id="105" w:name="_Toc171092601"/>
      <w:r>
        <w:rPr>
          <w:rFonts w:ascii="黑体" w:eastAsia="黑体" w:hAnsi="黑体"/>
          <w:bCs/>
        </w:rPr>
        <w:t>7.</w:t>
      </w:r>
      <w:r>
        <w:rPr>
          <w:rFonts w:ascii="黑体" w:eastAsia="黑体" w:hAnsi="黑体" w:hint="eastAsia"/>
          <w:bCs/>
        </w:rPr>
        <w:t>2</w:t>
      </w:r>
      <w:r>
        <w:rPr>
          <w:rFonts w:ascii="黑体" w:eastAsia="黑体" w:hAnsi="黑体"/>
          <w:bCs/>
        </w:rPr>
        <w:t xml:space="preserve">.9  </w:t>
      </w:r>
      <w:r>
        <w:rPr>
          <w:rFonts w:ascii="黑体" w:eastAsia="黑体" w:hAnsi="黑体" w:hint="eastAsia"/>
          <w:bCs/>
        </w:rPr>
        <w:t>医疗器械网络交易服务第三方平台备案标注数据子集</w:t>
      </w:r>
      <w:bookmarkEnd w:id="105"/>
    </w:p>
    <w:p w:rsidR="001D58E0" w:rsidRDefault="00783887">
      <w:pPr>
        <w:pStyle w:val="afffffff0"/>
        <w:spacing w:before="156" w:after="156"/>
        <w:ind w:firstLine="420"/>
        <w:rPr>
          <w:rFonts w:ascii="宋体" w:hAnsi="宋体"/>
        </w:rPr>
      </w:pPr>
      <w:r>
        <w:rPr>
          <w:rFonts w:ascii="宋体" w:hAnsi="宋体" w:cs="Cambria Math" w:hint="eastAsia"/>
        </w:rPr>
        <w:t>医疗器械网络交易服务第三方平台备案标注数据子集内容除医疗器械经营企业基本信息外，</w:t>
      </w:r>
      <w:r>
        <w:rPr>
          <w:rFonts w:ascii="宋体" w:hAnsi="宋体" w:hint="eastAsia"/>
        </w:rPr>
        <w:t>还包含申请标注原因、</w:t>
      </w:r>
      <w:r>
        <w:rPr>
          <w:rFonts w:hint="eastAsia"/>
        </w:rPr>
        <w:t>应附资料</w:t>
      </w:r>
      <w:r>
        <w:rPr>
          <w:rFonts w:ascii="宋体" w:hAnsi="宋体" w:hint="eastAsia"/>
        </w:rPr>
        <w:t>等信息，见表</w:t>
      </w:r>
      <w:r>
        <w:rPr>
          <w:rFonts w:ascii="宋体" w:hAnsi="宋体"/>
        </w:rPr>
        <w:t>2</w:t>
      </w:r>
      <w:r w:rsidR="00662F84">
        <w:rPr>
          <w:rFonts w:ascii="宋体" w:hAnsi="宋体"/>
        </w:rPr>
        <w:t>5</w:t>
      </w:r>
      <w:r>
        <w:rPr>
          <w:rFonts w:ascii="宋体" w:hAnsi="宋体" w:hint="eastAsia"/>
        </w:rPr>
        <w:t>。</w:t>
      </w:r>
    </w:p>
    <w:p w:rsidR="00DF5843" w:rsidRDefault="00DF5843" w:rsidP="00DF5843">
      <w:pPr>
        <w:pStyle w:val="afffffff0"/>
        <w:spacing w:before="156" w:after="156"/>
        <w:ind w:firstLineChars="95" w:firstLine="199"/>
        <w:rPr>
          <w:rFonts w:ascii="宋体" w:hAnsi="宋体" w:hint="eastAsia"/>
        </w:rPr>
      </w:pPr>
    </w:p>
    <w:p w:rsidR="001D58E0" w:rsidRDefault="00783887" w:rsidP="008A15E1">
      <w:pPr>
        <w:pStyle w:val="aff0"/>
      </w:pPr>
      <w:r>
        <w:rPr>
          <w:rFonts w:hint="eastAsia"/>
        </w:rPr>
        <w:lastRenderedPageBreak/>
        <w:t>表</w:t>
      </w:r>
      <w:r>
        <w:t>2</w:t>
      </w:r>
      <w:r w:rsidR="00662F84">
        <w:t>5</w:t>
      </w:r>
      <w:r>
        <w:rPr>
          <w:rFonts w:hint="eastAsia"/>
        </w:rPr>
        <w:t>医疗器械网络交易服务第三方平台备案标注数据子集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医疗器械网络交易服务第三方平台备案企业提出相关业务申请事项的具体日期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医疗器械网络交易服务第三方平台备案企业提出相关业务申请事项的编号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根据法定程序获得的医疗器械网络交易服务第三方平台备案凭证编号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医疗器械网络交易服务第三方平台备案凭证上的办公场所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FDDBRLXDH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医疗器械网络交易服务第三方平台备案企业法定代表人联系电话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医疗器械网络交易服务第三方平台备案凭证上的主要负责人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主要负责人联系电话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ZYFZRLXDH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医疗器械网络交易服务第三方平台备案企业主要负责人联系电话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申请标注原因</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SQBZYY</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申请标注原因</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营业执照</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YYZZ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营业执照</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法定代表人或者主要负责人身份证明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FDDBRHZZYFZRSFZM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法定代表人或者主要负责人身份证明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医疗器械质量安全管理人身份证明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YLQXZLAQGLRSFZM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医疗器械质量安全管理人身份证明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DF5843" w:rsidRPr="00DF5843" w:rsidRDefault="00DF5843" w:rsidP="00DF5843">
      <w:pPr>
        <w:pStyle w:val="aff0"/>
      </w:pPr>
      <w:r>
        <w:rPr>
          <w:rFonts w:hint="eastAsia"/>
        </w:rPr>
        <w:lastRenderedPageBreak/>
        <w:t>表</w:t>
      </w:r>
      <w:r>
        <w:t>25</w:t>
      </w:r>
      <w:r>
        <w:rPr>
          <w:rFonts w:hint="eastAsia"/>
        </w:rPr>
        <w:t>医疗器械网络交易服务第三方平台备案标注数据子集</w:t>
      </w:r>
      <w:r>
        <w:rPr>
          <w:rFonts w:hint="eastAsia"/>
        </w:rPr>
        <w:t>（续）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DF5843"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widowControl/>
              <w:jc w:val="center"/>
              <w:textAlignment w:val="center"/>
              <w:rPr>
                <w:rFonts w:ascii="宋体" w:hAnsi="宋体"/>
                <w:b/>
                <w:bCs/>
                <w:sz w:val="18"/>
                <w:szCs w:val="18"/>
              </w:rPr>
            </w:pPr>
            <w:r>
              <w:rPr>
                <w:rFonts w:ascii="宋体" w:hAnsi="宋体"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数据元</w:t>
            </w:r>
          </w:p>
          <w:p w:rsidR="00DF5843" w:rsidRDefault="00DF5843" w:rsidP="00DF5843">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F5843" w:rsidRDefault="00DF5843" w:rsidP="00DF5843">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组织机构与部门设置说明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ZZJGYBMSZSM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组织机构与部门设置说明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办公场所地理位置图、房屋产权证明文件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BGCSDLWZTFWCQZMWJ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办公场所地理位置图、房屋产权证明文件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DXYWJYXKZ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FJYXHLWXXFWBASM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HLWYPXXFWZGZS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医疗器械网络交易服务质量管理制度目录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YLQXWLJYFWZLGLZDML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医疗器械网络交易服务质量管理制度目录</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网站或者网络客户端应用程序基本情况介绍和功能说明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WZHZWLKHDYYCXJBQKJSHGNSM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网站或者网络客户端应用程序基本情况介绍和功能说明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其他相关证明材料</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QTXGZMCL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其他相关证明材料</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经办人授权证明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JBRSQZM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经办人授权证明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DS004.#.021.025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标注日期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BZRQ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标注日期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pPr>
        <w:pStyle w:val="afffffff0"/>
        <w:ind w:firstLineChars="0" w:firstLine="0"/>
      </w:pPr>
    </w:p>
    <w:p w:rsidR="003A2CBA" w:rsidRDefault="003A2CBA">
      <w:pPr>
        <w:pStyle w:val="afffffff0"/>
        <w:ind w:firstLineChars="0" w:firstLine="0"/>
        <w:rPr>
          <w:rFonts w:hint="eastAsia"/>
        </w:rPr>
      </w:pPr>
    </w:p>
    <w:p w:rsidR="001D58E0" w:rsidRDefault="00783887">
      <w:pPr>
        <w:pStyle w:val="afffffff0"/>
        <w:spacing w:beforeLines="50" w:before="156" w:afterLines="50" w:after="156"/>
        <w:ind w:firstLineChars="0" w:firstLine="0"/>
        <w:outlineLvl w:val="2"/>
        <w:rPr>
          <w:rFonts w:ascii="黑体" w:eastAsia="黑体" w:hAnsi="黑体"/>
          <w:bCs/>
        </w:rPr>
      </w:pPr>
      <w:bookmarkStart w:id="106" w:name="_Toc171092602"/>
      <w:r>
        <w:rPr>
          <w:rFonts w:ascii="黑体" w:eastAsia="黑体" w:hAnsi="黑体"/>
          <w:bCs/>
        </w:rPr>
        <w:t>7.</w:t>
      </w:r>
      <w:r>
        <w:rPr>
          <w:rFonts w:ascii="黑体" w:eastAsia="黑体" w:hAnsi="黑体" w:hint="eastAsia"/>
          <w:bCs/>
        </w:rPr>
        <w:t>2</w:t>
      </w:r>
      <w:r>
        <w:rPr>
          <w:rFonts w:ascii="黑体" w:eastAsia="黑体" w:hAnsi="黑体"/>
          <w:bCs/>
        </w:rPr>
        <w:t xml:space="preserve">.10  </w:t>
      </w:r>
      <w:r>
        <w:rPr>
          <w:rFonts w:ascii="黑体" w:eastAsia="黑体" w:hAnsi="黑体" w:hint="eastAsia"/>
          <w:bCs/>
        </w:rPr>
        <w:t>医疗器械网络交易服务第三方平台备案被动标注数据子集</w:t>
      </w:r>
      <w:bookmarkEnd w:id="106"/>
    </w:p>
    <w:p w:rsidR="001D58E0" w:rsidRDefault="00783887">
      <w:pPr>
        <w:pStyle w:val="afffffff0"/>
        <w:spacing w:before="156" w:after="156"/>
        <w:ind w:firstLine="420"/>
        <w:rPr>
          <w:rFonts w:ascii="宋体" w:hAnsi="宋体"/>
        </w:rPr>
      </w:pPr>
      <w:r>
        <w:rPr>
          <w:rFonts w:ascii="宋体" w:hAnsi="宋体" w:cs="Cambria Math" w:hint="eastAsia"/>
        </w:rPr>
        <w:t>医疗器械网络交易服务第三方平台备案被动标注数据子集内容除医疗器械经营企业基本信息外，</w:t>
      </w:r>
      <w:r>
        <w:rPr>
          <w:rFonts w:ascii="宋体" w:hAnsi="宋体" w:hint="eastAsia"/>
        </w:rPr>
        <w:t>还包含监管部门公示信息情况、监管部门检查记录情况、案件办理结果、应附资料等信息，见表</w:t>
      </w:r>
      <w:r>
        <w:rPr>
          <w:rFonts w:ascii="宋体" w:hAnsi="宋体"/>
        </w:rPr>
        <w:t>2</w:t>
      </w:r>
      <w:r w:rsidR="00662F84">
        <w:rPr>
          <w:rFonts w:ascii="宋体" w:hAnsi="宋体"/>
        </w:rPr>
        <w:t>6</w:t>
      </w:r>
      <w:r>
        <w:rPr>
          <w:rFonts w:ascii="宋体" w:hAnsi="宋体" w:hint="eastAsia"/>
        </w:rPr>
        <w:t>。</w:t>
      </w:r>
    </w:p>
    <w:p w:rsidR="003A2CBA" w:rsidRPr="003A2CBA" w:rsidRDefault="003A2CBA" w:rsidP="003A2CBA">
      <w:pPr>
        <w:widowControl/>
        <w:jc w:val="left"/>
        <w:rPr>
          <w:rFonts w:ascii="宋体" w:hAnsi="宋体" w:cs="宋体" w:hint="eastAsia"/>
          <w:szCs w:val="21"/>
        </w:rPr>
      </w:pPr>
      <w:r>
        <w:rPr>
          <w:rFonts w:ascii="宋体" w:hAnsi="宋体"/>
        </w:rPr>
        <w:br w:type="page"/>
      </w:r>
    </w:p>
    <w:p w:rsidR="001D58E0" w:rsidRDefault="00783887" w:rsidP="008A15E1">
      <w:pPr>
        <w:pStyle w:val="aff0"/>
      </w:pPr>
      <w:r>
        <w:rPr>
          <w:rFonts w:hint="eastAsia"/>
        </w:rPr>
        <w:lastRenderedPageBreak/>
        <w:t>表</w:t>
      </w:r>
      <w:r>
        <w:t>2</w:t>
      </w:r>
      <w:r w:rsidR="00662F84">
        <w:t>6</w:t>
      </w:r>
      <w:r>
        <w:rPr>
          <w:rFonts w:hint="eastAsia"/>
        </w:rPr>
        <w:t>医疗器械网络交易服务第三方平台备案被动标注数据子集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根据法定程序获得的医疗器械网络交易服务第三方平台备案凭证编号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主要负责人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医疗器械网络交易服务第三方平台备案凭证上的主要负责人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办公场所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医疗器械网络交易服务第三方平台备案凭证上的办公场所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监管部门公示信息情况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JGBMGSXXQK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监管部门公示信息情况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监管部门检查记录情况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JGBMJCJLQK</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监管部门检查记录情况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案件办理结果</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AJBLJG</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案件办理结果</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监管部门公示信息情况附件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JGBMGSXXQKFJ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监管部门公示信息情况附件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监管部门检查记录情况附件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JGBMJCJLQKFJ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监管部门检查记录情况附件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案件办理结果附件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AJBLJGFJ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案件办理结果附件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DS004.#.022.013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标注日期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BZRQ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标注日期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pPr>
        <w:pStyle w:val="afffffff0"/>
        <w:ind w:firstLineChars="0" w:firstLine="0"/>
      </w:pPr>
    </w:p>
    <w:p w:rsidR="001D58E0" w:rsidRDefault="00783887">
      <w:pPr>
        <w:pStyle w:val="afffffff0"/>
        <w:spacing w:beforeLines="50" w:before="156" w:afterLines="50" w:after="156"/>
        <w:ind w:firstLineChars="0" w:firstLine="0"/>
        <w:outlineLvl w:val="2"/>
        <w:rPr>
          <w:rFonts w:ascii="黑体" w:eastAsia="黑体" w:hAnsi="黑体"/>
          <w:bCs/>
        </w:rPr>
      </w:pPr>
      <w:bookmarkStart w:id="107" w:name="_Toc171092603"/>
      <w:r>
        <w:rPr>
          <w:rFonts w:ascii="黑体" w:eastAsia="黑体" w:hAnsi="黑体"/>
          <w:bCs/>
        </w:rPr>
        <w:t>7.</w:t>
      </w:r>
      <w:r>
        <w:rPr>
          <w:rFonts w:ascii="黑体" w:eastAsia="黑体" w:hAnsi="黑体" w:hint="eastAsia"/>
          <w:bCs/>
        </w:rPr>
        <w:t>2</w:t>
      </w:r>
      <w:r>
        <w:rPr>
          <w:rFonts w:ascii="黑体" w:eastAsia="黑体" w:hAnsi="黑体"/>
          <w:bCs/>
        </w:rPr>
        <w:t xml:space="preserve">.11  </w:t>
      </w:r>
      <w:r>
        <w:rPr>
          <w:rFonts w:ascii="黑体" w:eastAsia="黑体" w:hAnsi="黑体" w:hint="eastAsia"/>
          <w:bCs/>
        </w:rPr>
        <w:t>医疗器械网络销售信息告知数据子集</w:t>
      </w:r>
      <w:bookmarkEnd w:id="107"/>
    </w:p>
    <w:p w:rsidR="001D58E0" w:rsidRDefault="00783887">
      <w:pPr>
        <w:pStyle w:val="afffffff0"/>
        <w:spacing w:before="156" w:after="156"/>
        <w:ind w:firstLine="420"/>
        <w:rPr>
          <w:rFonts w:ascii="宋体" w:hAnsi="宋体"/>
        </w:rPr>
      </w:pPr>
      <w:r>
        <w:rPr>
          <w:rFonts w:ascii="宋体" w:hAnsi="宋体" w:cs="Cambria Math" w:hint="eastAsia"/>
        </w:rPr>
        <w:t>医疗器械网络销售信息告知数据子集内容除医疗器械经营企业基本信息外，</w:t>
      </w:r>
      <w:r>
        <w:rPr>
          <w:rFonts w:ascii="宋体" w:hAnsi="宋体" w:hint="eastAsia"/>
        </w:rPr>
        <w:t>还包含医疗器械网络销售类型、主体业态、互联网药品信息服务资格证书编号、非经营性互联网信息服务备案编号、电信业务经营许可证编号、应附资料等信息，见表</w:t>
      </w:r>
      <w:r>
        <w:rPr>
          <w:rFonts w:ascii="宋体" w:hAnsi="宋体"/>
        </w:rPr>
        <w:t>2</w:t>
      </w:r>
      <w:r w:rsidR="00662F84">
        <w:rPr>
          <w:rFonts w:ascii="宋体" w:hAnsi="宋体"/>
        </w:rPr>
        <w:t>7</w:t>
      </w:r>
      <w:r>
        <w:rPr>
          <w:rFonts w:ascii="宋体" w:hAnsi="宋体" w:hint="eastAsia"/>
        </w:rPr>
        <w:t>。</w:t>
      </w:r>
    </w:p>
    <w:p w:rsidR="001D58E0" w:rsidRDefault="00783887" w:rsidP="008A15E1">
      <w:pPr>
        <w:pStyle w:val="aff0"/>
      </w:pPr>
      <w:r>
        <w:rPr>
          <w:rFonts w:hint="eastAsia"/>
        </w:rPr>
        <w:lastRenderedPageBreak/>
        <w:t>表</w:t>
      </w:r>
      <w:r>
        <w:t>2</w:t>
      </w:r>
      <w:r w:rsidR="00662F84">
        <w:t>7</w:t>
      </w:r>
      <w:r>
        <w:rPr>
          <w:rFonts w:hint="eastAsia"/>
        </w:rPr>
        <w:t>医疗器械网络销售信息告知数据子集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医疗器械网络销售企业提出相关业务申请事项的具体日期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医疗器械网络销售企业提出相关业务申请事项的编号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YLQXWLXSLX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1：:自建类</w:t>
            </w:r>
            <w:r w:rsidRPr="00607871">
              <w:rPr>
                <w:rFonts w:ascii="宋体" w:hAnsi="宋体" w:cs="Calibri" w:hint="eastAsia"/>
                <w:bCs/>
                <w:sz w:val="18"/>
                <w:szCs w:val="18"/>
              </w:rPr>
              <w:br/>
              <w:t>2：入驻类</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LXRZJLX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1：身份证号</w:t>
            </w:r>
            <w:r w:rsidRPr="00607871">
              <w:rPr>
                <w:rFonts w:ascii="宋体" w:hAnsi="宋体" w:cs="Calibri" w:hint="eastAsia"/>
                <w:bCs/>
                <w:sz w:val="18"/>
                <w:szCs w:val="18"/>
              </w:rPr>
              <w:br/>
              <w:t>2：护照</w:t>
            </w:r>
            <w:r w:rsidRPr="00607871">
              <w:rPr>
                <w:rFonts w:ascii="宋体" w:hAnsi="宋体" w:cs="Calibri" w:hint="eastAsia"/>
                <w:bCs/>
                <w:sz w:val="18"/>
                <w:szCs w:val="18"/>
              </w:rPr>
              <w:br/>
              <w:t>3：其他</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LXRZJHM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LXRLXDH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医疗器械网络销售企业联系人电子邮件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联系人电子邮件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LXRDZYJ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医疗器械网络销售企业住所所在省（自治区、直辖市、特别行政区）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地址-省（直辖市/自治区）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2260—2007中表1的数字码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医疗器械网络销售企业住所所在市（地区、自治州、盟及国家直辖市所属市辖区和县）</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地址-市（区/自治州/盟）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2260—2007中表2～表35的数字码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ZS_X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医疗器械网络销售企业住所所在县（市辖区、县级市、旗）</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地址-县（自治县/县级市）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整数型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n6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GB/T 2260中表2～表35的县级数字码</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住所详细地址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ZSXXDZ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3A2CBA" w:rsidRPr="003A2CBA" w:rsidRDefault="003A2CBA" w:rsidP="003A2CBA">
      <w:pPr>
        <w:pStyle w:val="aff0"/>
      </w:pPr>
      <w:r>
        <w:rPr>
          <w:rFonts w:hint="eastAsia"/>
        </w:rPr>
        <w:lastRenderedPageBreak/>
        <w:t>表</w:t>
      </w:r>
      <w:r>
        <w:t>27</w:t>
      </w:r>
      <w:r>
        <w:rPr>
          <w:rFonts w:hint="eastAsia"/>
        </w:rPr>
        <w:t>医疗器械网络销售信息告知数据子集</w:t>
      </w:r>
      <w:r>
        <w:rPr>
          <w:rFonts w:hint="eastAsia"/>
        </w:rPr>
        <w:t>（续）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3A2CBA"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widowControl/>
              <w:jc w:val="center"/>
              <w:textAlignment w:val="center"/>
              <w:rPr>
                <w:rFonts w:ascii="宋体" w:hAnsi="宋体"/>
                <w:b/>
                <w:bCs/>
                <w:sz w:val="18"/>
                <w:szCs w:val="18"/>
              </w:rPr>
            </w:pPr>
            <w:r>
              <w:rPr>
                <w:rFonts w:ascii="宋体" w:hAnsi="宋体"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经营场所或生产场所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JYCSHSCCS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医疗器械经营企业从事经营活动的处所或医疗器械生产企业实施生产的生产车间的地址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主体业态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ZTYT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主体业态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见附录A.2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可多选</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医疗器械生产（经营）许可证或备案凭证编号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YLQXSCJYXKZHBAPZBH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根据法定程序获得的医疗器械生产许可证、生产备案凭证、经营许可证、经营备案凭证编号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HLWYPXXFWZGZSBH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提供互联网信息服务的药品（含医疗器械）经营企业在其网站主页上标注的，由食品药品监管部门对其通过互联网向上网用户提供药品（含医疗器械）信息的服务活动资格进行审批后核发的《互联网药品信息服务资格证书》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DE03.08.001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自建类必填</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按照国家药品监督管理部门发布的医疗器械分类目录中规定的分类编码及名称填写</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医疗器械网络销售企业法定代表人姓名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医疗器械经营企业的企业负责人，代表企业行使法人权利的法定代表人、法人代表或其他受权人姓名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3A2CBA" w:rsidRDefault="003A2CBA"/>
    <w:p w:rsidR="003A2CBA" w:rsidRDefault="003A2CBA"/>
    <w:p w:rsidR="003A2CBA" w:rsidRPr="003A2CBA" w:rsidRDefault="003A2CBA" w:rsidP="003A2CBA">
      <w:pPr>
        <w:pStyle w:val="aff0"/>
      </w:pPr>
      <w:r>
        <w:rPr>
          <w:rFonts w:hint="eastAsia"/>
        </w:rPr>
        <w:lastRenderedPageBreak/>
        <w:t>表</w:t>
      </w:r>
      <w:r>
        <w:t>27</w:t>
      </w:r>
      <w:r>
        <w:rPr>
          <w:rFonts w:hint="eastAsia"/>
        </w:rPr>
        <w:t>医疗器械网络销售信息告知数据子集（续）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3A2CBA"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widowControl/>
              <w:jc w:val="center"/>
              <w:textAlignment w:val="center"/>
              <w:rPr>
                <w:rFonts w:ascii="宋体" w:hAnsi="宋体"/>
                <w:b/>
                <w:bCs/>
                <w:sz w:val="18"/>
                <w:szCs w:val="18"/>
              </w:rPr>
            </w:pPr>
            <w:r>
              <w:rPr>
                <w:rFonts w:ascii="宋体" w:hAnsi="宋体"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WLKHDYYCXM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WZYM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WZIPDZ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FWQCFDZ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医疗器械网络交易服务第三方平台备案企业提供互联网医疗器械交易服务的服务器存放地址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FJYXHLWXXFWBABH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DXYWJYXKZBH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电信业务经营许可证编号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DS004.#.023.031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入驻医疗器械网络交易服务第三方平台企业名称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RZYLQXWLJYFWDSFPTQYMC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入驻医疗器械网络交易服务第三方平台企业名称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入驻类必填</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DS004.#.023.032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入驻医疗器械网络交易服务第三方平台备案凭证编号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RZYLQXWLJYFWDSFPTBAPZBH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入驻医疗器械网络交易服务第三方平台备案凭证编号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入驻类必填</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DS004.#.023.033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pPr>
        <w:pStyle w:val="afffffff0"/>
        <w:ind w:firstLineChars="0" w:firstLine="0"/>
      </w:pPr>
    </w:p>
    <w:p w:rsidR="001D58E0" w:rsidRDefault="00783887">
      <w:pPr>
        <w:pStyle w:val="afffffff0"/>
        <w:spacing w:beforeLines="50" w:before="156" w:afterLines="50" w:after="156"/>
        <w:ind w:firstLineChars="0" w:firstLine="0"/>
        <w:outlineLvl w:val="2"/>
        <w:rPr>
          <w:rFonts w:ascii="黑体" w:eastAsia="黑体" w:hAnsi="黑体"/>
          <w:bCs/>
        </w:rPr>
      </w:pPr>
      <w:bookmarkStart w:id="108" w:name="_Toc171092604"/>
      <w:r>
        <w:rPr>
          <w:rFonts w:ascii="黑体" w:eastAsia="黑体" w:hAnsi="黑体"/>
          <w:bCs/>
        </w:rPr>
        <w:t>7.</w:t>
      </w:r>
      <w:r>
        <w:rPr>
          <w:rFonts w:ascii="黑体" w:eastAsia="黑体" w:hAnsi="黑体" w:hint="eastAsia"/>
          <w:bCs/>
        </w:rPr>
        <w:t>2</w:t>
      </w:r>
      <w:r>
        <w:rPr>
          <w:rFonts w:ascii="黑体" w:eastAsia="黑体" w:hAnsi="黑体"/>
          <w:bCs/>
        </w:rPr>
        <w:t xml:space="preserve">.12  </w:t>
      </w:r>
      <w:r>
        <w:rPr>
          <w:rFonts w:ascii="黑体" w:eastAsia="黑体" w:hAnsi="黑体" w:hint="eastAsia"/>
          <w:bCs/>
        </w:rPr>
        <w:t>医疗器械网络销售信息变更数据子集</w:t>
      </w:r>
      <w:bookmarkEnd w:id="108"/>
    </w:p>
    <w:p w:rsidR="001D58E0" w:rsidRDefault="00783887">
      <w:pPr>
        <w:pStyle w:val="afffffff0"/>
        <w:spacing w:before="156" w:after="156"/>
        <w:ind w:firstLine="420"/>
        <w:rPr>
          <w:rFonts w:ascii="宋体" w:hAnsi="宋体"/>
        </w:rPr>
      </w:pPr>
      <w:r>
        <w:rPr>
          <w:rFonts w:ascii="宋体" w:hAnsi="宋体" w:cs="Cambria Math" w:hint="eastAsia"/>
        </w:rPr>
        <w:t>医疗器械网络销售信息变更数据子集内容除医疗器械经营企业基本信息外，</w:t>
      </w:r>
      <w:r>
        <w:rPr>
          <w:rFonts w:ascii="宋体" w:hAnsi="宋体" w:hint="eastAsia"/>
        </w:rPr>
        <w:t>还包含医疗器械网络销售类型、主体业态、互联网药品信息服务资格证书编号、非经营性互联网信息服务备案编号、电信业务经营许可证编号、应附资料等信息，见表</w:t>
      </w:r>
      <w:r>
        <w:rPr>
          <w:rFonts w:ascii="宋体" w:hAnsi="宋体"/>
        </w:rPr>
        <w:t>2</w:t>
      </w:r>
      <w:r w:rsidR="00662F84">
        <w:rPr>
          <w:rFonts w:ascii="宋体" w:hAnsi="宋体"/>
        </w:rPr>
        <w:t>8</w:t>
      </w:r>
      <w:r>
        <w:rPr>
          <w:rFonts w:ascii="宋体" w:hAnsi="宋体" w:hint="eastAsia"/>
        </w:rPr>
        <w:t>。</w:t>
      </w:r>
    </w:p>
    <w:p w:rsidR="001D58E0" w:rsidRDefault="00783887" w:rsidP="008A15E1">
      <w:pPr>
        <w:pStyle w:val="aff0"/>
      </w:pPr>
      <w:r>
        <w:rPr>
          <w:rFonts w:hint="eastAsia"/>
        </w:rPr>
        <w:lastRenderedPageBreak/>
        <w:t>表</w:t>
      </w:r>
      <w:r>
        <w:t>2</w:t>
      </w:r>
      <w:r w:rsidR="00662F84">
        <w:t>8</w:t>
      </w:r>
      <w:r>
        <w:rPr>
          <w:rFonts w:hint="eastAsia"/>
        </w:rPr>
        <w:t>医疗器械网络销售信息变更数据子集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医疗器械网络销售企业提出相关业务申请事项的具体日期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申请编号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SQBH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医疗器械网络销售企业提出相关业务申请事项的编号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备案日期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BARQ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医疗器械网络销售备案日期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发证日期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符合GB/T 7408中日期格式的值</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TYSHXYDM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医疗器械网络销售企业的统一社会信用代码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社会信用代码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医疗器械生产（经营）许可证或备案凭证编号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YLQXSCJYXKZHBAPZBH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根据法定程序获得的医疗器械生产许可证、生产备案凭证、经营许可证、经营备案凭证编号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LXRZJLX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医疗器械网络销售企业联系人证件类型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1：身份证号</w:t>
            </w:r>
            <w:r w:rsidRPr="00607871">
              <w:rPr>
                <w:rFonts w:ascii="宋体" w:hAnsi="宋体" w:cs="Calibri" w:hint="eastAsia"/>
                <w:bCs/>
                <w:sz w:val="18"/>
                <w:szCs w:val="18"/>
              </w:rPr>
              <w:br/>
              <w:t>2：护照</w:t>
            </w:r>
            <w:r w:rsidRPr="00607871">
              <w:rPr>
                <w:rFonts w:ascii="宋体" w:hAnsi="宋体" w:cs="Calibri" w:hint="eastAsia"/>
                <w:bCs/>
                <w:sz w:val="18"/>
                <w:szCs w:val="18"/>
              </w:rPr>
              <w:br/>
              <w:t>3：其他</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LXRZJHM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医疗器械网络销售企业联系人证件号码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DE02.03.006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证件号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联系人联系电话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LXRLXDH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医疗器械网络销售企业联系人电话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手机号码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LXRCZ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医疗器械网络销售企业联系人电子邮件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DE01.00.016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企业联系传真号码</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联系人电子邮件</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LXRDZYJ</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医疗器械网络销售企业联系人传真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DE02.01.004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电子信箱</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DS004.#.024.015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原互联网药品信息服务资格证书编号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YHLWYPXXFWZGZSBH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原互联网药品信息服务资格证书编号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DE03.08.001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3A2CBA" w:rsidRDefault="003A2CBA"/>
    <w:p w:rsidR="003A2CBA" w:rsidRPr="003A2CBA" w:rsidRDefault="003A2CBA" w:rsidP="003A2CBA">
      <w:pPr>
        <w:pStyle w:val="aff0"/>
      </w:pPr>
      <w:r>
        <w:rPr>
          <w:rFonts w:hint="eastAsia"/>
        </w:rPr>
        <w:lastRenderedPageBreak/>
        <w:t>表</w:t>
      </w:r>
      <w:r>
        <w:t>28</w:t>
      </w:r>
      <w:r>
        <w:rPr>
          <w:rFonts w:hint="eastAsia"/>
        </w:rPr>
        <w:t>医疗器械网络销售信息变更数据子集</w:t>
      </w:r>
      <w:r>
        <w:rPr>
          <w:rFonts w:hint="eastAsia"/>
        </w:rPr>
        <w:t>（续）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3A2CBA"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widowControl/>
              <w:jc w:val="center"/>
              <w:textAlignment w:val="center"/>
              <w:rPr>
                <w:rFonts w:ascii="宋体" w:hAnsi="宋体"/>
                <w:b/>
                <w:bCs/>
                <w:sz w:val="18"/>
                <w:szCs w:val="18"/>
              </w:rPr>
            </w:pPr>
            <w:r>
              <w:rPr>
                <w:rFonts w:ascii="宋体" w:hAnsi="宋体"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当前互联网药品信息服务资格证书编号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DQHLWYPXXFWZGZSBH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当前互联网药品信息服务资格证书编号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DE03.08.001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互联网药品信息服务资格证书编号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YFJYXHLWXXFWBABH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DQFJYXHLWXXFWBABH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当前非经营性互联网信息服务备案编号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DS004.#.024.019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原电信业务经营许可证编号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YDXYWJYXKZBH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原电信业务经营许可证编号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当前电信业务经营许可证编号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DQDXYWJYXKZBH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当前电信业务经营许可证编号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原经营场所或生产场所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YJYCSHSCCS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原经营场所或生产场所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DS004.#.024.024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当前经营场所或生产场所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DQJYCSHSCCS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当前经营场所或生产场所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DS004.#.024.025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DS004.#.024.026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DS004.#.024.027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原医疗器械网络销售类型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YYLQXWLXSLX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原医疗器械网络销售类型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DS004.#.024.028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当前医疗器械网络销售类型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DQYLQXWLXSLX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当前医疗器械网络销售类型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an..32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1：:自建类</w:t>
            </w:r>
            <w:r w:rsidRPr="00607871">
              <w:rPr>
                <w:rFonts w:ascii="宋体" w:hAnsi="宋体" w:cs="Calibri" w:hint="eastAsia"/>
                <w:bCs/>
                <w:sz w:val="18"/>
                <w:szCs w:val="18"/>
              </w:rPr>
              <w:br/>
              <w:t>2：入驻类</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DS004.#.024.029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原主体业态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YZTYT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原主体业态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见附录A.2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可多选</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DS004.#.024.030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当前主体业态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DQZTYT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当前主体业态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见附录A.2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可多选</w:t>
            </w:r>
          </w:p>
        </w:tc>
      </w:tr>
    </w:tbl>
    <w:p w:rsidR="003A2CBA" w:rsidRDefault="003A2CBA"/>
    <w:p w:rsidR="003A2CBA" w:rsidRDefault="003A2CBA"/>
    <w:p w:rsidR="003A2CBA" w:rsidRPr="003A2CBA" w:rsidRDefault="003A2CBA" w:rsidP="003A2CBA">
      <w:pPr>
        <w:pStyle w:val="aff0"/>
      </w:pPr>
      <w:r>
        <w:rPr>
          <w:rFonts w:hint="eastAsia"/>
        </w:rPr>
        <w:lastRenderedPageBreak/>
        <w:t>表</w:t>
      </w:r>
      <w:r>
        <w:t>28</w:t>
      </w:r>
      <w:r>
        <w:rPr>
          <w:rFonts w:hint="eastAsia"/>
        </w:rPr>
        <w:t>医疗器械网络销售信息变更数据子集（续）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3A2CBA"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widowControl/>
              <w:jc w:val="center"/>
              <w:textAlignment w:val="center"/>
              <w:rPr>
                <w:rFonts w:ascii="宋体" w:hAnsi="宋体"/>
                <w:b/>
                <w:bCs/>
                <w:sz w:val="18"/>
                <w:szCs w:val="18"/>
              </w:rPr>
            </w:pPr>
            <w:r>
              <w:rPr>
                <w:rFonts w:ascii="宋体" w:hAnsi="宋体"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DS004.#.024.031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按照国家药品监督管理部门发布的医疗器械分类目录中规定的分类编码及名称填写</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DS004.#.024.032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按照国家药品监督管理部门发布的医疗器械分类目录中规定的分类编码及名称填写</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DS004.#.024.033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YWZMC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DS004.#.024.034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DQWZMC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当前网站名称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DS004.#.024.035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YWLKHDYYCXM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DS004.#.024.036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DQWLKHDYYCXM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当前网络客户端应用程序名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DS004.#.024.037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YWZYM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DS004.#.024.038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DQWZYM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当前网站域名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DS004.#.024.039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YWZIPDZ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DS004.#.024.040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DQWZIPDZ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当前网站IP地址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DS004.#.024.041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YFWQCFDZ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DS004.#.024.042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DQFWQCFDZ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当前服务器存放地址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an..512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DS004.#.024.043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原入驻医疗器械网络交易服务第三方平台企业名称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YRZYLQXWLJYFWDSFPTQYMC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原入驻医疗器械网络交易服务第三方平台企业名称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入驻类必填</w:t>
            </w:r>
          </w:p>
        </w:tc>
      </w:tr>
    </w:tbl>
    <w:p w:rsidR="003A2CBA" w:rsidRPr="003A2CBA" w:rsidRDefault="003A2CBA" w:rsidP="003A2CBA">
      <w:pPr>
        <w:pStyle w:val="aff0"/>
      </w:pPr>
      <w:r>
        <w:rPr>
          <w:rFonts w:hint="eastAsia"/>
        </w:rPr>
        <w:lastRenderedPageBreak/>
        <w:t>表</w:t>
      </w:r>
      <w:r>
        <w:t>28</w:t>
      </w:r>
      <w:r>
        <w:rPr>
          <w:rFonts w:hint="eastAsia"/>
        </w:rPr>
        <w:t>医疗器械网络销售信息变更数据子集（续）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3A2CBA"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widowControl/>
              <w:jc w:val="center"/>
              <w:textAlignment w:val="center"/>
              <w:rPr>
                <w:rFonts w:ascii="宋体" w:hAnsi="宋体"/>
                <w:b/>
                <w:bCs/>
                <w:sz w:val="18"/>
                <w:szCs w:val="18"/>
              </w:rPr>
            </w:pPr>
            <w:r>
              <w:rPr>
                <w:rFonts w:ascii="宋体" w:hAnsi="宋体"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备注</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DS004.#.024.044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原入驻医疗器械网络交易服务第三方平台备案凭证编号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YRZYLQXWLJYFWDSFPTBAPZBH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原入驻医疗器械网络交易服务第三方平台备案凭证编号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入驻类必填</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DS004.#.024.045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当前入驻医疗器械网络交易服务第三方平台企业名称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DQRZYLQXWLJYFWDSFPTQYMC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当前入驻医疗器械网络交易服务第三方平台企业名称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入驻类必填</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DS004.#.024.046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当前入驻医疗器械网络交易服务第三方平台备案凭证编号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DQRZYLQXWLJYFWDSFPTBAPZBH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当前入驻医疗器械网络交易服务第三方平台备案凭证编号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an..1024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入驻类必填</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DS004.#.024.047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变更类别</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BGLB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变更类别</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见附录A.3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r w:rsidR="00607871" w:rsidRPr="00607871" w:rsidTr="00607871">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jc w:val="center"/>
              <w:rPr>
                <w:rFonts w:ascii="宋体" w:hAnsi="宋体" w:cs="Calibri"/>
                <w:bCs/>
                <w:sz w:val="18"/>
                <w:szCs w:val="18"/>
              </w:rPr>
            </w:pPr>
            <w:r w:rsidRPr="00607871">
              <w:rPr>
                <w:rFonts w:ascii="宋体" w:hAnsi="宋体" w:cs="Calibri" w:hint="eastAsia"/>
                <w:bCs/>
                <w:sz w:val="18"/>
                <w:szCs w:val="18"/>
              </w:rPr>
              <w:t>DS004.#.024.048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QZBJGGZDSQBSMB</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签字并加盖公章的申请表扫描版</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textAlignment w:val="center"/>
              <w:rPr>
                <w:rFonts w:ascii="宋体" w:hAnsi="宋体" w:cs="Calibri"/>
                <w:bCs/>
                <w:sz w:val="18"/>
                <w:szCs w:val="18"/>
              </w:rPr>
            </w:pPr>
            <w:r w:rsidRPr="00607871">
              <w:rPr>
                <w:rFonts w:ascii="宋体" w:hAnsi="宋体" w:cs="Calibri" w:hint="eastAsia"/>
                <w:bCs/>
                <w:sz w:val="18"/>
                <w:szCs w:val="18"/>
              </w:rPr>
              <w:t>二进制</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07871" w:rsidRPr="00607871" w:rsidRDefault="00607871" w:rsidP="00607871">
            <w:pPr>
              <w:widowControl/>
              <w:jc w:val="center"/>
              <w:rPr>
                <w:rFonts w:ascii="宋体" w:hAnsi="宋体" w:cs="Calibri"/>
                <w:bCs/>
                <w:sz w:val="18"/>
                <w:szCs w:val="18"/>
              </w:rPr>
            </w:pPr>
            <w:r w:rsidRPr="00607871">
              <w:rPr>
                <w:rFonts w:ascii="宋体" w:hAnsi="宋体" w:cs="Calibri" w:hint="eastAsia"/>
                <w:bCs/>
                <w:sz w:val="18"/>
                <w:szCs w:val="18"/>
              </w:rPr>
              <w:t xml:space="preserve">　</w:t>
            </w:r>
          </w:p>
        </w:tc>
      </w:tr>
    </w:tbl>
    <w:p w:rsidR="001D58E0" w:rsidRDefault="001D58E0" w:rsidP="00134E26">
      <w:pPr>
        <w:widowControl/>
        <w:jc w:val="left"/>
      </w:pPr>
    </w:p>
    <w:p w:rsidR="001D58E0" w:rsidRDefault="00783887">
      <w:pPr>
        <w:pStyle w:val="2"/>
        <w:spacing w:before="156" w:after="156"/>
      </w:pPr>
      <w:bookmarkStart w:id="109" w:name="_Toc171092605"/>
      <w:r>
        <w:t>7.</w:t>
      </w:r>
      <w:r>
        <w:rPr>
          <w:rFonts w:hint="eastAsia"/>
        </w:rPr>
        <w:t xml:space="preserve">3 </w:t>
      </w:r>
      <w:r>
        <w:t xml:space="preserve"> </w:t>
      </w:r>
      <w:r>
        <w:rPr>
          <w:rFonts w:hint="eastAsia"/>
        </w:rPr>
        <w:t>医疗器械经营备案签收数据子集</w:t>
      </w:r>
      <w:bookmarkEnd w:id="109"/>
    </w:p>
    <w:p w:rsidR="001D58E0" w:rsidRDefault="00783887">
      <w:pPr>
        <w:pStyle w:val="afffffff0"/>
        <w:spacing w:before="156" w:after="156"/>
        <w:ind w:firstLine="420"/>
        <w:rPr>
          <w:rFonts w:ascii="宋体" w:hAnsi="宋体"/>
        </w:rPr>
      </w:pPr>
      <w:r>
        <w:rPr>
          <w:rFonts w:ascii="宋体" w:hAnsi="宋体" w:cs="Cambria Math" w:hint="eastAsia"/>
        </w:rPr>
        <w:t>医疗器械经营备案签收数据子集内容除医疗器械经营企业基本信息外，还包括受理编号、受理日期、受理机构等信息</w:t>
      </w:r>
      <w:r>
        <w:rPr>
          <w:rFonts w:ascii="宋体" w:hAnsi="宋体" w:hint="eastAsia"/>
        </w:rPr>
        <w:t>，见表</w:t>
      </w:r>
      <w:r>
        <w:rPr>
          <w:rFonts w:ascii="宋体" w:hAnsi="宋体"/>
        </w:rPr>
        <w:t>2</w:t>
      </w:r>
      <w:r w:rsidR="00662F84">
        <w:rPr>
          <w:rFonts w:ascii="宋体" w:hAnsi="宋体"/>
        </w:rPr>
        <w:t>9</w:t>
      </w:r>
      <w:r>
        <w:rPr>
          <w:rFonts w:ascii="宋体" w:hAnsi="宋体" w:hint="eastAsia"/>
        </w:rPr>
        <w:t>。</w:t>
      </w:r>
    </w:p>
    <w:p w:rsidR="001D58E0" w:rsidRDefault="00783887" w:rsidP="008A15E1">
      <w:pPr>
        <w:pStyle w:val="aff0"/>
      </w:pPr>
      <w:r>
        <w:rPr>
          <w:rFonts w:hint="eastAsia"/>
        </w:rPr>
        <w:t>表</w:t>
      </w:r>
      <w:r>
        <w:t>2</w:t>
      </w:r>
      <w:r w:rsidR="00662F84">
        <w:t>9</w:t>
      </w:r>
      <w:r>
        <w:rPr>
          <w:rFonts w:hint="eastAsia"/>
        </w:rPr>
        <w:t>医疗器械经营备案签收数据子集</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1D58E0">
        <w:trPr>
          <w:trHeight w:val="450"/>
          <w:tblHeader/>
        </w:trPr>
        <w:tc>
          <w:tcPr>
            <w:tcW w:w="843" w:type="dxa"/>
            <w:shd w:val="clear" w:color="auto" w:fill="auto"/>
            <w:tcMar>
              <w:top w:w="15" w:type="dxa"/>
              <w:left w:w="15" w:type="dxa"/>
              <w:right w:w="15" w:type="dxa"/>
            </w:tcMar>
            <w:vAlign w:val="center"/>
          </w:tcPr>
          <w:p w:rsidR="001D58E0" w:rsidRDefault="00783887">
            <w:pPr>
              <w:widowControl/>
              <w:jc w:val="center"/>
              <w:textAlignment w:val="center"/>
              <w:rPr>
                <w:rFonts w:ascii="宋体" w:hAnsi="宋体"/>
                <w:b/>
                <w:bCs/>
                <w:sz w:val="18"/>
                <w:szCs w:val="18"/>
              </w:rPr>
            </w:pPr>
            <w:r>
              <w:rPr>
                <w:rFonts w:ascii="宋体" w:hAnsi="宋体" w:hint="eastAsia"/>
                <w:b/>
                <w:bCs/>
                <w:sz w:val="18"/>
                <w:szCs w:val="18"/>
              </w:rPr>
              <w:t>数据项</w:t>
            </w:r>
          </w:p>
          <w:p w:rsidR="001D58E0" w:rsidRDefault="00783887">
            <w:pPr>
              <w:jc w:val="center"/>
              <w:rPr>
                <w:rFonts w:ascii="宋体" w:hAnsi="宋体" w:cs="Calibri"/>
                <w:b/>
                <w:bCs/>
                <w:sz w:val="18"/>
                <w:szCs w:val="18"/>
              </w:rPr>
            </w:pPr>
            <w:r>
              <w:rPr>
                <w:rFonts w:ascii="宋体" w:hAnsi="宋体" w:hint="eastAsia"/>
                <w:b/>
                <w:bCs/>
                <w:sz w:val="18"/>
                <w:szCs w:val="18"/>
              </w:rPr>
              <w:t>标识符</w:t>
            </w:r>
          </w:p>
        </w:tc>
        <w:tc>
          <w:tcPr>
            <w:tcW w:w="99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w:t>
            </w:r>
          </w:p>
          <w:p w:rsidR="001D58E0" w:rsidRDefault="00783887">
            <w:pPr>
              <w:jc w:val="center"/>
              <w:rPr>
                <w:rFonts w:ascii="宋体" w:hAnsi="宋体" w:cs="Calibri"/>
                <w:b/>
                <w:bCs/>
                <w:sz w:val="18"/>
                <w:szCs w:val="18"/>
              </w:rPr>
            </w:pPr>
            <w:r>
              <w:rPr>
                <w:rFonts w:ascii="宋体" w:hAnsi="宋体" w:cs="Calibri" w:hint="eastAsia"/>
                <w:b/>
                <w:bCs/>
                <w:sz w:val="18"/>
                <w:szCs w:val="18"/>
              </w:rPr>
              <w:t>短名</w:t>
            </w:r>
          </w:p>
        </w:tc>
        <w:tc>
          <w:tcPr>
            <w:tcW w:w="170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数据项定义</w:t>
            </w:r>
          </w:p>
        </w:tc>
        <w:tc>
          <w:tcPr>
            <w:tcW w:w="709"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标识符</w:t>
            </w:r>
          </w:p>
        </w:tc>
        <w:tc>
          <w:tcPr>
            <w:tcW w:w="708"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数据元</w:t>
            </w:r>
          </w:p>
          <w:p w:rsidR="001D58E0" w:rsidRDefault="00783887">
            <w:pPr>
              <w:jc w:val="center"/>
              <w:rPr>
                <w:rFonts w:ascii="宋体" w:hAnsi="宋体" w:cs="Calibri"/>
                <w:b/>
                <w:bCs/>
                <w:sz w:val="18"/>
                <w:szCs w:val="18"/>
              </w:rPr>
            </w:pPr>
            <w:r>
              <w:rPr>
                <w:rFonts w:ascii="宋体" w:hAnsi="宋体" w:cs="Calibri" w:hint="eastAsia"/>
                <w:b/>
                <w:bCs/>
                <w:sz w:val="18"/>
                <w:szCs w:val="18"/>
              </w:rPr>
              <w:t>名称</w:t>
            </w:r>
          </w:p>
        </w:tc>
        <w:tc>
          <w:tcPr>
            <w:tcW w:w="851"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数据类型</w:t>
            </w:r>
          </w:p>
        </w:tc>
        <w:tc>
          <w:tcPr>
            <w:tcW w:w="85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表示格式</w:t>
            </w:r>
          </w:p>
        </w:tc>
        <w:tc>
          <w:tcPr>
            <w:tcW w:w="993"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允许值</w:t>
            </w:r>
          </w:p>
        </w:tc>
        <w:tc>
          <w:tcPr>
            <w:tcW w:w="1030" w:type="dxa"/>
            <w:shd w:val="clear" w:color="auto" w:fill="auto"/>
            <w:tcMar>
              <w:top w:w="15" w:type="dxa"/>
              <w:left w:w="15" w:type="dxa"/>
              <w:right w:w="15" w:type="dxa"/>
            </w:tcMar>
            <w:vAlign w:val="center"/>
          </w:tcPr>
          <w:p w:rsidR="001D58E0" w:rsidRDefault="00783887">
            <w:pPr>
              <w:jc w:val="center"/>
              <w:rPr>
                <w:rFonts w:ascii="宋体" w:hAnsi="宋体" w:cs="Calibri"/>
                <w:b/>
                <w:bCs/>
                <w:sz w:val="18"/>
                <w:szCs w:val="18"/>
              </w:rPr>
            </w:pPr>
            <w:r>
              <w:rPr>
                <w:rFonts w:ascii="宋体" w:hAnsi="宋体" w:cs="Calibri" w:hint="eastAsia"/>
                <w:b/>
                <w:bCs/>
                <w:sz w:val="18"/>
                <w:szCs w:val="18"/>
              </w:rPr>
              <w:t>备注</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DS004.#.025.001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受理编号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SLBH</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受理单位对医疗器械经营企业的医疗器械经营备案相关业务申请事项予以受理的证明文件上的编号</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DE04.02.004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受理号</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an..50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DS004.#.025.002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QYMC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经市场监督管理部门核准登记注册的企业名称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DE02.02.001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企业名称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an..256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DS004.#.025.003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申请日期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SQRQ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医疗器械经营企业提出医疗器械经营备案相关业务申请事项的具体日期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DE03.02.002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申请日期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符合GB/T 7408中日期格式的值</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法定代表人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FDDBR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医疗器械经营企业法定代表人的姓名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DE01.00.009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法定代表人</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r>
    </w:tbl>
    <w:p w:rsidR="003A2CBA" w:rsidRDefault="003A2CBA"/>
    <w:p w:rsidR="003A2CBA" w:rsidRPr="003A2CBA" w:rsidRDefault="003A2CBA" w:rsidP="003A2CBA">
      <w:pPr>
        <w:pStyle w:val="aff0"/>
      </w:pPr>
      <w:r>
        <w:rPr>
          <w:rFonts w:hint="eastAsia"/>
        </w:rPr>
        <w:lastRenderedPageBreak/>
        <w:t>表</w:t>
      </w:r>
      <w:r>
        <w:t>29</w:t>
      </w:r>
      <w:r>
        <w:rPr>
          <w:rFonts w:hint="eastAsia"/>
        </w:rPr>
        <w:t>医疗器械经营备案签收数据子集</w:t>
      </w:r>
      <w:r>
        <w:rPr>
          <w:rFonts w:hint="eastAsia"/>
        </w:rPr>
        <w:t>（续）</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3"/>
        <w:gridCol w:w="990"/>
        <w:gridCol w:w="709"/>
        <w:gridCol w:w="1701"/>
        <w:gridCol w:w="709"/>
        <w:gridCol w:w="708"/>
        <w:gridCol w:w="851"/>
        <w:gridCol w:w="850"/>
        <w:gridCol w:w="993"/>
        <w:gridCol w:w="1030"/>
      </w:tblGrid>
      <w:tr w:rsidR="003A2CBA"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widowControl/>
              <w:jc w:val="center"/>
              <w:textAlignment w:val="center"/>
              <w:rPr>
                <w:rFonts w:ascii="宋体" w:hAnsi="宋体"/>
                <w:b/>
                <w:bCs/>
                <w:sz w:val="18"/>
                <w:szCs w:val="18"/>
              </w:rPr>
            </w:pPr>
            <w:r>
              <w:rPr>
                <w:rFonts w:ascii="宋体" w:hAnsi="宋体"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hint="eastAsia"/>
                <w:b/>
                <w:bCs/>
                <w:sz w:val="18"/>
                <w:szCs w:val="18"/>
              </w:rPr>
              <w:t>标识符</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短名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数据项定义</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标识符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数据元</w:t>
            </w:r>
          </w:p>
          <w:p w:rsidR="003A2CBA" w:rsidRDefault="003A2CBA" w:rsidP="003A2CBA">
            <w:pPr>
              <w:jc w:val="center"/>
              <w:rPr>
                <w:rFonts w:ascii="宋体" w:hAnsi="宋体" w:cs="Calibri"/>
                <w:b/>
                <w:bCs/>
                <w:sz w:val="18"/>
                <w:szCs w:val="18"/>
              </w:rPr>
            </w:pPr>
            <w:r>
              <w:rPr>
                <w:rFonts w:ascii="宋体" w:hAnsi="宋体" w:cs="Calibri" w:hint="eastAsia"/>
                <w:b/>
                <w:bCs/>
                <w:sz w:val="18"/>
                <w:szCs w:val="18"/>
              </w:rPr>
              <w:t>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数据类型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表示格式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允许值</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3A2CBA" w:rsidRDefault="003A2CBA" w:rsidP="003A2CBA">
            <w:pPr>
              <w:jc w:val="center"/>
              <w:rPr>
                <w:rFonts w:ascii="宋体" w:hAnsi="宋体" w:cs="Calibri"/>
                <w:b/>
                <w:bCs/>
                <w:sz w:val="18"/>
                <w:szCs w:val="18"/>
              </w:rPr>
            </w:pPr>
            <w:r>
              <w:rPr>
                <w:rFonts w:ascii="宋体" w:hAnsi="宋体" w:cs="Calibri" w:hint="eastAsia"/>
                <w:b/>
                <w:bCs/>
                <w:sz w:val="18"/>
                <w:szCs w:val="18"/>
              </w:rPr>
              <w:t>备注</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DS004.#.025.005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企业负责人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QYFZR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医疗器械经营企业的企业负责人，代表企业行使法人权利的法定代表人、法人代表或其他受权人姓名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DE01.00.018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企业负责人姓名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DS004.#.025.006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JYFS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医疗器械经营企业的经营方式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an..64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见附录A.1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批发、零售、批零兼营三选一为必填项，为医疗器械注册人、备案人和经营企业专门提供运输、贮存服务是非必填项</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DS004.#.025.007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ZS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医疗器械经营企业经相关法定机构登记注册的注册地址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DE01.00.020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注册地址</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DS004.#.025.008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经营场所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JYCS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医疗器械经营企业从事经营活动的处所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KFDZ</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医疗器械经营企业的库房地址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an..4000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DS004.#.025.010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JYFW</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医疗器械经营企业的经营范围</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按照国家药品监督管理部门发布的医疗器械分类目录中规定的分类编码及名称填写</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不予受理原因</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BYSLYY</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不予受理原因</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..ul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DS004.#.025.012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受理机构</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SLJG</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对医疗器械经营企业提交医疗器械经营备案相关业务申请事项进行受理、审批的单位名称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DE04.02.003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受理单位名称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字符型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an..100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r>
      <w:tr w:rsidR="00181345" w:rsidRPr="00181345" w:rsidTr="00181345">
        <w:trPr>
          <w:trHeight w:val="675"/>
        </w:trPr>
        <w:tc>
          <w:tcPr>
            <w:tcW w:w="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jc w:val="center"/>
              <w:rPr>
                <w:rFonts w:ascii="宋体" w:hAnsi="宋体" w:cs="Calibri"/>
                <w:bCs/>
                <w:sz w:val="18"/>
                <w:szCs w:val="18"/>
              </w:rPr>
            </w:pPr>
            <w:r w:rsidRPr="00181345">
              <w:rPr>
                <w:rFonts w:ascii="宋体" w:hAnsi="宋体" w:cs="Calibri" w:hint="eastAsia"/>
                <w:bCs/>
                <w:sz w:val="18"/>
                <w:szCs w:val="18"/>
              </w:rPr>
              <w:t>DS004.#.025.013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受理日期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SLRQ</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受理单位对医疗器械经营企业的医疗器械经营备案相关业务申请事项受理的日期</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DE04.01.043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办理日期</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日期型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textAlignment w:val="center"/>
              <w:rPr>
                <w:rFonts w:ascii="宋体" w:hAnsi="宋体" w:cs="Calibri"/>
                <w:bCs/>
                <w:sz w:val="18"/>
                <w:szCs w:val="18"/>
              </w:rPr>
            </w:pPr>
            <w:r w:rsidRPr="00181345">
              <w:rPr>
                <w:rFonts w:ascii="宋体" w:hAnsi="宋体" w:cs="Calibri" w:hint="eastAsia"/>
                <w:bCs/>
                <w:sz w:val="18"/>
                <w:szCs w:val="18"/>
              </w:rPr>
              <w:t>YYYYMMDD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 xml:space="preserve">　</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81345" w:rsidRPr="00181345" w:rsidRDefault="00181345" w:rsidP="00181345">
            <w:pPr>
              <w:widowControl/>
              <w:jc w:val="center"/>
              <w:rPr>
                <w:rFonts w:ascii="宋体" w:hAnsi="宋体" w:cs="Calibri"/>
                <w:bCs/>
                <w:sz w:val="18"/>
                <w:szCs w:val="18"/>
              </w:rPr>
            </w:pPr>
            <w:r w:rsidRPr="00181345">
              <w:rPr>
                <w:rFonts w:ascii="宋体" w:hAnsi="宋体" w:cs="Calibri" w:hint="eastAsia"/>
                <w:bCs/>
                <w:sz w:val="18"/>
                <w:szCs w:val="18"/>
              </w:rPr>
              <w:t>符合GB/T 7408中日期格式的值</w:t>
            </w:r>
          </w:p>
        </w:tc>
      </w:tr>
    </w:tbl>
    <w:p w:rsidR="001D58E0" w:rsidRPr="00181345" w:rsidRDefault="001D58E0" w:rsidP="00134E26">
      <w:pPr>
        <w:widowControl/>
        <w:jc w:val="left"/>
      </w:pPr>
    </w:p>
    <w:p w:rsidR="001D58E0" w:rsidRDefault="00783887">
      <w:pPr>
        <w:widowControl/>
        <w:jc w:val="left"/>
        <w:rPr>
          <w:rFonts w:ascii="宋体" w:hAnsi="宋体" w:cs="Calibri"/>
          <w:szCs w:val="21"/>
          <w:highlight w:val="yellow"/>
        </w:rPr>
      </w:pPr>
      <w:r>
        <w:rPr>
          <w:rFonts w:ascii="宋体" w:hAnsi="宋体" w:cs="Calibri"/>
          <w:szCs w:val="21"/>
          <w:highlight w:val="yellow"/>
        </w:rPr>
        <w:br w:type="page"/>
      </w:r>
    </w:p>
    <w:p w:rsidR="001D58E0" w:rsidRDefault="00783887">
      <w:pPr>
        <w:pStyle w:val="afffffff0"/>
        <w:spacing w:before="163" w:after="163"/>
        <w:ind w:firstLineChars="0" w:firstLine="0"/>
        <w:jc w:val="center"/>
        <w:outlineLvl w:val="0"/>
        <w:rPr>
          <w:rFonts w:eastAsia="黑体" w:cs="Times New Roman"/>
          <w:b/>
          <w:bCs/>
          <w:sz w:val="32"/>
          <w:szCs w:val="32"/>
        </w:rPr>
      </w:pPr>
      <w:bookmarkStart w:id="110" w:name="_Toc132898767"/>
      <w:bookmarkStart w:id="111" w:name="_Toc171092606"/>
      <w:r>
        <w:rPr>
          <w:rFonts w:eastAsia="黑体" w:cs="Times New Roman"/>
          <w:b/>
          <w:bCs/>
          <w:sz w:val="32"/>
          <w:szCs w:val="32"/>
        </w:rPr>
        <w:lastRenderedPageBreak/>
        <w:t>附录</w:t>
      </w:r>
      <w:r>
        <w:rPr>
          <w:rFonts w:eastAsia="黑体" w:cs="Times New Roman"/>
          <w:b/>
          <w:bCs/>
          <w:sz w:val="32"/>
          <w:szCs w:val="32"/>
        </w:rPr>
        <w:t>A</w:t>
      </w:r>
      <w:bookmarkEnd w:id="110"/>
      <w:bookmarkEnd w:id="111"/>
    </w:p>
    <w:p w:rsidR="001D58E0" w:rsidRDefault="00783887">
      <w:pPr>
        <w:pStyle w:val="afffffff0"/>
        <w:ind w:firstLineChars="0" w:firstLine="0"/>
        <w:jc w:val="center"/>
        <w:rPr>
          <w:rStyle w:val="CharStyle26"/>
          <w:rFonts w:cs="Times New Roman"/>
        </w:rPr>
      </w:pPr>
      <w:bookmarkStart w:id="112" w:name="bookmark53"/>
      <w:r>
        <w:rPr>
          <w:rStyle w:val="CharStyle26"/>
          <w:rFonts w:cs="Times New Roman"/>
        </w:rPr>
        <w:t>（规范性附录）</w:t>
      </w:r>
    </w:p>
    <w:p w:rsidR="001D58E0" w:rsidRDefault="00783887">
      <w:pPr>
        <w:pStyle w:val="afffffff0"/>
        <w:ind w:firstLineChars="0" w:firstLine="0"/>
        <w:jc w:val="center"/>
        <w:rPr>
          <w:rFonts w:cs="Times New Roman"/>
        </w:rPr>
      </w:pPr>
      <w:r>
        <w:rPr>
          <w:rStyle w:val="CharStyle26"/>
          <w:rFonts w:cs="Times New Roman"/>
        </w:rPr>
        <w:t>值域代码表</w:t>
      </w:r>
      <w:bookmarkEnd w:id="112"/>
    </w:p>
    <w:p w:rsidR="001D58E0" w:rsidRDefault="00783887">
      <w:pPr>
        <w:spacing w:beforeLines="50" w:before="156" w:afterLines="50" w:after="156"/>
        <w:outlineLvl w:val="1"/>
        <w:rPr>
          <w:rFonts w:eastAsia="黑体"/>
        </w:rPr>
      </w:pPr>
      <w:bookmarkStart w:id="113" w:name="_Toc132898768"/>
      <w:bookmarkStart w:id="114" w:name="_Toc171092607"/>
      <w:r>
        <w:rPr>
          <w:rFonts w:eastAsia="黑体"/>
        </w:rPr>
        <w:t>A.1</w:t>
      </w:r>
      <w:bookmarkEnd w:id="113"/>
      <w:r>
        <w:rPr>
          <w:rFonts w:eastAsia="黑体"/>
        </w:rPr>
        <w:t xml:space="preserve">  </w:t>
      </w:r>
      <w:r>
        <w:rPr>
          <w:rFonts w:eastAsia="黑体" w:hint="eastAsia"/>
        </w:rPr>
        <w:t>经营方式</w:t>
      </w:r>
      <w:bookmarkEnd w:id="114"/>
    </w:p>
    <w:p w:rsidR="001D58E0" w:rsidRDefault="00783887">
      <w:pPr>
        <w:pStyle w:val="afffffff0"/>
        <w:ind w:firstLine="420"/>
        <w:rPr>
          <w:rFonts w:cs="Times New Roman"/>
          <w:szCs w:val="20"/>
        </w:rPr>
      </w:pPr>
      <w:r>
        <w:rPr>
          <w:rFonts w:cs="Times New Roman" w:hint="eastAsia"/>
          <w:szCs w:val="20"/>
        </w:rPr>
        <w:t>经营方式</w:t>
      </w:r>
      <w:r>
        <w:rPr>
          <w:rFonts w:cs="Times New Roman"/>
          <w:szCs w:val="20"/>
        </w:rPr>
        <w:t>代码见表</w:t>
      </w:r>
      <w:r>
        <w:rPr>
          <w:rFonts w:cs="Times New Roman"/>
          <w:szCs w:val="20"/>
        </w:rPr>
        <w:t>A.1</w:t>
      </w:r>
      <w:r>
        <w:rPr>
          <w:rFonts w:cs="Times New Roman"/>
          <w:szCs w:val="20"/>
        </w:rPr>
        <w:t>。</w:t>
      </w:r>
    </w:p>
    <w:p w:rsidR="001D58E0" w:rsidRDefault="00783887">
      <w:pPr>
        <w:pStyle w:val="afffffff0"/>
        <w:ind w:firstLineChars="0" w:firstLine="0"/>
        <w:jc w:val="center"/>
        <w:rPr>
          <w:rFonts w:cs="Times New Roman"/>
          <w:szCs w:val="20"/>
        </w:rPr>
      </w:pPr>
      <w:r>
        <w:rPr>
          <w:rFonts w:cs="Times New Roman"/>
          <w:szCs w:val="20"/>
        </w:rPr>
        <w:t>表</w:t>
      </w:r>
      <w:r>
        <w:rPr>
          <w:rFonts w:cs="Times New Roman"/>
          <w:szCs w:val="20"/>
        </w:rPr>
        <w:t xml:space="preserve">A.1 </w:t>
      </w:r>
      <w:r>
        <w:rPr>
          <w:rFonts w:cs="Times New Roman" w:hint="eastAsia"/>
          <w:szCs w:val="20"/>
        </w:rPr>
        <w:t>经营方式</w:t>
      </w:r>
      <w:r>
        <w:rPr>
          <w:rFonts w:cs="Times New Roman"/>
          <w:szCs w:val="20"/>
        </w:rPr>
        <w:t>代码表</w:t>
      </w:r>
    </w:p>
    <w:tbl>
      <w:tblPr>
        <w:tblW w:w="9586" w:type="dxa"/>
        <w:jc w:val="center"/>
        <w:tblLayout w:type="fixed"/>
        <w:tblCellMar>
          <w:left w:w="10" w:type="dxa"/>
          <w:right w:w="10" w:type="dxa"/>
        </w:tblCellMar>
        <w:tblLook w:val="04A0" w:firstRow="1" w:lastRow="0" w:firstColumn="1" w:lastColumn="0" w:noHBand="0" w:noVBand="1"/>
      </w:tblPr>
      <w:tblGrid>
        <w:gridCol w:w="2088"/>
        <w:gridCol w:w="7498"/>
      </w:tblGrid>
      <w:tr w:rsidR="001D58E0">
        <w:trPr>
          <w:trHeight w:hRule="exact" w:val="499"/>
          <w:jc w:val="center"/>
        </w:trPr>
        <w:tc>
          <w:tcPr>
            <w:tcW w:w="2088" w:type="dxa"/>
            <w:tcBorders>
              <w:top w:val="single" w:sz="4" w:space="0" w:color="auto"/>
              <w:left w:val="single" w:sz="4" w:space="0" w:color="auto"/>
            </w:tcBorders>
            <w:shd w:val="clear" w:color="auto" w:fill="auto"/>
            <w:vAlign w:val="center"/>
          </w:tcPr>
          <w:p w:rsidR="001D58E0" w:rsidRDefault="00783887">
            <w:pPr>
              <w:pStyle w:val="Style28"/>
              <w:jc w:val="center"/>
              <w:rPr>
                <w:rFonts w:ascii="Times New Roman" w:hAnsi="Times New Roman" w:cs="Times New Roman"/>
              </w:rPr>
            </w:pPr>
            <w:r>
              <w:rPr>
                <w:rStyle w:val="CharStyle29"/>
                <w:rFonts w:ascii="Times New Roman" w:hAnsi="Times New Roman" w:cs="Times New Roman"/>
                <w:b/>
                <w:bCs/>
              </w:rPr>
              <w:t>值</w:t>
            </w:r>
          </w:p>
        </w:tc>
        <w:tc>
          <w:tcPr>
            <w:tcW w:w="7498" w:type="dxa"/>
            <w:tcBorders>
              <w:top w:val="single" w:sz="4" w:space="0" w:color="auto"/>
              <w:left w:val="single" w:sz="4" w:space="0" w:color="auto"/>
              <w:right w:val="single" w:sz="4" w:space="0" w:color="auto"/>
            </w:tcBorders>
            <w:shd w:val="clear" w:color="auto" w:fill="auto"/>
            <w:vAlign w:val="center"/>
          </w:tcPr>
          <w:p w:rsidR="001D58E0" w:rsidRDefault="00783887">
            <w:pPr>
              <w:pStyle w:val="Style28"/>
              <w:jc w:val="center"/>
              <w:rPr>
                <w:rFonts w:ascii="Times New Roman" w:hAnsi="Times New Roman" w:cs="Times New Roman"/>
              </w:rPr>
            </w:pPr>
            <w:r>
              <w:rPr>
                <w:rStyle w:val="CharStyle29"/>
                <w:rFonts w:ascii="Times New Roman" w:hAnsi="Times New Roman" w:cs="Times New Roman"/>
                <w:b/>
                <w:bCs/>
              </w:rPr>
              <w:t>值含义</w:t>
            </w:r>
          </w:p>
        </w:tc>
      </w:tr>
      <w:tr w:rsidR="001D58E0">
        <w:trPr>
          <w:trHeight w:hRule="exact" w:val="355"/>
          <w:jc w:val="center"/>
        </w:trPr>
        <w:tc>
          <w:tcPr>
            <w:tcW w:w="2088" w:type="dxa"/>
            <w:tcBorders>
              <w:top w:val="single" w:sz="4" w:space="0" w:color="auto"/>
              <w:left w:val="single" w:sz="4" w:space="0" w:color="auto"/>
            </w:tcBorders>
            <w:shd w:val="clear" w:color="auto" w:fill="auto"/>
            <w:vAlign w:val="center"/>
          </w:tcPr>
          <w:p w:rsidR="001D58E0" w:rsidRDefault="00783887">
            <w:pPr>
              <w:pStyle w:val="Style28"/>
              <w:jc w:val="center"/>
              <w:rPr>
                <w:rStyle w:val="CharStyle29"/>
                <w:rFonts w:ascii="Times New Roman" w:hAnsi="Times New Roman" w:cs="Times New Roman"/>
              </w:rPr>
            </w:pPr>
            <w:r>
              <w:rPr>
                <w:rStyle w:val="CharStyle29"/>
                <w:rFonts w:ascii="Times New Roman" w:hAnsi="Times New Roman" w:cs="Times New Roman"/>
              </w:rPr>
              <w:t>1</w:t>
            </w:r>
          </w:p>
        </w:tc>
        <w:tc>
          <w:tcPr>
            <w:tcW w:w="7498" w:type="dxa"/>
            <w:tcBorders>
              <w:top w:val="single" w:sz="4" w:space="0" w:color="auto"/>
              <w:left w:val="single" w:sz="4" w:space="0" w:color="auto"/>
              <w:right w:val="single" w:sz="4" w:space="0" w:color="auto"/>
            </w:tcBorders>
            <w:shd w:val="clear" w:color="auto" w:fill="auto"/>
            <w:vAlign w:val="center"/>
          </w:tcPr>
          <w:p w:rsidR="001D58E0" w:rsidRDefault="00783887">
            <w:pPr>
              <w:pStyle w:val="Style28"/>
              <w:rPr>
                <w:rFonts w:ascii="Times New Roman" w:hAnsi="Times New Roman" w:cs="Times New Roman"/>
              </w:rPr>
            </w:pPr>
            <w:r>
              <w:rPr>
                <w:rStyle w:val="CharStyle29"/>
                <w:rFonts w:ascii="Times New Roman" w:hAnsi="Times New Roman" w:cs="Times New Roman" w:hint="eastAsia"/>
              </w:rPr>
              <w:t>批发</w:t>
            </w:r>
          </w:p>
        </w:tc>
      </w:tr>
      <w:tr w:rsidR="001D58E0">
        <w:trPr>
          <w:trHeight w:hRule="exact" w:val="350"/>
          <w:jc w:val="center"/>
        </w:trPr>
        <w:tc>
          <w:tcPr>
            <w:tcW w:w="2088" w:type="dxa"/>
            <w:tcBorders>
              <w:top w:val="single" w:sz="4" w:space="0" w:color="auto"/>
              <w:left w:val="single" w:sz="4" w:space="0" w:color="auto"/>
            </w:tcBorders>
            <w:shd w:val="clear" w:color="auto" w:fill="auto"/>
            <w:vAlign w:val="center"/>
          </w:tcPr>
          <w:p w:rsidR="001D58E0" w:rsidRDefault="00783887">
            <w:pPr>
              <w:pStyle w:val="Style28"/>
              <w:jc w:val="center"/>
              <w:rPr>
                <w:rStyle w:val="CharStyle29"/>
                <w:rFonts w:ascii="Times New Roman" w:hAnsi="Times New Roman" w:cs="Times New Roman"/>
              </w:rPr>
            </w:pPr>
            <w:r>
              <w:rPr>
                <w:rStyle w:val="CharStyle29"/>
                <w:rFonts w:ascii="Times New Roman" w:hAnsi="Times New Roman" w:cs="Times New Roman"/>
              </w:rPr>
              <w:t>2</w:t>
            </w:r>
          </w:p>
        </w:tc>
        <w:tc>
          <w:tcPr>
            <w:tcW w:w="7498" w:type="dxa"/>
            <w:tcBorders>
              <w:top w:val="single" w:sz="4" w:space="0" w:color="auto"/>
              <w:left w:val="single" w:sz="4" w:space="0" w:color="auto"/>
              <w:right w:val="single" w:sz="4" w:space="0" w:color="auto"/>
            </w:tcBorders>
            <w:shd w:val="clear" w:color="auto" w:fill="auto"/>
            <w:vAlign w:val="center"/>
          </w:tcPr>
          <w:p w:rsidR="001D58E0" w:rsidRDefault="00783887">
            <w:pPr>
              <w:pStyle w:val="Style28"/>
              <w:rPr>
                <w:rStyle w:val="CharStyle29"/>
                <w:rFonts w:ascii="Times New Roman" w:hAnsi="Times New Roman" w:cs="Times New Roman"/>
              </w:rPr>
            </w:pPr>
            <w:r>
              <w:rPr>
                <w:rStyle w:val="CharStyle29"/>
                <w:rFonts w:ascii="Times New Roman" w:hAnsi="Times New Roman" w:cs="Times New Roman" w:hint="eastAsia"/>
              </w:rPr>
              <w:t>零售</w:t>
            </w:r>
          </w:p>
        </w:tc>
      </w:tr>
      <w:tr w:rsidR="001D58E0">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1D58E0" w:rsidRDefault="00783887">
            <w:pPr>
              <w:pStyle w:val="Style28"/>
              <w:jc w:val="center"/>
              <w:rPr>
                <w:rStyle w:val="CharStyle29"/>
                <w:rFonts w:ascii="Times New Roman" w:hAnsi="Times New Roman" w:cs="Times New Roman"/>
              </w:rPr>
            </w:pPr>
            <w:r>
              <w:rPr>
                <w:rStyle w:val="CharStyle29"/>
                <w:rFonts w:ascii="Times New Roman" w:hAnsi="Times New Roman" w:cs="Times New Roman"/>
              </w:rPr>
              <w:t>3</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1D58E0" w:rsidRDefault="00783887">
            <w:pPr>
              <w:pStyle w:val="Style28"/>
              <w:rPr>
                <w:rStyle w:val="CharStyle29"/>
                <w:rFonts w:ascii="Times New Roman" w:hAnsi="Times New Roman" w:cs="Times New Roman"/>
              </w:rPr>
            </w:pPr>
            <w:r>
              <w:rPr>
                <w:rStyle w:val="CharStyle29"/>
                <w:rFonts w:ascii="Times New Roman" w:hAnsi="Times New Roman" w:cs="Times New Roman" w:hint="eastAsia"/>
              </w:rPr>
              <w:t>批零兼营</w:t>
            </w:r>
          </w:p>
        </w:tc>
      </w:tr>
      <w:tr w:rsidR="001D58E0">
        <w:trPr>
          <w:trHeight w:hRule="exact" w:val="350"/>
          <w:jc w:val="center"/>
        </w:trPr>
        <w:tc>
          <w:tcPr>
            <w:tcW w:w="2088" w:type="dxa"/>
            <w:tcBorders>
              <w:top w:val="single" w:sz="4" w:space="0" w:color="auto"/>
              <w:left w:val="single" w:sz="4" w:space="0" w:color="auto"/>
              <w:bottom w:val="single" w:sz="8" w:space="0" w:color="000000"/>
            </w:tcBorders>
            <w:shd w:val="clear" w:color="auto" w:fill="auto"/>
            <w:vAlign w:val="center"/>
          </w:tcPr>
          <w:p w:rsidR="001D58E0" w:rsidRDefault="00783887">
            <w:pPr>
              <w:pStyle w:val="Style28"/>
              <w:jc w:val="center"/>
              <w:rPr>
                <w:rStyle w:val="CharStyle29"/>
                <w:rFonts w:ascii="Times New Roman" w:hAnsi="Times New Roman" w:cs="Times New Roman"/>
              </w:rPr>
            </w:pPr>
            <w:r>
              <w:rPr>
                <w:rStyle w:val="CharStyle29"/>
                <w:rFonts w:ascii="Times New Roman" w:hAnsi="Times New Roman" w:cs="Times New Roman"/>
              </w:rPr>
              <w:t>4</w:t>
            </w:r>
          </w:p>
        </w:tc>
        <w:tc>
          <w:tcPr>
            <w:tcW w:w="7498" w:type="dxa"/>
            <w:tcBorders>
              <w:top w:val="single" w:sz="4" w:space="0" w:color="auto"/>
              <w:left w:val="single" w:sz="4" w:space="0" w:color="auto"/>
              <w:bottom w:val="single" w:sz="8" w:space="0" w:color="000000"/>
              <w:right w:val="single" w:sz="4" w:space="0" w:color="auto"/>
            </w:tcBorders>
            <w:shd w:val="clear" w:color="auto" w:fill="auto"/>
            <w:vAlign w:val="center"/>
          </w:tcPr>
          <w:p w:rsidR="001D58E0" w:rsidRDefault="00783887">
            <w:pPr>
              <w:pStyle w:val="Style28"/>
              <w:rPr>
                <w:rStyle w:val="CharStyle29"/>
                <w:rFonts w:ascii="Times New Roman" w:hAnsi="Times New Roman" w:cs="Times New Roman"/>
              </w:rPr>
            </w:pPr>
            <w:r>
              <w:rPr>
                <w:rStyle w:val="CharStyle29"/>
                <w:rFonts w:ascii="Times New Roman" w:hAnsi="Times New Roman" w:cs="Times New Roman" w:hint="eastAsia"/>
              </w:rPr>
              <w:t>为医疗器械注册人、备案人和经营企业专门提供运输、贮存服务</w:t>
            </w:r>
          </w:p>
        </w:tc>
      </w:tr>
    </w:tbl>
    <w:p w:rsidR="001D58E0" w:rsidRDefault="00783887">
      <w:pPr>
        <w:rPr>
          <w:szCs w:val="20"/>
        </w:rPr>
      </w:pPr>
      <w:r>
        <w:rPr>
          <w:rFonts w:hint="eastAsia"/>
          <w:szCs w:val="20"/>
        </w:rPr>
        <w:t>注：前三项为互斥项，第四项为并列项，勾选第四项不与前三项相斥。</w:t>
      </w:r>
    </w:p>
    <w:p w:rsidR="001D58E0" w:rsidRDefault="00783887">
      <w:pPr>
        <w:spacing w:beforeLines="50" w:before="156" w:afterLines="50" w:after="156"/>
        <w:outlineLvl w:val="1"/>
        <w:rPr>
          <w:rFonts w:eastAsia="黑体"/>
        </w:rPr>
      </w:pPr>
      <w:bookmarkStart w:id="115" w:name="_Toc171092608"/>
      <w:r>
        <w:rPr>
          <w:rFonts w:eastAsia="黑体"/>
        </w:rPr>
        <w:t xml:space="preserve">A.2  </w:t>
      </w:r>
      <w:r>
        <w:rPr>
          <w:rFonts w:eastAsia="黑体" w:hint="eastAsia"/>
        </w:rPr>
        <w:t>主体业态</w:t>
      </w:r>
      <w:bookmarkEnd w:id="115"/>
    </w:p>
    <w:p w:rsidR="001D58E0" w:rsidRDefault="00783887">
      <w:pPr>
        <w:pStyle w:val="afffffff0"/>
        <w:ind w:firstLine="420"/>
        <w:rPr>
          <w:rFonts w:cs="Times New Roman"/>
          <w:szCs w:val="20"/>
        </w:rPr>
      </w:pPr>
      <w:r>
        <w:rPr>
          <w:rFonts w:cs="Times New Roman" w:hint="eastAsia"/>
          <w:szCs w:val="20"/>
        </w:rPr>
        <w:t>主体业态</w:t>
      </w:r>
      <w:r>
        <w:rPr>
          <w:rFonts w:cs="Times New Roman"/>
          <w:szCs w:val="20"/>
        </w:rPr>
        <w:t>代码见表</w:t>
      </w:r>
      <w:r>
        <w:rPr>
          <w:rFonts w:cs="Times New Roman"/>
          <w:szCs w:val="20"/>
        </w:rPr>
        <w:t>A.2</w:t>
      </w:r>
      <w:r>
        <w:rPr>
          <w:rFonts w:cs="Times New Roman"/>
          <w:szCs w:val="20"/>
        </w:rPr>
        <w:t>。</w:t>
      </w:r>
    </w:p>
    <w:p w:rsidR="001D58E0" w:rsidRDefault="00783887">
      <w:pPr>
        <w:pStyle w:val="afffffff0"/>
        <w:ind w:firstLineChars="0" w:firstLine="0"/>
        <w:jc w:val="center"/>
        <w:rPr>
          <w:rFonts w:cs="Times New Roman"/>
          <w:szCs w:val="20"/>
        </w:rPr>
      </w:pPr>
      <w:r>
        <w:rPr>
          <w:rFonts w:cs="Times New Roman"/>
          <w:szCs w:val="20"/>
        </w:rPr>
        <w:t>表</w:t>
      </w:r>
      <w:r>
        <w:rPr>
          <w:rFonts w:cs="Times New Roman"/>
          <w:szCs w:val="20"/>
        </w:rPr>
        <w:t xml:space="preserve">A.2 </w:t>
      </w:r>
      <w:r>
        <w:rPr>
          <w:rFonts w:cs="Times New Roman" w:hint="eastAsia"/>
          <w:szCs w:val="20"/>
        </w:rPr>
        <w:t>主体业态</w:t>
      </w:r>
      <w:r>
        <w:rPr>
          <w:rFonts w:cs="Times New Roman"/>
          <w:szCs w:val="20"/>
        </w:rPr>
        <w:t>代码表</w:t>
      </w:r>
    </w:p>
    <w:tbl>
      <w:tblPr>
        <w:tblW w:w="9586" w:type="dxa"/>
        <w:jc w:val="center"/>
        <w:tblLayout w:type="fixed"/>
        <w:tblCellMar>
          <w:left w:w="10" w:type="dxa"/>
          <w:right w:w="10" w:type="dxa"/>
        </w:tblCellMar>
        <w:tblLook w:val="04A0" w:firstRow="1" w:lastRow="0" w:firstColumn="1" w:lastColumn="0" w:noHBand="0" w:noVBand="1"/>
      </w:tblPr>
      <w:tblGrid>
        <w:gridCol w:w="2088"/>
        <w:gridCol w:w="7498"/>
      </w:tblGrid>
      <w:tr w:rsidR="001D58E0">
        <w:trPr>
          <w:trHeight w:hRule="exact" w:val="499"/>
          <w:jc w:val="center"/>
        </w:trPr>
        <w:tc>
          <w:tcPr>
            <w:tcW w:w="2088" w:type="dxa"/>
            <w:tcBorders>
              <w:top w:val="single" w:sz="4" w:space="0" w:color="auto"/>
              <w:left w:val="single" w:sz="4" w:space="0" w:color="auto"/>
            </w:tcBorders>
            <w:shd w:val="clear" w:color="auto" w:fill="auto"/>
            <w:vAlign w:val="center"/>
          </w:tcPr>
          <w:p w:rsidR="001D58E0" w:rsidRDefault="00783887">
            <w:pPr>
              <w:pStyle w:val="Style28"/>
              <w:jc w:val="center"/>
              <w:rPr>
                <w:rFonts w:ascii="Times New Roman" w:hAnsi="Times New Roman" w:cs="Times New Roman"/>
              </w:rPr>
            </w:pPr>
            <w:r>
              <w:rPr>
                <w:rStyle w:val="CharStyle29"/>
                <w:rFonts w:ascii="Times New Roman" w:hAnsi="Times New Roman" w:cs="Times New Roman"/>
                <w:b/>
                <w:bCs/>
              </w:rPr>
              <w:t>值</w:t>
            </w:r>
          </w:p>
        </w:tc>
        <w:tc>
          <w:tcPr>
            <w:tcW w:w="7498" w:type="dxa"/>
            <w:tcBorders>
              <w:top w:val="single" w:sz="4" w:space="0" w:color="auto"/>
              <w:left w:val="single" w:sz="4" w:space="0" w:color="auto"/>
              <w:right w:val="single" w:sz="4" w:space="0" w:color="auto"/>
            </w:tcBorders>
            <w:shd w:val="clear" w:color="auto" w:fill="auto"/>
            <w:vAlign w:val="center"/>
          </w:tcPr>
          <w:p w:rsidR="001D58E0" w:rsidRDefault="00783887">
            <w:pPr>
              <w:pStyle w:val="Style28"/>
              <w:jc w:val="center"/>
              <w:rPr>
                <w:rFonts w:ascii="Times New Roman" w:hAnsi="Times New Roman" w:cs="Times New Roman"/>
              </w:rPr>
            </w:pPr>
            <w:r>
              <w:rPr>
                <w:rStyle w:val="CharStyle29"/>
                <w:rFonts w:ascii="Times New Roman" w:hAnsi="Times New Roman" w:cs="Times New Roman"/>
                <w:b/>
                <w:bCs/>
              </w:rPr>
              <w:t>值含义</w:t>
            </w:r>
          </w:p>
        </w:tc>
      </w:tr>
      <w:tr w:rsidR="001D58E0">
        <w:trPr>
          <w:trHeight w:hRule="exact" w:val="355"/>
          <w:jc w:val="center"/>
        </w:trPr>
        <w:tc>
          <w:tcPr>
            <w:tcW w:w="2088" w:type="dxa"/>
            <w:tcBorders>
              <w:top w:val="single" w:sz="4" w:space="0" w:color="auto"/>
              <w:left w:val="single" w:sz="4" w:space="0" w:color="auto"/>
            </w:tcBorders>
            <w:shd w:val="clear" w:color="auto" w:fill="auto"/>
            <w:vAlign w:val="center"/>
          </w:tcPr>
          <w:p w:rsidR="001D58E0" w:rsidRDefault="00783887">
            <w:pPr>
              <w:pStyle w:val="Style28"/>
              <w:jc w:val="center"/>
              <w:rPr>
                <w:rStyle w:val="CharStyle29"/>
                <w:rFonts w:ascii="Times New Roman" w:hAnsi="Times New Roman" w:cs="Times New Roman"/>
              </w:rPr>
            </w:pPr>
            <w:r>
              <w:rPr>
                <w:rStyle w:val="CharStyle29"/>
                <w:rFonts w:ascii="Times New Roman" w:hAnsi="Times New Roman" w:cs="Times New Roman"/>
              </w:rPr>
              <w:t>1</w:t>
            </w:r>
          </w:p>
        </w:tc>
        <w:tc>
          <w:tcPr>
            <w:tcW w:w="7498" w:type="dxa"/>
            <w:tcBorders>
              <w:top w:val="single" w:sz="4" w:space="0" w:color="auto"/>
              <w:left w:val="single" w:sz="4" w:space="0" w:color="auto"/>
              <w:right w:val="single" w:sz="4" w:space="0" w:color="auto"/>
            </w:tcBorders>
            <w:shd w:val="clear" w:color="auto" w:fill="auto"/>
            <w:vAlign w:val="center"/>
          </w:tcPr>
          <w:p w:rsidR="001D58E0" w:rsidRDefault="00783887">
            <w:pPr>
              <w:pStyle w:val="Style28"/>
              <w:rPr>
                <w:rFonts w:ascii="Times New Roman" w:hAnsi="Times New Roman" w:cs="Times New Roman"/>
              </w:rPr>
            </w:pPr>
            <w:r>
              <w:rPr>
                <w:rStyle w:val="CharStyle29"/>
                <w:rFonts w:ascii="Times New Roman" w:hAnsi="Times New Roman" w:cs="Times New Roman" w:hint="eastAsia"/>
              </w:rPr>
              <w:t>医疗器械生产</w:t>
            </w:r>
          </w:p>
        </w:tc>
      </w:tr>
      <w:tr w:rsidR="001D58E0">
        <w:trPr>
          <w:trHeight w:hRule="exact" w:val="350"/>
          <w:jc w:val="center"/>
        </w:trPr>
        <w:tc>
          <w:tcPr>
            <w:tcW w:w="2088" w:type="dxa"/>
            <w:tcBorders>
              <w:top w:val="single" w:sz="4" w:space="0" w:color="auto"/>
              <w:left w:val="single" w:sz="4" w:space="0" w:color="auto"/>
            </w:tcBorders>
            <w:shd w:val="clear" w:color="auto" w:fill="auto"/>
            <w:vAlign w:val="center"/>
          </w:tcPr>
          <w:p w:rsidR="001D58E0" w:rsidRDefault="00783887">
            <w:pPr>
              <w:pStyle w:val="Style28"/>
              <w:jc w:val="center"/>
              <w:rPr>
                <w:rStyle w:val="CharStyle29"/>
                <w:rFonts w:ascii="Times New Roman" w:hAnsi="Times New Roman" w:cs="Times New Roman"/>
              </w:rPr>
            </w:pPr>
            <w:r>
              <w:rPr>
                <w:rStyle w:val="CharStyle29"/>
                <w:rFonts w:ascii="Times New Roman" w:hAnsi="Times New Roman" w:cs="Times New Roman"/>
              </w:rPr>
              <w:t>2</w:t>
            </w:r>
          </w:p>
        </w:tc>
        <w:tc>
          <w:tcPr>
            <w:tcW w:w="7498" w:type="dxa"/>
            <w:tcBorders>
              <w:top w:val="single" w:sz="4" w:space="0" w:color="auto"/>
              <w:left w:val="single" w:sz="4" w:space="0" w:color="auto"/>
              <w:right w:val="single" w:sz="4" w:space="0" w:color="auto"/>
            </w:tcBorders>
            <w:shd w:val="clear" w:color="auto" w:fill="auto"/>
            <w:vAlign w:val="center"/>
          </w:tcPr>
          <w:p w:rsidR="001D58E0" w:rsidRDefault="00783887">
            <w:pPr>
              <w:pStyle w:val="Style28"/>
              <w:rPr>
                <w:rStyle w:val="CharStyle29"/>
                <w:rFonts w:ascii="Times New Roman" w:hAnsi="Times New Roman" w:cs="Times New Roman"/>
              </w:rPr>
            </w:pPr>
            <w:r>
              <w:rPr>
                <w:rStyle w:val="CharStyle29"/>
                <w:rFonts w:ascii="Times New Roman" w:hAnsi="Times New Roman" w:cs="Times New Roman" w:hint="eastAsia"/>
              </w:rPr>
              <w:t>医疗器械批发</w:t>
            </w:r>
          </w:p>
        </w:tc>
      </w:tr>
      <w:tr w:rsidR="001D58E0">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1D58E0" w:rsidRDefault="00783887">
            <w:pPr>
              <w:pStyle w:val="Style28"/>
              <w:jc w:val="center"/>
              <w:rPr>
                <w:rStyle w:val="CharStyle29"/>
                <w:rFonts w:ascii="Times New Roman" w:hAnsi="Times New Roman" w:cs="Times New Roman"/>
              </w:rPr>
            </w:pPr>
            <w:r>
              <w:rPr>
                <w:rStyle w:val="CharStyle29"/>
                <w:rFonts w:ascii="Times New Roman" w:hAnsi="Times New Roman" w:cs="Times New Roman"/>
              </w:rPr>
              <w:t>3</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1D58E0" w:rsidRDefault="00783887">
            <w:pPr>
              <w:pStyle w:val="Style28"/>
              <w:rPr>
                <w:rStyle w:val="CharStyle29"/>
                <w:rFonts w:ascii="Times New Roman" w:hAnsi="Times New Roman" w:cs="Times New Roman"/>
              </w:rPr>
            </w:pPr>
            <w:r>
              <w:rPr>
                <w:rStyle w:val="CharStyle29"/>
                <w:rFonts w:ascii="Times New Roman" w:hAnsi="Times New Roman" w:cs="Times New Roman" w:hint="eastAsia"/>
              </w:rPr>
              <w:t>医疗器械零售</w:t>
            </w:r>
          </w:p>
        </w:tc>
      </w:tr>
      <w:tr w:rsidR="001D58E0">
        <w:trPr>
          <w:trHeight w:hRule="exact" w:val="350"/>
          <w:jc w:val="center"/>
        </w:trPr>
        <w:tc>
          <w:tcPr>
            <w:tcW w:w="2088" w:type="dxa"/>
            <w:tcBorders>
              <w:top w:val="single" w:sz="4" w:space="0" w:color="auto"/>
              <w:left w:val="single" w:sz="4" w:space="0" w:color="auto"/>
              <w:bottom w:val="single" w:sz="8" w:space="0" w:color="000000"/>
            </w:tcBorders>
            <w:shd w:val="clear" w:color="auto" w:fill="auto"/>
            <w:vAlign w:val="center"/>
          </w:tcPr>
          <w:p w:rsidR="001D58E0" w:rsidRDefault="00783887">
            <w:pPr>
              <w:pStyle w:val="Style28"/>
              <w:jc w:val="center"/>
              <w:rPr>
                <w:rStyle w:val="CharStyle29"/>
                <w:rFonts w:ascii="Times New Roman" w:hAnsi="Times New Roman" w:cs="Times New Roman"/>
              </w:rPr>
            </w:pPr>
            <w:r>
              <w:rPr>
                <w:rStyle w:val="CharStyle29"/>
                <w:rFonts w:ascii="Times New Roman" w:hAnsi="Times New Roman" w:cs="Times New Roman"/>
              </w:rPr>
              <w:t>4</w:t>
            </w:r>
          </w:p>
        </w:tc>
        <w:tc>
          <w:tcPr>
            <w:tcW w:w="7498" w:type="dxa"/>
            <w:tcBorders>
              <w:top w:val="single" w:sz="4" w:space="0" w:color="auto"/>
              <w:left w:val="single" w:sz="4" w:space="0" w:color="auto"/>
              <w:bottom w:val="single" w:sz="8" w:space="0" w:color="000000"/>
              <w:right w:val="single" w:sz="4" w:space="0" w:color="auto"/>
            </w:tcBorders>
            <w:shd w:val="clear" w:color="auto" w:fill="auto"/>
            <w:vAlign w:val="center"/>
          </w:tcPr>
          <w:p w:rsidR="001D58E0" w:rsidRDefault="00783887">
            <w:pPr>
              <w:pStyle w:val="Style28"/>
              <w:rPr>
                <w:rStyle w:val="CharStyle29"/>
                <w:rFonts w:ascii="Times New Roman" w:hAnsi="Times New Roman" w:cs="Times New Roman"/>
              </w:rPr>
            </w:pPr>
            <w:r>
              <w:rPr>
                <w:rStyle w:val="CharStyle29"/>
                <w:rFonts w:ascii="Times New Roman" w:hAnsi="Times New Roman" w:cs="Times New Roman" w:hint="eastAsia"/>
              </w:rPr>
              <w:t>医疗器械批零兼营</w:t>
            </w:r>
          </w:p>
        </w:tc>
      </w:tr>
    </w:tbl>
    <w:p w:rsidR="00B37FF5" w:rsidRDefault="00B37FF5" w:rsidP="00B37FF5">
      <w:pPr>
        <w:spacing w:beforeLines="50" w:before="156" w:afterLines="50" w:after="156"/>
        <w:outlineLvl w:val="1"/>
        <w:rPr>
          <w:rFonts w:eastAsia="黑体"/>
        </w:rPr>
      </w:pPr>
      <w:bookmarkStart w:id="116" w:name="_Toc171092609"/>
      <w:r>
        <w:rPr>
          <w:rFonts w:eastAsia="黑体"/>
        </w:rPr>
        <w:t xml:space="preserve">A.3  </w:t>
      </w:r>
      <w:r>
        <w:rPr>
          <w:rFonts w:eastAsia="黑体" w:hint="eastAsia"/>
        </w:rPr>
        <w:t>变更类别</w:t>
      </w:r>
      <w:bookmarkEnd w:id="116"/>
    </w:p>
    <w:p w:rsidR="00B37FF5" w:rsidRDefault="00B37FF5" w:rsidP="00B37FF5">
      <w:pPr>
        <w:pStyle w:val="afffffff0"/>
        <w:ind w:firstLine="420"/>
        <w:rPr>
          <w:rFonts w:cs="Times New Roman"/>
          <w:szCs w:val="20"/>
        </w:rPr>
      </w:pPr>
      <w:r>
        <w:rPr>
          <w:rFonts w:cs="Times New Roman" w:hint="eastAsia"/>
          <w:szCs w:val="20"/>
        </w:rPr>
        <w:t>变更类别</w:t>
      </w:r>
      <w:r>
        <w:rPr>
          <w:rFonts w:cs="Times New Roman"/>
          <w:szCs w:val="20"/>
        </w:rPr>
        <w:t>代码见表</w:t>
      </w:r>
      <w:r>
        <w:rPr>
          <w:rFonts w:cs="Times New Roman"/>
          <w:szCs w:val="20"/>
        </w:rPr>
        <w:t>A.3</w:t>
      </w:r>
      <w:r>
        <w:rPr>
          <w:rFonts w:cs="Times New Roman"/>
          <w:szCs w:val="20"/>
        </w:rPr>
        <w:t>。</w:t>
      </w:r>
    </w:p>
    <w:p w:rsidR="00B37FF5" w:rsidRDefault="00B37FF5" w:rsidP="00B37FF5">
      <w:pPr>
        <w:pStyle w:val="afffffff0"/>
        <w:ind w:firstLineChars="0" w:firstLine="0"/>
        <w:jc w:val="center"/>
        <w:rPr>
          <w:rFonts w:cs="Times New Roman"/>
          <w:szCs w:val="20"/>
        </w:rPr>
      </w:pPr>
      <w:r>
        <w:rPr>
          <w:rFonts w:cs="Times New Roman"/>
          <w:szCs w:val="20"/>
        </w:rPr>
        <w:t>表</w:t>
      </w:r>
      <w:r>
        <w:rPr>
          <w:rFonts w:cs="Times New Roman"/>
          <w:szCs w:val="20"/>
        </w:rPr>
        <w:t xml:space="preserve">A.3 </w:t>
      </w:r>
      <w:r>
        <w:rPr>
          <w:rFonts w:cs="Times New Roman" w:hint="eastAsia"/>
          <w:szCs w:val="20"/>
        </w:rPr>
        <w:t>变更类别</w:t>
      </w:r>
      <w:r>
        <w:rPr>
          <w:rFonts w:cs="Times New Roman"/>
          <w:szCs w:val="20"/>
        </w:rPr>
        <w:t>代码表</w:t>
      </w:r>
    </w:p>
    <w:tbl>
      <w:tblPr>
        <w:tblW w:w="9586" w:type="dxa"/>
        <w:jc w:val="center"/>
        <w:tblLayout w:type="fixed"/>
        <w:tblCellMar>
          <w:left w:w="10" w:type="dxa"/>
          <w:right w:w="10" w:type="dxa"/>
        </w:tblCellMar>
        <w:tblLook w:val="04A0" w:firstRow="1" w:lastRow="0" w:firstColumn="1" w:lastColumn="0" w:noHBand="0" w:noVBand="1"/>
      </w:tblPr>
      <w:tblGrid>
        <w:gridCol w:w="2088"/>
        <w:gridCol w:w="7498"/>
      </w:tblGrid>
      <w:tr w:rsidR="00102213" w:rsidTr="001C42F3">
        <w:trPr>
          <w:trHeight w:hRule="exact" w:val="499"/>
          <w:jc w:val="center"/>
        </w:trPr>
        <w:tc>
          <w:tcPr>
            <w:tcW w:w="2088" w:type="dxa"/>
            <w:tcBorders>
              <w:top w:val="single" w:sz="4" w:space="0" w:color="auto"/>
              <w:left w:val="single" w:sz="4" w:space="0" w:color="auto"/>
            </w:tcBorders>
            <w:shd w:val="clear" w:color="auto" w:fill="auto"/>
            <w:vAlign w:val="center"/>
          </w:tcPr>
          <w:p w:rsidR="00102213" w:rsidRDefault="00102213" w:rsidP="001C42F3">
            <w:pPr>
              <w:pStyle w:val="Style28"/>
              <w:jc w:val="center"/>
              <w:rPr>
                <w:rFonts w:ascii="Times New Roman" w:hAnsi="Times New Roman" w:cs="Times New Roman"/>
              </w:rPr>
            </w:pPr>
            <w:r>
              <w:rPr>
                <w:rStyle w:val="CharStyle29"/>
                <w:rFonts w:ascii="Times New Roman" w:hAnsi="Times New Roman" w:cs="Times New Roman"/>
                <w:b/>
                <w:bCs/>
              </w:rPr>
              <w:t>值</w:t>
            </w:r>
          </w:p>
        </w:tc>
        <w:tc>
          <w:tcPr>
            <w:tcW w:w="7498" w:type="dxa"/>
            <w:tcBorders>
              <w:top w:val="single" w:sz="4" w:space="0" w:color="auto"/>
              <w:left w:val="single" w:sz="4" w:space="0" w:color="auto"/>
              <w:right w:val="single" w:sz="4" w:space="0" w:color="auto"/>
            </w:tcBorders>
            <w:shd w:val="clear" w:color="auto" w:fill="auto"/>
            <w:vAlign w:val="center"/>
          </w:tcPr>
          <w:p w:rsidR="00102213" w:rsidRDefault="00102213" w:rsidP="001C42F3">
            <w:pPr>
              <w:pStyle w:val="Style28"/>
              <w:jc w:val="center"/>
              <w:rPr>
                <w:rFonts w:ascii="Times New Roman" w:hAnsi="Times New Roman" w:cs="Times New Roman"/>
              </w:rPr>
            </w:pPr>
            <w:r>
              <w:rPr>
                <w:rStyle w:val="CharStyle29"/>
                <w:rFonts w:ascii="Times New Roman" w:hAnsi="Times New Roman" w:cs="Times New Roman"/>
                <w:b/>
                <w:bCs/>
              </w:rPr>
              <w:t>值含义</w:t>
            </w:r>
          </w:p>
        </w:tc>
      </w:tr>
      <w:tr w:rsidR="00102213" w:rsidTr="001C42F3">
        <w:trPr>
          <w:trHeight w:hRule="exact" w:val="355"/>
          <w:jc w:val="center"/>
        </w:trPr>
        <w:tc>
          <w:tcPr>
            <w:tcW w:w="2088" w:type="dxa"/>
            <w:tcBorders>
              <w:top w:val="single" w:sz="4" w:space="0" w:color="auto"/>
              <w:left w:val="single" w:sz="4" w:space="0" w:color="auto"/>
            </w:tcBorders>
            <w:shd w:val="clear" w:color="auto" w:fill="auto"/>
            <w:vAlign w:val="center"/>
          </w:tcPr>
          <w:p w:rsidR="00102213" w:rsidRDefault="00102213" w:rsidP="001C42F3">
            <w:pPr>
              <w:pStyle w:val="Style28"/>
              <w:jc w:val="center"/>
              <w:rPr>
                <w:rStyle w:val="CharStyle29"/>
                <w:rFonts w:ascii="Times New Roman" w:hAnsi="Times New Roman" w:cs="Times New Roman"/>
              </w:rPr>
            </w:pPr>
            <w:r>
              <w:rPr>
                <w:rStyle w:val="CharStyle29"/>
                <w:rFonts w:ascii="Times New Roman" w:hAnsi="Times New Roman" w:cs="Times New Roman"/>
              </w:rPr>
              <w:t>1</w:t>
            </w:r>
          </w:p>
        </w:tc>
        <w:tc>
          <w:tcPr>
            <w:tcW w:w="7498" w:type="dxa"/>
            <w:tcBorders>
              <w:top w:val="single" w:sz="4" w:space="0" w:color="auto"/>
              <w:left w:val="single" w:sz="4" w:space="0" w:color="auto"/>
              <w:right w:val="single" w:sz="4" w:space="0" w:color="auto"/>
            </w:tcBorders>
            <w:shd w:val="clear" w:color="auto" w:fill="auto"/>
            <w:vAlign w:val="center"/>
          </w:tcPr>
          <w:p w:rsidR="00102213" w:rsidRDefault="00102213" w:rsidP="001C42F3">
            <w:pPr>
              <w:pStyle w:val="Style28"/>
              <w:rPr>
                <w:rFonts w:ascii="Times New Roman" w:hAnsi="Times New Roman" w:cs="Times New Roman"/>
              </w:rPr>
            </w:pPr>
            <w:r>
              <w:rPr>
                <w:rFonts w:ascii="Times New Roman" w:hAnsi="Times New Roman" w:cs="Times New Roman" w:hint="eastAsia"/>
              </w:rPr>
              <w:t>企业名称</w:t>
            </w:r>
          </w:p>
        </w:tc>
      </w:tr>
      <w:tr w:rsidR="00102213" w:rsidTr="001C42F3">
        <w:trPr>
          <w:trHeight w:hRule="exact" w:val="350"/>
          <w:jc w:val="center"/>
        </w:trPr>
        <w:tc>
          <w:tcPr>
            <w:tcW w:w="2088" w:type="dxa"/>
            <w:tcBorders>
              <w:top w:val="single" w:sz="4" w:space="0" w:color="auto"/>
              <w:left w:val="single" w:sz="4" w:space="0" w:color="auto"/>
            </w:tcBorders>
            <w:shd w:val="clear" w:color="auto" w:fill="auto"/>
            <w:vAlign w:val="center"/>
          </w:tcPr>
          <w:p w:rsidR="00102213" w:rsidRDefault="00102213" w:rsidP="001C42F3">
            <w:pPr>
              <w:pStyle w:val="Style28"/>
              <w:jc w:val="center"/>
              <w:rPr>
                <w:rStyle w:val="CharStyle29"/>
                <w:rFonts w:ascii="Times New Roman" w:hAnsi="Times New Roman" w:cs="Times New Roman"/>
              </w:rPr>
            </w:pPr>
            <w:r>
              <w:rPr>
                <w:rStyle w:val="CharStyle29"/>
                <w:rFonts w:ascii="Times New Roman" w:hAnsi="Times New Roman" w:cs="Times New Roman"/>
              </w:rPr>
              <w:t>2</w:t>
            </w:r>
          </w:p>
        </w:tc>
        <w:tc>
          <w:tcPr>
            <w:tcW w:w="7498" w:type="dxa"/>
            <w:tcBorders>
              <w:top w:val="single" w:sz="4" w:space="0" w:color="auto"/>
              <w:left w:val="single" w:sz="4" w:space="0" w:color="auto"/>
              <w:right w:val="single" w:sz="4" w:space="0" w:color="auto"/>
            </w:tcBorders>
            <w:shd w:val="clear" w:color="auto" w:fill="auto"/>
            <w:vAlign w:val="center"/>
          </w:tcPr>
          <w:p w:rsidR="00102213" w:rsidRDefault="006F0C75" w:rsidP="001C42F3">
            <w:pPr>
              <w:pStyle w:val="Style28"/>
              <w:rPr>
                <w:rStyle w:val="CharStyle29"/>
                <w:rFonts w:ascii="Times New Roman" w:hAnsi="Times New Roman" w:cs="Times New Roman"/>
              </w:rPr>
            </w:pPr>
            <w:r>
              <w:rPr>
                <w:rStyle w:val="CharStyle29"/>
                <w:rFonts w:ascii="Times New Roman" w:hAnsi="Times New Roman" w:cs="Times New Roman" w:hint="eastAsia"/>
              </w:rPr>
              <w:t>经营方式</w:t>
            </w:r>
          </w:p>
        </w:tc>
      </w:tr>
      <w:tr w:rsidR="00102213" w:rsidTr="001C42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102213" w:rsidRDefault="00102213" w:rsidP="001C42F3">
            <w:pPr>
              <w:pStyle w:val="Style28"/>
              <w:jc w:val="center"/>
              <w:rPr>
                <w:rStyle w:val="CharStyle29"/>
                <w:rFonts w:ascii="Times New Roman" w:hAnsi="Times New Roman" w:cs="Times New Roman"/>
              </w:rPr>
            </w:pPr>
            <w:r>
              <w:rPr>
                <w:rStyle w:val="CharStyle29"/>
                <w:rFonts w:ascii="Times New Roman" w:hAnsi="Times New Roman" w:cs="Times New Roman"/>
              </w:rPr>
              <w:t>3</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102213" w:rsidRDefault="00102213" w:rsidP="001C42F3">
            <w:pPr>
              <w:pStyle w:val="Style28"/>
              <w:rPr>
                <w:rStyle w:val="CharStyle29"/>
                <w:rFonts w:ascii="Times New Roman" w:hAnsi="Times New Roman" w:cs="Times New Roman"/>
              </w:rPr>
            </w:pPr>
            <w:r w:rsidRPr="006B4842">
              <w:rPr>
                <w:rStyle w:val="CharStyle29"/>
                <w:rFonts w:ascii="Times New Roman" w:hAnsi="Times New Roman" w:cs="Times New Roman" w:hint="eastAsia"/>
              </w:rPr>
              <w:t>法定代表人</w:t>
            </w:r>
          </w:p>
        </w:tc>
      </w:tr>
      <w:tr w:rsidR="00102213" w:rsidTr="001C42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102213" w:rsidRDefault="00102213" w:rsidP="001C42F3">
            <w:pPr>
              <w:pStyle w:val="Style28"/>
              <w:jc w:val="center"/>
              <w:rPr>
                <w:rStyle w:val="CharStyle29"/>
                <w:rFonts w:ascii="Times New Roman" w:hAnsi="Times New Roman" w:cs="Times New Roman"/>
              </w:rPr>
            </w:pPr>
            <w:r>
              <w:rPr>
                <w:rStyle w:val="CharStyle29"/>
                <w:rFonts w:ascii="Times New Roman" w:hAnsi="Times New Roman" w:cs="Times New Roman"/>
              </w:rPr>
              <w:t>4</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102213" w:rsidRDefault="00102213" w:rsidP="001C42F3">
            <w:pPr>
              <w:pStyle w:val="Style28"/>
              <w:rPr>
                <w:rStyle w:val="CharStyle29"/>
                <w:rFonts w:ascii="Times New Roman" w:hAnsi="Times New Roman" w:cs="Times New Roman"/>
              </w:rPr>
            </w:pPr>
            <w:r w:rsidRPr="006B4842">
              <w:rPr>
                <w:rStyle w:val="CharStyle29"/>
                <w:rFonts w:ascii="Times New Roman" w:hAnsi="Times New Roman" w:cs="Times New Roman" w:hint="eastAsia"/>
              </w:rPr>
              <w:t>企业负责人</w:t>
            </w:r>
          </w:p>
        </w:tc>
      </w:tr>
      <w:tr w:rsidR="00102213" w:rsidTr="001C42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102213" w:rsidRDefault="00102213"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5</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102213" w:rsidRPr="006B4842" w:rsidRDefault="006F0C75" w:rsidP="001C42F3">
            <w:pPr>
              <w:pStyle w:val="Style28"/>
              <w:rPr>
                <w:rStyle w:val="CharStyle29"/>
                <w:rFonts w:ascii="Times New Roman" w:hAnsi="Times New Roman" w:cs="Times New Roman"/>
              </w:rPr>
            </w:pPr>
            <w:r>
              <w:rPr>
                <w:rStyle w:val="CharStyle29"/>
                <w:rFonts w:ascii="Times New Roman" w:hAnsi="Times New Roman" w:cs="Times New Roman" w:hint="eastAsia"/>
              </w:rPr>
              <w:t>质量负责人</w:t>
            </w:r>
          </w:p>
        </w:tc>
      </w:tr>
      <w:tr w:rsidR="00102213" w:rsidTr="001C42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102213" w:rsidRDefault="00102213"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6</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102213" w:rsidRPr="006B4842" w:rsidRDefault="006F0C75" w:rsidP="001C42F3">
            <w:pPr>
              <w:pStyle w:val="Style28"/>
              <w:rPr>
                <w:rStyle w:val="CharStyle29"/>
                <w:rFonts w:ascii="Times New Roman" w:hAnsi="Times New Roman" w:cs="Times New Roman"/>
              </w:rPr>
            </w:pPr>
            <w:r>
              <w:rPr>
                <w:rStyle w:val="CharStyle29"/>
                <w:rFonts w:ascii="Times New Roman" w:hAnsi="Times New Roman" w:cs="Times New Roman" w:hint="eastAsia"/>
              </w:rPr>
              <w:t>住所</w:t>
            </w:r>
          </w:p>
        </w:tc>
      </w:tr>
      <w:tr w:rsidR="00102213" w:rsidTr="001C42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102213" w:rsidRDefault="00102213" w:rsidP="001C42F3">
            <w:pPr>
              <w:pStyle w:val="Style28"/>
              <w:jc w:val="center"/>
              <w:rPr>
                <w:rStyle w:val="CharStyle29"/>
                <w:rFonts w:ascii="Times New Roman" w:hAnsi="Times New Roman" w:cs="Times New Roman"/>
              </w:rPr>
            </w:pPr>
            <w:r>
              <w:rPr>
                <w:rStyle w:val="CharStyle29"/>
                <w:rFonts w:ascii="Times New Roman" w:hAnsi="Times New Roman" w:cs="Times New Roman"/>
              </w:rPr>
              <w:t>7</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102213" w:rsidRPr="006B4842" w:rsidRDefault="006F0C75" w:rsidP="001C42F3">
            <w:pPr>
              <w:pStyle w:val="Style28"/>
              <w:rPr>
                <w:rStyle w:val="CharStyle29"/>
                <w:rFonts w:ascii="Times New Roman" w:hAnsi="Times New Roman" w:cs="Times New Roman"/>
              </w:rPr>
            </w:pPr>
            <w:r>
              <w:rPr>
                <w:rStyle w:val="CharStyle29"/>
                <w:rFonts w:ascii="Times New Roman" w:hAnsi="Times New Roman" w:cs="Times New Roman" w:hint="eastAsia"/>
              </w:rPr>
              <w:t>经营场所</w:t>
            </w:r>
          </w:p>
        </w:tc>
      </w:tr>
    </w:tbl>
    <w:p w:rsidR="00E01E0E" w:rsidRPr="00E01E0E" w:rsidRDefault="00E01E0E" w:rsidP="00E01E0E">
      <w:pPr>
        <w:pStyle w:val="afffffff0"/>
        <w:ind w:firstLineChars="0" w:firstLine="0"/>
        <w:jc w:val="center"/>
        <w:rPr>
          <w:rFonts w:cs="Times New Roman" w:hint="eastAsia"/>
          <w:szCs w:val="20"/>
        </w:rPr>
      </w:pPr>
      <w:r>
        <w:rPr>
          <w:rFonts w:cs="Times New Roman"/>
          <w:szCs w:val="20"/>
        </w:rPr>
        <w:lastRenderedPageBreak/>
        <w:t>表</w:t>
      </w:r>
      <w:r>
        <w:rPr>
          <w:rFonts w:cs="Times New Roman"/>
          <w:szCs w:val="20"/>
        </w:rPr>
        <w:t xml:space="preserve">A.3 </w:t>
      </w:r>
      <w:r>
        <w:rPr>
          <w:rFonts w:cs="Times New Roman" w:hint="eastAsia"/>
          <w:szCs w:val="20"/>
        </w:rPr>
        <w:t>变更类别</w:t>
      </w:r>
      <w:r>
        <w:rPr>
          <w:rFonts w:cs="Times New Roman"/>
          <w:szCs w:val="20"/>
        </w:rPr>
        <w:t>代码表</w:t>
      </w:r>
      <w:r>
        <w:rPr>
          <w:rFonts w:cs="Times New Roman" w:hint="eastAsia"/>
          <w:szCs w:val="20"/>
        </w:rPr>
        <w:t>（续）</w:t>
      </w:r>
    </w:p>
    <w:tbl>
      <w:tblPr>
        <w:tblW w:w="9586" w:type="dxa"/>
        <w:jc w:val="center"/>
        <w:tblLayout w:type="fixed"/>
        <w:tblCellMar>
          <w:left w:w="10" w:type="dxa"/>
          <w:right w:w="10" w:type="dxa"/>
        </w:tblCellMar>
        <w:tblLook w:val="04A0" w:firstRow="1" w:lastRow="0" w:firstColumn="1" w:lastColumn="0" w:noHBand="0" w:noVBand="1"/>
      </w:tblPr>
      <w:tblGrid>
        <w:gridCol w:w="2088"/>
        <w:gridCol w:w="7498"/>
      </w:tblGrid>
      <w:tr w:rsidR="00E01E0E" w:rsidTr="00E01E0E">
        <w:trPr>
          <w:trHeight w:hRule="exact" w:val="479"/>
          <w:jc w:val="center"/>
        </w:trPr>
        <w:tc>
          <w:tcPr>
            <w:tcW w:w="2088" w:type="dxa"/>
            <w:tcBorders>
              <w:top w:val="single" w:sz="4" w:space="0" w:color="auto"/>
              <w:left w:val="single" w:sz="4" w:space="0" w:color="auto"/>
              <w:bottom w:val="single" w:sz="4" w:space="0" w:color="auto"/>
            </w:tcBorders>
            <w:shd w:val="clear" w:color="auto" w:fill="auto"/>
            <w:vAlign w:val="center"/>
          </w:tcPr>
          <w:p w:rsidR="00E01E0E" w:rsidRDefault="00E01E0E" w:rsidP="00E01E0E">
            <w:pPr>
              <w:pStyle w:val="Style28"/>
              <w:jc w:val="center"/>
              <w:rPr>
                <w:rFonts w:ascii="Times New Roman" w:hAnsi="Times New Roman" w:cs="Times New Roman"/>
              </w:rPr>
            </w:pPr>
            <w:r>
              <w:rPr>
                <w:rStyle w:val="CharStyle29"/>
                <w:rFonts w:ascii="Times New Roman" w:hAnsi="Times New Roman" w:cs="Times New Roman"/>
                <w:b/>
                <w:bCs/>
              </w:rPr>
              <w:t>值</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E01E0E" w:rsidRDefault="00E01E0E" w:rsidP="00E01E0E">
            <w:pPr>
              <w:pStyle w:val="Style28"/>
              <w:jc w:val="center"/>
              <w:rPr>
                <w:rFonts w:ascii="Times New Roman" w:hAnsi="Times New Roman" w:cs="Times New Roman"/>
              </w:rPr>
            </w:pPr>
            <w:r>
              <w:rPr>
                <w:rStyle w:val="CharStyle29"/>
                <w:rFonts w:ascii="Times New Roman" w:hAnsi="Times New Roman" w:cs="Times New Roman"/>
                <w:b/>
                <w:bCs/>
              </w:rPr>
              <w:t>值含义</w:t>
            </w:r>
          </w:p>
        </w:tc>
      </w:tr>
      <w:tr w:rsidR="00102213" w:rsidTr="006F0C75">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102213" w:rsidRDefault="00102213" w:rsidP="001C42F3">
            <w:pPr>
              <w:pStyle w:val="Style28"/>
              <w:jc w:val="center"/>
              <w:rPr>
                <w:rStyle w:val="CharStyle29"/>
                <w:rFonts w:ascii="Times New Roman" w:hAnsi="Times New Roman" w:cs="Times New Roman"/>
              </w:rPr>
            </w:pPr>
            <w:r>
              <w:rPr>
                <w:rStyle w:val="CharStyle29"/>
                <w:rFonts w:ascii="Times New Roman" w:hAnsi="Times New Roman" w:cs="Times New Roman"/>
              </w:rPr>
              <w:t>8</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102213" w:rsidRPr="006B4842" w:rsidRDefault="006F0C75" w:rsidP="001C42F3">
            <w:pPr>
              <w:pStyle w:val="Style28"/>
              <w:rPr>
                <w:rStyle w:val="CharStyle29"/>
                <w:rFonts w:ascii="Times New Roman" w:hAnsi="Times New Roman" w:cs="Times New Roman"/>
              </w:rPr>
            </w:pPr>
            <w:r>
              <w:rPr>
                <w:rStyle w:val="CharStyle29"/>
                <w:rFonts w:ascii="Times New Roman" w:hAnsi="Times New Roman" w:cs="Times New Roman" w:hint="eastAsia"/>
              </w:rPr>
              <w:t>库房地址</w:t>
            </w:r>
          </w:p>
        </w:tc>
      </w:tr>
      <w:tr w:rsidR="006F0C75" w:rsidTr="006F0C75">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6F0C75" w:rsidRDefault="006F0C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9</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6F0C75" w:rsidRDefault="006F0C75" w:rsidP="001C42F3">
            <w:pPr>
              <w:pStyle w:val="Style28"/>
              <w:rPr>
                <w:rStyle w:val="CharStyle29"/>
                <w:rFonts w:ascii="Times New Roman" w:hAnsi="Times New Roman" w:cs="Times New Roman"/>
              </w:rPr>
            </w:pPr>
            <w:r>
              <w:rPr>
                <w:rStyle w:val="CharStyle29"/>
                <w:rFonts w:ascii="Times New Roman" w:hAnsi="Times New Roman" w:cs="Times New Roman" w:hint="eastAsia"/>
              </w:rPr>
              <w:t>经营范围</w:t>
            </w:r>
          </w:p>
        </w:tc>
      </w:tr>
      <w:tr w:rsidR="006F0C75"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6F0C75" w:rsidRDefault="006F0C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1</w:t>
            </w:r>
            <w:r>
              <w:rPr>
                <w:rStyle w:val="CharStyle29"/>
                <w:rFonts w:ascii="Times New Roman" w:hAnsi="Times New Roman" w:cs="Times New Roman"/>
              </w:rPr>
              <w:t>0</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6F0C75" w:rsidRDefault="006F0C75" w:rsidP="001C42F3">
            <w:pPr>
              <w:pStyle w:val="Style28"/>
              <w:rPr>
                <w:rStyle w:val="CharStyle29"/>
                <w:rFonts w:ascii="Times New Roman" w:hAnsi="Times New Roman" w:cs="Times New Roman"/>
              </w:rPr>
            </w:pPr>
            <w:r w:rsidRPr="006F0C75">
              <w:rPr>
                <w:rStyle w:val="CharStyle29"/>
                <w:rFonts w:ascii="Times New Roman" w:hAnsi="Times New Roman" w:cs="Times New Roman" w:hint="eastAsia"/>
              </w:rPr>
              <w:t>经营范围是否提供融资租赁</w:t>
            </w:r>
          </w:p>
        </w:tc>
      </w:tr>
      <w:tr w:rsidR="000D3BF3"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0D3BF3"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1</w:t>
            </w:r>
            <w:r>
              <w:rPr>
                <w:rStyle w:val="CharStyle29"/>
                <w:rFonts w:ascii="Times New Roman" w:hAnsi="Times New Roman" w:cs="Times New Roman"/>
              </w:rPr>
              <w:t>1</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0D3BF3" w:rsidRPr="006F0C75" w:rsidRDefault="000D3BF3" w:rsidP="001C42F3">
            <w:pPr>
              <w:pStyle w:val="Style28"/>
              <w:rPr>
                <w:rStyle w:val="CharStyle29"/>
                <w:rFonts w:ascii="Times New Roman" w:hAnsi="Times New Roman" w:cs="Times New Roman"/>
              </w:rPr>
            </w:pPr>
            <w:r>
              <w:rPr>
                <w:rStyle w:val="CharStyle29"/>
                <w:rFonts w:ascii="Times New Roman" w:hAnsi="Times New Roman" w:cs="Times New Roman" w:hint="eastAsia"/>
              </w:rPr>
              <w:t>主要负责人</w:t>
            </w:r>
          </w:p>
        </w:tc>
      </w:tr>
      <w:tr w:rsidR="000D3BF3"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0D3BF3"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1</w:t>
            </w:r>
            <w:r>
              <w:rPr>
                <w:rStyle w:val="CharStyle29"/>
                <w:rFonts w:ascii="Times New Roman" w:hAnsi="Times New Roman" w:cs="Times New Roman"/>
              </w:rPr>
              <w:t>2</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0D3BF3" w:rsidRPr="006F0C75" w:rsidRDefault="000D3BF3" w:rsidP="001C42F3">
            <w:pPr>
              <w:pStyle w:val="Style28"/>
              <w:rPr>
                <w:rStyle w:val="CharStyle29"/>
                <w:rFonts w:ascii="Times New Roman" w:hAnsi="Times New Roman" w:cs="Times New Roman"/>
              </w:rPr>
            </w:pPr>
            <w:r w:rsidRPr="000D3BF3">
              <w:rPr>
                <w:rStyle w:val="CharStyle29"/>
                <w:rFonts w:ascii="Times New Roman" w:hAnsi="Times New Roman" w:cs="Times New Roman" w:hint="eastAsia"/>
              </w:rPr>
              <w:t>医疗器械质量安全管理人</w:t>
            </w:r>
          </w:p>
        </w:tc>
      </w:tr>
      <w:tr w:rsidR="000D3BF3"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0D3BF3"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1</w:t>
            </w:r>
            <w:r>
              <w:rPr>
                <w:rStyle w:val="CharStyle29"/>
                <w:rFonts w:ascii="Times New Roman" w:hAnsi="Times New Roman" w:cs="Times New Roman"/>
              </w:rPr>
              <w:t>3</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0D3BF3" w:rsidRPr="006F0C75" w:rsidRDefault="000D3BF3" w:rsidP="001C42F3">
            <w:pPr>
              <w:pStyle w:val="Style28"/>
              <w:rPr>
                <w:rStyle w:val="CharStyle29"/>
                <w:rFonts w:ascii="Times New Roman" w:hAnsi="Times New Roman" w:cs="Times New Roman"/>
              </w:rPr>
            </w:pPr>
            <w:r w:rsidRPr="000D3BF3">
              <w:rPr>
                <w:rStyle w:val="CharStyle29"/>
                <w:rFonts w:ascii="Times New Roman" w:hAnsi="Times New Roman" w:cs="Times New Roman" w:hint="eastAsia"/>
              </w:rPr>
              <w:t>办公场所</w:t>
            </w:r>
          </w:p>
        </w:tc>
      </w:tr>
      <w:tr w:rsidR="000D3BF3"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0D3BF3"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1</w:t>
            </w:r>
            <w:r>
              <w:rPr>
                <w:rStyle w:val="CharStyle29"/>
                <w:rFonts w:ascii="Times New Roman" w:hAnsi="Times New Roman" w:cs="Times New Roman"/>
              </w:rPr>
              <w:t>4</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0D3BF3" w:rsidRPr="006F0C75" w:rsidRDefault="000D3BF3" w:rsidP="001C42F3">
            <w:pPr>
              <w:pStyle w:val="Style28"/>
              <w:rPr>
                <w:rStyle w:val="CharStyle29"/>
                <w:rFonts w:ascii="Times New Roman" w:hAnsi="Times New Roman" w:cs="Times New Roman"/>
              </w:rPr>
            </w:pPr>
            <w:r w:rsidRPr="000D3BF3">
              <w:rPr>
                <w:rStyle w:val="CharStyle29"/>
                <w:rFonts w:ascii="Times New Roman" w:hAnsi="Times New Roman" w:cs="Times New Roman" w:hint="eastAsia"/>
              </w:rPr>
              <w:t>网站名称</w:t>
            </w:r>
          </w:p>
        </w:tc>
      </w:tr>
      <w:tr w:rsidR="000D3BF3"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0D3BF3"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1</w:t>
            </w:r>
            <w:r>
              <w:rPr>
                <w:rStyle w:val="CharStyle29"/>
                <w:rFonts w:ascii="Times New Roman" w:hAnsi="Times New Roman" w:cs="Times New Roman"/>
              </w:rPr>
              <w:t>5</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0D3BF3" w:rsidRPr="006F0C75" w:rsidRDefault="000D3BF3" w:rsidP="001C42F3">
            <w:pPr>
              <w:pStyle w:val="Style28"/>
              <w:rPr>
                <w:rStyle w:val="CharStyle29"/>
                <w:rFonts w:ascii="Times New Roman" w:hAnsi="Times New Roman" w:cs="Times New Roman"/>
              </w:rPr>
            </w:pPr>
            <w:r w:rsidRPr="000D3BF3">
              <w:rPr>
                <w:rStyle w:val="CharStyle29"/>
                <w:rFonts w:ascii="Times New Roman" w:hAnsi="Times New Roman" w:cs="Times New Roman" w:hint="eastAsia"/>
              </w:rPr>
              <w:t>网络客户端应用程序名</w:t>
            </w:r>
          </w:p>
        </w:tc>
      </w:tr>
      <w:tr w:rsidR="000D3BF3"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0D3BF3"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1</w:t>
            </w:r>
            <w:r>
              <w:rPr>
                <w:rStyle w:val="CharStyle29"/>
                <w:rFonts w:ascii="Times New Roman" w:hAnsi="Times New Roman" w:cs="Times New Roman"/>
              </w:rPr>
              <w:t>6</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0D3BF3" w:rsidRPr="006F0C75" w:rsidRDefault="000D3BF3" w:rsidP="001C42F3">
            <w:pPr>
              <w:pStyle w:val="Style28"/>
              <w:rPr>
                <w:rStyle w:val="CharStyle29"/>
                <w:rFonts w:ascii="Times New Roman" w:hAnsi="Times New Roman" w:cs="Times New Roman"/>
              </w:rPr>
            </w:pPr>
            <w:r w:rsidRPr="000D3BF3">
              <w:rPr>
                <w:rStyle w:val="CharStyle29"/>
                <w:rFonts w:ascii="Times New Roman" w:hAnsi="Times New Roman" w:cs="Times New Roman" w:hint="eastAsia"/>
              </w:rPr>
              <w:t>网站域名</w:t>
            </w:r>
          </w:p>
        </w:tc>
      </w:tr>
      <w:tr w:rsidR="000D3BF3"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0D3BF3"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1</w:t>
            </w:r>
            <w:r>
              <w:rPr>
                <w:rStyle w:val="CharStyle29"/>
                <w:rFonts w:ascii="Times New Roman" w:hAnsi="Times New Roman" w:cs="Times New Roman"/>
              </w:rPr>
              <w:t>7</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0D3BF3" w:rsidRPr="006F0C75" w:rsidRDefault="000D3BF3" w:rsidP="001C42F3">
            <w:pPr>
              <w:pStyle w:val="Style28"/>
              <w:rPr>
                <w:rStyle w:val="CharStyle29"/>
                <w:rFonts w:ascii="Times New Roman" w:hAnsi="Times New Roman" w:cs="Times New Roman"/>
              </w:rPr>
            </w:pPr>
            <w:r w:rsidRPr="000D3BF3">
              <w:rPr>
                <w:rStyle w:val="CharStyle29"/>
                <w:rFonts w:ascii="Times New Roman" w:hAnsi="Times New Roman" w:cs="Times New Roman" w:hint="eastAsia"/>
              </w:rPr>
              <w:t>网站</w:t>
            </w:r>
            <w:r w:rsidRPr="000D3BF3">
              <w:rPr>
                <w:rStyle w:val="CharStyle29"/>
                <w:rFonts w:ascii="Times New Roman" w:hAnsi="Times New Roman" w:cs="Times New Roman" w:hint="eastAsia"/>
              </w:rPr>
              <w:t>IP</w:t>
            </w:r>
            <w:r w:rsidRPr="000D3BF3">
              <w:rPr>
                <w:rStyle w:val="CharStyle29"/>
                <w:rFonts w:ascii="Times New Roman" w:hAnsi="Times New Roman" w:cs="Times New Roman" w:hint="eastAsia"/>
              </w:rPr>
              <w:t>地址</w:t>
            </w:r>
          </w:p>
        </w:tc>
      </w:tr>
      <w:tr w:rsidR="000D3BF3"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0D3BF3"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1</w:t>
            </w:r>
            <w:r>
              <w:rPr>
                <w:rStyle w:val="CharStyle29"/>
                <w:rFonts w:ascii="Times New Roman" w:hAnsi="Times New Roman" w:cs="Times New Roman"/>
              </w:rPr>
              <w:t>8</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0D3BF3" w:rsidRPr="000D3BF3" w:rsidRDefault="000D3BF3" w:rsidP="001C42F3">
            <w:pPr>
              <w:pStyle w:val="Style28"/>
              <w:rPr>
                <w:rStyle w:val="CharStyle29"/>
                <w:rFonts w:ascii="Times New Roman" w:hAnsi="Times New Roman" w:cs="Times New Roman"/>
              </w:rPr>
            </w:pPr>
            <w:r w:rsidRPr="000D3BF3">
              <w:rPr>
                <w:rStyle w:val="CharStyle29"/>
                <w:rFonts w:ascii="Times New Roman" w:hAnsi="Times New Roman" w:cs="Times New Roman" w:hint="eastAsia"/>
              </w:rPr>
              <w:t>服务器存放地址</w:t>
            </w:r>
          </w:p>
        </w:tc>
      </w:tr>
      <w:tr w:rsidR="000D3BF3"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0D3BF3"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1</w:t>
            </w:r>
            <w:r>
              <w:rPr>
                <w:rStyle w:val="CharStyle29"/>
                <w:rFonts w:ascii="Times New Roman" w:hAnsi="Times New Roman" w:cs="Times New Roman"/>
              </w:rPr>
              <w:t>9</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0D3BF3" w:rsidRPr="000D3BF3" w:rsidRDefault="006C4938" w:rsidP="001C42F3">
            <w:pPr>
              <w:pStyle w:val="Style28"/>
              <w:rPr>
                <w:rStyle w:val="CharStyle29"/>
                <w:rFonts w:ascii="Times New Roman" w:hAnsi="Times New Roman" w:cs="Times New Roman"/>
              </w:rPr>
            </w:pPr>
            <w:r w:rsidRPr="006C4938">
              <w:rPr>
                <w:rStyle w:val="CharStyle29"/>
                <w:rFonts w:ascii="Times New Roman" w:hAnsi="Times New Roman" w:cs="Times New Roman" w:hint="eastAsia"/>
              </w:rPr>
              <w:t>互联网药品信息服务资格证书编号</w:t>
            </w:r>
          </w:p>
        </w:tc>
      </w:tr>
      <w:tr w:rsidR="000D3BF3"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0D3BF3"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2</w:t>
            </w:r>
            <w:r>
              <w:rPr>
                <w:rStyle w:val="CharStyle29"/>
                <w:rFonts w:ascii="Times New Roman" w:hAnsi="Times New Roman" w:cs="Times New Roman"/>
              </w:rPr>
              <w:t>0</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0D3BF3" w:rsidRPr="000D3BF3" w:rsidRDefault="00BF3475" w:rsidP="001C42F3">
            <w:pPr>
              <w:pStyle w:val="Style28"/>
              <w:rPr>
                <w:rStyle w:val="CharStyle29"/>
                <w:rFonts w:ascii="Times New Roman" w:hAnsi="Times New Roman" w:cs="Times New Roman"/>
              </w:rPr>
            </w:pPr>
            <w:r w:rsidRPr="00BF3475">
              <w:rPr>
                <w:rStyle w:val="CharStyle29"/>
                <w:rFonts w:ascii="Times New Roman" w:hAnsi="Times New Roman" w:cs="Times New Roman" w:hint="eastAsia"/>
              </w:rPr>
              <w:t>非经营性互联网信息服务备案编号</w:t>
            </w:r>
          </w:p>
        </w:tc>
      </w:tr>
      <w:tr w:rsidR="006C4938"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6C4938"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2</w:t>
            </w:r>
            <w:r>
              <w:rPr>
                <w:rStyle w:val="CharStyle29"/>
                <w:rFonts w:ascii="Times New Roman" w:hAnsi="Times New Roman" w:cs="Times New Roman"/>
              </w:rPr>
              <w:t>1</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6C4938" w:rsidRPr="000D3BF3" w:rsidRDefault="00BF3475" w:rsidP="001C42F3">
            <w:pPr>
              <w:pStyle w:val="Style28"/>
              <w:rPr>
                <w:rStyle w:val="CharStyle29"/>
                <w:rFonts w:ascii="Times New Roman" w:hAnsi="Times New Roman" w:cs="Times New Roman"/>
              </w:rPr>
            </w:pPr>
            <w:r w:rsidRPr="00BF3475">
              <w:rPr>
                <w:rStyle w:val="CharStyle29"/>
                <w:rFonts w:ascii="Times New Roman" w:hAnsi="Times New Roman" w:cs="Times New Roman" w:hint="eastAsia"/>
              </w:rPr>
              <w:t>电信业务经营许可证编号</w:t>
            </w:r>
          </w:p>
        </w:tc>
      </w:tr>
      <w:tr w:rsidR="006C4938"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6C4938"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2</w:t>
            </w:r>
            <w:r>
              <w:rPr>
                <w:rStyle w:val="CharStyle29"/>
                <w:rFonts w:ascii="Times New Roman" w:hAnsi="Times New Roman" w:cs="Times New Roman"/>
              </w:rPr>
              <w:t>2</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6C4938" w:rsidRPr="000D3BF3" w:rsidRDefault="00BF3475" w:rsidP="001C42F3">
            <w:pPr>
              <w:pStyle w:val="Style28"/>
              <w:rPr>
                <w:rStyle w:val="CharStyle29"/>
                <w:rFonts w:ascii="Times New Roman" w:hAnsi="Times New Roman" w:cs="Times New Roman"/>
              </w:rPr>
            </w:pPr>
            <w:r w:rsidRPr="00BF3475">
              <w:rPr>
                <w:rStyle w:val="CharStyle29"/>
                <w:rFonts w:ascii="Times New Roman" w:hAnsi="Times New Roman" w:cs="Times New Roman" w:hint="eastAsia"/>
              </w:rPr>
              <w:t>经营场所或生产场所</w:t>
            </w:r>
          </w:p>
        </w:tc>
      </w:tr>
      <w:tr w:rsidR="006C4938"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6C4938"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2</w:t>
            </w:r>
            <w:r>
              <w:rPr>
                <w:rStyle w:val="CharStyle29"/>
                <w:rFonts w:ascii="Times New Roman" w:hAnsi="Times New Roman" w:cs="Times New Roman"/>
              </w:rPr>
              <w:t>3</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6C4938" w:rsidRPr="000D3BF3" w:rsidRDefault="00BF3475" w:rsidP="001C42F3">
            <w:pPr>
              <w:pStyle w:val="Style28"/>
              <w:rPr>
                <w:rStyle w:val="CharStyle29"/>
                <w:rFonts w:ascii="Times New Roman" w:hAnsi="Times New Roman" w:cs="Times New Roman"/>
              </w:rPr>
            </w:pPr>
            <w:r w:rsidRPr="00BF3475">
              <w:rPr>
                <w:rStyle w:val="CharStyle29"/>
                <w:rFonts w:ascii="Times New Roman" w:hAnsi="Times New Roman" w:cs="Times New Roman" w:hint="eastAsia"/>
              </w:rPr>
              <w:t>医疗器械网络销售类型</w:t>
            </w:r>
          </w:p>
        </w:tc>
      </w:tr>
      <w:tr w:rsidR="006C4938"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6C4938"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2</w:t>
            </w:r>
            <w:r>
              <w:rPr>
                <w:rStyle w:val="CharStyle29"/>
                <w:rFonts w:ascii="Times New Roman" w:hAnsi="Times New Roman" w:cs="Times New Roman"/>
              </w:rPr>
              <w:t>4</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6C4938" w:rsidRPr="000D3BF3" w:rsidRDefault="00BF3475" w:rsidP="001C42F3">
            <w:pPr>
              <w:pStyle w:val="Style28"/>
              <w:rPr>
                <w:rStyle w:val="CharStyle29"/>
                <w:rFonts w:ascii="Times New Roman" w:hAnsi="Times New Roman" w:cs="Times New Roman"/>
              </w:rPr>
            </w:pPr>
            <w:r w:rsidRPr="00BF3475">
              <w:rPr>
                <w:rStyle w:val="CharStyle29"/>
                <w:rFonts w:ascii="Times New Roman" w:hAnsi="Times New Roman" w:cs="Times New Roman" w:hint="eastAsia"/>
              </w:rPr>
              <w:t>主体业态</w:t>
            </w:r>
          </w:p>
        </w:tc>
      </w:tr>
      <w:tr w:rsidR="006C4938"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6C4938"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2</w:t>
            </w:r>
            <w:r>
              <w:rPr>
                <w:rStyle w:val="CharStyle29"/>
                <w:rFonts w:ascii="Times New Roman" w:hAnsi="Times New Roman" w:cs="Times New Roman"/>
              </w:rPr>
              <w:t>5</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6C4938" w:rsidRPr="000D3BF3" w:rsidRDefault="00BF3475" w:rsidP="001C42F3">
            <w:pPr>
              <w:pStyle w:val="Style28"/>
              <w:rPr>
                <w:rStyle w:val="CharStyle29"/>
                <w:rFonts w:ascii="Times New Roman" w:hAnsi="Times New Roman" w:cs="Times New Roman"/>
              </w:rPr>
            </w:pPr>
            <w:r w:rsidRPr="00BF3475">
              <w:rPr>
                <w:rStyle w:val="CharStyle29"/>
                <w:rFonts w:ascii="Times New Roman" w:hAnsi="Times New Roman" w:cs="Times New Roman" w:hint="eastAsia"/>
              </w:rPr>
              <w:t>入驻医疗器械网络交易服务第三方平台企业名称</w:t>
            </w:r>
          </w:p>
        </w:tc>
      </w:tr>
      <w:tr w:rsidR="006C4938" w:rsidTr="000D3BF3">
        <w:trPr>
          <w:trHeight w:hRule="exact" w:val="350"/>
          <w:jc w:val="center"/>
        </w:trPr>
        <w:tc>
          <w:tcPr>
            <w:tcW w:w="2088" w:type="dxa"/>
            <w:tcBorders>
              <w:top w:val="single" w:sz="4" w:space="0" w:color="auto"/>
              <w:left w:val="single" w:sz="4" w:space="0" w:color="auto"/>
              <w:bottom w:val="single" w:sz="4" w:space="0" w:color="auto"/>
            </w:tcBorders>
            <w:shd w:val="clear" w:color="auto" w:fill="auto"/>
            <w:vAlign w:val="center"/>
          </w:tcPr>
          <w:p w:rsidR="006C4938" w:rsidRDefault="00BF3475" w:rsidP="001C42F3">
            <w:pPr>
              <w:pStyle w:val="Style28"/>
              <w:jc w:val="center"/>
              <w:rPr>
                <w:rStyle w:val="CharStyle29"/>
                <w:rFonts w:ascii="Times New Roman" w:hAnsi="Times New Roman" w:cs="Times New Roman"/>
              </w:rPr>
            </w:pPr>
            <w:r>
              <w:rPr>
                <w:rStyle w:val="CharStyle29"/>
                <w:rFonts w:ascii="Times New Roman" w:hAnsi="Times New Roman" w:cs="Times New Roman" w:hint="eastAsia"/>
              </w:rPr>
              <w:t>2</w:t>
            </w:r>
            <w:r>
              <w:rPr>
                <w:rStyle w:val="CharStyle29"/>
                <w:rFonts w:ascii="Times New Roman" w:hAnsi="Times New Roman" w:cs="Times New Roman"/>
              </w:rPr>
              <w:t>6</w:t>
            </w:r>
          </w:p>
        </w:tc>
        <w:tc>
          <w:tcPr>
            <w:tcW w:w="7498" w:type="dxa"/>
            <w:tcBorders>
              <w:top w:val="single" w:sz="4" w:space="0" w:color="auto"/>
              <w:left w:val="single" w:sz="4" w:space="0" w:color="auto"/>
              <w:bottom w:val="single" w:sz="4" w:space="0" w:color="auto"/>
              <w:right w:val="single" w:sz="4" w:space="0" w:color="auto"/>
            </w:tcBorders>
            <w:shd w:val="clear" w:color="auto" w:fill="auto"/>
            <w:vAlign w:val="center"/>
          </w:tcPr>
          <w:p w:rsidR="006C4938" w:rsidRPr="000D3BF3" w:rsidRDefault="00BF3475" w:rsidP="001C42F3">
            <w:pPr>
              <w:pStyle w:val="Style28"/>
              <w:rPr>
                <w:rStyle w:val="CharStyle29"/>
                <w:rFonts w:ascii="Times New Roman" w:hAnsi="Times New Roman" w:cs="Times New Roman"/>
              </w:rPr>
            </w:pPr>
            <w:r w:rsidRPr="00BF3475">
              <w:rPr>
                <w:rStyle w:val="CharStyle29"/>
                <w:rFonts w:ascii="Times New Roman" w:hAnsi="Times New Roman" w:cs="Times New Roman" w:hint="eastAsia"/>
              </w:rPr>
              <w:t>入驻医疗器械网络交易服务第三方平台备案凭证编号</w:t>
            </w:r>
          </w:p>
        </w:tc>
      </w:tr>
    </w:tbl>
    <w:p w:rsidR="001D58E0" w:rsidRDefault="001D58E0">
      <w:pPr>
        <w:rPr>
          <w:rFonts w:ascii="宋体" w:hAnsi="宋体" w:cs="Calibri"/>
          <w:szCs w:val="21"/>
          <w:highlight w:val="yellow"/>
        </w:rPr>
      </w:pPr>
    </w:p>
    <w:p w:rsidR="001D58E0" w:rsidRDefault="00783887">
      <w:pPr>
        <w:pStyle w:val="afffffff0"/>
        <w:spacing w:before="156" w:after="156"/>
        <w:ind w:firstLineChars="0" w:firstLine="0"/>
        <w:jc w:val="center"/>
        <w:outlineLvl w:val="0"/>
        <w:rPr>
          <w:rFonts w:ascii="黑体" w:eastAsia="黑体" w:hAnsi="黑体"/>
          <w:b/>
        </w:rPr>
      </w:pPr>
      <w:r>
        <w:rPr>
          <w:rFonts w:ascii="宋体" w:hAnsi="宋体"/>
        </w:rPr>
        <w:br w:type="page"/>
      </w:r>
      <w:bookmarkStart w:id="117" w:name="_Toc10540604"/>
      <w:bookmarkStart w:id="118" w:name="_Toc78485588"/>
      <w:bookmarkStart w:id="119" w:name="_Toc171092610"/>
      <w:bookmarkEnd w:id="117"/>
      <w:r>
        <w:rPr>
          <w:rFonts w:ascii="黑体" w:eastAsia="黑体" w:hAnsi="黑体" w:cs="Calibri"/>
          <w:b/>
          <w:bCs/>
        </w:rPr>
        <w:lastRenderedPageBreak/>
        <w:t>参</w:t>
      </w:r>
      <w:r>
        <w:rPr>
          <w:rFonts w:ascii="黑体" w:eastAsia="黑体" w:hAnsi="黑体" w:cs="Calibri" w:hint="eastAsia"/>
          <w:b/>
          <w:bCs/>
        </w:rPr>
        <w:t xml:space="preserve">  </w:t>
      </w:r>
      <w:r>
        <w:rPr>
          <w:rFonts w:ascii="黑体" w:eastAsia="黑体" w:hAnsi="黑体" w:cs="Calibri"/>
          <w:b/>
          <w:bCs/>
        </w:rPr>
        <w:t>考</w:t>
      </w:r>
      <w:r>
        <w:rPr>
          <w:rFonts w:ascii="黑体" w:eastAsia="黑体" w:hAnsi="黑体" w:cs="Calibri" w:hint="eastAsia"/>
          <w:b/>
          <w:bCs/>
        </w:rPr>
        <w:t xml:space="preserve">  </w:t>
      </w:r>
      <w:r>
        <w:rPr>
          <w:rFonts w:ascii="黑体" w:eastAsia="黑体" w:hAnsi="黑体" w:cs="Calibri"/>
          <w:b/>
          <w:bCs/>
        </w:rPr>
        <w:t>文</w:t>
      </w:r>
      <w:r>
        <w:rPr>
          <w:rFonts w:ascii="黑体" w:eastAsia="黑体" w:hAnsi="黑体" w:cs="Calibri" w:hint="eastAsia"/>
          <w:b/>
          <w:bCs/>
        </w:rPr>
        <w:t xml:space="preserve">  </w:t>
      </w:r>
      <w:r>
        <w:rPr>
          <w:rFonts w:ascii="黑体" w:eastAsia="黑体" w:hAnsi="黑体" w:cs="Calibri"/>
          <w:b/>
          <w:bCs/>
        </w:rPr>
        <w:t>献</w:t>
      </w:r>
      <w:bookmarkEnd w:id="118"/>
      <w:bookmarkEnd w:id="119"/>
    </w:p>
    <w:p w:rsidR="001D58E0" w:rsidRDefault="00783887">
      <w:pPr>
        <w:rPr>
          <w:rFonts w:ascii="宋体" w:hAnsi="宋体" w:cs="Calibri"/>
        </w:rPr>
      </w:pPr>
      <w:r>
        <w:rPr>
          <w:rFonts w:ascii="宋体" w:hAnsi="宋体" w:cs="Calibri" w:hint="eastAsia"/>
        </w:rPr>
        <w:t>[1] 医疗器械</w:t>
      </w:r>
      <w:r>
        <w:rPr>
          <w:rFonts w:ascii="宋体" w:hAnsi="宋体" w:cs="Calibri"/>
        </w:rPr>
        <w:t>监督管理条例</w:t>
      </w:r>
      <w:r>
        <w:rPr>
          <w:rFonts w:hint="eastAsia"/>
        </w:rPr>
        <w:t>.</w:t>
      </w:r>
      <w:r>
        <w:rPr>
          <w:rFonts w:ascii="宋体" w:hAnsi="宋体" w:cs="Calibri" w:hint="eastAsia"/>
        </w:rPr>
        <w:t>中华人民</w:t>
      </w:r>
      <w:r>
        <w:rPr>
          <w:rFonts w:ascii="宋体" w:hAnsi="宋体" w:cs="Calibri"/>
        </w:rPr>
        <w:t>共和国国务院令第739</w:t>
      </w:r>
      <w:r>
        <w:rPr>
          <w:rFonts w:ascii="宋体" w:hAnsi="宋体" w:cs="Calibri" w:hint="eastAsia"/>
        </w:rPr>
        <w:t>号</w:t>
      </w:r>
    </w:p>
    <w:p w:rsidR="001D58E0" w:rsidRDefault="00783887">
      <w:pPr>
        <w:rPr>
          <w:rFonts w:ascii="宋体" w:hAnsi="宋体" w:cs="Calibri"/>
        </w:rPr>
      </w:pPr>
      <w:r>
        <w:rPr>
          <w:rFonts w:ascii="宋体" w:hAnsi="宋体" w:cs="Calibri" w:hint="eastAsia"/>
        </w:rPr>
        <w:t>[</w:t>
      </w:r>
      <w:r>
        <w:rPr>
          <w:rFonts w:ascii="宋体" w:hAnsi="宋体" w:cs="Calibri"/>
        </w:rPr>
        <w:t>2</w:t>
      </w:r>
      <w:r>
        <w:rPr>
          <w:rFonts w:ascii="宋体" w:hAnsi="宋体" w:cs="Calibri" w:hint="eastAsia"/>
        </w:rPr>
        <w:t>] 医疗器械经营监督管理办法</w:t>
      </w:r>
      <w:r>
        <w:rPr>
          <w:rFonts w:hint="eastAsia"/>
        </w:rPr>
        <w:t>.</w:t>
      </w:r>
      <w:r>
        <w:rPr>
          <w:rFonts w:ascii="宋体" w:hAnsi="宋体" w:cs="Calibri" w:hint="eastAsia"/>
        </w:rPr>
        <w:t>国家市场监督管理总局令第54号</w:t>
      </w:r>
    </w:p>
    <w:p w:rsidR="001D58E0" w:rsidRDefault="00783887">
      <w:pPr>
        <w:ind w:firstLineChars="1300" w:firstLine="2730"/>
      </w:pPr>
      <w:r>
        <w:rPr>
          <w:rFonts w:ascii="宋体" w:hAnsi="宋体" w:hint="eastAsia"/>
        </w:rPr>
        <w:t>_________________________________</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sectPr w:rsidR="001D58E0">
      <w:footerReference w:type="default" r:id="rId17"/>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E5F" w:rsidRDefault="00D91E5F">
      <w:r>
        <w:separator/>
      </w:r>
    </w:p>
  </w:endnote>
  <w:endnote w:type="continuationSeparator" w:id="0">
    <w:p w:rsidR="00D91E5F" w:rsidRDefault="00D9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Sans Serif">
    <w:altName w:val="Arial"/>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299261"/>
    </w:sdtPr>
    <w:sdtContent>
      <w:p w:rsidR="00970559" w:rsidRDefault="00970559">
        <w:pPr>
          <w:pStyle w:val="aff9"/>
        </w:pPr>
        <w:r>
          <w:fldChar w:fldCharType="begin"/>
        </w:r>
        <w:r>
          <w:instrText>PAGE   \* MERGEFORMAT</w:instrText>
        </w:r>
        <w:r>
          <w:fldChar w:fldCharType="separate"/>
        </w:r>
        <w:r w:rsidR="006D6970" w:rsidRPr="006D6970">
          <w:rPr>
            <w:noProof/>
            <w:lang w:val="zh-CN"/>
          </w:rPr>
          <w:t>I</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642506"/>
    </w:sdtPr>
    <w:sdtContent>
      <w:p w:rsidR="00970559" w:rsidRDefault="00970559">
        <w:pPr>
          <w:pStyle w:val="aff9"/>
        </w:pPr>
        <w:r>
          <w:fldChar w:fldCharType="begin"/>
        </w:r>
        <w:r>
          <w:instrText>PAGE   \* MERGEFORMAT</w:instrText>
        </w:r>
        <w:r>
          <w:fldChar w:fldCharType="separate"/>
        </w:r>
        <w:r w:rsidR="006D6970" w:rsidRPr="006D6970">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E5F" w:rsidRDefault="00D91E5F">
      <w:r>
        <w:separator/>
      </w:r>
    </w:p>
  </w:footnote>
  <w:footnote w:type="continuationSeparator" w:id="0">
    <w:p w:rsidR="00D91E5F" w:rsidRDefault="00D91E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59" w:rsidRDefault="00970559">
    <w:pPr>
      <w:pStyle w:val="affb"/>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635" b="635"/>
          <wp:wrapNone/>
          <wp:docPr id="12"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2082973"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59" w:rsidRDefault="00970559">
    <w:pPr>
      <w:pStyle w:val="affffe"/>
      <w:ind w:firstLine="1050"/>
    </w:pPr>
    <w:r>
      <w:t>NMPAB/T xxxx</w:t>
    </w:r>
    <w:r>
      <w:t>—</w:t>
    </w:r>
    <w:r>
      <w:t>20xx</w:t>
    </w:r>
  </w:p>
  <w:p w:rsidR="00970559" w:rsidRDefault="00970559">
    <w:pPr>
      <w:pStyle w:val="af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59" w:rsidRDefault="00970559">
    <w:pPr>
      <w:pStyle w:val="affb"/>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79365" cy="5079365"/>
          <wp:effectExtent l="0" t="0" r="635" b="635"/>
          <wp:wrapNone/>
          <wp:docPr id="14" name="WordPictureWatermark2082972"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2082972"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59" w:rsidRDefault="00970559">
    <w:pPr>
      <w:pStyle w:val="affb"/>
    </w:pPr>
    <w:r>
      <w:rPr>
        <w:noProof/>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635" b="635"/>
          <wp:wrapNone/>
          <wp:docPr id="20"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2082976"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59" w:rsidRDefault="00970559">
    <w:pPr>
      <w:pStyle w:val="affffe"/>
    </w:pPr>
    <w:r>
      <w:t>NMPAB/T xxxx</w:t>
    </w:r>
    <w:r>
      <w:t>—</w:t>
    </w:r>
    <w:r>
      <w:t>20xx</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59" w:rsidRDefault="00970559">
    <w:pPr>
      <w:pStyle w:val="affb"/>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635" b="635"/>
          <wp:wrapNone/>
          <wp:docPr id="22"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PictureWatermark2082975"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993"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decimal"/>
      <w:pStyle w:val="ab"/>
      <w:suff w:val="nothing"/>
      <w:lvlText w:val="%1）"/>
      <w:lvlJc w:val="left"/>
      <w:pPr>
        <w:ind w:left="833" w:hanging="408"/>
      </w:pPr>
      <w:rPr>
        <w:rFonts w:ascii="宋体" w:eastAsia="宋体" w:hAnsi="Times New Roman" w:cs="Times New Roman"/>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B733A5F"/>
    <w:multiLevelType w:val="multilevel"/>
    <w:tmpl w:val="4B733A5F"/>
    <w:lvl w:ilvl="0">
      <w:start w:val="1"/>
      <w:numFmt w:val="decimal"/>
      <w:pStyle w:val="af"/>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0" w15:restartNumberingAfterBreak="0">
    <w:nsid w:val="557C2AF5"/>
    <w:multiLevelType w:val="multilevel"/>
    <w:tmpl w:val="557C2AF5"/>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15:restartNumberingAfterBreak="0">
    <w:nsid w:val="646260FA"/>
    <w:multiLevelType w:val="multilevel"/>
    <w:tmpl w:val="646260FA"/>
    <w:lvl w:ilvl="0">
      <w:start w:val="1"/>
      <w:numFmt w:val="decimal"/>
      <w:pStyle w:val="af3"/>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D6C07CD"/>
    <w:multiLevelType w:val="multilevel"/>
    <w:tmpl w:val="6D6C07CD"/>
    <w:lvl w:ilvl="0">
      <w:start w:val="1"/>
      <w:numFmt w:val="lowerLetter"/>
      <w:pStyle w:val="af7"/>
      <w:lvlText w:val="%1)"/>
      <w:lvlJc w:val="left"/>
      <w:pPr>
        <w:tabs>
          <w:tab w:val="left" w:pos="839"/>
        </w:tabs>
        <w:ind w:left="839" w:hanging="419"/>
      </w:pPr>
      <w:rPr>
        <w:rFonts w:ascii="宋体" w:eastAsia="宋体" w:hint="eastAsia"/>
        <w:b w:val="0"/>
        <w:i w:val="0"/>
        <w:sz w:val="21"/>
      </w:rPr>
    </w:lvl>
    <w:lvl w:ilvl="1">
      <w:start w:val="1"/>
      <w:numFmt w:val="decimal"/>
      <w:pStyle w:val="af8"/>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5" w15:restartNumberingAfterBreak="0">
    <w:nsid w:val="735C5E9A"/>
    <w:multiLevelType w:val="multilevel"/>
    <w:tmpl w:val="735C5E9A"/>
    <w:lvl w:ilvl="0">
      <w:start w:val="1"/>
      <w:numFmt w:val="lowerLetter"/>
      <w:pStyle w:val="af9"/>
      <w:lvlText w:val="%1)"/>
      <w:lvlJc w:val="left"/>
      <w:pPr>
        <w:tabs>
          <w:tab w:val="left" w:pos="840"/>
        </w:tabs>
        <w:ind w:left="839" w:hanging="419"/>
      </w:pPr>
      <w:rPr>
        <w:rFonts w:ascii="宋体" w:eastAsia="宋体" w:hint="eastAsia"/>
        <w:b w:val="0"/>
        <w:i w:val="0"/>
        <w:sz w:val="21"/>
        <w:szCs w:val="21"/>
      </w:rPr>
    </w:lvl>
    <w:lvl w:ilvl="1">
      <w:start w:val="1"/>
      <w:numFmt w:val="decimal"/>
      <w:pStyle w:val="afa"/>
      <w:lvlText w:val="%2)"/>
      <w:lvlJc w:val="left"/>
      <w:pPr>
        <w:tabs>
          <w:tab w:val="left" w:pos="1260"/>
        </w:tabs>
        <w:ind w:left="1259" w:hanging="419"/>
      </w:pPr>
      <w:rPr>
        <w:rFonts w:hint="eastAsia"/>
      </w:rPr>
    </w:lvl>
    <w:lvl w:ilvl="2">
      <w:start w:val="1"/>
      <w:numFmt w:val="decimal"/>
      <w:pStyle w:val="afb"/>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8"/>
  </w:num>
  <w:num w:numId="2">
    <w:abstractNumId w:val="1"/>
  </w:num>
  <w:num w:numId="3">
    <w:abstractNumId w:val="5"/>
  </w:num>
  <w:num w:numId="4">
    <w:abstractNumId w:val="13"/>
  </w:num>
  <w:num w:numId="5">
    <w:abstractNumId w:val="2"/>
  </w:num>
  <w:num w:numId="6">
    <w:abstractNumId w:val="11"/>
  </w:num>
  <w:num w:numId="7">
    <w:abstractNumId w:val="6"/>
  </w:num>
  <w:num w:numId="8">
    <w:abstractNumId w:val="0"/>
  </w:num>
  <w:num w:numId="9">
    <w:abstractNumId w:val="10"/>
  </w:num>
  <w:num w:numId="10">
    <w:abstractNumId w:val="7"/>
  </w:num>
  <w:num w:numId="11">
    <w:abstractNumId w:val="15"/>
  </w:num>
  <w:num w:numId="12">
    <w:abstractNumId w:val="12"/>
  </w:num>
  <w:num w:numId="13">
    <w:abstractNumId w:val="3"/>
  </w:num>
  <w:num w:numId="14">
    <w:abstractNumId w:val="14"/>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TM3ZjZkZjQ0ZjBhOGJiMjg0MzczOTI5NDQyMTUifQ=="/>
  </w:docVars>
  <w:rsids>
    <w:rsidRoot w:val="00BB4592"/>
    <w:rsid w:val="00000244"/>
    <w:rsid w:val="00000610"/>
    <w:rsid w:val="0000185F"/>
    <w:rsid w:val="000025B9"/>
    <w:rsid w:val="00002B50"/>
    <w:rsid w:val="00004B8D"/>
    <w:rsid w:val="0000586F"/>
    <w:rsid w:val="00006A88"/>
    <w:rsid w:val="00007EC2"/>
    <w:rsid w:val="000105ED"/>
    <w:rsid w:val="000107E1"/>
    <w:rsid w:val="00011083"/>
    <w:rsid w:val="000111A1"/>
    <w:rsid w:val="00011563"/>
    <w:rsid w:val="00012879"/>
    <w:rsid w:val="000138DD"/>
    <w:rsid w:val="00013D86"/>
    <w:rsid w:val="00013E02"/>
    <w:rsid w:val="00014105"/>
    <w:rsid w:val="000141F4"/>
    <w:rsid w:val="0001540C"/>
    <w:rsid w:val="00020F1C"/>
    <w:rsid w:val="0002143C"/>
    <w:rsid w:val="00021A76"/>
    <w:rsid w:val="000237EF"/>
    <w:rsid w:val="00024A88"/>
    <w:rsid w:val="00025A65"/>
    <w:rsid w:val="00025AA1"/>
    <w:rsid w:val="00026BC0"/>
    <w:rsid w:val="00026C31"/>
    <w:rsid w:val="00027280"/>
    <w:rsid w:val="000275C7"/>
    <w:rsid w:val="00027A7A"/>
    <w:rsid w:val="0003007E"/>
    <w:rsid w:val="00031051"/>
    <w:rsid w:val="00031287"/>
    <w:rsid w:val="00031B5E"/>
    <w:rsid w:val="000320A7"/>
    <w:rsid w:val="000328CA"/>
    <w:rsid w:val="000339B4"/>
    <w:rsid w:val="00034AA7"/>
    <w:rsid w:val="00035925"/>
    <w:rsid w:val="00036E74"/>
    <w:rsid w:val="00037487"/>
    <w:rsid w:val="000375DD"/>
    <w:rsid w:val="00040690"/>
    <w:rsid w:val="00040771"/>
    <w:rsid w:val="00040CDC"/>
    <w:rsid w:val="000419F5"/>
    <w:rsid w:val="000437C7"/>
    <w:rsid w:val="00043939"/>
    <w:rsid w:val="0004393B"/>
    <w:rsid w:val="00044946"/>
    <w:rsid w:val="000449CE"/>
    <w:rsid w:val="0004543B"/>
    <w:rsid w:val="000455C8"/>
    <w:rsid w:val="000455EA"/>
    <w:rsid w:val="00046903"/>
    <w:rsid w:val="00046BEC"/>
    <w:rsid w:val="00046EA7"/>
    <w:rsid w:val="0005123C"/>
    <w:rsid w:val="0005134F"/>
    <w:rsid w:val="000521EA"/>
    <w:rsid w:val="00053E7F"/>
    <w:rsid w:val="000548BD"/>
    <w:rsid w:val="00056A00"/>
    <w:rsid w:val="00056E99"/>
    <w:rsid w:val="00056F0B"/>
    <w:rsid w:val="000575B5"/>
    <w:rsid w:val="00057CD3"/>
    <w:rsid w:val="000600A6"/>
    <w:rsid w:val="000602EF"/>
    <w:rsid w:val="00060C5E"/>
    <w:rsid w:val="000620AB"/>
    <w:rsid w:val="000626D9"/>
    <w:rsid w:val="00062BDA"/>
    <w:rsid w:val="00063F60"/>
    <w:rsid w:val="000641E6"/>
    <w:rsid w:val="00064570"/>
    <w:rsid w:val="00064C93"/>
    <w:rsid w:val="00065493"/>
    <w:rsid w:val="000654CE"/>
    <w:rsid w:val="000670C3"/>
    <w:rsid w:val="00067CDF"/>
    <w:rsid w:val="00070F89"/>
    <w:rsid w:val="00071FB5"/>
    <w:rsid w:val="000737AF"/>
    <w:rsid w:val="00074FBE"/>
    <w:rsid w:val="000762E3"/>
    <w:rsid w:val="00077156"/>
    <w:rsid w:val="00077AA0"/>
    <w:rsid w:val="00080EBF"/>
    <w:rsid w:val="00082E05"/>
    <w:rsid w:val="00083A09"/>
    <w:rsid w:val="00086CA3"/>
    <w:rsid w:val="0009005E"/>
    <w:rsid w:val="00090359"/>
    <w:rsid w:val="000907D1"/>
    <w:rsid w:val="000919B4"/>
    <w:rsid w:val="00092746"/>
    <w:rsid w:val="00092857"/>
    <w:rsid w:val="00092B95"/>
    <w:rsid w:val="00093411"/>
    <w:rsid w:val="0009398D"/>
    <w:rsid w:val="0009467F"/>
    <w:rsid w:val="00094AA8"/>
    <w:rsid w:val="000951E3"/>
    <w:rsid w:val="00095431"/>
    <w:rsid w:val="00095525"/>
    <w:rsid w:val="0009560F"/>
    <w:rsid w:val="00095F92"/>
    <w:rsid w:val="000A0271"/>
    <w:rsid w:val="000A1893"/>
    <w:rsid w:val="000A20A9"/>
    <w:rsid w:val="000A2266"/>
    <w:rsid w:val="000A2B7D"/>
    <w:rsid w:val="000A3558"/>
    <w:rsid w:val="000A48B1"/>
    <w:rsid w:val="000A4BDA"/>
    <w:rsid w:val="000A5D15"/>
    <w:rsid w:val="000A6C4E"/>
    <w:rsid w:val="000B0AF6"/>
    <w:rsid w:val="000B3143"/>
    <w:rsid w:val="000B3477"/>
    <w:rsid w:val="000B36B2"/>
    <w:rsid w:val="000B42B6"/>
    <w:rsid w:val="000B4B66"/>
    <w:rsid w:val="000B75BE"/>
    <w:rsid w:val="000C0DF4"/>
    <w:rsid w:val="000C1378"/>
    <w:rsid w:val="000C24C8"/>
    <w:rsid w:val="000C262A"/>
    <w:rsid w:val="000C3236"/>
    <w:rsid w:val="000C3952"/>
    <w:rsid w:val="000C3C7B"/>
    <w:rsid w:val="000C4427"/>
    <w:rsid w:val="000C59F3"/>
    <w:rsid w:val="000C66D4"/>
    <w:rsid w:val="000C6B05"/>
    <w:rsid w:val="000C6CF9"/>
    <w:rsid w:val="000C6DD6"/>
    <w:rsid w:val="000C73D4"/>
    <w:rsid w:val="000C776B"/>
    <w:rsid w:val="000D02F9"/>
    <w:rsid w:val="000D0476"/>
    <w:rsid w:val="000D13D6"/>
    <w:rsid w:val="000D1AC2"/>
    <w:rsid w:val="000D3BF3"/>
    <w:rsid w:val="000D3D4C"/>
    <w:rsid w:val="000D48F3"/>
    <w:rsid w:val="000D4F51"/>
    <w:rsid w:val="000D5EF9"/>
    <w:rsid w:val="000D5F15"/>
    <w:rsid w:val="000D718B"/>
    <w:rsid w:val="000D73D1"/>
    <w:rsid w:val="000D7D57"/>
    <w:rsid w:val="000E0087"/>
    <w:rsid w:val="000E0C46"/>
    <w:rsid w:val="000E0D6A"/>
    <w:rsid w:val="000E124F"/>
    <w:rsid w:val="000E2795"/>
    <w:rsid w:val="000E3D39"/>
    <w:rsid w:val="000E49A3"/>
    <w:rsid w:val="000E4AC8"/>
    <w:rsid w:val="000E64AB"/>
    <w:rsid w:val="000F0178"/>
    <w:rsid w:val="000F030C"/>
    <w:rsid w:val="000F1020"/>
    <w:rsid w:val="000F129C"/>
    <w:rsid w:val="000F26F9"/>
    <w:rsid w:val="000F3414"/>
    <w:rsid w:val="000F392B"/>
    <w:rsid w:val="000F3A8C"/>
    <w:rsid w:val="000F3C09"/>
    <w:rsid w:val="000F3FBA"/>
    <w:rsid w:val="000F59D3"/>
    <w:rsid w:val="00100159"/>
    <w:rsid w:val="0010086D"/>
    <w:rsid w:val="00100EBD"/>
    <w:rsid w:val="00102213"/>
    <w:rsid w:val="00104AF9"/>
    <w:rsid w:val="00105681"/>
    <w:rsid w:val="001056DE"/>
    <w:rsid w:val="00105FFD"/>
    <w:rsid w:val="00106127"/>
    <w:rsid w:val="00106FF0"/>
    <w:rsid w:val="00107AD9"/>
    <w:rsid w:val="00111283"/>
    <w:rsid w:val="001119BF"/>
    <w:rsid w:val="001124C0"/>
    <w:rsid w:val="00112F87"/>
    <w:rsid w:val="0011377C"/>
    <w:rsid w:val="001138C5"/>
    <w:rsid w:val="001144C8"/>
    <w:rsid w:val="00116353"/>
    <w:rsid w:val="001177ED"/>
    <w:rsid w:val="00120D78"/>
    <w:rsid w:val="001214A1"/>
    <w:rsid w:val="00123ED5"/>
    <w:rsid w:val="00123EE3"/>
    <w:rsid w:val="00123F54"/>
    <w:rsid w:val="00124991"/>
    <w:rsid w:val="00124A04"/>
    <w:rsid w:val="0012575E"/>
    <w:rsid w:val="00126127"/>
    <w:rsid w:val="001277D5"/>
    <w:rsid w:val="00130B2F"/>
    <w:rsid w:val="0013175F"/>
    <w:rsid w:val="00131D34"/>
    <w:rsid w:val="001320CB"/>
    <w:rsid w:val="00132B97"/>
    <w:rsid w:val="00133097"/>
    <w:rsid w:val="00133292"/>
    <w:rsid w:val="00133EBE"/>
    <w:rsid w:val="001341B4"/>
    <w:rsid w:val="00134E26"/>
    <w:rsid w:val="00135901"/>
    <w:rsid w:val="00137F79"/>
    <w:rsid w:val="00141C5E"/>
    <w:rsid w:val="0014229F"/>
    <w:rsid w:val="001439FD"/>
    <w:rsid w:val="00143DE7"/>
    <w:rsid w:val="0014464C"/>
    <w:rsid w:val="00145DCF"/>
    <w:rsid w:val="00146294"/>
    <w:rsid w:val="00146335"/>
    <w:rsid w:val="00147938"/>
    <w:rsid w:val="0015024D"/>
    <w:rsid w:val="00150697"/>
    <w:rsid w:val="00150A95"/>
    <w:rsid w:val="001512B4"/>
    <w:rsid w:val="00151951"/>
    <w:rsid w:val="00155D8A"/>
    <w:rsid w:val="00156849"/>
    <w:rsid w:val="00156855"/>
    <w:rsid w:val="001576A8"/>
    <w:rsid w:val="00157724"/>
    <w:rsid w:val="00160185"/>
    <w:rsid w:val="001620A5"/>
    <w:rsid w:val="0016243C"/>
    <w:rsid w:val="00162D37"/>
    <w:rsid w:val="001632FE"/>
    <w:rsid w:val="00164E53"/>
    <w:rsid w:val="0016610F"/>
    <w:rsid w:val="001661D7"/>
    <w:rsid w:val="0016699D"/>
    <w:rsid w:val="0016707F"/>
    <w:rsid w:val="0016719F"/>
    <w:rsid w:val="00167ACC"/>
    <w:rsid w:val="00167C70"/>
    <w:rsid w:val="00167EE5"/>
    <w:rsid w:val="001701D8"/>
    <w:rsid w:val="00172593"/>
    <w:rsid w:val="001727B6"/>
    <w:rsid w:val="00172BDE"/>
    <w:rsid w:val="00172EB5"/>
    <w:rsid w:val="0017344A"/>
    <w:rsid w:val="00173763"/>
    <w:rsid w:val="00173CF6"/>
    <w:rsid w:val="00175159"/>
    <w:rsid w:val="00176005"/>
    <w:rsid w:val="00176208"/>
    <w:rsid w:val="001807CF"/>
    <w:rsid w:val="001809F0"/>
    <w:rsid w:val="00181345"/>
    <w:rsid w:val="0018211B"/>
    <w:rsid w:val="00182529"/>
    <w:rsid w:val="00182CB2"/>
    <w:rsid w:val="0018380A"/>
    <w:rsid w:val="001840D3"/>
    <w:rsid w:val="001851B7"/>
    <w:rsid w:val="001870B1"/>
    <w:rsid w:val="00187DA1"/>
    <w:rsid w:val="001900F8"/>
    <w:rsid w:val="0019039F"/>
    <w:rsid w:val="00190B77"/>
    <w:rsid w:val="00190F52"/>
    <w:rsid w:val="00191258"/>
    <w:rsid w:val="001916EA"/>
    <w:rsid w:val="00191711"/>
    <w:rsid w:val="00192680"/>
    <w:rsid w:val="00193037"/>
    <w:rsid w:val="00193A2C"/>
    <w:rsid w:val="00194F23"/>
    <w:rsid w:val="001954F2"/>
    <w:rsid w:val="00195A10"/>
    <w:rsid w:val="00196B57"/>
    <w:rsid w:val="001A0493"/>
    <w:rsid w:val="001A288E"/>
    <w:rsid w:val="001A30FF"/>
    <w:rsid w:val="001A33AA"/>
    <w:rsid w:val="001A6538"/>
    <w:rsid w:val="001A6660"/>
    <w:rsid w:val="001A77A5"/>
    <w:rsid w:val="001B11F5"/>
    <w:rsid w:val="001B22E8"/>
    <w:rsid w:val="001B2AAF"/>
    <w:rsid w:val="001B39B3"/>
    <w:rsid w:val="001B669D"/>
    <w:rsid w:val="001B688A"/>
    <w:rsid w:val="001B6DC2"/>
    <w:rsid w:val="001B7001"/>
    <w:rsid w:val="001C02BD"/>
    <w:rsid w:val="001C04C1"/>
    <w:rsid w:val="001C149C"/>
    <w:rsid w:val="001C21AC"/>
    <w:rsid w:val="001C21C0"/>
    <w:rsid w:val="001C42F3"/>
    <w:rsid w:val="001C47BA"/>
    <w:rsid w:val="001C4DE9"/>
    <w:rsid w:val="001C59EA"/>
    <w:rsid w:val="001C5A0B"/>
    <w:rsid w:val="001C7880"/>
    <w:rsid w:val="001D106F"/>
    <w:rsid w:val="001D13F4"/>
    <w:rsid w:val="001D2D79"/>
    <w:rsid w:val="001D406C"/>
    <w:rsid w:val="001D4164"/>
    <w:rsid w:val="001D41EE"/>
    <w:rsid w:val="001D4860"/>
    <w:rsid w:val="001D4DA3"/>
    <w:rsid w:val="001D58E0"/>
    <w:rsid w:val="001D7029"/>
    <w:rsid w:val="001E0380"/>
    <w:rsid w:val="001E13B1"/>
    <w:rsid w:val="001E1491"/>
    <w:rsid w:val="001E320E"/>
    <w:rsid w:val="001E3458"/>
    <w:rsid w:val="001E3FBF"/>
    <w:rsid w:val="001E5D29"/>
    <w:rsid w:val="001E63A1"/>
    <w:rsid w:val="001E64FA"/>
    <w:rsid w:val="001E68C7"/>
    <w:rsid w:val="001E719C"/>
    <w:rsid w:val="001F1DA6"/>
    <w:rsid w:val="001F1EDF"/>
    <w:rsid w:val="001F259A"/>
    <w:rsid w:val="001F2B8E"/>
    <w:rsid w:val="001F30AE"/>
    <w:rsid w:val="001F3490"/>
    <w:rsid w:val="001F3A19"/>
    <w:rsid w:val="001F4568"/>
    <w:rsid w:val="001F4603"/>
    <w:rsid w:val="001F471F"/>
    <w:rsid w:val="001F4CBF"/>
    <w:rsid w:val="001F596F"/>
    <w:rsid w:val="001F66F7"/>
    <w:rsid w:val="001F6A90"/>
    <w:rsid w:val="0020114A"/>
    <w:rsid w:val="00201F3C"/>
    <w:rsid w:val="00204C2C"/>
    <w:rsid w:val="00204C80"/>
    <w:rsid w:val="00206E21"/>
    <w:rsid w:val="002074C7"/>
    <w:rsid w:val="00207BA3"/>
    <w:rsid w:val="00212073"/>
    <w:rsid w:val="002129F7"/>
    <w:rsid w:val="0021408D"/>
    <w:rsid w:val="00214598"/>
    <w:rsid w:val="002146AB"/>
    <w:rsid w:val="00214EF8"/>
    <w:rsid w:val="002153CD"/>
    <w:rsid w:val="002174B0"/>
    <w:rsid w:val="0021753D"/>
    <w:rsid w:val="0022079C"/>
    <w:rsid w:val="00221835"/>
    <w:rsid w:val="002219AE"/>
    <w:rsid w:val="00222A63"/>
    <w:rsid w:val="00223566"/>
    <w:rsid w:val="0022547C"/>
    <w:rsid w:val="002310AD"/>
    <w:rsid w:val="00231161"/>
    <w:rsid w:val="002335B8"/>
    <w:rsid w:val="00234251"/>
    <w:rsid w:val="00234467"/>
    <w:rsid w:val="00234FA8"/>
    <w:rsid w:val="00235B27"/>
    <w:rsid w:val="00236247"/>
    <w:rsid w:val="002373E7"/>
    <w:rsid w:val="00237D8D"/>
    <w:rsid w:val="00240D6E"/>
    <w:rsid w:val="002410A3"/>
    <w:rsid w:val="00241590"/>
    <w:rsid w:val="0024193F"/>
    <w:rsid w:val="00241DA2"/>
    <w:rsid w:val="002442FB"/>
    <w:rsid w:val="002450CA"/>
    <w:rsid w:val="00245996"/>
    <w:rsid w:val="00247823"/>
    <w:rsid w:val="0024794F"/>
    <w:rsid w:val="00247FEE"/>
    <w:rsid w:val="002500FD"/>
    <w:rsid w:val="002501EF"/>
    <w:rsid w:val="002506CC"/>
    <w:rsid w:val="00250738"/>
    <w:rsid w:val="00250E7D"/>
    <w:rsid w:val="00252902"/>
    <w:rsid w:val="00254ED8"/>
    <w:rsid w:val="002556B8"/>
    <w:rsid w:val="00255A1C"/>
    <w:rsid w:val="002565D5"/>
    <w:rsid w:val="002576B1"/>
    <w:rsid w:val="00257F5D"/>
    <w:rsid w:val="0026131C"/>
    <w:rsid w:val="002622C0"/>
    <w:rsid w:val="002641D0"/>
    <w:rsid w:val="0026433D"/>
    <w:rsid w:val="00264ACD"/>
    <w:rsid w:val="00266D73"/>
    <w:rsid w:val="00267280"/>
    <w:rsid w:val="002678FD"/>
    <w:rsid w:val="00267BF6"/>
    <w:rsid w:val="002702D2"/>
    <w:rsid w:val="0027203C"/>
    <w:rsid w:val="00272CC3"/>
    <w:rsid w:val="00273355"/>
    <w:rsid w:val="00274A8D"/>
    <w:rsid w:val="00275DAD"/>
    <w:rsid w:val="002763EF"/>
    <w:rsid w:val="0027666D"/>
    <w:rsid w:val="00277008"/>
    <w:rsid w:val="002778AE"/>
    <w:rsid w:val="00280F81"/>
    <w:rsid w:val="00281058"/>
    <w:rsid w:val="002813C7"/>
    <w:rsid w:val="0028269A"/>
    <w:rsid w:val="00283590"/>
    <w:rsid w:val="002837CD"/>
    <w:rsid w:val="00284921"/>
    <w:rsid w:val="002849F9"/>
    <w:rsid w:val="00284C69"/>
    <w:rsid w:val="00284E53"/>
    <w:rsid w:val="00286973"/>
    <w:rsid w:val="00287076"/>
    <w:rsid w:val="00287083"/>
    <w:rsid w:val="00287A9E"/>
    <w:rsid w:val="002908C6"/>
    <w:rsid w:val="00290D0A"/>
    <w:rsid w:val="00291C44"/>
    <w:rsid w:val="00292921"/>
    <w:rsid w:val="00293D95"/>
    <w:rsid w:val="00293EBA"/>
    <w:rsid w:val="0029459A"/>
    <w:rsid w:val="002945EF"/>
    <w:rsid w:val="00294E70"/>
    <w:rsid w:val="00295765"/>
    <w:rsid w:val="002957B7"/>
    <w:rsid w:val="002A1924"/>
    <w:rsid w:val="002A4732"/>
    <w:rsid w:val="002A54E8"/>
    <w:rsid w:val="002A62A3"/>
    <w:rsid w:val="002A7420"/>
    <w:rsid w:val="002B0F12"/>
    <w:rsid w:val="002B0F5E"/>
    <w:rsid w:val="002B1308"/>
    <w:rsid w:val="002B305C"/>
    <w:rsid w:val="002B3960"/>
    <w:rsid w:val="002B4554"/>
    <w:rsid w:val="002B546B"/>
    <w:rsid w:val="002B5783"/>
    <w:rsid w:val="002B67B2"/>
    <w:rsid w:val="002B7846"/>
    <w:rsid w:val="002B7B9C"/>
    <w:rsid w:val="002C05D3"/>
    <w:rsid w:val="002C17A3"/>
    <w:rsid w:val="002C19A7"/>
    <w:rsid w:val="002C3842"/>
    <w:rsid w:val="002C4313"/>
    <w:rsid w:val="002C4A92"/>
    <w:rsid w:val="002C5B46"/>
    <w:rsid w:val="002C6776"/>
    <w:rsid w:val="002C6D47"/>
    <w:rsid w:val="002C72B7"/>
    <w:rsid w:val="002C72D8"/>
    <w:rsid w:val="002D0DA3"/>
    <w:rsid w:val="002D0F38"/>
    <w:rsid w:val="002D11FA"/>
    <w:rsid w:val="002D6327"/>
    <w:rsid w:val="002D70A5"/>
    <w:rsid w:val="002D76D5"/>
    <w:rsid w:val="002E0DDF"/>
    <w:rsid w:val="002E0E19"/>
    <w:rsid w:val="002E1D9A"/>
    <w:rsid w:val="002E2906"/>
    <w:rsid w:val="002E3034"/>
    <w:rsid w:val="002E3249"/>
    <w:rsid w:val="002E44DB"/>
    <w:rsid w:val="002E5635"/>
    <w:rsid w:val="002E604A"/>
    <w:rsid w:val="002E6443"/>
    <w:rsid w:val="002E64C3"/>
    <w:rsid w:val="002E6919"/>
    <w:rsid w:val="002E6A2C"/>
    <w:rsid w:val="002F00DC"/>
    <w:rsid w:val="002F084C"/>
    <w:rsid w:val="002F1D8C"/>
    <w:rsid w:val="002F207A"/>
    <w:rsid w:val="002F21DA"/>
    <w:rsid w:val="002F38D8"/>
    <w:rsid w:val="002F41C3"/>
    <w:rsid w:val="002F4CB8"/>
    <w:rsid w:val="002F57BC"/>
    <w:rsid w:val="002F6A45"/>
    <w:rsid w:val="002F7C27"/>
    <w:rsid w:val="00301B1C"/>
    <w:rsid w:val="00301C9C"/>
    <w:rsid w:val="00301F39"/>
    <w:rsid w:val="00301FA1"/>
    <w:rsid w:val="00303362"/>
    <w:rsid w:val="00304111"/>
    <w:rsid w:val="0030452B"/>
    <w:rsid w:val="0030601F"/>
    <w:rsid w:val="003109F4"/>
    <w:rsid w:val="003130E3"/>
    <w:rsid w:val="003142D5"/>
    <w:rsid w:val="003157BB"/>
    <w:rsid w:val="00315C76"/>
    <w:rsid w:val="0031721B"/>
    <w:rsid w:val="00320BDC"/>
    <w:rsid w:val="00322988"/>
    <w:rsid w:val="00322E06"/>
    <w:rsid w:val="003230CF"/>
    <w:rsid w:val="00324793"/>
    <w:rsid w:val="00324B3A"/>
    <w:rsid w:val="00325291"/>
    <w:rsid w:val="00325926"/>
    <w:rsid w:val="003259D7"/>
    <w:rsid w:val="00325A85"/>
    <w:rsid w:val="003260A2"/>
    <w:rsid w:val="003275E3"/>
    <w:rsid w:val="003278A2"/>
    <w:rsid w:val="00327A8A"/>
    <w:rsid w:val="0033001D"/>
    <w:rsid w:val="00332948"/>
    <w:rsid w:val="00333555"/>
    <w:rsid w:val="003343C6"/>
    <w:rsid w:val="00336610"/>
    <w:rsid w:val="003374A3"/>
    <w:rsid w:val="00337FCA"/>
    <w:rsid w:val="00340BA8"/>
    <w:rsid w:val="00341F80"/>
    <w:rsid w:val="0034225B"/>
    <w:rsid w:val="00342FBC"/>
    <w:rsid w:val="00343AA6"/>
    <w:rsid w:val="00343F73"/>
    <w:rsid w:val="003446C9"/>
    <w:rsid w:val="00345060"/>
    <w:rsid w:val="003460CD"/>
    <w:rsid w:val="00350A31"/>
    <w:rsid w:val="00350AEF"/>
    <w:rsid w:val="0035146B"/>
    <w:rsid w:val="00352E65"/>
    <w:rsid w:val="0035323B"/>
    <w:rsid w:val="00354B9C"/>
    <w:rsid w:val="00354F3D"/>
    <w:rsid w:val="003560A5"/>
    <w:rsid w:val="00356284"/>
    <w:rsid w:val="0035784B"/>
    <w:rsid w:val="003609D2"/>
    <w:rsid w:val="00360A16"/>
    <w:rsid w:val="00360B79"/>
    <w:rsid w:val="0036189F"/>
    <w:rsid w:val="00361A7C"/>
    <w:rsid w:val="0036294E"/>
    <w:rsid w:val="00363947"/>
    <w:rsid w:val="00363F22"/>
    <w:rsid w:val="00364DB9"/>
    <w:rsid w:val="00365B77"/>
    <w:rsid w:val="00365E7A"/>
    <w:rsid w:val="0036694F"/>
    <w:rsid w:val="00366C16"/>
    <w:rsid w:val="00371423"/>
    <w:rsid w:val="00371C10"/>
    <w:rsid w:val="00373347"/>
    <w:rsid w:val="00373AC0"/>
    <w:rsid w:val="003752D4"/>
    <w:rsid w:val="00375564"/>
    <w:rsid w:val="00377E1D"/>
    <w:rsid w:val="00380037"/>
    <w:rsid w:val="00381C45"/>
    <w:rsid w:val="00382D54"/>
    <w:rsid w:val="00383191"/>
    <w:rsid w:val="00383884"/>
    <w:rsid w:val="00384960"/>
    <w:rsid w:val="00385922"/>
    <w:rsid w:val="00385BCB"/>
    <w:rsid w:val="00385DA0"/>
    <w:rsid w:val="003860AC"/>
    <w:rsid w:val="00386DED"/>
    <w:rsid w:val="003872CB"/>
    <w:rsid w:val="00387EA3"/>
    <w:rsid w:val="00390C5C"/>
    <w:rsid w:val="003912E7"/>
    <w:rsid w:val="0039172B"/>
    <w:rsid w:val="003919BB"/>
    <w:rsid w:val="00392101"/>
    <w:rsid w:val="003932EF"/>
    <w:rsid w:val="00393679"/>
    <w:rsid w:val="00393947"/>
    <w:rsid w:val="003964E5"/>
    <w:rsid w:val="00396E06"/>
    <w:rsid w:val="003A0080"/>
    <w:rsid w:val="003A2275"/>
    <w:rsid w:val="003A2CBA"/>
    <w:rsid w:val="003A4ED6"/>
    <w:rsid w:val="003A6A4F"/>
    <w:rsid w:val="003A6F3C"/>
    <w:rsid w:val="003A7088"/>
    <w:rsid w:val="003A7B6B"/>
    <w:rsid w:val="003B00DF"/>
    <w:rsid w:val="003B1275"/>
    <w:rsid w:val="003B1778"/>
    <w:rsid w:val="003B271E"/>
    <w:rsid w:val="003B294C"/>
    <w:rsid w:val="003B2F79"/>
    <w:rsid w:val="003B3A89"/>
    <w:rsid w:val="003B5766"/>
    <w:rsid w:val="003B656B"/>
    <w:rsid w:val="003B74EE"/>
    <w:rsid w:val="003B775D"/>
    <w:rsid w:val="003B7B06"/>
    <w:rsid w:val="003C11CB"/>
    <w:rsid w:val="003C27D2"/>
    <w:rsid w:val="003C3022"/>
    <w:rsid w:val="003C46C0"/>
    <w:rsid w:val="003C4DA5"/>
    <w:rsid w:val="003C52D0"/>
    <w:rsid w:val="003C536B"/>
    <w:rsid w:val="003C6714"/>
    <w:rsid w:val="003C6CB3"/>
    <w:rsid w:val="003C75F3"/>
    <w:rsid w:val="003C78A3"/>
    <w:rsid w:val="003D0838"/>
    <w:rsid w:val="003D31BE"/>
    <w:rsid w:val="003D354D"/>
    <w:rsid w:val="003D3615"/>
    <w:rsid w:val="003D43D0"/>
    <w:rsid w:val="003D5545"/>
    <w:rsid w:val="003D64B3"/>
    <w:rsid w:val="003D67A8"/>
    <w:rsid w:val="003D6D84"/>
    <w:rsid w:val="003D7A95"/>
    <w:rsid w:val="003D7B31"/>
    <w:rsid w:val="003E00C2"/>
    <w:rsid w:val="003E0F7F"/>
    <w:rsid w:val="003E1867"/>
    <w:rsid w:val="003E3468"/>
    <w:rsid w:val="003E3C60"/>
    <w:rsid w:val="003E3EA7"/>
    <w:rsid w:val="003E48C3"/>
    <w:rsid w:val="003E4AD3"/>
    <w:rsid w:val="003E5729"/>
    <w:rsid w:val="003E57CB"/>
    <w:rsid w:val="003E606D"/>
    <w:rsid w:val="003E6229"/>
    <w:rsid w:val="003E7541"/>
    <w:rsid w:val="003F22EF"/>
    <w:rsid w:val="003F2D92"/>
    <w:rsid w:val="003F3520"/>
    <w:rsid w:val="003F3F31"/>
    <w:rsid w:val="003F4EE0"/>
    <w:rsid w:val="003F5863"/>
    <w:rsid w:val="0040049B"/>
    <w:rsid w:val="0040061F"/>
    <w:rsid w:val="004007AA"/>
    <w:rsid w:val="00400C92"/>
    <w:rsid w:val="00402153"/>
    <w:rsid w:val="0040278E"/>
    <w:rsid w:val="00402FC1"/>
    <w:rsid w:val="004037D4"/>
    <w:rsid w:val="00403C81"/>
    <w:rsid w:val="00403CE1"/>
    <w:rsid w:val="00403EC9"/>
    <w:rsid w:val="0040459D"/>
    <w:rsid w:val="0040529D"/>
    <w:rsid w:val="00405817"/>
    <w:rsid w:val="00406013"/>
    <w:rsid w:val="00407BC7"/>
    <w:rsid w:val="00410999"/>
    <w:rsid w:val="00411F85"/>
    <w:rsid w:val="004141D4"/>
    <w:rsid w:val="00414FCC"/>
    <w:rsid w:val="00415707"/>
    <w:rsid w:val="0041627E"/>
    <w:rsid w:val="004167E4"/>
    <w:rsid w:val="00417AC2"/>
    <w:rsid w:val="004228CC"/>
    <w:rsid w:val="00424158"/>
    <w:rsid w:val="0042471C"/>
    <w:rsid w:val="00425082"/>
    <w:rsid w:val="0042690C"/>
    <w:rsid w:val="00427A80"/>
    <w:rsid w:val="00427AC5"/>
    <w:rsid w:val="00427CF1"/>
    <w:rsid w:val="00430360"/>
    <w:rsid w:val="004303BA"/>
    <w:rsid w:val="00431DEB"/>
    <w:rsid w:val="00431EED"/>
    <w:rsid w:val="00431FA7"/>
    <w:rsid w:val="00432759"/>
    <w:rsid w:val="00434012"/>
    <w:rsid w:val="004342B5"/>
    <w:rsid w:val="00434A36"/>
    <w:rsid w:val="00434B8A"/>
    <w:rsid w:val="0043589F"/>
    <w:rsid w:val="00435E9C"/>
    <w:rsid w:val="0043724C"/>
    <w:rsid w:val="004407FB"/>
    <w:rsid w:val="0044170D"/>
    <w:rsid w:val="00442486"/>
    <w:rsid w:val="00442D51"/>
    <w:rsid w:val="0044365F"/>
    <w:rsid w:val="00444787"/>
    <w:rsid w:val="004447BA"/>
    <w:rsid w:val="00446B29"/>
    <w:rsid w:val="004470DF"/>
    <w:rsid w:val="00450AE3"/>
    <w:rsid w:val="00450F3A"/>
    <w:rsid w:val="0045106F"/>
    <w:rsid w:val="00451A38"/>
    <w:rsid w:val="00452169"/>
    <w:rsid w:val="00452511"/>
    <w:rsid w:val="00452B26"/>
    <w:rsid w:val="004535AF"/>
    <w:rsid w:val="00453F9A"/>
    <w:rsid w:val="0045464D"/>
    <w:rsid w:val="00454949"/>
    <w:rsid w:val="0045604A"/>
    <w:rsid w:val="00456FF3"/>
    <w:rsid w:val="0045774C"/>
    <w:rsid w:val="0046044F"/>
    <w:rsid w:val="00460AC3"/>
    <w:rsid w:val="00461051"/>
    <w:rsid w:val="00461583"/>
    <w:rsid w:val="00462057"/>
    <w:rsid w:val="0046524A"/>
    <w:rsid w:val="004658F2"/>
    <w:rsid w:val="00465A31"/>
    <w:rsid w:val="00467821"/>
    <w:rsid w:val="0047017E"/>
    <w:rsid w:val="00470A4A"/>
    <w:rsid w:val="00470CF7"/>
    <w:rsid w:val="004712D3"/>
    <w:rsid w:val="0047135A"/>
    <w:rsid w:val="00471435"/>
    <w:rsid w:val="00471E91"/>
    <w:rsid w:val="00471F67"/>
    <w:rsid w:val="00471FB0"/>
    <w:rsid w:val="004743F6"/>
    <w:rsid w:val="00474675"/>
    <w:rsid w:val="0047470C"/>
    <w:rsid w:val="004747C1"/>
    <w:rsid w:val="00476510"/>
    <w:rsid w:val="0047787D"/>
    <w:rsid w:val="00477EC9"/>
    <w:rsid w:val="00481D4D"/>
    <w:rsid w:val="00483D3C"/>
    <w:rsid w:val="0048403B"/>
    <w:rsid w:val="004854EB"/>
    <w:rsid w:val="004861CB"/>
    <w:rsid w:val="004925D4"/>
    <w:rsid w:val="00492819"/>
    <w:rsid w:val="004932A4"/>
    <w:rsid w:val="004948E6"/>
    <w:rsid w:val="00494A2A"/>
    <w:rsid w:val="004954A2"/>
    <w:rsid w:val="00497100"/>
    <w:rsid w:val="00497239"/>
    <w:rsid w:val="00497560"/>
    <w:rsid w:val="004A011F"/>
    <w:rsid w:val="004A07C8"/>
    <w:rsid w:val="004A0D06"/>
    <w:rsid w:val="004A0F36"/>
    <w:rsid w:val="004A11C2"/>
    <w:rsid w:val="004A2A56"/>
    <w:rsid w:val="004A35F9"/>
    <w:rsid w:val="004A6293"/>
    <w:rsid w:val="004A6F3F"/>
    <w:rsid w:val="004A778A"/>
    <w:rsid w:val="004A7FB1"/>
    <w:rsid w:val="004B171F"/>
    <w:rsid w:val="004B24C1"/>
    <w:rsid w:val="004B3C1F"/>
    <w:rsid w:val="004B3C6D"/>
    <w:rsid w:val="004B463A"/>
    <w:rsid w:val="004B4C4E"/>
    <w:rsid w:val="004B4F6C"/>
    <w:rsid w:val="004B5390"/>
    <w:rsid w:val="004B7E9E"/>
    <w:rsid w:val="004C292F"/>
    <w:rsid w:val="004C2D6D"/>
    <w:rsid w:val="004C4BD0"/>
    <w:rsid w:val="004D17E1"/>
    <w:rsid w:val="004D39F6"/>
    <w:rsid w:val="004D4A11"/>
    <w:rsid w:val="004D4C38"/>
    <w:rsid w:val="004D5E63"/>
    <w:rsid w:val="004D6396"/>
    <w:rsid w:val="004D7040"/>
    <w:rsid w:val="004D7A7A"/>
    <w:rsid w:val="004E050F"/>
    <w:rsid w:val="004E0F84"/>
    <w:rsid w:val="004E2AFA"/>
    <w:rsid w:val="004E4774"/>
    <w:rsid w:val="004E47B5"/>
    <w:rsid w:val="004E51CF"/>
    <w:rsid w:val="004F0DE4"/>
    <w:rsid w:val="004F1783"/>
    <w:rsid w:val="004F3149"/>
    <w:rsid w:val="004F4164"/>
    <w:rsid w:val="004F4650"/>
    <w:rsid w:val="004F4AC6"/>
    <w:rsid w:val="004F5A45"/>
    <w:rsid w:val="004F6521"/>
    <w:rsid w:val="004F673B"/>
    <w:rsid w:val="004F716D"/>
    <w:rsid w:val="004F77A2"/>
    <w:rsid w:val="005005DC"/>
    <w:rsid w:val="00500C90"/>
    <w:rsid w:val="00500FAB"/>
    <w:rsid w:val="00501893"/>
    <w:rsid w:val="0050413F"/>
    <w:rsid w:val="00504332"/>
    <w:rsid w:val="00504594"/>
    <w:rsid w:val="00504633"/>
    <w:rsid w:val="00505842"/>
    <w:rsid w:val="00507228"/>
    <w:rsid w:val="0050737E"/>
    <w:rsid w:val="005075C1"/>
    <w:rsid w:val="005077FE"/>
    <w:rsid w:val="00510030"/>
    <w:rsid w:val="00510280"/>
    <w:rsid w:val="00510DB1"/>
    <w:rsid w:val="00511323"/>
    <w:rsid w:val="00511562"/>
    <w:rsid w:val="0051333E"/>
    <w:rsid w:val="00513D73"/>
    <w:rsid w:val="00514A43"/>
    <w:rsid w:val="00516301"/>
    <w:rsid w:val="0051671A"/>
    <w:rsid w:val="005170D1"/>
    <w:rsid w:val="005174E5"/>
    <w:rsid w:val="005203BF"/>
    <w:rsid w:val="00522393"/>
    <w:rsid w:val="00522620"/>
    <w:rsid w:val="005226AF"/>
    <w:rsid w:val="0052293E"/>
    <w:rsid w:val="005229AE"/>
    <w:rsid w:val="00525656"/>
    <w:rsid w:val="00525BD2"/>
    <w:rsid w:val="00526831"/>
    <w:rsid w:val="00531B64"/>
    <w:rsid w:val="00531C6D"/>
    <w:rsid w:val="005331D2"/>
    <w:rsid w:val="005339C7"/>
    <w:rsid w:val="00533A8F"/>
    <w:rsid w:val="00534C02"/>
    <w:rsid w:val="00536E43"/>
    <w:rsid w:val="0053764D"/>
    <w:rsid w:val="00537E6B"/>
    <w:rsid w:val="005404BC"/>
    <w:rsid w:val="0054093D"/>
    <w:rsid w:val="00541704"/>
    <w:rsid w:val="00541B93"/>
    <w:rsid w:val="00541BBD"/>
    <w:rsid w:val="0054264B"/>
    <w:rsid w:val="0054351C"/>
    <w:rsid w:val="00543786"/>
    <w:rsid w:val="00543C2F"/>
    <w:rsid w:val="005441AC"/>
    <w:rsid w:val="00544A99"/>
    <w:rsid w:val="00545110"/>
    <w:rsid w:val="0054569F"/>
    <w:rsid w:val="00546382"/>
    <w:rsid w:val="0054704D"/>
    <w:rsid w:val="005470E1"/>
    <w:rsid w:val="00547A3B"/>
    <w:rsid w:val="00547FA1"/>
    <w:rsid w:val="005533D7"/>
    <w:rsid w:val="005540B1"/>
    <w:rsid w:val="0055422A"/>
    <w:rsid w:val="0055441F"/>
    <w:rsid w:val="00554A2C"/>
    <w:rsid w:val="00554AD8"/>
    <w:rsid w:val="00554ECB"/>
    <w:rsid w:val="00554EE8"/>
    <w:rsid w:val="00554F96"/>
    <w:rsid w:val="00555BEC"/>
    <w:rsid w:val="00556056"/>
    <w:rsid w:val="005561FF"/>
    <w:rsid w:val="00556D72"/>
    <w:rsid w:val="00557712"/>
    <w:rsid w:val="00560056"/>
    <w:rsid w:val="00561730"/>
    <w:rsid w:val="00562E70"/>
    <w:rsid w:val="00562EBF"/>
    <w:rsid w:val="00563921"/>
    <w:rsid w:val="005641F8"/>
    <w:rsid w:val="00566549"/>
    <w:rsid w:val="005670F3"/>
    <w:rsid w:val="00570026"/>
    <w:rsid w:val="005703DE"/>
    <w:rsid w:val="00570B4A"/>
    <w:rsid w:val="00570D3E"/>
    <w:rsid w:val="00570ECD"/>
    <w:rsid w:val="0057398D"/>
    <w:rsid w:val="005748FE"/>
    <w:rsid w:val="00575404"/>
    <w:rsid w:val="00575835"/>
    <w:rsid w:val="0057706C"/>
    <w:rsid w:val="00580EE9"/>
    <w:rsid w:val="00582691"/>
    <w:rsid w:val="00582AA1"/>
    <w:rsid w:val="00583352"/>
    <w:rsid w:val="00584293"/>
    <w:rsid w:val="0058464E"/>
    <w:rsid w:val="00584DE3"/>
    <w:rsid w:val="0058517B"/>
    <w:rsid w:val="00585250"/>
    <w:rsid w:val="005853AA"/>
    <w:rsid w:val="00590792"/>
    <w:rsid w:val="005946CD"/>
    <w:rsid w:val="00597E78"/>
    <w:rsid w:val="005A0055"/>
    <w:rsid w:val="005A01CB"/>
    <w:rsid w:val="005A0327"/>
    <w:rsid w:val="005A0905"/>
    <w:rsid w:val="005A09C7"/>
    <w:rsid w:val="005A13A8"/>
    <w:rsid w:val="005A1452"/>
    <w:rsid w:val="005A228B"/>
    <w:rsid w:val="005A4295"/>
    <w:rsid w:val="005A5609"/>
    <w:rsid w:val="005A58FF"/>
    <w:rsid w:val="005A5EAF"/>
    <w:rsid w:val="005A64C0"/>
    <w:rsid w:val="005A6FCF"/>
    <w:rsid w:val="005B0A3A"/>
    <w:rsid w:val="005B14D2"/>
    <w:rsid w:val="005B15CA"/>
    <w:rsid w:val="005B1607"/>
    <w:rsid w:val="005B29DC"/>
    <w:rsid w:val="005B2D40"/>
    <w:rsid w:val="005B3C0C"/>
    <w:rsid w:val="005B3C11"/>
    <w:rsid w:val="005B5AD4"/>
    <w:rsid w:val="005B6062"/>
    <w:rsid w:val="005B68E5"/>
    <w:rsid w:val="005B7CD0"/>
    <w:rsid w:val="005C0983"/>
    <w:rsid w:val="005C181C"/>
    <w:rsid w:val="005C1C28"/>
    <w:rsid w:val="005C354E"/>
    <w:rsid w:val="005C4C21"/>
    <w:rsid w:val="005C6277"/>
    <w:rsid w:val="005C6DB5"/>
    <w:rsid w:val="005C7001"/>
    <w:rsid w:val="005C7F3F"/>
    <w:rsid w:val="005D05D0"/>
    <w:rsid w:val="005D12F8"/>
    <w:rsid w:val="005D4755"/>
    <w:rsid w:val="005D7000"/>
    <w:rsid w:val="005D7791"/>
    <w:rsid w:val="005E1996"/>
    <w:rsid w:val="005E19E7"/>
    <w:rsid w:val="005E2D2A"/>
    <w:rsid w:val="005E309A"/>
    <w:rsid w:val="005E3768"/>
    <w:rsid w:val="005E414D"/>
    <w:rsid w:val="005E42FD"/>
    <w:rsid w:val="005E4886"/>
    <w:rsid w:val="005E564E"/>
    <w:rsid w:val="005E766D"/>
    <w:rsid w:val="005E7E2E"/>
    <w:rsid w:val="005F25AF"/>
    <w:rsid w:val="005F32CF"/>
    <w:rsid w:val="005F3AA0"/>
    <w:rsid w:val="005F3D54"/>
    <w:rsid w:val="005F40F5"/>
    <w:rsid w:val="005F45CF"/>
    <w:rsid w:val="005F6B2B"/>
    <w:rsid w:val="005F7B4F"/>
    <w:rsid w:val="005F7F15"/>
    <w:rsid w:val="0060044C"/>
    <w:rsid w:val="00600D06"/>
    <w:rsid w:val="00601509"/>
    <w:rsid w:val="00601A04"/>
    <w:rsid w:val="00602957"/>
    <w:rsid w:val="00602BF6"/>
    <w:rsid w:val="006044F1"/>
    <w:rsid w:val="00606048"/>
    <w:rsid w:val="0060635A"/>
    <w:rsid w:val="006069E0"/>
    <w:rsid w:val="006077FF"/>
    <w:rsid w:val="00607871"/>
    <w:rsid w:val="00607D52"/>
    <w:rsid w:val="00610A6D"/>
    <w:rsid w:val="00610C63"/>
    <w:rsid w:val="00612142"/>
    <w:rsid w:val="00613191"/>
    <w:rsid w:val="00616F8F"/>
    <w:rsid w:val="0061716C"/>
    <w:rsid w:val="00617ECE"/>
    <w:rsid w:val="006207A5"/>
    <w:rsid w:val="006212BB"/>
    <w:rsid w:val="00621363"/>
    <w:rsid w:val="006217CF"/>
    <w:rsid w:val="00621EB4"/>
    <w:rsid w:val="00622D2A"/>
    <w:rsid w:val="006243A1"/>
    <w:rsid w:val="0062793B"/>
    <w:rsid w:val="00627C82"/>
    <w:rsid w:val="00630386"/>
    <w:rsid w:val="00631448"/>
    <w:rsid w:val="00632847"/>
    <w:rsid w:val="00632E56"/>
    <w:rsid w:val="0063382B"/>
    <w:rsid w:val="00635849"/>
    <w:rsid w:val="00635C4D"/>
    <w:rsid w:val="00635CBA"/>
    <w:rsid w:val="00635D66"/>
    <w:rsid w:val="00637F6C"/>
    <w:rsid w:val="0064338B"/>
    <w:rsid w:val="006456E2"/>
    <w:rsid w:val="00646542"/>
    <w:rsid w:val="0064678D"/>
    <w:rsid w:val="0064699F"/>
    <w:rsid w:val="00646AAB"/>
    <w:rsid w:val="00647368"/>
    <w:rsid w:val="006504F4"/>
    <w:rsid w:val="00650E93"/>
    <w:rsid w:val="00651E4F"/>
    <w:rsid w:val="00652E59"/>
    <w:rsid w:val="00653043"/>
    <w:rsid w:val="00654BC9"/>
    <w:rsid w:val="006552FD"/>
    <w:rsid w:val="00656EDC"/>
    <w:rsid w:val="00657DFE"/>
    <w:rsid w:val="00660C92"/>
    <w:rsid w:val="00662F84"/>
    <w:rsid w:val="00663AF3"/>
    <w:rsid w:val="00663BEB"/>
    <w:rsid w:val="0066418C"/>
    <w:rsid w:val="0066478C"/>
    <w:rsid w:val="00666B6C"/>
    <w:rsid w:val="00670868"/>
    <w:rsid w:val="00670A62"/>
    <w:rsid w:val="006721FC"/>
    <w:rsid w:val="00672F6B"/>
    <w:rsid w:val="006766BC"/>
    <w:rsid w:val="006766F8"/>
    <w:rsid w:val="006773A1"/>
    <w:rsid w:val="00680DED"/>
    <w:rsid w:val="00682663"/>
    <w:rsid w:val="00682682"/>
    <w:rsid w:val="00682702"/>
    <w:rsid w:val="006835D8"/>
    <w:rsid w:val="00684DB4"/>
    <w:rsid w:val="00685A9B"/>
    <w:rsid w:val="00685B25"/>
    <w:rsid w:val="006861F3"/>
    <w:rsid w:val="0068636A"/>
    <w:rsid w:val="00687AAF"/>
    <w:rsid w:val="006914AB"/>
    <w:rsid w:val="00692368"/>
    <w:rsid w:val="00692EF7"/>
    <w:rsid w:val="00693C2C"/>
    <w:rsid w:val="00693F53"/>
    <w:rsid w:val="00694340"/>
    <w:rsid w:val="00695877"/>
    <w:rsid w:val="00696105"/>
    <w:rsid w:val="006A02A7"/>
    <w:rsid w:val="006A19E3"/>
    <w:rsid w:val="006A1D65"/>
    <w:rsid w:val="006A2191"/>
    <w:rsid w:val="006A2E28"/>
    <w:rsid w:val="006A2EBC"/>
    <w:rsid w:val="006A310D"/>
    <w:rsid w:val="006A3AA8"/>
    <w:rsid w:val="006A3F8B"/>
    <w:rsid w:val="006A521C"/>
    <w:rsid w:val="006A58B7"/>
    <w:rsid w:val="006A5EA0"/>
    <w:rsid w:val="006A621C"/>
    <w:rsid w:val="006A6474"/>
    <w:rsid w:val="006A6755"/>
    <w:rsid w:val="006A6DBD"/>
    <w:rsid w:val="006A76F9"/>
    <w:rsid w:val="006A783B"/>
    <w:rsid w:val="006A7B33"/>
    <w:rsid w:val="006B0BDA"/>
    <w:rsid w:val="006B2DB2"/>
    <w:rsid w:val="006B4E13"/>
    <w:rsid w:val="006B5E48"/>
    <w:rsid w:val="006B694C"/>
    <w:rsid w:val="006B6973"/>
    <w:rsid w:val="006B6B61"/>
    <w:rsid w:val="006B75DD"/>
    <w:rsid w:val="006B777D"/>
    <w:rsid w:val="006C06EE"/>
    <w:rsid w:val="006C089D"/>
    <w:rsid w:val="006C1673"/>
    <w:rsid w:val="006C25CB"/>
    <w:rsid w:val="006C308A"/>
    <w:rsid w:val="006C3F66"/>
    <w:rsid w:val="006C4938"/>
    <w:rsid w:val="006C5EE8"/>
    <w:rsid w:val="006C67E0"/>
    <w:rsid w:val="006C6C69"/>
    <w:rsid w:val="006C6CE8"/>
    <w:rsid w:val="006C742D"/>
    <w:rsid w:val="006C7906"/>
    <w:rsid w:val="006C7ABA"/>
    <w:rsid w:val="006D0D60"/>
    <w:rsid w:val="006D0E33"/>
    <w:rsid w:val="006D1122"/>
    <w:rsid w:val="006D337C"/>
    <w:rsid w:val="006D34E6"/>
    <w:rsid w:val="006D37B4"/>
    <w:rsid w:val="006D3C00"/>
    <w:rsid w:val="006D46D1"/>
    <w:rsid w:val="006D493C"/>
    <w:rsid w:val="006D4B60"/>
    <w:rsid w:val="006D54EA"/>
    <w:rsid w:val="006D5838"/>
    <w:rsid w:val="006D597A"/>
    <w:rsid w:val="006D6447"/>
    <w:rsid w:val="006D6578"/>
    <w:rsid w:val="006D6848"/>
    <w:rsid w:val="006D6970"/>
    <w:rsid w:val="006D7E38"/>
    <w:rsid w:val="006E2018"/>
    <w:rsid w:val="006E2AFA"/>
    <w:rsid w:val="006E3440"/>
    <w:rsid w:val="006E3675"/>
    <w:rsid w:val="006E381A"/>
    <w:rsid w:val="006E4027"/>
    <w:rsid w:val="006E4104"/>
    <w:rsid w:val="006E4A7F"/>
    <w:rsid w:val="006E5C8B"/>
    <w:rsid w:val="006E62AA"/>
    <w:rsid w:val="006E6E1A"/>
    <w:rsid w:val="006E713A"/>
    <w:rsid w:val="006E7E42"/>
    <w:rsid w:val="006F00BB"/>
    <w:rsid w:val="006F0C75"/>
    <w:rsid w:val="006F2A68"/>
    <w:rsid w:val="006F2CF8"/>
    <w:rsid w:val="006F37CD"/>
    <w:rsid w:val="006F48E3"/>
    <w:rsid w:val="006F4D6E"/>
    <w:rsid w:val="006F56CC"/>
    <w:rsid w:val="006F5BC9"/>
    <w:rsid w:val="006F6014"/>
    <w:rsid w:val="006F6391"/>
    <w:rsid w:val="006F7288"/>
    <w:rsid w:val="00701D0E"/>
    <w:rsid w:val="0070271E"/>
    <w:rsid w:val="00703722"/>
    <w:rsid w:val="00703837"/>
    <w:rsid w:val="00704C24"/>
    <w:rsid w:val="00704DF6"/>
    <w:rsid w:val="00705269"/>
    <w:rsid w:val="007059BF"/>
    <w:rsid w:val="00705A7D"/>
    <w:rsid w:val="00705AFA"/>
    <w:rsid w:val="0070651C"/>
    <w:rsid w:val="00706997"/>
    <w:rsid w:val="00707BA4"/>
    <w:rsid w:val="00710889"/>
    <w:rsid w:val="00711777"/>
    <w:rsid w:val="007132A3"/>
    <w:rsid w:val="00713CC6"/>
    <w:rsid w:val="00714C19"/>
    <w:rsid w:val="00714CAC"/>
    <w:rsid w:val="00716421"/>
    <w:rsid w:val="00720690"/>
    <w:rsid w:val="00721DFF"/>
    <w:rsid w:val="007236CF"/>
    <w:rsid w:val="00723CC4"/>
    <w:rsid w:val="00724614"/>
    <w:rsid w:val="00724C27"/>
    <w:rsid w:val="00724EFB"/>
    <w:rsid w:val="00726B97"/>
    <w:rsid w:val="00726D7F"/>
    <w:rsid w:val="0072794A"/>
    <w:rsid w:val="007317D4"/>
    <w:rsid w:val="00731DAC"/>
    <w:rsid w:val="0073327B"/>
    <w:rsid w:val="00734A24"/>
    <w:rsid w:val="00734D90"/>
    <w:rsid w:val="00734E1B"/>
    <w:rsid w:val="007359F2"/>
    <w:rsid w:val="00736C1E"/>
    <w:rsid w:val="0074107F"/>
    <w:rsid w:val="0074119F"/>
    <w:rsid w:val="007419C3"/>
    <w:rsid w:val="00741A78"/>
    <w:rsid w:val="0074288E"/>
    <w:rsid w:val="0074481B"/>
    <w:rsid w:val="007452B3"/>
    <w:rsid w:val="00745EA5"/>
    <w:rsid w:val="007467A7"/>
    <w:rsid w:val="007469DD"/>
    <w:rsid w:val="0074730A"/>
    <w:rsid w:val="0074741B"/>
    <w:rsid w:val="0074759E"/>
    <w:rsid w:val="007478EA"/>
    <w:rsid w:val="00750CB5"/>
    <w:rsid w:val="0075135E"/>
    <w:rsid w:val="00751658"/>
    <w:rsid w:val="007517C1"/>
    <w:rsid w:val="00752325"/>
    <w:rsid w:val="00752C63"/>
    <w:rsid w:val="00753F23"/>
    <w:rsid w:val="0075415C"/>
    <w:rsid w:val="00755C21"/>
    <w:rsid w:val="00760A1A"/>
    <w:rsid w:val="007615F3"/>
    <w:rsid w:val="007619DD"/>
    <w:rsid w:val="00761BFC"/>
    <w:rsid w:val="00761EEE"/>
    <w:rsid w:val="00761FD0"/>
    <w:rsid w:val="007632DC"/>
    <w:rsid w:val="00763502"/>
    <w:rsid w:val="00765FB9"/>
    <w:rsid w:val="007664BB"/>
    <w:rsid w:val="00766876"/>
    <w:rsid w:val="00766AC2"/>
    <w:rsid w:val="00767EE1"/>
    <w:rsid w:val="00767F68"/>
    <w:rsid w:val="00770BB9"/>
    <w:rsid w:val="0077142C"/>
    <w:rsid w:val="007716C3"/>
    <w:rsid w:val="00772708"/>
    <w:rsid w:val="00773C0A"/>
    <w:rsid w:val="00774A7D"/>
    <w:rsid w:val="00775877"/>
    <w:rsid w:val="00777958"/>
    <w:rsid w:val="00777D66"/>
    <w:rsid w:val="007800F8"/>
    <w:rsid w:val="00781E1A"/>
    <w:rsid w:val="00782EA6"/>
    <w:rsid w:val="00783887"/>
    <w:rsid w:val="0078410B"/>
    <w:rsid w:val="007841DD"/>
    <w:rsid w:val="0078648B"/>
    <w:rsid w:val="00786C84"/>
    <w:rsid w:val="007870C7"/>
    <w:rsid w:val="007873C7"/>
    <w:rsid w:val="007913AB"/>
    <w:rsid w:val="007914F7"/>
    <w:rsid w:val="007915C9"/>
    <w:rsid w:val="007940F2"/>
    <w:rsid w:val="0079431F"/>
    <w:rsid w:val="00794459"/>
    <w:rsid w:val="007958ED"/>
    <w:rsid w:val="007966AC"/>
    <w:rsid w:val="007970B3"/>
    <w:rsid w:val="0079779C"/>
    <w:rsid w:val="007A0314"/>
    <w:rsid w:val="007A0EDC"/>
    <w:rsid w:val="007A199C"/>
    <w:rsid w:val="007A38E3"/>
    <w:rsid w:val="007A6A9F"/>
    <w:rsid w:val="007A7351"/>
    <w:rsid w:val="007B0FE8"/>
    <w:rsid w:val="007B1625"/>
    <w:rsid w:val="007B1EA4"/>
    <w:rsid w:val="007B2192"/>
    <w:rsid w:val="007B29CD"/>
    <w:rsid w:val="007B2B38"/>
    <w:rsid w:val="007B2F2A"/>
    <w:rsid w:val="007B469A"/>
    <w:rsid w:val="007B47A9"/>
    <w:rsid w:val="007B49BA"/>
    <w:rsid w:val="007B4B1F"/>
    <w:rsid w:val="007B6CF7"/>
    <w:rsid w:val="007B706E"/>
    <w:rsid w:val="007B71EB"/>
    <w:rsid w:val="007B7B60"/>
    <w:rsid w:val="007C10D6"/>
    <w:rsid w:val="007C1F76"/>
    <w:rsid w:val="007C2865"/>
    <w:rsid w:val="007C6205"/>
    <w:rsid w:val="007C686A"/>
    <w:rsid w:val="007C728E"/>
    <w:rsid w:val="007C74F2"/>
    <w:rsid w:val="007C7DF9"/>
    <w:rsid w:val="007D0090"/>
    <w:rsid w:val="007D0D7F"/>
    <w:rsid w:val="007D0E3C"/>
    <w:rsid w:val="007D1692"/>
    <w:rsid w:val="007D24FE"/>
    <w:rsid w:val="007D2C53"/>
    <w:rsid w:val="007D3D60"/>
    <w:rsid w:val="007D3F6E"/>
    <w:rsid w:val="007D4633"/>
    <w:rsid w:val="007D47CD"/>
    <w:rsid w:val="007D530C"/>
    <w:rsid w:val="007D6A3E"/>
    <w:rsid w:val="007D6C06"/>
    <w:rsid w:val="007E0640"/>
    <w:rsid w:val="007E0A77"/>
    <w:rsid w:val="007E0BC4"/>
    <w:rsid w:val="007E0D33"/>
    <w:rsid w:val="007E0EB0"/>
    <w:rsid w:val="007E125D"/>
    <w:rsid w:val="007E1980"/>
    <w:rsid w:val="007E251D"/>
    <w:rsid w:val="007E2586"/>
    <w:rsid w:val="007E29F3"/>
    <w:rsid w:val="007E2D8F"/>
    <w:rsid w:val="007E3A36"/>
    <w:rsid w:val="007E4244"/>
    <w:rsid w:val="007E4A78"/>
    <w:rsid w:val="007E4B76"/>
    <w:rsid w:val="007E5EA8"/>
    <w:rsid w:val="007E5FE5"/>
    <w:rsid w:val="007E63EF"/>
    <w:rsid w:val="007E6846"/>
    <w:rsid w:val="007E68D1"/>
    <w:rsid w:val="007E6945"/>
    <w:rsid w:val="007E76CD"/>
    <w:rsid w:val="007E7B1E"/>
    <w:rsid w:val="007E7F1C"/>
    <w:rsid w:val="007F0CF1"/>
    <w:rsid w:val="007F12A5"/>
    <w:rsid w:val="007F1795"/>
    <w:rsid w:val="007F40DC"/>
    <w:rsid w:val="007F427B"/>
    <w:rsid w:val="007F4CF1"/>
    <w:rsid w:val="007F5238"/>
    <w:rsid w:val="007F5743"/>
    <w:rsid w:val="007F5813"/>
    <w:rsid w:val="007F6B88"/>
    <w:rsid w:val="007F7540"/>
    <w:rsid w:val="007F758D"/>
    <w:rsid w:val="007F7D52"/>
    <w:rsid w:val="00803620"/>
    <w:rsid w:val="008036AC"/>
    <w:rsid w:val="00805347"/>
    <w:rsid w:val="008063D4"/>
    <w:rsid w:val="0080654C"/>
    <w:rsid w:val="008071C6"/>
    <w:rsid w:val="008074F6"/>
    <w:rsid w:val="00807A9E"/>
    <w:rsid w:val="00812EDB"/>
    <w:rsid w:val="0081657F"/>
    <w:rsid w:val="00817A00"/>
    <w:rsid w:val="008214F2"/>
    <w:rsid w:val="008218C9"/>
    <w:rsid w:val="00821B38"/>
    <w:rsid w:val="00822060"/>
    <w:rsid w:val="00822544"/>
    <w:rsid w:val="008227C8"/>
    <w:rsid w:val="008230DC"/>
    <w:rsid w:val="00823476"/>
    <w:rsid w:val="008242C7"/>
    <w:rsid w:val="008244F1"/>
    <w:rsid w:val="008251A8"/>
    <w:rsid w:val="00825623"/>
    <w:rsid w:val="008259F9"/>
    <w:rsid w:val="00827D0F"/>
    <w:rsid w:val="00830E88"/>
    <w:rsid w:val="00831A29"/>
    <w:rsid w:val="008323C7"/>
    <w:rsid w:val="00833281"/>
    <w:rsid w:val="00833575"/>
    <w:rsid w:val="0083384E"/>
    <w:rsid w:val="008348A4"/>
    <w:rsid w:val="00835259"/>
    <w:rsid w:val="00835748"/>
    <w:rsid w:val="00835CDF"/>
    <w:rsid w:val="00835DB3"/>
    <w:rsid w:val="0083617B"/>
    <w:rsid w:val="00836981"/>
    <w:rsid w:val="008371BD"/>
    <w:rsid w:val="00837215"/>
    <w:rsid w:val="00837BF8"/>
    <w:rsid w:val="00841118"/>
    <w:rsid w:val="0084213E"/>
    <w:rsid w:val="0084406F"/>
    <w:rsid w:val="008455DF"/>
    <w:rsid w:val="008459A5"/>
    <w:rsid w:val="0084681E"/>
    <w:rsid w:val="00846C9A"/>
    <w:rsid w:val="008502B4"/>
    <w:rsid w:val="008504A8"/>
    <w:rsid w:val="00850AF5"/>
    <w:rsid w:val="00852257"/>
    <w:rsid w:val="0085282E"/>
    <w:rsid w:val="00852A53"/>
    <w:rsid w:val="00854F2F"/>
    <w:rsid w:val="0085563B"/>
    <w:rsid w:val="00855ECD"/>
    <w:rsid w:val="00856B4A"/>
    <w:rsid w:val="00856D71"/>
    <w:rsid w:val="00857CCB"/>
    <w:rsid w:val="00857D11"/>
    <w:rsid w:val="0086178B"/>
    <w:rsid w:val="00861A27"/>
    <w:rsid w:val="00861AEC"/>
    <w:rsid w:val="00861E9B"/>
    <w:rsid w:val="00864017"/>
    <w:rsid w:val="0086449B"/>
    <w:rsid w:val="0086555F"/>
    <w:rsid w:val="008672EC"/>
    <w:rsid w:val="00870287"/>
    <w:rsid w:val="00870DE1"/>
    <w:rsid w:val="00871129"/>
    <w:rsid w:val="008714C3"/>
    <w:rsid w:val="008715F4"/>
    <w:rsid w:val="0087198C"/>
    <w:rsid w:val="00872C1F"/>
    <w:rsid w:val="00872E9B"/>
    <w:rsid w:val="00873B42"/>
    <w:rsid w:val="00874435"/>
    <w:rsid w:val="00874B35"/>
    <w:rsid w:val="00874CD7"/>
    <w:rsid w:val="00875F4B"/>
    <w:rsid w:val="008765D6"/>
    <w:rsid w:val="00880BF6"/>
    <w:rsid w:val="00880F89"/>
    <w:rsid w:val="00881481"/>
    <w:rsid w:val="00881A67"/>
    <w:rsid w:val="00881AD5"/>
    <w:rsid w:val="00884711"/>
    <w:rsid w:val="008847C7"/>
    <w:rsid w:val="00884A56"/>
    <w:rsid w:val="008856D8"/>
    <w:rsid w:val="008905C9"/>
    <w:rsid w:val="00892E82"/>
    <w:rsid w:val="00892FEA"/>
    <w:rsid w:val="008940A0"/>
    <w:rsid w:val="008943BD"/>
    <w:rsid w:val="00894686"/>
    <w:rsid w:val="00894FCF"/>
    <w:rsid w:val="00895827"/>
    <w:rsid w:val="00895F03"/>
    <w:rsid w:val="00896081"/>
    <w:rsid w:val="008964D2"/>
    <w:rsid w:val="0089653D"/>
    <w:rsid w:val="0089757F"/>
    <w:rsid w:val="008A0E12"/>
    <w:rsid w:val="008A134A"/>
    <w:rsid w:val="008A15E1"/>
    <w:rsid w:val="008A1757"/>
    <w:rsid w:val="008A1B30"/>
    <w:rsid w:val="008A1ED5"/>
    <w:rsid w:val="008A234E"/>
    <w:rsid w:val="008A3AC8"/>
    <w:rsid w:val="008A3CBB"/>
    <w:rsid w:val="008A45B9"/>
    <w:rsid w:val="008A75D4"/>
    <w:rsid w:val="008A7A6E"/>
    <w:rsid w:val="008B1992"/>
    <w:rsid w:val="008B1A3B"/>
    <w:rsid w:val="008B1EE0"/>
    <w:rsid w:val="008B27E4"/>
    <w:rsid w:val="008B28CC"/>
    <w:rsid w:val="008B3B32"/>
    <w:rsid w:val="008B4D89"/>
    <w:rsid w:val="008B5DC3"/>
    <w:rsid w:val="008C05C2"/>
    <w:rsid w:val="008C194C"/>
    <w:rsid w:val="008C1B58"/>
    <w:rsid w:val="008C2730"/>
    <w:rsid w:val="008C3901"/>
    <w:rsid w:val="008C39AE"/>
    <w:rsid w:val="008C39D4"/>
    <w:rsid w:val="008C3BD8"/>
    <w:rsid w:val="008C3CAB"/>
    <w:rsid w:val="008C57BB"/>
    <w:rsid w:val="008C590D"/>
    <w:rsid w:val="008C7204"/>
    <w:rsid w:val="008D067D"/>
    <w:rsid w:val="008D12F3"/>
    <w:rsid w:val="008D2285"/>
    <w:rsid w:val="008D2F3C"/>
    <w:rsid w:val="008D37A3"/>
    <w:rsid w:val="008D37F7"/>
    <w:rsid w:val="008D395A"/>
    <w:rsid w:val="008D4C01"/>
    <w:rsid w:val="008D588C"/>
    <w:rsid w:val="008D5C63"/>
    <w:rsid w:val="008D5CB9"/>
    <w:rsid w:val="008D5EA3"/>
    <w:rsid w:val="008E031B"/>
    <w:rsid w:val="008E0B13"/>
    <w:rsid w:val="008E0C17"/>
    <w:rsid w:val="008E1B2B"/>
    <w:rsid w:val="008E1B54"/>
    <w:rsid w:val="008E1F69"/>
    <w:rsid w:val="008E2AC5"/>
    <w:rsid w:val="008E300C"/>
    <w:rsid w:val="008E39D2"/>
    <w:rsid w:val="008E3B49"/>
    <w:rsid w:val="008E4FD4"/>
    <w:rsid w:val="008E5691"/>
    <w:rsid w:val="008E7029"/>
    <w:rsid w:val="008E7B0E"/>
    <w:rsid w:val="008E7E0D"/>
    <w:rsid w:val="008E7EF6"/>
    <w:rsid w:val="008F14E5"/>
    <w:rsid w:val="008F1F98"/>
    <w:rsid w:val="008F3C77"/>
    <w:rsid w:val="008F3E8F"/>
    <w:rsid w:val="008F49F4"/>
    <w:rsid w:val="008F4AB8"/>
    <w:rsid w:val="008F6758"/>
    <w:rsid w:val="008F7666"/>
    <w:rsid w:val="008F7DA3"/>
    <w:rsid w:val="009002E2"/>
    <w:rsid w:val="009005EA"/>
    <w:rsid w:val="00900F5A"/>
    <w:rsid w:val="00901F7F"/>
    <w:rsid w:val="00902755"/>
    <w:rsid w:val="00903993"/>
    <w:rsid w:val="00903D36"/>
    <w:rsid w:val="009040DD"/>
    <w:rsid w:val="00905B47"/>
    <w:rsid w:val="009061A5"/>
    <w:rsid w:val="009068E1"/>
    <w:rsid w:val="0090736F"/>
    <w:rsid w:val="009102FE"/>
    <w:rsid w:val="00910366"/>
    <w:rsid w:val="009105D4"/>
    <w:rsid w:val="00910E08"/>
    <w:rsid w:val="00911D7A"/>
    <w:rsid w:val="0091331C"/>
    <w:rsid w:val="009134F6"/>
    <w:rsid w:val="009136CE"/>
    <w:rsid w:val="0091395A"/>
    <w:rsid w:val="00915AF6"/>
    <w:rsid w:val="00916DE9"/>
    <w:rsid w:val="0091724A"/>
    <w:rsid w:val="009174F4"/>
    <w:rsid w:val="00920012"/>
    <w:rsid w:val="009200DA"/>
    <w:rsid w:val="00920D6B"/>
    <w:rsid w:val="009228AD"/>
    <w:rsid w:val="00923C01"/>
    <w:rsid w:val="009240A6"/>
    <w:rsid w:val="00924E84"/>
    <w:rsid w:val="00925822"/>
    <w:rsid w:val="00925BC4"/>
    <w:rsid w:val="009260EE"/>
    <w:rsid w:val="00926ACC"/>
    <w:rsid w:val="00927535"/>
    <w:rsid w:val="009279DE"/>
    <w:rsid w:val="00930116"/>
    <w:rsid w:val="0093140C"/>
    <w:rsid w:val="009315BB"/>
    <w:rsid w:val="00931945"/>
    <w:rsid w:val="00931DCD"/>
    <w:rsid w:val="009325AF"/>
    <w:rsid w:val="00932615"/>
    <w:rsid w:val="00935053"/>
    <w:rsid w:val="00935C2F"/>
    <w:rsid w:val="009378EF"/>
    <w:rsid w:val="0094212C"/>
    <w:rsid w:val="00942E41"/>
    <w:rsid w:val="0094444F"/>
    <w:rsid w:val="00944503"/>
    <w:rsid w:val="009464B2"/>
    <w:rsid w:val="00946520"/>
    <w:rsid w:val="0094702A"/>
    <w:rsid w:val="00947BEA"/>
    <w:rsid w:val="0095052C"/>
    <w:rsid w:val="00951AF0"/>
    <w:rsid w:val="00952893"/>
    <w:rsid w:val="0095377C"/>
    <w:rsid w:val="00953E4E"/>
    <w:rsid w:val="009543E2"/>
    <w:rsid w:val="00954689"/>
    <w:rsid w:val="009548BD"/>
    <w:rsid w:val="009554AE"/>
    <w:rsid w:val="00957CEA"/>
    <w:rsid w:val="0096017C"/>
    <w:rsid w:val="009617C9"/>
    <w:rsid w:val="00961C93"/>
    <w:rsid w:val="009622F1"/>
    <w:rsid w:val="00964922"/>
    <w:rsid w:val="00965324"/>
    <w:rsid w:val="0096550F"/>
    <w:rsid w:val="00966DD5"/>
    <w:rsid w:val="0096723A"/>
    <w:rsid w:val="00970559"/>
    <w:rsid w:val="0097091E"/>
    <w:rsid w:val="0097281B"/>
    <w:rsid w:val="00974FAC"/>
    <w:rsid w:val="009760D3"/>
    <w:rsid w:val="009762BA"/>
    <w:rsid w:val="00976AAB"/>
    <w:rsid w:val="00976E9D"/>
    <w:rsid w:val="00977132"/>
    <w:rsid w:val="00977E18"/>
    <w:rsid w:val="009805D8"/>
    <w:rsid w:val="009811AC"/>
    <w:rsid w:val="009819D2"/>
    <w:rsid w:val="00981A4B"/>
    <w:rsid w:val="009820A7"/>
    <w:rsid w:val="00982501"/>
    <w:rsid w:val="00984657"/>
    <w:rsid w:val="00984E43"/>
    <w:rsid w:val="00985F8E"/>
    <w:rsid w:val="00986CB0"/>
    <w:rsid w:val="0098746F"/>
    <w:rsid w:val="009877D3"/>
    <w:rsid w:val="00987A31"/>
    <w:rsid w:val="00990968"/>
    <w:rsid w:val="00990CBB"/>
    <w:rsid w:val="00990F6F"/>
    <w:rsid w:val="00992A85"/>
    <w:rsid w:val="00992BD2"/>
    <w:rsid w:val="00993699"/>
    <w:rsid w:val="00993A74"/>
    <w:rsid w:val="00994A8F"/>
    <w:rsid w:val="00994E8F"/>
    <w:rsid w:val="00995173"/>
    <w:rsid w:val="009951DC"/>
    <w:rsid w:val="009957C2"/>
    <w:rsid w:val="009959BB"/>
    <w:rsid w:val="00995D7E"/>
    <w:rsid w:val="00996D2D"/>
    <w:rsid w:val="00997158"/>
    <w:rsid w:val="009977F0"/>
    <w:rsid w:val="009A048D"/>
    <w:rsid w:val="009A0A3F"/>
    <w:rsid w:val="009A1DD7"/>
    <w:rsid w:val="009A2763"/>
    <w:rsid w:val="009A3A7C"/>
    <w:rsid w:val="009A3F32"/>
    <w:rsid w:val="009A60B0"/>
    <w:rsid w:val="009A7BCB"/>
    <w:rsid w:val="009B034C"/>
    <w:rsid w:val="009B2ADB"/>
    <w:rsid w:val="009B35DE"/>
    <w:rsid w:val="009B3BCE"/>
    <w:rsid w:val="009B603A"/>
    <w:rsid w:val="009B6CD3"/>
    <w:rsid w:val="009B6DA8"/>
    <w:rsid w:val="009B6DCC"/>
    <w:rsid w:val="009C12F8"/>
    <w:rsid w:val="009C26C3"/>
    <w:rsid w:val="009C2D0E"/>
    <w:rsid w:val="009C3DAC"/>
    <w:rsid w:val="009C424D"/>
    <w:rsid w:val="009C42E0"/>
    <w:rsid w:val="009C45A7"/>
    <w:rsid w:val="009C464D"/>
    <w:rsid w:val="009C5A28"/>
    <w:rsid w:val="009D00D7"/>
    <w:rsid w:val="009D01D2"/>
    <w:rsid w:val="009D0BD7"/>
    <w:rsid w:val="009D0D68"/>
    <w:rsid w:val="009D241B"/>
    <w:rsid w:val="009D26C6"/>
    <w:rsid w:val="009D4386"/>
    <w:rsid w:val="009D4879"/>
    <w:rsid w:val="009D5331"/>
    <w:rsid w:val="009D5362"/>
    <w:rsid w:val="009D5915"/>
    <w:rsid w:val="009D5B60"/>
    <w:rsid w:val="009D76F7"/>
    <w:rsid w:val="009E1415"/>
    <w:rsid w:val="009E1F5E"/>
    <w:rsid w:val="009E221E"/>
    <w:rsid w:val="009E2B91"/>
    <w:rsid w:val="009E2BA6"/>
    <w:rsid w:val="009E2CD1"/>
    <w:rsid w:val="009E3394"/>
    <w:rsid w:val="009E4908"/>
    <w:rsid w:val="009E4A85"/>
    <w:rsid w:val="009E4CA0"/>
    <w:rsid w:val="009E529A"/>
    <w:rsid w:val="009E52DC"/>
    <w:rsid w:val="009E5F59"/>
    <w:rsid w:val="009E6116"/>
    <w:rsid w:val="009E7A4D"/>
    <w:rsid w:val="009F1BB9"/>
    <w:rsid w:val="009F3591"/>
    <w:rsid w:val="009F3F60"/>
    <w:rsid w:val="009F4B07"/>
    <w:rsid w:val="009F4BE7"/>
    <w:rsid w:val="009F5C47"/>
    <w:rsid w:val="009F663D"/>
    <w:rsid w:val="00A001C5"/>
    <w:rsid w:val="00A02E43"/>
    <w:rsid w:val="00A04FA3"/>
    <w:rsid w:val="00A05961"/>
    <w:rsid w:val="00A05C8A"/>
    <w:rsid w:val="00A06074"/>
    <w:rsid w:val="00A065F9"/>
    <w:rsid w:val="00A0677C"/>
    <w:rsid w:val="00A07F34"/>
    <w:rsid w:val="00A10151"/>
    <w:rsid w:val="00A10BC8"/>
    <w:rsid w:val="00A1276E"/>
    <w:rsid w:val="00A12854"/>
    <w:rsid w:val="00A14410"/>
    <w:rsid w:val="00A1618D"/>
    <w:rsid w:val="00A16364"/>
    <w:rsid w:val="00A165E3"/>
    <w:rsid w:val="00A16DE8"/>
    <w:rsid w:val="00A16E20"/>
    <w:rsid w:val="00A177E1"/>
    <w:rsid w:val="00A203E7"/>
    <w:rsid w:val="00A21E06"/>
    <w:rsid w:val="00A22154"/>
    <w:rsid w:val="00A226B3"/>
    <w:rsid w:val="00A2342B"/>
    <w:rsid w:val="00A2432C"/>
    <w:rsid w:val="00A25C38"/>
    <w:rsid w:val="00A264DA"/>
    <w:rsid w:val="00A32F4C"/>
    <w:rsid w:val="00A331D3"/>
    <w:rsid w:val="00A33626"/>
    <w:rsid w:val="00A337AB"/>
    <w:rsid w:val="00A36BBE"/>
    <w:rsid w:val="00A42C0E"/>
    <w:rsid w:val="00A42C3C"/>
    <w:rsid w:val="00A4307A"/>
    <w:rsid w:val="00A43FCB"/>
    <w:rsid w:val="00A44C31"/>
    <w:rsid w:val="00A45418"/>
    <w:rsid w:val="00A46564"/>
    <w:rsid w:val="00A46EEE"/>
    <w:rsid w:val="00A47EBB"/>
    <w:rsid w:val="00A510AB"/>
    <w:rsid w:val="00A51CDD"/>
    <w:rsid w:val="00A5270A"/>
    <w:rsid w:val="00A53010"/>
    <w:rsid w:val="00A53126"/>
    <w:rsid w:val="00A53351"/>
    <w:rsid w:val="00A546FB"/>
    <w:rsid w:val="00A5496B"/>
    <w:rsid w:val="00A5586F"/>
    <w:rsid w:val="00A566FE"/>
    <w:rsid w:val="00A574AE"/>
    <w:rsid w:val="00A57D88"/>
    <w:rsid w:val="00A613DB"/>
    <w:rsid w:val="00A63F8A"/>
    <w:rsid w:val="00A65A1E"/>
    <w:rsid w:val="00A66EA1"/>
    <w:rsid w:val="00A6730D"/>
    <w:rsid w:val="00A71625"/>
    <w:rsid w:val="00A71A80"/>
    <w:rsid w:val="00A71B9B"/>
    <w:rsid w:val="00A73DDF"/>
    <w:rsid w:val="00A740E5"/>
    <w:rsid w:val="00A751C7"/>
    <w:rsid w:val="00A76F3D"/>
    <w:rsid w:val="00A77366"/>
    <w:rsid w:val="00A803F5"/>
    <w:rsid w:val="00A81D88"/>
    <w:rsid w:val="00A82469"/>
    <w:rsid w:val="00A83576"/>
    <w:rsid w:val="00A83C33"/>
    <w:rsid w:val="00A84441"/>
    <w:rsid w:val="00A8524C"/>
    <w:rsid w:val="00A86E95"/>
    <w:rsid w:val="00A870F3"/>
    <w:rsid w:val="00A87844"/>
    <w:rsid w:val="00A90A50"/>
    <w:rsid w:val="00A90D33"/>
    <w:rsid w:val="00A91F5B"/>
    <w:rsid w:val="00A9370D"/>
    <w:rsid w:val="00A94905"/>
    <w:rsid w:val="00A94F5C"/>
    <w:rsid w:val="00A96765"/>
    <w:rsid w:val="00AA038C"/>
    <w:rsid w:val="00AA2975"/>
    <w:rsid w:val="00AA353F"/>
    <w:rsid w:val="00AA3FC6"/>
    <w:rsid w:val="00AA7A09"/>
    <w:rsid w:val="00AB0551"/>
    <w:rsid w:val="00AB11D3"/>
    <w:rsid w:val="00AB26EE"/>
    <w:rsid w:val="00AB3B50"/>
    <w:rsid w:val="00AB3DE2"/>
    <w:rsid w:val="00AB4383"/>
    <w:rsid w:val="00AB58F3"/>
    <w:rsid w:val="00AB7C24"/>
    <w:rsid w:val="00AC05B1"/>
    <w:rsid w:val="00AC2816"/>
    <w:rsid w:val="00AC2D8E"/>
    <w:rsid w:val="00AC3426"/>
    <w:rsid w:val="00AC45DE"/>
    <w:rsid w:val="00AC46C8"/>
    <w:rsid w:val="00AC61A5"/>
    <w:rsid w:val="00AC792A"/>
    <w:rsid w:val="00AC7B45"/>
    <w:rsid w:val="00AD026A"/>
    <w:rsid w:val="00AD043D"/>
    <w:rsid w:val="00AD174E"/>
    <w:rsid w:val="00AD1AE9"/>
    <w:rsid w:val="00AD20CE"/>
    <w:rsid w:val="00AD2B14"/>
    <w:rsid w:val="00AD349F"/>
    <w:rsid w:val="00AD356C"/>
    <w:rsid w:val="00AD6950"/>
    <w:rsid w:val="00AD780D"/>
    <w:rsid w:val="00AE106A"/>
    <w:rsid w:val="00AE1F18"/>
    <w:rsid w:val="00AE2914"/>
    <w:rsid w:val="00AE2D99"/>
    <w:rsid w:val="00AE2FCC"/>
    <w:rsid w:val="00AE2FFC"/>
    <w:rsid w:val="00AE3106"/>
    <w:rsid w:val="00AE3C22"/>
    <w:rsid w:val="00AE3EB0"/>
    <w:rsid w:val="00AE6D15"/>
    <w:rsid w:val="00AF0168"/>
    <w:rsid w:val="00AF0AD7"/>
    <w:rsid w:val="00AF1207"/>
    <w:rsid w:val="00AF2CB6"/>
    <w:rsid w:val="00AF301B"/>
    <w:rsid w:val="00AF401C"/>
    <w:rsid w:val="00AF6C7D"/>
    <w:rsid w:val="00B004A3"/>
    <w:rsid w:val="00B00B7B"/>
    <w:rsid w:val="00B0167F"/>
    <w:rsid w:val="00B01AB9"/>
    <w:rsid w:val="00B02580"/>
    <w:rsid w:val="00B02E2A"/>
    <w:rsid w:val="00B02F48"/>
    <w:rsid w:val="00B032B9"/>
    <w:rsid w:val="00B036AD"/>
    <w:rsid w:val="00B03A35"/>
    <w:rsid w:val="00B040AA"/>
    <w:rsid w:val="00B04182"/>
    <w:rsid w:val="00B04C47"/>
    <w:rsid w:val="00B06918"/>
    <w:rsid w:val="00B06CC0"/>
    <w:rsid w:val="00B072A8"/>
    <w:rsid w:val="00B0761B"/>
    <w:rsid w:val="00B07AE3"/>
    <w:rsid w:val="00B07B9B"/>
    <w:rsid w:val="00B11430"/>
    <w:rsid w:val="00B11EBF"/>
    <w:rsid w:val="00B14197"/>
    <w:rsid w:val="00B141AE"/>
    <w:rsid w:val="00B143CA"/>
    <w:rsid w:val="00B14DFB"/>
    <w:rsid w:val="00B15455"/>
    <w:rsid w:val="00B176B5"/>
    <w:rsid w:val="00B17CD6"/>
    <w:rsid w:val="00B232ED"/>
    <w:rsid w:val="00B24983"/>
    <w:rsid w:val="00B2498B"/>
    <w:rsid w:val="00B255D3"/>
    <w:rsid w:val="00B2578A"/>
    <w:rsid w:val="00B258E7"/>
    <w:rsid w:val="00B259A3"/>
    <w:rsid w:val="00B261B8"/>
    <w:rsid w:val="00B274C1"/>
    <w:rsid w:val="00B30170"/>
    <w:rsid w:val="00B30230"/>
    <w:rsid w:val="00B30F3D"/>
    <w:rsid w:val="00B315A6"/>
    <w:rsid w:val="00B317ED"/>
    <w:rsid w:val="00B33127"/>
    <w:rsid w:val="00B3466C"/>
    <w:rsid w:val="00B34962"/>
    <w:rsid w:val="00B349AE"/>
    <w:rsid w:val="00B353EB"/>
    <w:rsid w:val="00B36111"/>
    <w:rsid w:val="00B371AF"/>
    <w:rsid w:val="00B37FF5"/>
    <w:rsid w:val="00B40F71"/>
    <w:rsid w:val="00B42898"/>
    <w:rsid w:val="00B439C4"/>
    <w:rsid w:val="00B4535E"/>
    <w:rsid w:val="00B4742C"/>
    <w:rsid w:val="00B47A0A"/>
    <w:rsid w:val="00B52A8C"/>
    <w:rsid w:val="00B52B2D"/>
    <w:rsid w:val="00B52FA8"/>
    <w:rsid w:val="00B53325"/>
    <w:rsid w:val="00B539CD"/>
    <w:rsid w:val="00B54969"/>
    <w:rsid w:val="00B559D6"/>
    <w:rsid w:val="00B55E64"/>
    <w:rsid w:val="00B57DF4"/>
    <w:rsid w:val="00B60735"/>
    <w:rsid w:val="00B60A12"/>
    <w:rsid w:val="00B62257"/>
    <w:rsid w:val="00B63325"/>
    <w:rsid w:val="00B636A8"/>
    <w:rsid w:val="00B64B0C"/>
    <w:rsid w:val="00B65556"/>
    <w:rsid w:val="00B658EC"/>
    <w:rsid w:val="00B6659A"/>
    <w:rsid w:val="00B665C6"/>
    <w:rsid w:val="00B66637"/>
    <w:rsid w:val="00B66D26"/>
    <w:rsid w:val="00B67214"/>
    <w:rsid w:val="00B67AA7"/>
    <w:rsid w:val="00B67B72"/>
    <w:rsid w:val="00B70BA1"/>
    <w:rsid w:val="00B70E95"/>
    <w:rsid w:val="00B76D01"/>
    <w:rsid w:val="00B77A72"/>
    <w:rsid w:val="00B8047E"/>
    <w:rsid w:val="00B805AF"/>
    <w:rsid w:val="00B8111C"/>
    <w:rsid w:val="00B829DD"/>
    <w:rsid w:val="00B83F45"/>
    <w:rsid w:val="00B844AF"/>
    <w:rsid w:val="00B84C13"/>
    <w:rsid w:val="00B85F46"/>
    <w:rsid w:val="00B869EC"/>
    <w:rsid w:val="00B9024C"/>
    <w:rsid w:val="00B91C9E"/>
    <w:rsid w:val="00B92B87"/>
    <w:rsid w:val="00B92F7A"/>
    <w:rsid w:val="00B933AC"/>
    <w:rsid w:val="00B9397A"/>
    <w:rsid w:val="00B9541D"/>
    <w:rsid w:val="00B9633D"/>
    <w:rsid w:val="00BA18E2"/>
    <w:rsid w:val="00BA2126"/>
    <w:rsid w:val="00BA2546"/>
    <w:rsid w:val="00BA2C1D"/>
    <w:rsid w:val="00BA2EBE"/>
    <w:rsid w:val="00BA396E"/>
    <w:rsid w:val="00BA5ADD"/>
    <w:rsid w:val="00BA5E6F"/>
    <w:rsid w:val="00BA5E91"/>
    <w:rsid w:val="00BA6071"/>
    <w:rsid w:val="00BA61B1"/>
    <w:rsid w:val="00BA7C4B"/>
    <w:rsid w:val="00BA7F59"/>
    <w:rsid w:val="00BB0F28"/>
    <w:rsid w:val="00BB1471"/>
    <w:rsid w:val="00BB220E"/>
    <w:rsid w:val="00BB458A"/>
    <w:rsid w:val="00BB4592"/>
    <w:rsid w:val="00BB49A5"/>
    <w:rsid w:val="00BB70D6"/>
    <w:rsid w:val="00BB7945"/>
    <w:rsid w:val="00BB7CB4"/>
    <w:rsid w:val="00BB7FB7"/>
    <w:rsid w:val="00BC34FC"/>
    <w:rsid w:val="00BC3D6C"/>
    <w:rsid w:val="00BC4044"/>
    <w:rsid w:val="00BC6FB6"/>
    <w:rsid w:val="00BC7993"/>
    <w:rsid w:val="00BC7A1E"/>
    <w:rsid w:val="00BD00D3"/>
    <w:rsid w:val="00BD075F"/>
    <w:rsid w:val="00BD11C5"/>
    <w:rsid w:val="00BD1659"/>
    <w:rsid w:val="00BD26FD"/>
    <w:rsid w:val="00BD2B48"/>
    <w:rsid w:val="00BD30F5"/>
    <w:rsid w:val="00BD3AA9"/>
    <w:rsid w:val="00BD3D4B"/>
    <w:rsid w:val="00BD43C0"/>
    <w:rsid w:val="00BD4A18"/>
    <w:rsid w:val="00BD52BD"/>
    <w:rsid w:val="00BD5C55"/>
    <w:rsid w:val="00BD6A2E"/>
    <w:rsid w:val="00BD6DB2"/>
    <w:rsid w:val="00BD79D6"/>
    <w:rsid w:val="00BE09BE"/>
    <w:rsid w:val="00BE0C64"/>
    <w:rsid w:val="00BE11CF"/>
    <w:rsid w:val="00BE21AB"/>
    <w:rsid w:val="00BE2C9D"/>
    <w:rsid w:val="00BE55CB"/>
    <w:rsid w:val="00BE5F87"/>
    <w:rsid w:val="00BF25F6"/>
    <w:rsid w:val="00BF3475"/>
    <w:rsid w:val="00BF3B30"/>
    <w:rsid w:val="00BF43FC"/>
    <w:rsid w:val="00BF5891"/>
    <w:rsid w:val="00BF617A"/>
    <w:rsid w:val="00BF78EB"/>
    <w:rsid w:val="00C005D1"/>
    <w:rsid w:val="00C007E7"/>
    <w:rsid w:val="00C01A83"/>
    <w:rsid w:val="00C028CE"/>
    <w:rsid w:val="00C0379D"/>
    <w:rsid w:val="00C03931"/>
    <w:rsid w:val="00C03E6E"/>
    <w:rsid w:val="00C040FA"/>
    <w:rsid w:val="00C05FE3"/>
    <w:rsid w:val="00C06997"/>
    <w:rsid w:val="00C07938"/>
    <w:rsid w:val="00C10694"/>
    <w:rsid w:val="00C12190"/>
    <w:rsid w:val="00C128A0"/>
    <w:rsid w:val="00C141BE"/>
    <w:rsid w:val="00C14719"/>
    <w:rsid w:val="00C14805"/>
    <w:rsid w:val="00C14B7D"/>
    <w:rsid w:val="00C14F8A"/>
    <w:rsid w:val="00C156C0"/>
    <w:rsid w:val="00C15D72"/>
    <w:rsid w:val="00C20B62"/>
    <w:rsid w:val="00C2136D"/>
    <w:rsid w:val="00C214EE"/>
    <w:rsid w:val="00C217DB"/>
    <w:rsid w:val="00C2314B"/>
    <w:rsid w:val="00C23541"/>
    <w:rsid w:val="00C24971"/>
    <w:rsid w:val="00C25CB4"/>
    <w:rsid w:val="00C26087"/>
    <w:rsid w:val="00C26BE5"/>
    <w:rsid w:val="00C26DE1"/>
    <w:rsid w:val="00C26E4D"/>
    <w:rsid w:val="00C27909"/>
    <w:rsid w:val="00C27B03"/>
    <w:rsid w:val="00C27EE4"/>
    <w:rsid w:val="00C30409"/>
    <w:rsid w:val="00C30BF4"/>
    <w:rsid w:val="00C314E1"/>
    <w:rsid w:val="00C341B4"/>
    <w:rsid w:val="00C34397"/>
    <w:rsid w:val="00C343A6"/>
    <w:rsid w:val="00C34F26"/>
    <w:rsid w:val="00C35AE7"/>
    <w:rsid w:val="00C35F2D"/>
    <w:rsid w:val="00C363F5"/>
    <w:rsid w:val="00C367F7"/>
    <w:rsid w:val="00C36FE2"/>
    <w:rsid w:val="00C40464"/>
    <w:rsid w:val="00C4095D"/>
    <w:rsid w:val="00C42378"/>
    <w:rsid w:val="00C429DC"/>
    <w:rsid w:val="00C42BCF"/>
    <w:rsid w:val="00C42BE9"/>
    <w:rsid w:val="00C42EBC"/>
    <w:rsid w:val="00C43959"/>
    <w:rsid w:val="00C44059"/>
    <w:rsid w:val="00C441E4"/>
    <w:rsid w:val="00C456B0"/>
    <w:rsid w:val="00C45CB6"/>
    <w:rsid w:val="00C46E0F"/>
    <w:rsid w:val="00C46FFC"/>
    <w:rsid w:val="00C47F1A"/>
    <w:rsid w:val="00C47F70"/>
    <w:rsid w:val="00C50901"/>
    <w:rsid w:val="00C50980"/>
    <w:rsid w:val="00C50EA0"/>
    <w:rsid w:val="00C51E20"/>
    <w:rsid w:val="00C5409A"/>
    <w:rsid w:val="00C549A8"/>
    <w:rsid w:val="00C54C91"/>
    <w:rsid w:val="00C54EAF"/>
    <w:rsid w:val="00C55092"/>
    <w:rsid w:val="00C55E47"/>
    <w:rsid w:val="00C563F1"/>
    <w:rsid w:val="00C563FA"/>
    <w:rsid w:val="00C577A4"/>
    <w:rsid w:val="00C601D2"/>
    <w:rsid w:val="00C61FBD"/>
    <w:rsid w:val="00C628AD"/>
    <w:rsid w:val="00C630DD"/>
    <w:rsid w:val="00C63CCA"/>
    <w:rsid w:val="00C64AE2"/>
    <w:rsid w:val="00C657AB"/>
    <w:rsid w:val="00C65BCC"/>
    <w:rsid w:val="00C65DB2"/>
    <w:rsid w:val="00C66970"/>
    <w:rsid w:val="00C67753"/>
    <w:rsid w:val="00C72063"/>
    <w:rsid w:val="00C72F9A"/>
    <w:rsid w:val="00C738AE"/>
    <w:rsid w:val="00C738E8"/>
    <w:rsid w:val="00C76003"/>
    <w:rsid w:val="00C81242"/>
    <w:rsid w:val="00C83202"/>
    <w:rsid w:val="00C842AC"/>
    <w:rsid w:val="00C84EC6"/>
    <w:rsid w:val="00C85316"/>
    <w:rsid w:val="00C85440"/>
    <w:rsid w:val="00C85770"/>
    <w:rsid w:val="00C85939"/>
    <w:rsid w:val="00C86349"/>
    <w:rsid w:val="00C8691C"/>
    <w:rsid w:val="00C869DB"/>
    <w:rsid w:val="00C8745C"/>
    <w:rsid w:val="00C90850"/>
    <w:rsid w:val="00C90A22"/>
    <w:rsid w:val="00C914A6"/>
    <w:rsid w:val="00C94344"/>
    <w:rsid w:val="00C95024"/>
    <w:rsid w:val="00C95C2C"/>
    <w:rsid w:val="00C95EF8"/>
    <w:rsid w:val="00C962D7"/>
    <w:rsid w:val="00C96BD0"/>
    <w:rsid w:val="00CA143A"/>
    <w:rsid w:val="00CA14D7"/>
    <w:rsid w:val="00CA168A"/>
    <w:rsid w:val="00CA1C15"/>
    <w:rsid w:val="00CA27A5"/>
    <w:rsid w:val="00CA357E"/>
    <w:rsid w:val="00CA44F9"/>
    <w:rsid w:val="00CA4A69"/>
    <w:rsid w:val="00CA5DFA"/>
    <w:rsid w:val="00CA6B78"/>
    <w:rsid w:val="00CA7505"/>
    <w:rsid w:val="00CB0FBE"/>
    <w:rsid w:val="00CB14BF"/>
    <w:rsid w:val="00CB14FC"/>
    <w:rsid w:val="00CB22AF"/>
    <w:rsid w:val="00CB38E9"/>
    <w:rsid w:val="00CB3C64"/>
    <w:rsid w:val="00CB44AF"/>
    <w:rsid w:val="00CB5471"/>
    <w:rsid w:val="00CB6CB7"/>
    <w:rsid w:val="00CC17D2"/>
    <w:rsid w:val="00CC3E0C"/>
    <w:rsid w:val="00CC3EF4"/>
    <w:rsid w:val="00CC410E"/>
    <w:rsid w:val="00CC47B3"/>
    <w:rsid w:val="00CC4CA6"/>
    <w:rsid w:val="00CC582F"/>
    <w:rsid w:val="00CC58D3"/>
    <w:rsid w:val="00CC5B2F"/>
    <w:rsid w:val="00CC5B59"/>
    <w:rsid w:val="00CC731B"/>
    <w:rsid w:val="00CC784D"/>
    <w:rsid w:val="00CD0C2B"/>
    <w:rsid w:val="00CD0ED0"/>
    <w:rsid w:val="00CD21A3"/>
    <w:rsid w:val="00CD2BA2"/>
    <w:rsid w:val="00CD54AA"/>
    <w:rsid w:val="00CD58BA"/>
    <w:rsid w:val="00CD64CC"/>
    <w:rsid w:val="00CD7967"/>
    <w:rsid w:val="00CE19AB"/>
    <w:rsid w:val="00CE19EA"/>
    <w:rsid w:val="00CE2556"/>
    <w:rsid w:val="00CE2A66"/>
    <w:rsid w:val="00CE2F3C"/>
    <w:rsid w:val="00CE3667"/>
    <w:rsid w:val="00CE4199"/>
    <w:rsid w:val="00CE4FC7"/>
    <w:rsid w:val="00CE66E5"/>
    <w:rsid w:val="00CE7FBE"/>
    <w:rsid w:val="00CF0CD0"/>
    <w:rsid w:val="00CF2990"/>
    <w:rsid w:val="00CF40E3"/>
    <w:rsid w:val="00CF444A"/>
    <w:rsid w:val="00CF4F80"/>
    <w:rsid w:val="00CF53A2"/>
    <w:rsid w:val="00CF654F"/>
    <w:rsid w:val="00CF6CF2"/>
    <w:rsid w:val="00CF7C38"/>
    <w:rsid w:val="00D000B6"/>
    <w:rsid w:val="00D002ED"/>
    <w:rsid w:val="00D00556"/>
    <w:rsid w:val="00D01701"/>
    <w:rsid w:val="00D0188D"/>
    <w:rsid w:val="00D02E29"/>
    <w:rsid w:val="00D03198"/>
    <w:rsid w:val="00D0337B"/>
    <w:rsid w:val="00D04C6A"/>
    <w:rsid w:val="00D0516B"/>
    <w:rsid w:val="00D05675"/>
    <w:rsid w:val="00D05EAF"/>
    <w:rsid w:val="00D079B2"/>
    <w:rsid w:val="00D07B39"/>
    <w:rsid w:val="00D10096"/>
    <w:rsid w:val="00D104FB"/>
    <w:rsid w:val="00D10992"/>
    <w:rsid w:val="00D114E9"/>
    <w:rsid w:val="00D11EEF"/>
    <w:rsid w:val="00D121A5"/>
    <w:rsid w:val="00D140C4"/>
    <w:rsid w:val="00D14449"/>
    <w:rsid w:val="00D147E9"/>
    <w:rsid w:val="00D14AE4"/>
    <w:rsid w:val="00D1544D"/>
    <w:rsid w:val="00D156BA"/>
    <w:rsid w:val="00D167F6"/>
    <w:rsid w:val="00D1774B"/>
    <w:rsid w:val="00D17C8B"/>
    <w:rsid w:val="00D20F6E"/>
    <w:rsid w:val="00D21810"/>
    <w:rsid w:val="00D21B60"/>
    <w:rsid w:val="00D2248C"/>
    <w:rsid w:val="00D23467"/>
    <w:rsid w:val="00D235AF"/>
    <w:rsid w:val="00D25F83"/>
    <w:rsid w:val="00D27B69"/>
    <w:rsid w:val="00D27D50"/>
    <w:rsid w:val="00D303E7"/>
    <w:rsid w:val="00D304C6"/>
    <w:rsid w:val="00D30AE0"/>
    <w:rsid w:val="00D31A5C"/>
    <w:rsid w:val="00D31F08"/>
    <w:rsid w:val="00D32388"/>
    <w:rsid w:val="00D35352"/>
    <w:rsid w:val="00D360AD"/>
    <w:rsid w:val="00D372C3"/>
    <w:rsid w:val="00D40F3C"/>
    <w:rsid w:val="00D414C5"/>
    <w:rsid w:val="00D429C6"/>
    <w:rsid w:val="00D42B0D"/>
    <w:rsid w:val="00D42F18"/>
    <w:rsid w:val="00D443F7"/>
    <w:rsid w:val="00D45409"/>
    <w:rsid w:val="00D45845"/>
    <w:rsid w:val="00D45AE9"/>
    <w:rsid w:val="00D46434"/>
    <w:rsid w:val="00D476D9"/>
    <w:rsid w:val="00D47748"/>
    <w:rsid w:val="00D4782F"/>
    <w:rsid w:val="00D5485A"/>
    <w:rsid w:val="00D54AE7"/>
    <w:rsid w:val="00D54CC3"/>
    <w:rsid w:val="00D57A7E"/>
    <w:rsid w:val="00D6041A"/>
    <w:rsid w:val="00D61856"/>
    <w:rsid w:val="00D620A7"/>
    <w:rsid w:val="00D620E2"/>
    <w:rsid w:val="00D633EB"/>
    <w:rsid w:val="00D6483A"/>
    <w:rsid w:val="00D65BFB"/>
    <w:rsid w:val="00D666AE"/>
    <w:rsid w:val="00D67AA5"/>
    <w:rsid w:val="00D70C39"/>
    <w:rsid w:val="00D71A7C"/>
    <w:rsid w:val="00D727D3"/>
    <w:rsid w:val="00D72C9D"/>
    <w:rsid w:val="00D74BD0"/>
    <w:rsid w:val="00D75341"/>
    <w:rsid w:val="00D759AA"/>
    <w:rsid w:val="00D75CD9"/>
    <w:rsid w:val="00D76168"/>
    <w:rsid w:val="00D7796C"/>
    <w:rsid w:val="00D820C9"/>
    <w:rsid w:val="00D82FF7"/>
    <w:rsid w:val="00D84658"/>
    <w:rsid w:val="00D847FE"/>
    <w:rsid w:val="00D858CE"/>
    <w:rsid w:val="00D86FD8"/>
    <w:rsid w:val="00D90D1C"/>
    <w:rsid w:val="00D91E5F"/>
    <w:rsid w:val="00D9239F"/>
    <w:rsid w:val="00D92597"/>
    <w:rsid w:val="00D92609"/>
    <w:rsid w:val="00D94272"/>
    <w:rsid w:val="00D96431"/>
    <w:rsid w:val="00D964EA"/>
    <w:rsid w:val="00D9660C"/>
    <w:rsid w:val="00D966D0"/>
    <w:rsid w:val="00D97606"/>
    <w:rsid w:val="00DA0259"/>
    <w:rsid w:val="00DA0C59"/>
    <w:rsid w:val="00DA1453"/>
    <w:rsid w:val="00DA2727"/>
    <w:rsid w:val="00DA2EB3"/>
    <w:rsid w:val="00DA3116"/>
    <w:rsid w:val="00DA33F5"/>
    <w:rsid w:val="00DA3690"/>
    <w:rsid w:val="00DA3991"/>
    <w:rsid w:val="00DA51D3"/>
    <w:rsid w:val="00DA56A8"/>
    <w:rsid w:val="00DA586E"/>
    <w:rsid w:val="00DA5AAB"/>
    <w:rsid w:val="00DB1856"/>
    <w:rsid w:val="00DB1E76"/>
    <w:rsid w:val="00DB3459"/>
    <w:rsid w:val="00DB446A"/>
    <w:rsid w:val="00DB4A2A"/>
    <w:rsid w:val="00DB6001"/>
    <w:rsid w:val="00DB6291"/>
    <w:rsid w:val="00DB631E"/>
    <w:rsid w:val="00DB6BA3"/>
    <w:rsid w:val="00DB7E6C"/>
    <w:rsid w:val="00DC3955"/>
    <w:rsid w:val="00DC396C"/>
    <w:rsid w:val="00DC4A2A"/>
    <w:rsid w:val="00DC7A46"/>
    <w:rsid w:val="00DD00E1"/>
    <w:rsid w:val="00DD03A7"/>
    <w:rsid w:val="00DD1EC9"/>
    <w:rsid w:val="00DD575C"/>
    <w:rsid w:val="00DD5A29"/>
    <w:rsid w:val="00DD5D9D"/>
    <w:rsid w:val="00DD6096"/>
    <w:rsid w:val="00DD62A7"/>
    <w:rsid w:val="00DD6928"/>
    <w:rsid w:val="00DD6D54"/>
    <w:rsid w:val="00DD7CE2"/>
    <w:rsid w:val="00DE2C27"/>
    <w:rsid w:val="00DE34AD"/>
    <w:rsid w:val="00DE35CB"/>
    <w:rsid w:val="00DE42AE"/>
    <w:rsid w:val="00DE7994"/>
    <w:rsid w:val="00DF0443"/>
    <w:rsid w:val="00DF09DA"/>
    <w:rsid w:val="00DF0DA4"/>
    <w:rsid w:val="00DF0F84"/>
    <w:rsid w:val="00DF18B9"/>
    <w:rsid w:val="00DF18C6"/>
    <w:rsid w:val="00DF1FFF"/>
    <w:rsid w:val="00DF21E9"/>
    <w:rsid w:val="00DF2481"/>
    <w:rsid w:val="00DF448A"/>
    <w:rsid w:val="00DF4B56"/>
    <w:rsid w:val="00DF5843"/>
    <w:rsid w:val="00DF7127"/>
    <w:rsid w:val="00E0020C"/>
    <w:rsid w:val="00E00F14"/>
    <w:rsid w:val="00E01E0E"/>
    <w:rsid w:val="00E02C86"/>
    <w:rsid w:val="00E02D46"/>
    <w:rsid w:val="00E0337E"/>
    <w:rsid w:val="00E03ED1"/>
    <w:rsid w:val="00E04756"/>
    <w:rsid w:val="00E06386"/>
    <w:rsid w:val="00E0733D"/>
    <w:rsid w:val="00E1089D"/>
    <w:rsid w:val="00E10A99"/>
    <w:rsid w:val="00E13095"/>
    <w:rsid w:val="00E1367E"/>
    <w:rsid w:val="00E13BF0"/>
    <w:rsid w:val="00E151BF"/>
    <w:rsid w:val="00E15D09"/>
    <w:rsid w:val="00E16349"/>
    <w:rsid w:val="00E164E3"/>
    <w:rsid w:val="00E16FC8"/>
    <w:rsid w:val="00E17DC4"/>
    <w:rsid w:val="00E20032"/>
    <w:rsid w:val="00E20670"/>
    <w:rsid w:val="00E2069B"/>
    <w:rsid w:val="00E21B0B"/>
    <w:rsid w:val="00E22376"/>
    <w:rsid w:val="00E22C57"/>
    <w:rsid w:val="00E24DD2"/>
    <w:rsid w:val="00E24EB4"/>
    <w:rsid w:val="00E251E9"/>
    <w:rsid w:val="00E2743E"/>
    <w:rsid w:val="00E306F5"/>
    <w:rsid w:val="00E30CE8"/>
    <w:rsid w:val="00E320ED"/>
    <w:rsid w:val="00E323C6"/>
    <w:rsid w:val="00E33820"/>
    <w:rsid w:val="00E33AFB"/>
    <w:rsid w:val="00E34218"/>
    <w:rsid w:val="00E349FD"/>
    <w:rsid w:val="00E373CB"/>
    <w:rsid w:val="00E425FA"/>
    <w:rsid w:val="00E426B2"/>
    <w:rsid w:val="00E4386C"/>
    <w:rsid w:val="00E447A5"/>
    <w:rsid w:val="00E46282"/>
    <w:rsid w:val="00E46FC6"/>
    <w:rsid w:val="00E478A6"/>
    <w:rsid w:val="00E50BFF"/>
    <w:rsid w:val="00E51109"/>
    <w:rsid w:val="00E5216E"/>
    <w:rsid w:val="00E52621"/>
    <w:rsid w:val="00E541FD"/>
    <w:rsid w:val="00E54FA9"/>
    <w:rsid w:val="00E54FC9"/>
    <w:rsid w:val="00E56887"/>
    <w:rsid w:val="00E56976"/>
    <w:rsid w:val="00E61740"/>
    <w:rsid w:val="00E61D4E"/>
    <w:rsid w:val="00E6224E"/>
    <w:rsid w:val="00E63085"/>
    <w:rsid w:val="00E6348E"/>
    <w:rsid w:val="00E64091"/>
    <w:rsid w:val="00E659B0"/>
    <w:rsid w:val="00E66148"/>
    <w:rsid w:val="00E6744C"/>
    <w:rsid w:val="00E67681"/>
    <w:rsid w:val="00E7119E"/>
    <w:rsid w:val="00E718C9"/>
    <w:rsid w:val="00E71C1A"/>
    <w:rsid w:val="00E7277D"/>
    <w:rsid w:val="00E727B3"/>
    <w:rsid w:val="00E75D60"/>
    <w:rsid w:val="00E7621D"/>
    <w:rsid w:val="00E7648F"/>
    <w:rsid w:val="00E7693D"/>
    <w:rsid w:val="00E769A8"/>
    <w:rsid w:val="00E80783"/>
    <w:rsid w:val="00E80784"/>
    <w:rsid w:val="00E80DAD"/>
    <w:rsid w:val="00E80E99"/>
    <w:rsid w:val="00E811EF"/>
    <w:rsid w:val="00E817D2"/>
    <w:rsid w:val="00E819E1"/>
    <w:rsid w:val="00E82259"/>
    <w:rsid w:val="00E82344"/>
    <w:rsid w:val="00E826CF"/>
    <w:rsid w:val="00E83760"/>
    <w:rsid w:val="00E84C82"/>
    <w:rsid w:val="00E84D64"/>
    <w:rsid w:val="00E85CA4"/>
    <w:rsid w:val="00E860B1"/>
    <w:rsid w:val="00E86557"/>
    <w:rsid w:val="00E87408"/>
    <w:rsid w:val="00E87BF5"/>
    <w:rsid w:val="00E901D0"/>
    <w:rsid w:val="00E90820"/>
    <w:rsid w:val="00E914C4"/>
    <w:rsid w:val="00E91854"/>
    <w:rsid w:val="00E919EE"/>
    <w:rsid w:val="00E934F5"/>
    <w:rsid w:val="00E9378B"/>
    <w:rsid w:val="00E94131"/>
    <w:rsid w:val="00E94845"/>
    <w:rsid w:val="00E950AD"/>
    <w:rsid w:val="00E9582C"/>
    <w:rsid w:val="00E96961"/>
    <w:rsid w:val="00E96E45"/>
    <w:rsid w:val="00E9723B"/>
    <w:rsid w:val="00E974AB"/>
    <w:rsid w:val="00EA077F"/>
    <w:rsid w:val="00EA1462"/>
    <w:rsid w:val="00EA1DF9"/>
    <w:rsid w:val="00EA49F0"/>
    <w:rsid w:val="00EA54A8"/>
    <w:rsid w:val="00EA7116"/>
    <w:rsid w:val="00EA72EC"/>
    <w:rsid w:val="00EA73B2"/>
    <w:rsid w:val="00EB0FFE"/>
    <w:rsid w:val="00EB11CB"/>
    <w:rsid w:val="00EB275A"/>
    <w:rsid w:val="00EB2BEF"/>
    <w:rsid w:val="00EB7278"/>
    <w:rsid w:val="00EB786A"/>
    <w:rsid w:val="00EC0BCC"/>
    <w:rsid w:val="00EC11B0"/>
    <w:rsid w:val="00EC1578"/>
    <w:rsid w:val="00EC1C72"/>
    <w:rsid w:val="00EC26FB"/>
    <w:rsid w:val="00EC3CC9"/>
    <w:rsid w:val="00EC448F"/>
    <w:rsid w:val="00EC4E59"/>
    <w:rsid w:val="00EC5158"/>
    <w:rsid w:val="00EC680A"/>
    <w:rsid w:val="00EC6B9A"/>
    <w:rsid w:val="00EC7C13"/>
    <w:rsid w:val="00ED3469"/>
    <w:rsid w:val="00ED3FF7"/>
    <w:rsid w:val="00ED4C81"/>
    <w:rsid w:val="00ED58AF"/>
    <w:rsid w:val="00ED7A12"/>
    <w:rsid w:val="00ED7F3F"/>
    <w:rsid w:val="00EE01A1"/>
    <w:rsid w:val="00EE2B85"/>
    <w:rsid w:val="00EE2BED"/>
    <w:rsid w:val="00EE2E0A"/>
    <w:rsid w:val="00EE374B"/>
    <w:rsid w:val="00EE491A"/>
    <w:rsid w:val="00EE5198"/>
    <w:rsid w:val="00EE53F4"/>
    <w:rsid w:val="00EE567D"/>
    <w:rsid w:val="00EE6E68"/>
    <w:rsid w:val="00EF0147"/>
    <w:rsid w:val="00EF139B"/>
    <w:rsid w:val="00EF2B5F"/>
    <w:rsid w:val="00EF4361"/>
    <w:rsid w:val="00EF746B"/>
    <w:rsid w:val="00F00107"/>
    <w:rsid w:val="00F00C38"/>
    <w:rsid w:val="00F019C6"/>
    <w:rsid w:val="00F01F82"/>
    <w:rsid w:val="00F03521"/>
    <w:rsid w:val="00F0418E"/>
    <w:rsid w:val="00F042BE"/>
    <w:rsid w:val="00F04D78"/>
    <w:rsid w:val="00F05AC8"/>
    <w:rsid w:val="00F0663A"/>
    <w:rsid w:val="00F07722"/>
    <w:rsid w:val="00F07FD8"/>
    <w:rsid w:val="00F10774"/>
    <w:rsid w:val="00F11BB5"/>
    <w:rsid w:val="00F1417B"/>
    <w:rsid w:val="00F14744"/>
    <w:rsid w:val="00F14987"/>
    <w:rsid w:val="00F14CD7"/>
    <w:rsid w:val="00F1622D"/>
    <w:rsid w:val="00F16ED2"/>
    <w:rsid w:val="00F209E5"/>
    <w:rsid w:val="00F223A6"/>
    <w:rsid w:val="00F2268A"/>
    <w:rsid w:val="00F230A3"/>
    <w:rsid w:val="00F2331A"/>
    <w:rsid w:val="00F2360A"/>
    <w:rsid w:val="00F24B02"/>
    <w:rsid w:val="00F27650"/>
    <w:rsid w:val="00F30ADE"/>
    <w:rsid w:val="00F30FFC"/>
    <w:rsid w:val="00F319C4"/>
    <w:rsid w:val="00F320A9"/>
    <w:rsid w:val="00F3224D"/>
    <w:rsid w:val="00F3355E"/>
    <w:rsid w:val="00F33EAB"/>
    <w:rsid w:val="00F34A91"/>
    <w:rsid w:val="00F34B99"/>
    <w:rsid w:val="00F3565C"/>
    <w:rsid w:val="00F35DAB"/>
    <w:rsid w:val="00F36DD8"/>
    <w:rsid w:val="00F37401"/>
    <w:rsid w:val="00F41B1A"/>
    <w:rsid w:val="00F41C6C"/>
    <w:rsid w:val="00F42388"/>
    <w:rsid w:val="00F43741"/>
    <w:rsid w:val="00F44024"/>
    <w:rsid w:val="00F45702"/>
    <w:rsid w:val="00F458A0"/>
    <w:rsid w:val="00F46B15"/>
    <w:rsid w:val="00F46D2F"/>
    <w:rsid w:val="00F475F2"/>
    <w:rsid w:val="00F50DEE"/>
    <w:rsid w:val="00F515BD"/>
    <w:rsid w:val="00F5174E"/>
    <w:rsid w:val="00F528A9"/>
    <w:rsid w:val="00F52B22"/>
    <w:rsid w:val="00F52DAB"/>
    <w:rsid w:val="00F53B7E"/>
    <w:rsid w:val="00F53DFE"/>
    <w:rsid w:val="00F543F0"/>
    <w:rsid w:val="00F54EBA"/>
    <w:rsid w:val="00F55955"/>
    <w:rsid w:val="00F55C6E"/>
    <w:rsid w:val="00F55DC2"/>
    <w:rsid w:val="00F56271"/>
    <w:rsid w:val="00F57928"/>
    <w:rsid w:val="00F616BE"/>
    <w:rsid w:val="00F65C54"/>
    <w:rsid w:val="00F65D0A"/>
    <w:rsid w:val="00F666F6"/>
    <w:rsid w:val="00F66C1C"/>
    <w:rsid w:val="00F67264"/>
    <w:rsid w:val="00F70921"/>
    <w:rsid w:val="00F70C3E"/>
    <w:rsid w:val="00F71583"/>
    <w:rsid w:val="00F7264D"/>
    <w:rsid w:val="00F72704"/>
    <w:rsid w:val="00F72985"/>
    <w:rsid w:val="00F72B9C"/>
    <w:rsid w:val="00F7508B"/>
    <w:rsid w:val="00F76C4C"/>
    <w:rsid w:val="00F776DE"/>
    <w:rsid w:val="00F779EE"/>
    <w:rsid w:val="00F81393"/>
    <w:rsid w:val="00F81D29"/>
    <w:rsid w:val="00F839FF"/>
    <w:rsid w:val="00F84D1B"/>
    <w:rsid w:val="00F865EB"/>
    <w:rsid w:val="00F8697C"/>
    <w:rsid w:val="00F8743E"/>
    <w:rsid w:val="00F905C1"/>
    <w:rsid w:val="00F90939"/>
    <w:rsid w:val="00F91C4D"/>
    <w:rsid w:val="00F923D7"/>
    <w:rsid w:val="00F92FD9"/>
    <w:rsid w:val="00F935AA"/>
    <w:rsid w:val="00F9399B"/>
    <w:rsid w:val="00F94DC0"/>
    <w:rsid w:val="00F94ECE"/>
    <w:rsid w:val="00F957F9"/>
    <w:rsid w:val="00F96350"/>
    <w:rsid w:val="00F9682F"/>
    <w:rsid w:val="00FA16BF"/>
    <w:rsid w:val="00FA22E6"/>
    <w:rsid w:val="00FA32C5"/>
    <w:rsid w:val="00FA3312"/>
    <w:rsid w:val="00FA336B"/>
    <w:rsid w:val="00FA566B"/>
    <w:rsid w:val="00FA5DAC"/>
    <w:rsid w:val="00FA6684"/>
    <w:rsid w:val="00FA6F92"/>
    <w:rsid w:val="00FA731E"/>
    <w:rsid w:val="00FA7C10"/>
    <w:rsid w:val="00FB1375"/>
    <w:rsid w:val="00FB16B2"/>
    <w:rsid w:val="00FB1965"/>
    <w:rsid w:val="00FB2218"/>
    <w:rsid w:val="00FB2552"/>
    <w:rsid w:val="00FB2B38"/>
    <w:rsid w:val="00FB3BA7"/>
    <w:rsid w:val="00FB5032"/>
    <w:rsid w:val="00FB636B"/>
    <w:rsid w:val="00FB7C48"/>
    <w:rsid w:val="00FC125B"/>
    <w:rsid w:val="00FC1361"/>
    <w:rsid w:val="00FC1986"/>
    <w:rsid w:val="00FC1D1E"/>
    <w:rsid w:val="00FC24FB"/>
    <w:rsid w:val="00FC532C"/>
    <w:rsid w:val="00FC5635"/>
    <w:rsid w:val="00FC6358"/>
    <w:rsid w:val="00FC685B"/>
    <w:rsid w:val="00FD06F8"/>
    <w:rsid w:val="00FD08E3"/>
    <w:rsid w:val="00FD09A0"/>
    <w:rsid w:val="00FD0AC1"/>
    <w:rsid w:val="00FD2613"/>
    <w:rsid w:val="00FD263A"/>
    <w:rsid w:val="00FD320D"/>
    <w:rsid w:val="00FD3EB4"/>
    <w:rsid w:val="00FD4256"/>
    <w:rsid w:val="00FD4651"/>
    <w:rsid w:val="00FD5668"/>
    <w:rsid w:val="00FD637F"/>
    <w:rsid w:val="00FD71F9"/>
    <w:rsid w:val="00FD7B23"/>
    <w:rsid w:val="00FD7F7D"/>
    <w:rsid w:val="00FE08C6"/>
    <w:rsid w:val="00FE132C"/>
    <w:rsid w:val="00FE13C8"/>
    <w:rsid w:val="00FE23DE"/>
    <w:rsid w:val="00FE4A2F"/>
    <w:rsid w:val="00FE4A63"/>
    <w:rsid w:val="00FE4D71"/>
    <w:rsid w:val="00FE5031"/>
    <w:rsid w:val="00FE539F"/>
    <w:rsid w:val="00FE5B30"/>
    <w:rsid w:val="00FE69D2"/>
    <w:rsid w:val="00FE762E"/>
    <w:rsid w:val="00FE7713"/>
    <w:rsid w:val="00FF3CEB"/>
    <w:rsid w:val="00FF49E4"/>
    <w:rsid w:val="00FF6441"/>
    <w:rsid w:val="00FF653E"/>
    <w:rsid w:val="00FF672F"/>
    <w:rsid w:val="00FF7835"/>
    <w:rsid w:val="00FF7C86"/>
    <w:rsid w:val="011D04FC"/>
    <w:rsid w:val="02E03475"/>
    <w:rsid w:val="033746FD"/>
    <w:rsid w:val="062D6B9D"/>
    <w:rsid w:val="087A29A0"/>
    <w:rsid w:val="09192573"/>
    <w:rsid w:val="093F70A1"/>
    <w:rsid w:val="09F62C82"/>
    <w:rsid w:val="0BD465DB"/>
    <w:rsid w:val="0BD61060"/>
    <w:rsid w:val="0C0C1335"/>
    <w:rsid w:val="0EEB190C"/>
    <w:rsid w:val="103524F9"/>
    <w:rsid w:val="1222616C"/>
    <w:rsid w:val="12706D5B"/>
    <w:rsid w:val="12A50899"/>
    <w:rsid w:val="133D6BC4"/>
    <w:rsid w:val="13DB4AE0"/>
    <w:rsid w:val="1470194A"/>
    <w:rsid w:val="171C5263"/>
    <w:rsid w:val="17F33697"/>
    <w:rsid w:val="199571B8"/>
    <w:rsid w:val="1D0E7747"/>
    <w:rsid w:val="1EAA2B4B"/>
    <w:rsid w:val="1EB2013A"/>
    <w:rsid w:val="20846DE1"/>
    <w:rsid w:val="215773C7"/>
    <w:rsid w:val="21EE454E"/>
    <w:rsid w:val="23377B26"/>
    <w:rsid w:val="26441B24"/>
    <w:rsid w:val="2CF40F7A"/>
    <w:rsid w:val="2D582FF1"/>
    <w:rsid w:val="2F4142F6"/>
    <w:rsid w:val="2F766A0D"/>
    <w:rsid w:val="32AF57A8"/>
    <w:rsid w:val="36114AB3"/>
    <w:rsid w:val="37A35106"/>
    <w:rsid w:val="3DCA20F5"/>
    <w:rsid w:val="3EA425EE"/>
    <w:rsid w:val="47411B55"/>
    <w:rsid w:val="4AE3354F"/>
    <w:rsid w:val="4B6E613F"/>
    <w:rsid w:val="4BB45CDC"/>
    <w:rsid w:val="4C4A255E"/>
    <w:rsid w:val="4EE66FF3"/>
    <w:rsid w:val="4F644514"/>
    <w:rsid w:val="507359FE"/>
    <w:rsid w:val="541F37AF"/>
    <w:rsid w:val="56420976"/>
    <w:rsid w:val="584872CC"/>
    <w:rsid w:val="5A1406A3"/>
    <w:rsid w:val="5B413D3C"/>
    <w:rsid w:val="605A1EF3"/>
    <w:rsid w:val="6656167D"/>
    <w:rsid w:val="6AA334B7"/>
    <w:rsid w:val="6D382E9D"/>
    <w:rsid w:val="6D733795"/>
    <w:rsid w:val="6D79070D"/>
    <w:rsid w:val="71D56AF7"/>
    <w:rsid w:val="720F1831"/>
    <w:rsid w:val="74CB1C97"/>
    <w:rsid w:val="76744AAD"/>
    <w:rsid w:val="7771474B"/>
    <w:rsid w:val="78F75682"/>
    <w:rsid w:val="7C985CD2"/>
    <w:rsid w:val="7E8C14AD"/>
    <w:rsid w:val="7FC7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8E9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Subtitle" w:qFormat="1"/>
    <w:lsdException w:name="Hyperlink" w:uiPriority="99" w:qFormat="1"/>
    <w:lsdException w:name="Followed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c">
    <w:name w:val="Normal"/>
    <w:qFormat/>
    <w:rsid w:val="006A1D65"/>
    <w:pPr>
      <w:widowControl w:val="0"/>
      <w:jc w:val="both"/>
    </w:pPr>
    <w:rPr>
      <w:kern w:val="2"/>
      <w:sz w:val="21"/>
      <w:szCs w:val="24"/>
    </w:rPr>
  </w:style>
  <w:style w:type="paragraph" w:styleId="1">
    <w:name w:val="heading 1"/>
    <w:basedOn w:val="afc"/>
    <w:next w:val="afc"/>
    <w:link w:val="11"/>
    <w:uiPriority w:val="99"/>
    <w:qFormat/>
    <w:pPr>
      <w:keepNext/>
      <w:keepLines/>
      <w:tabs>
        <w:tab w:val="left" w:pos="397"/>
      </w:tabs>
      <w:spacing w:before="120" w:after="120" w:line="360" w:lineRule="auto"/>
      <w:jc w:val="left"/>
      <w:outlineLvl w:val="0"/>
    </w:pPr>
    <w:rPr>
      <w:rFonts w:ascii="Calibri" w:eastAsia="黑体" w:hAnsi="Calibri"/>
      <w:bCs/>
      <w:kern w:val="44"/>
      <w:szCs w:val="44"/>
    </w:rPr>
  </w:style>
  <w:style w:type="paragraph" w:styleId="2">
    <w:name w:val="heading 2"/>
    <w:basedOn w:val="afc"/>
    <w:next w:val="afc"/>
    <w:link w:val="21"/>
    <w:uiPriority w:val="99"/>
    <w:qFormat/>
    <w:pPr>
      <w:keepNext/>
      <w:keepLines/>
      <w:tabs>
        <w:tab w:val="left" w:pos="397"/>
        <w:tab w:val="left" w:pos="510"/>
      </w:tabs>
      <w:spacing w:beforeLines="50" w:afterLines="50" w:line="360" w:lineRule="auto"/>
      <w:outlineLvl w:val="1"/>
    </w:pPr>
    <w:rPr>
      <w:rFonts w:ascii="黑体" w:eastAsia="黑体" w:hAnsi="黑体"/>
      <w:bCs/>
      <w:kern w:val="0"/>
    </w:rPr>
  </w:style>
  <w:style w:type="paragraph" w:styleId="3">
    <w:name w:val="heading 3"/>
    <w:basedOn w:val="afc"/>
    <w:next w:val="afc"/>
    <w:qFormat/>
    <w:pPr>
      <w:keepNext/>
      <w:keepLines/>
      <w:spacing w:before="260" w:after="260" w:line="413" w:lineRule="auto"/>
      <w:outlineLvl w:val="2"/>
    </w:pPr>
    <w:rPr>
      <w:b/>
      <w:sz w:val="32"/>
    </w:rPr>
  </w:style>
  <w:style w:type="paragraph" w:styleId="5">
    <w:name w:val="heading 5"/>
    <w:basedOn w:val="afc"/>
    <w:next w:val="afc"/>
    <w:link w:val="50"/>
    <w:qFormat/>
    <w:pPr>
      <w:keepNext/>
      <w:keepLines/>
      <w:spacing w:before="280" w:after="290" w:line="376" w:lineRule="auto"/>
      <w:outlineLvl w:val="4"/>
    </w:pPr>
    <w:rPr>
      <w:rFonts w:ascii="等线" w:eastAsia="@黑体" w:hAnsi="等线" w:cs="等线"/>
      <w:b/>
      <w:bCs/>
      <w:sz w:val="28"/>
      <w:szCs w:val="28"/>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7">
    <w:name w:val="toc 7"/>
    <w:basedOn w:val="afc"/>
    <w:next w:val="afc"/>
    <w:autoRedefine/>
    <w:semiHidden/>
    <w:qFormat/>
    <w:pPr>
      <w:tabs>
        <w:tab w:val="right" w:leader="dot" w:pos="9241"/>
      </w:tabs>
      <w:ind w:firstLineChars="500" w:firstLine="505"/>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link w:val="aff1"/>
    <w:autoRedefine/>
    <w:qFormat/>
    <w:rsid w:val="008A15E1"/>
    <w:pPr>
      <w:spacing w:beforeLines="50" w:before="156" w:afterLines="50" w:after="156"/>
      <w:jc w:val="center"/>
    </w:pPr>
    <w:rPr>
      <w:rFonts w:ascii="Arial" w:eastAsia="黑体" w:hAnsi="Arial" w:cs="Arial"/>
      <w:sz w:val="20"/>
      <w:szCs w:val="20"/>
    </w:rPr>
  </w:style>
  <w:style w:type="paragraph" w:styleId="51">
    <w:name w:val="index 5"/>
    <w:basedOn w:val="afc"/>
    <w:next w:val="afc"/>
    <w:autoRedefine/>
    <w:qFormat/>
    <w:pPr>
      <w:ind w:left="1050" w:hanging="210"/>
      <w:jc w:val="left"/>
    </w:pPr>
    <w:rPr>
      <w:rFonts w:ascii="Calibri" w:hAnsi="Calibri"/>
      <w:sz w:val="20"/>
      <w:szCs w:val="20"/>
    </w:rPr>
  </w:style>
  <w:style w:type="paragraph" w:styleId="aff2">
    <w:name w:val="Document Map"/>
    <w:basedOn w:val="afc"/>
    <w:link w:val="aff3"/>
    <w:semiHidden/>
    <w:qFormat/>
    <w:pPr>
      <w:shd w:val="clear" w:color="auto" w:fill="000080"/>
    </w:pPr>
  </w:style>
  <w:style w:type="paragraph" w:styleId="aff4">
    <w:name w:val="annotation text"/>
    <w:basedOn w:val="afc"/>
    <w:link w:val="10"/>
    <w:uiPriority w:val="99"/>
    <w:qFormat/>
    <w:pPr>
      <w:jc w:val="left"/>
    </w:pPr>
  </w:style>
  <w:style w:type="paragraph" w:styleId="6">
    <w:name w:val="index 6"/>
    <w:basedOn w:val="afc"/>
    <w:next w:val="afc"/>
    <w:qFormat/>
    <w:pPr>
      <w:ind w:left="1260" w:hanging="210"/>
      <w:jc w:val="left"/>
    </w:pPr>
    <w:rPr>
      <w:rFonts w:ascii="Calibri" w:hAnsi="Calibri"/>
      <w:sz w:val="20"/>
      <w:szCs w:val="20"/>
    </w:rPr>
  </w:style>
  <w:style w:type="paragraph" w:styleId="4">
    <w:name w:val="index 4"/>
    <w:basedOn w:val="afc"/>
    <w:next w:val="afc"/>
    <w:qFormat/>
    <w:pPr>
      <w:ind w:left="840" w:hanging="210"/>
      <w:jc w:val="left"/>
    </w:pPr>
    <w:rPr>
      <w:rFonts w:ascii="Calibri" w:hAnsi="Calibri"/>
      <w:sz w:val="20"/>
      <w:szCs w:val="20"/>
    </w:rPr>
  </w:style>
  <w:style w:type="paragraph" w:styleId="52">
    <w:name w:val="toc 5"/>
    <w:basedOn w:val="afc"/>
    <w:next w:val="afc"/>
    <w:semiHidden/>
    <w:qFormat/>
    <w:pPr>
      <w:tabs>
        <w:tab w:val="right" w:leader="dot" w:pos="9241"/>
      </w:tabs>
      <w:ind w:firstLineChars="300" w:firstLine="300"/>
      <w:jc w:val="left"/>
    </w:pPr>
    <w:rPr>
      <w:rFonts w:ascii="宋体"/>
      <w:szCs w:val="21"/>
    </w:rPr>
  </w:style>
  <w:style w:type="paragraph" w:styleId="30">
    <w:name w:val="toc 3"/>
    <w:basedOn w:val="afc"/>
    <w:next w:val="afc"/>
    <w:uiPriority w:val="39"/>
    <w:qFormat/>
    <w:pPr>
      <w:tabs>
        <w:tab w:val="right" w:leader="dot" w:pos="9241"/>
      </w:tabs>
      <w:ind w:firstLineChars="100" w:firstLine="102"/>
      <w:jc w:val="left"/>
    </w:pPr>
    <w:rPr>
      <w:rFonts w:ascii="宋体"/>
      <w:szCs w:val="21"/>
    </w:rPr>
  </w:style>
  <w:style w:type="paragraph" w:styleId="80">
    <w:name w:val="toc 8"/>
    <w:basedOn w:val="afc"/>
    <w:next w:val="afc"/>
    <w:semiHidden/>
    <w:qFormat/>
    <w:pPr>
      <w:tabs>
        <w:tab w:val="right" w:leader="dot" w:pos="9241"/>
      </w:tabs>
      <w:ind w:firstLineChars="600" w:firstLine="607"/>
      <w:jc w:val="left"/>
    </w:pPr>
    <w:rPr>
      <w:rFonts w:ascii="宋体"/>
      <w:szCs w:val="21"/>
    </w:rPr>
  </w:style>
  <w:style w:type="paragraph" w:styleId="31">
    <w:name w:val="index 3"/>
    <w:basedOn w:val="afc"/>
    <w:next w:val="afc"/>
    <w:qFormat/>
    <w:pPr>
      <w:ind w:left="630" w:hanging="210"/>
      <w:jc w:val="left"/>
    </w:pPr>
    <w:rPr>
      <w:rFonts w:ascii="Calibri" w:hAnsi="Calibri"/>
      <w:sz w:val="20"/>
      <w:szCs w:val="20"/>
    </w:rPr>
  </w:style>
  <w:style w:type="paragraph" w:styleId="aff5">
    <w:name w:val="endnote text"/>
    <w:basedOn w:val="afc"/>
    <w:link w:val="aff6"/>
    <w:semiHidden/>
    <w:qFormat/>
    <w:pPr>
      <w:snapToGrid w:val="0"/>
      <w:jc w:val="left"/>
    </w:pPr>
  </w:style>
  <w:style w:type="paragraph" w:styleId="aff7">
    <w:name w:val="Balloon Text"/>
    <w:basedOn w:val="afc"/>
    <w:link w:val="aff8"/>
    <w:qFormat/>
    <w:rPr>
      <w:sz w:val="18"/>
      <w:szCs w:val="18"/>
    </w:rPr>
  </w:style>
  <w:style w:type="paragraph" w:styleId="aff9">
    <w:name w:val="footer"/>
    <w:basedOn w:val="afc"/>
    <w:link w:val="affa"/>
    <w:uiPriority w:val="99"/>
    <w:qFormat/>
    <w:pPr>
      <w:snapToGrid w:val="0"/>
      <w:ind w:rightChars="100" w:right="210"/>
      <w:jc w:val="right"/>
    </w:pPr>
    <w:rPr>
      <w:sz w:val="18"/>
      <w:szCs w:val="18"/>
    </w:rPr>
  </w:style>
  <w:style w:type="paragraph" w:styleId="affb">
    <w:name w:val="header"/>
    <w:basedOn w:val="afc"/>
    <w:link w:val="affc"/>
    <w:uiPriority w:val="99"/>
    <w:qFormat/>
    <w:pPr>
      <w:snapToGrid w:val="0"/>
      <w:jc w:val="left"/>
    </w:pPr>
    <w:rPr>
      <w:sz w:val="18"/>
      <w:szCs w:val="18"/>
    </w:rPr>
  </w:style>
  <w:style w:type="paragraph" w:styleId="12">
    <w:name w:val="toc 1"/>
    <w:basedOn w:val="afc"/>
    <w:next w:val="afc"/>
    <w:uiPriority w:val="39"/>
    <w:qFormat/>
    <w:pPr>
      <w:tabs>
        <w:tab w:val="right" w:leader="dot" w:pos="9241"/>
      </w:tabs>
      <w:spacing w:beforeLines="25" w:before="25" w:afterLines="25" w:after="25"/>
      <w:jc w:val="left"/>
    </w:pPr>
    <w:rPr>
      <w:rFonts w:ascii="宋体"/>
      <w:szCs w:val="21"/>
    </w:rPr>
  </w:style>
  <w:style w:type="paragraph" w:styleId="40">
    <w:name w:val="toc 4"/>
    <w:basedOn w:val="afc"/>
    <w:next w:val="afc"/>
    <w:uiPriority w:val="39"/>
    <w:qFormat/>
    <w:pPr>
      <w:tabs>
        <w:tab w:val="right" w:leader="dot" w:pos="9241"/>
      </w:tabs>
      <w:ind w:firstLineChars="200" w:firstLine="198"/>
      <w:jc w:val="left"/>
    </w:pPr>
    <w:rPr>
      <w:rFonts w:ascii="宋体"/>
      <w:szCs w:val="21"/>
    </w:rPr>
  </w:style>
  <w:style w:type="paragraph" w:styleId="affd">
    <w:name w:val="index heading"/>
    <w:basedOn w:val="afc"/>
    <w:next w:val="13"/>
    <w:qFormat/>
    <w:pPr>
      <w:spacing w:before="120" w:after="120"/>
      <w:jc w:val="center"/>
    </w:pPr>
    <w:rPr>
      <w:rFonts w:ascii="Calibri" w:hAnsi="Calibri"/>
      <w:b/>
      <w:bCs/>
      <w:iCs/>
      <w:szCs w:val="20"/>
    </w:rPr>
  </w:style>
  <w:style w:type="paragraph" w:styleId="13">
    <w:name w:val="index 1"/>
    <w:basedOn w:val="afc"/>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c"/>
    <w:link w:val="afff"/>
    <w:qFormat/>
    <w:pPr>
      <w:numPr>
        <w:numId w:val="1"/>
      </w:numPr>
      <w:snapToGrid w:val="0"/>
      <w:jc w:val="left"/>
    </w:pPr>
    <w:rPr>
      <w:rFonts w:ascii="宋体"/>
      <w:sz w:val="18"/>
      <w:szCs w:val="18"/>
    </w:rPr>
  </w:style>
  <w:style w:type="paragraph" w:styleId="60">
    <w:name w:val="toc 6"/>
    <w:basedOn w:val="afc"/>
    <w:next w:val="afc"/>
    <w:semiHidden/>
    <w:qFormat/>
    <w:pPr>
      <w:tabs>
        <w:tab w:val="right" w:leader="dot" w:pos="9241"/>
      </w:tabs>
      <w:ind w:firstLineChars="400" w:firstLine="403"/>
      <w:jc w:val="left"/>
    </w:pPr>
    <w:rPr>
      <w:rFonts w:ascii="宋体"/>
      <w:szCs w:val="21"/>
    </w:rPr>
  </w:style>
  <w:style w:type="paragraph" w:styleId="70">
    <w:name w:val="index 7"/>
    <w:basedOn w:val="afc"/>
    <w:next w:val="afc"/>
    <w:qFormat/>
    <w:pPr>
      <w:ind w:left="1470" w:hanging="210"/>
      <w:jc w:val="left"/>
    </w:pPr>
    <w:rPr>
      <w:rFonts w:ascii="Calibri" w:hAnsi="Calibri"/>
      <w:sz w:val="20"/>
      <w:szCs w:val="20"/>
    </w:rPr>
  </w:style>
  <w:style w:type="paragraph" w:styleId="9">
    <w:name w:val="index 9"/>
    <w:basedOn w:val="afc"/>
    <w:next w:val="afc"/>
    <w:qFormat/>
    <w:pPr>
      <w:ind w:left="1890" w:hanging="210"/>
      <w:jc w:val="left"/>
    </w:pPr>
    <w:rPr>
      <w:rFonts w:ascii="Calibri" w:hAnsi="Calibri"/>
      <w:sz w:val="20"/>
      <w:szCs w:val="20"/>
    </w:rPr>
  </w:style>
  <w:style w:type="paragraph" w:styleId="20">
    <w:name w:val="toc 2"/>
    <w:basedOn w:val="afc"/>
    <w:next w:val="afc"/>
    <w:uiPriority w:val="39"/>
    <w:qFormat/>
    <w:pPr>
      <w:tabs>
        <w:tab w:val="right" w:leader="dot" w:pos="9241"/>
      </w:tabs>
    </w:pPr>
    <w:rPr>
      <w:rFonts w:ascii="宋体"/>
      <w:szCs w:val="21"/>
    </w:rPr>
  </w:style>
  <w:style w:type="paragraph" w:styleId="90">
    <w:name w:val="toc 9"/>
    <w:basedOn w:val="afc"/>
    <w:next w:val="afc"/>
    <w:semiHidden/>
    <w:qFormat/>
    <w:pPr>
      <w:ind w:left="1470"/>
      <w:jc w:val="left"/>
    </w:pPr>
    <w:rPr>
      <w:sz w:val="20"/>
      <w:szCs w:val="20"/>
    </w:rPr>
  </w:style>
  <w:style w:type="paragraph" w:styleId="22">
    <w:name w:val="index 2"/>
    <w:basedOn w:val="afc"/>
    <w:next w:val="afc"/>
    <w:qFormat/>
    <w:pPr>
      <w:ind w:left="420" w:hanging="210"/>
      <w:jc w:val="left"/>
    </w:pPr>
    <w:rPr>
      <w:rFonts w:ascii="Calibri" w:hAnsi="Calibri"/>
      <w:sz w:val="20"/>
      <w:szCs w:val="20"/>
    </w:rPr>
  </w:style>
  <w:style w:type="paragraph" w:styleId="afff0">
    <w:name w:val="annotation subject"/>
    <w:basedOn w:val="aff4"/>
    <w:next w:val="aff4"/>
    <w:link w:val="afff1"/>
    <w:qFormat/>
    <w:rPr>
      <w:b/>
      <w:bCs/>
    </w:rPr>
  </w:style>
  <w:style w:type="table" w:styleId="afff2">
    <w:name w:val="Table Grid"/>
    <w:basedOn w:val="af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endnote reference"/>
    <w:semiHidden/>
    <w:qFormat/>
    <w:rPr>
      <w:vertAlign w:val="superscript"/>
    </w:rPr>
  </w:style>
  <w:style w:type="character" w:styleId="afff4">
    <w:name w:val="page number"/>
    <w:qFormat/>
    <w:rPr>
      <w:rFonts w:ascii="Times New Roman" w:eastAsia="宋体" w:hAnsi="Times New Roman"/>
      <w:sz w:val="18"/>
    </w:rPr>
  </w:style>
  <w:style w:type="character" w:styleId="afff5">
    <w:name w:val="FollowedHyperlink"/>
    <w:uiPriority w:val="99"/>
    <w:qFormat/>
    <w:rPr>
      <w:color w:val="800080"/>
      <w:u w:val="single"/>
    </w:rPr>
  </w:style>
  <w:style w:type="character" w:styleId="afff6">
    <w:name w:val="Hyperlink"/>
    <w:uiPriority w:val="99"/>
    <w:qFormat/>
    <w:rPr>
      <w:color w:val="0000FF"/>
      <w:spacing w:val="0"/>
      <w:w w:val="100"/>
      <w:szCs w:val="21"/>
      <w:u w:val="single"/>
    </w:rPr>
  </w:style>
  <w:style w:type="character" w:styleId="afff7">
    <w:name w:val="annotation reference"/>
    <w:qFormat/>
    <w:rPr>
      <w:sz w:val="21"/>
      <w:szCs w:val="21"/>
    </w:rPr>
  </w:style>
  <w:style w:type="character" w:styleId="afff8">
    <w:name w:val="footnote reference"/>
    <w:semiHidden/>
    <w:qFormat/>
    <w:rPr>
      <w:vertAlign w:val="superscript"/>
    </w:rPr>
  </w:style>
  <w:style w:type="character" w:customStyle="1" w:styleId="11">
    <w:name w:val="标题 1 字符1"/>
    <w:link w:val="1"/>
    <w:uiPriority w:val="99"/>
    <w:qFormat/>
    <w:rPr>
      <w:rFonts w:ascii="Calibri" w:eastAsia="黑体" w:hAnsi="Calibri"/>
      <w:bCs/>
      <w:kern w:val="44"/>
      <w:sz w:val="21"/>
      <w:szCs w:val="44"/>
    </w:rPr>
  </w:style>
  <w:style w:type="character" w:customStyle="1" w:styleId="21">
    <w:name w:val="标题 2 字符1"/>
    <w:link w:val="2"/>
    <w:uiPriority w:val="99"/>
    <w:qFormat/>
    <w:rPr>
      <w:rFonts w:ascii="黑体" w:eastAsia="黑体" w:hAnsi="黑体"/>
      <w:bCs/>
      <w:sz w:val="21"/>
      <w:szCs w:val="24"/>
    </w:rPr>
  </w:style>
  <w:style w:type="character" w:customStyle="1" w:styleId="50">
    <w:name w:val="标题 5 字符"/>
    <w:link w:val="5"/>
    <w:qFormat/>
    <w:rPr>
      <w:rFonts w:ascii="等线" w:eastAsia="@黑体" w:hAnsi="等线" w:cs="等线"/>
      <w:b/>
      <w:bCs/>
      <w:kern w:val="2"/>
      <w:sz w:val="28"/>
      <w:szCs w:val="28"/>
    </w:rPr>
  </w:style>
  <w:style w:type="character" w:customStyle="1" w:styleId="aff1">
    <w:name w:val="题注 字符"/>
    <w:link w:val="aff0"/>
    <w:qFormat/>
    <w:rsid w:val="008A15E1"/>
    <w:rPr>
      <w:rFonts w:ascii="Arial" w:eastAsia="黑体" w:hAnsi="Arial" w:cs="Arial"/>
      <w:kern w:val="2"/>
    </w:rPr>
  </w:style>
  <w:style w:type="character" w:customStyle="1" w:styleId="aff3">
    <w:name w:val="文档结构图 字符"/>
    <w:link w:val="aff2"/>
    <w:semiHidden/>
    <w:qFormat/>
    <w:rPr>
      <w:kern w:val="2"/>
      <w:sz w:val="21"/>
      <w:szCs w:val="24"/>
      <w:shd w:val="clear" w:color="auto" w:fill="000080"/>
    </w:rPr>
  </w:style>
  <w:style w:type="character" w:customStyle="1" w:styleId="10">
    <w:name w:val="批注文字 字符1"/>
    <w:link w:val="aff4"/>
    <w:uiPriority w:val="99"/>
    <w:qFormat/>
    <w:rPr>
      <w:kern w:val="2"/>
      <w:sz w:val="21"/>
      <w:szCs w:val="24"/>
    </w:rPr>
  </w:style>
  <w:style w:type="character" w:customStyle="1" w:styleId="aff6">
    <w:name w:val="尾注文本 字符"/>
    <w:link w:val="aff5"/>
    <w:semiHidden/>
    <w:qFormat/>
    <w:rPr>
      <w:kern w:val="2"/>
      <w:sz w:val="21"/>
      <w:szCs w:val="24"/>
    </w:rPr>
  </w:style>
  <w:style w:type="character" w:customStyle="1" w:styleId="aff8">
    <w:name w:val="批注框文本 字符"/>
    <w:link w:val="aff7"/>
    <w:qFormat/>
    <w:rPr>
      <w:kern w:val="2"/>
      <w:sz w:val="18"/>
      <w:szCs w:val="18"/>
    </w:rPr>
  </w:style>
  <w:style w:type="character" w:customStyle="1" w:styleId="affa">
    <w:name w:val="页脚 字符"/>
    <w:link w:val="aff9"/>
    <w:uiPriority w:val="99"/>
    <w:qFormat/>
    <w:rPr>
      <w:kern w:val="2"/>
      <w:sz w:val="18"/>
      <w:szCs w:val="18"/>
    </w:rPr>
  </w:style>
  <w:style w:type="character" w:customStyle="1" w:styleId="affc">
    <w:name w:val="页眉 字符"/>
    <w:link w:val="affb"/>
    <w:uiPriority w:val="99"/>
    <w:qFormat/>
    <w:rPr>
      <w:kern w:val="2"/>
      <w:sz w:val="18"/>
      <w:szCs w:val="18"/>
    </w:rPr>
  </w:style>
  <w:style w:type="character" w:customStyle="1" w:styleId="Char">
    <w:name w:val="段 Char"/>
    <w:link w:val="affe"/>
    <w:qFormat/>
    <w:rPr>
      <w:rFonts w:ascii="宋体"/>
      <w:sz w:val="21"/>
      <w:lang w:val="en-US" w:eastAsia="zh-CN" w:bidi="ar-SA"/>
    </w:rPr>
  </w:style>
  <w:style w:type="character" w:customStyle="1" w:styleId="afff">
    <w:name w:val="脚注文本 字符"/>
    <w:link w:val="ae"/>
    <w:qFormat/>
    <w:rPr>
      <w:rFonts w:ascii="宋体"/>
      <w:kern w:val="2"/>
      <w:sz w:val="18"/>
      <w:szCs w:val="18"/>
    </w:rPr>
  </w:style>
  <w:style w:type="character" w:customStyle="1" w:styleId="afff1">
    <w:name w:val="批注主题 字符"/>
    <w:link w:val="afff0"/>
    <w:qFormat/>
    <w:rPr>
      <w:b/>
      <w:bCs/>
      <w:kern w:val="2"/>
      <w:sz w:val="21"/>
      <w:szCs w:val="24"/>
    </w:rPr>
  </w:style>
  <w:style w:type="character" w:customStyle="1" w:styleId="afff9">
    <w:name w:val="批注文字 字符"/>
    <w:autoRedefine/>
    <w:uiPriority w:val="99"/>
    <w:qFormat/>
    <w:rPr>
      <w:kern w:val="2"/>
      <w:sz w:val="21"/>
      <w:szCs w:val="21"/>
    </w:rPr>
  </w:style>
  <w:style w:type="character" w:customStyle="1" w:styleId="15">
    <w:name w:val="15"/>
    <w:autoRedefine/>
    <w:qFormat/>
    <w:rPr>
      <w:rFonts w:ascii="Times New Roman" w:hAnsi="Times New Roman" w:cs="Times New Roman" w:hint="default"/>
      <w:color w:val="0000FF"/>
      <w:u w:val="single"/>
    </w:rPr>
  </w:style>
  <w:style w:type="character" w:customStyle="1" w:styleId="Char0">
    <w:name w:val="附录公式 Char"/>
    <w:link w:val="afffa"/>
    <w:autoRedefine/>
    <w:qFormat/>
    <w:rPr>
      <w:lang w:val="en-US" w:eastAsia="zh-CN" w:bidi="ar-SA"/>
    </w:rPr>
  </w:style>
  <w:style w:type="paragraph" w:customStyle="1" w:styleId="afffa">
    <w:name w:val="附录公式"/>
    <w:basedOn w:val="affe"/>
    <w:next w:val="affe"/>
    <w:link w:val="Char0"/>
    <w:autoRedefine/>
    <w:qFormat/>
  </w:style>
  <w:style w:type="character" w:customStyle="1" w:styleId="Char1">
    <w:name w:val="首示例 Char"/>
    <w:link w:val="a0"/>
    <w:autoRedefine/>
    <w:qFormat/>
    <w:rPr>
      <w:rFonts w:ascii="宋体" w:hAnsi="宋体"/>
      <w:kern w:val="2"/>
      <w:sz w:val="18"/>
      <w:szCs w:val="18"/>
    </w:rPr>
  </w:style>
  <w:style w:type="paragraph" w:customStyle="1" w:styleId="a0">
    <w:name w:val="首示例"/>
    <w:next w:val="affe"/>
    <w:link w:val="Char1"/>
    <w:autoRedefine/>
    <w:qFormat/>
    <w:pPr>
      <w:numPr>
        <w:numId w:val="2"/>
      </w:numPr>
      <w:tabs>
        <w:tab w:val="left" w:pos="360"/>
      </w:tabs>
      <w:ind w:firstLine="0"/>
    </w:pPr>
    <w:rPr>
      <w:rFonts w:ascii="宋体" w:hAnsi="宋体"/>
      <w:kern w:val="2"/>
      <w:sz w:val="18"/>
      <w:szCs w:val="18"/>
    </w:rPr>
  </w:style>
  <w:style w:type="character" w:customStyle="1" w:styleId="23">
    <w:name w:val="标题 2 字符"/>
    <w:autoRedefine/>
    <w:uiPriority w:val="99"/>
    <w:qFormat/>
    <w:rPr>
      <w:rFonts w:eastAsia="黑体"/>
      <w:kern w:val="2"/>
      <w:sz w:val="21"/>
      <w:szCs w:val="21"/>
    </w:rPr>
  </w:style>
  <w:style w:type="character" w:customStyle="1" w:styleId="14">
    <w:name w:val="标题 1 字符"/>
    <w:autoRedefine/>
    <w:uiPriority w:val="99"/>
    <w:qFormat/>
    <w:rPr>
      <w:rFonts w:eastAsia="黑体"/>
      <w:kern w:val="44"/>
      <w:sz w:val="21"/>
      <w:szCs w:val="21"/>
    </w:rPr>
  </w:style>
  <w:style w:type="character" w:customStyle="1" w:styleId="afffb">
    <w:name w:val="发布"/>
    <w:qFormat/>
    <w:rPr>
      <w:rFonts w:ascii="黑体" w:eastAsia="黑体"/>
      <w:spacing w:val="85"/>
      <w:w w:val="100"/>
      <w:position w:val="3"/>
      <w:sz w:val="28"/>
      <w:szCs w:val="28"/>
    </w:rPr>
  </w:style>
  <w:style w:type="paragraph" w:customStyle="1" w:styleId="afffc">
    <w:name w:val="封面一致性程度标识"/>
    <w:basedOn w:val="afffd"/>
    <w:qFormat/>
    <w:pPr>
      <w:framePr w:wrap="around"/>
      <w:spacing w:before="440"/>
    </w:pPr>
    <w:rPr>
      <w:rFonts w:ascii="宋体" w:eastAsia="宋体"/>
    </w:rPr>
  </w:style>
  <w:style w:type="paragraph" w:customStyle="1" w:styleId="afffd">
    <w:name w:val="封面标准英文名称"/>
    <w:basedOn w:val="afffe"/>
    <w:qFormat/>
    <w:pPr>
      <w:framePr w:wrap="around"/>
      <w:spacing w:before="370" w:line="400" w:lineRule="exact"/>
    </w:pPr>
    <w:rPr>
      <w:rFonts w:ascii="Times New Roman"/>
      <w:sz w:val="28"/>
      <w:szCs w:val="28"/>
    </w:rPr>
  </w:style>
  <w:style w:type="paragraph" w:customStyle="1" w:styleId="afffe">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24">
    <w:name w:val="封面标准名称2"/>
    <w:basedOn w:val="afffe"/>
    <w:autoRedefine/>
    <w:qFormat/>
    <w:pPr>
      <w:framePr w:wrap="around" w:y="4469"/>
      <w:spacing w:beforeLines="630" w:before="630"/>
    </w:pPr>
  </w:style>
  <w:style w:type="paragraph" w:customStyle="1" w:styleId="affff">
    <w:name w:val="示例内容"/>
    <w:qFormat/>
    <w:pPr>
      <w:ind w:firstLineChars="200" w:firstLine="200"/>
    </w:pPr>
    <w:rPr>
      <w:rFonts w:ascii="宋体"/>
      <w:sz w:val="18"/>
      <w:szCs w:val="18"/>
    </w:rPr>
  </w:style>
  <w:style w:type="paragraph" w:customStyle="1" w:styleId="affff0">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6">
    <w:name w:val="三级条标题"/>
    <w:basedOn w:val="a5"/>
    <w:next w:val="affe"/>
    <w:qFormat/>
    <w:pPr>
      <w:numPr>
        <w:ilvl w:val="3"/>
      </w:numPr>
      <w:outlineLvl w:val="4"/>
    </w:pPr>
  </w:style>
  <w:style w:type="paragraph" w:customStyle="1" w:styleId="a5">
    <w:name w:val="二级条标题"/>
    <w:basedOn w:val="affff1"/>
    <w:next w:val="affe"/>
    <w:qFormat/>
    <w:pPr>
      <w:numPr>
        <w:ilvl w:val="2"/>
        <w:numId w:val="3"/>
      </w:numPr>
      <w:spacing w:before="50" w:after="50"/>
      <w:outlineLvl w:val="3"/>
    </w:pPr>
  </w:style>
  <w:style w:type="paragraph" w:customStyle="1" w:styleId="affff1">
    <w:name w:val="一级条标题"/>
    <w:next w:val="affe"/>
    <w:qFormat/>
    <w:pPr>
      <w:spacing w:beforeLines="50" w:before="156" w:afterLines="50" w:after="156"/>
      <w:outlineLvl w:val="2"/>
    </w:pPr>
    <w:rPr>
      <w:rFonts w:ascii="黑体" w:eastAsia="黑体"/>
      <w:sz w:val="21"/>
      <w:szCs w:val="21"/>
    </w:rPr>
  </w:style>
  <w:style w:type="paragraph" w:customStyle="1" w:styleId="a7">
    <w:name w:val="四级条标题"/>
    <w:basedOn w:val="a6"/>
    <w:next w:val="affe"/>
    <w:qFormat/>
    <w:pPr>
      <w:numPr>
        <w:ilvl w:val="4"/>
      </w:numPr>
      <w:outlineLvl w:val="5"/>
    </w:pPr>
  </w:style>
  <w:style w:type="paragraph" w:customStyle="1" w:styleId="affff2">
    <w:name w:val="列项说明"/>
    <w:basedOn w:val="afc"/>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3">
    <w:name w:val="注：（正文）"/>
    <w:basedOn w:val="affff4"/>
    <w:next w:val="affe"/>
    <w:qFormat/>
  </w:style>
  <w:style w:type="paragraph" w:customStyle="1" w:styleId="affff4">
    <w:name w:val="注："/>
    <w:next w:val="affe"/>
    <w:qFormat/>
    <w:pPr>
      <w:widowControl w:val="0"/>
      <w:autoSpaceDE w:val="0"/>
      <w:autoSpaceDN w:val="0"/>
      <w:ind w:left="726" w:hanging="363"/>
      <w:jc w:val="both"/>
    </w:pPr>
    <w:rPr>
      <w:rFonts w:ascii="宋体"/>
      <w:sz w:val="18"/>
      <w:szCs w:val="18"/>
    </w:rPr>
  </w:style>
  <w:style w:type="paragraph" w:customStyle="1" w:styleId="affff5">
    <w:name w:val="发布日期"/>
    <w:qFormat/>
    <w:pPr>
      <w:framePr w:w="3997" w:h="471" w:hRule="exact" w:vSpace="181" w:wrap="around" w:hAnchor="page" w:x="7089" w:y="14097" w:anchorLock="1"/>
    </w:pPr>
    <w:rPr>
      <w:rFonts w:eastAsia="黑体"/>
      <w:sz w:val="28"/>
    </w:rPr>
  </w:style>
  <w:style w:type="paragraph" w:customStyle="1" w:styleId="affff6">
    <w:name w:val="附录三级条标题"/>
    <w:basedOn w:val="af6"/>
    <w:next w:val="affe"/>
    <w:qFormat/>
    <w:pPr>
      <w:numPr>
        <w:ilvl w:val="0"/>
        <w:numId w:val="0"/>
      </w:numPr>
      <w:outlineLvl w:val="4"/>
    </w:pPr>
  </w:style>
  <w:style w:type="paragraph" w:customStyle="1" w:styleId="af6">
    <w:name w:val="附录二级条标题"/>
    <w:basedOn w:val="afc"/>
    <w:next w:val="affe"/>
    <w:qFormat/>
    <w:pPr>
      <w:widowControl/>
      <w:numPr>
        <w:ilvl w:val="3"/>
        <w:numId w:val="4"/>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7">
    <w:name w:val="三级无"/>
    <w:basedOn w:val="a6"/>
    <w:qFormat/>
    <w:pPr>
      <w:spacing w:beforeLines="0" w:before="0" w:afterLines="0" w:after="0"/>
    </w:pPr>
    <w:rPr>
      <w:rFonts w:ascii="宋体" w:eastAsia="宋体"/>
    </w:rPr>
  </w:style>
  <w:style w:type="paragraph" w:customStyle="1" w:styleId="affff8">
    <w:name w:val="其他标准称谓"/>
    <w:next w:val="afc"/>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1">
    <w:name w:val="示例"/>
    <w:next w:val="affff"/>
    <w:qFormat/>
    <w:pPr>
      <w:widowControl w:val="0"/>
      <w:numPr>
        <w:numId w:val="5"/>
      </w:numPr>
      <w:jc w:val="both"/>
    </w:pPr>
    <w:rPr>
      <w:rFonts w:ascii="宋体"/>
      <w:sz w:val="18"/>
      <w:szCs w:val="18"/>
    </w:rPr>
  </w:style>
  <w:style w:type="paragraph" w:customStyle="1" w:styleId="affff9">
    <w:name w:val="附录五级无"/>
    <w:basedOn w:val="affffa"/>
    <w:qFormat/>
    <w:pPr>
      <w:spacing w:beforeLines="0" w:before="0" w:afterLines="0" w:after="0"/>
    </w:pPr>
    <w:rPr>
      <w:rFonts w:ascii="宋体" w:eastAsia="宋体"/>
      <w:szCs w:val="21"/>
    </w:rPr>
  </w:style>
  <w:style w:type="paragraph" w:customStyle="1" w:styleId="affffa">
    <w:name w:val="附录五级条标题"/>
    <w:basedOn w:val="affffb"/>
    <w:next w:val="affe"/>
    <w:qFormat/>
    <w:pPr>
      <w:outlineLvl w:val="6"/>
    </w:pPr>
  </w:style>
  <w:style w:type="paragraph" w:customStyle="1" w:styleId="affffb">
    <w:name w:val="附录四级条标题"/>
    <w:basedOn w:val="affff6"/>
    <w:next w:val="affe"/>
    <w:qFormat/>
    <w:pPr>
      <w:outlineLvl w:val="5"/>
    </w:pPr>
  </w:style>
  <w:style w:type="paragraph" w:customStyle="1" w:styleId="affffc">
    <w:name w:val="标准书脚_偶数页"/>
    <w:qFormat/>
    <w:pPr>
      <w:spacing w:before="120"/>
      <w:ind w:left="221"/>
    </w:pPr>
    <w:rPr>
      <w:rFonts w:ascii="宋体"/>
      <w:sz w:val="18"/>
      <w:szCs w:val="18"/>
    </w:rPr>
  </w:style>
  <w:style w:type="paragraph" w:customStyle="1" w:styleId="af2">
    <w:name w:val="附录表标题"/>
    <w:basedOn w:val="afc"/>
    <w:next w:val="affe"/>
    <w:qFormat/>
    <w:pPr>
      <w:numPr>
        <w:ilvl w:val="1"/>
        <w:numId w:val="6"/>
      </w:numPr>
      <w:tabs>
        <w:tab w:val="left" w:pos="180"/>
      </w:tabs>
      <w:spacing w:beforeLines="50" w:before="50" w:afterLines="50" w:after="50"/>
      <w:ind w:left="0" w:firstLine="0"/>
      <w:jc w:val="center"/>
    </w:pPr>
    <w:rPr>
      <w:rFonts w:ascii="黑体" w:eastAsia="黑体"/>
      <w:szCs w:val="21"/>
    </w:rPr>
  </w:style>
  <w:style w:type="paragraph" w:customStyle="1" w:styleId="affffd">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9">
    <w:name w:val="附录图标号"/>
    <w:basedOn w:val="afc"/>
    <w:qFormat/>
    <w:pPr>
      <w:keepNext/>
      <w:pageBreakBefore/>
      <w:widowControl/>
      <w:numPr>
        <w:numId w:val="7"/>
      </w:numPr>
      <w:spacing w:line="14" w:lineRule="exact"/>
      <w:ind w:left="0" w:firstLine="363"/>
      <w:jc w:val="center"/>
      <w:outlineLvl w:val="0"/>
    </w:pPr>
    <w:rPr>
      <w:color w:val="FFFFFF"/>
    </w:rPr>
  </w:style>
  <w:style w:type="paragraph" w:customStyle="1" w:styleId="af1">
    <w:name w:val="附录表标号"/>
    <w:basedOn w:val="afc"/>
    <w:next w:val="affe"/>
    <w:qFormat/>
    <w:pPr>
      <w:numPr>
        <w:numId w:val="6"/>
      </w:numPr>
      <w:tabs>
        <w:tab w:val="clear" w:pos="0"/>
      </w:tabs>
      <w:spacing w:line="14" w:lineRule="exact"/>
      <w:ind w:left="811" w:hanging="448"/>
      <w:jc w:val="center"/>
      <w:outlineLvl w:val="0"/>
    </w:pPr>
    <w:rPr>
      <w:color w:val="FFFFFF"/>
    </w:rPr>
  </w:style>
  <w:style w:type="paragraph" w:customStyle="1" w:styleId="affffe">
    <w:name w:val="标准书眉_奇数页"/>
    <w:next w:val="afc"/>
    <w:qFormat/>
    <w:pPr>
      <w:tabs>
        <w:tab w:val="center" w:pos="4154"/>
        <w:tab w:val="right" w:pos="8306"/>
      </w:tabs>
      <w:spacing w:after="220"/>
      <w:jc w:val="right"/>
    </w:pPr>
    <w:rPr>
      <w:rFonts w:ascii="黑体" w:eastAsia="黑体"/>
      <w:sz w:val="21"/>
      <w:szCs w:val="21"/>
    </w:rPr>
  </w:style>
  <w:style w:type="paragraph" w:customStyle="1" w:styleId="afffff">
    <w:name w:val="目次、标准名称标题"/>
    <w:basedOn w:val="afc"/>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0">
    <w:name w:val="条文脚注"/>
    <w:basedOn w:val="ae"/>
    <w:qFormat/>
    <w:pPr>
      <w:numPr>
        <w:numId w:val="0"/>
      </w:numPr>
      <w:jc w:val="both"/>
    </w:pPr>
  </w:style>
  <w:style w:type="paragraph" w:customStyle="1" w:styleId="Style95">
    <w:name w:val="_Style 95"/>
    <w:basedOn w:val="1"/>
    <w:next w:val="afc"/>
    <w:uiPriority w:val="39"/>
    <w:qFormat/>
    <w:pPr>
      <w:widowControl/>
      <w:tabs>
        <w:tab w:val="clear" w:pos="397"/>
      </w:tabs>
      <w:spacing w:before="240" w:after="0" w:line="259" w:lineRule="auto"/>
      <w:outlineLvl w:val="9"/>
    </w:pPr>
    <w:rPr>
      <w:rFonts w:ascii="等线 Light" w:eastAsia="等线 Light" w:hAnsi="等线 Light"/>
      <w:bCs w:val="0"/>
      <w:color w:val="2F5496"/>
      <w:kern w:val="0"/>
      <w:sz w:val="32"/>
      <w:szCs w:val="32"/>
    </w:rPr>
  </w:style>
  <w:style w:type="paragraph" w:customStyle="1" w:styleId="afffff1">
    <w:name w:val="标准书眉_偶数页"/>
    <w:basedOn w:val="affffe"/>
    <w:next w:val="afc"/>
    <w:qFormat/>
    <w:pPr>
      <w:jc w:val="left"/>
    </w:pPr>
  </w:style>
  <w:style w:type="paragraph" w:customStyle="1" w:styleId="a">
    <w:name w:val="注×："/>
    <w:qFormat/>
    <w:pPr>
      <w:widowControl w:val="0"/>
      <w:numPr>
        <w:numId w:val="8"/>
      </w:numPr>
      <w:autoSpaceDE w:val="0"/>
      <w:autoSpaceDN w:val="0"/>
      <w:jc w:val="both"/>
    </w:pPr>
    <w:rPr>
      <w:rFonts w:ascii="宋体"/>
      <w:sz w:val="18"/>
      <w:szCs w:val="18"/>
    </w:rPr>
  </w:style>
  <w:style w:type="paragraph" w:customStyle="1" w:styleId="afffff2">
    <w:name w:val="终结线"/>
    <w:basedOn w:val="afc"/>
    <w:qFormat/>
    <w:pPr>
      <w:framePr w:hSpace="181" w:vSpace="181" w:wrap="around" w:vAnchor="text" w:hAnchor="margin" w:xAlign="center" w:y="285"/>
    </w:pPr>
  </w:style>
  <w:style w:type="paragraph" w:customStyle="1" w:styleId="afffff3">
    <w:name w:val="其他标准标志"/>
    <w:basedOn w:val="afffff4"/>
    <w:qFormat/>
    <w:pPr>
      <w:framePr w:w="6101" w:wrap="around" w:vAnchor="page" w:hAnchor="page" w:x="4673" w:y="942"/>
    </w:pPr>
    <w:rPr>
      <w:w w:val="130"/>
    </w:rPr>
  </w:style>
  <w:style w:type="paragraph" w:customStyle="1" w:styleId="afffff4">
    <w:name w:val="标准标志"/>
    <w:next w:val="afc"/>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5">
    <w:name w:val="参考文献"/>
    <w:basedOn w:val="afc"/>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6">
    <w:name w:val="二级无"/>
    <w:basedOn w:val="a5"/>
    <w:qFormat/>
    <w:pPr>
      <w:spacing w:beforeLines="0" w:before="0" w:afterLines="0" w:after="0"/>
    </w:pPr>
    <w:rPr>
      <w:rFonts w:ascii="宋体" w:eastAsia="宋体"/>
    </w:rPr>
  </w:style>
  <w:style w:type="paragraph" w:customStyle="1" w:styleId="afffff7">
    <w:name w:val="目录名称"/>
    <w:basedOn w:val="afc"/>
    <w:qFormat/>
    <w:pPr>
      <w:widowControl/>
      <w:adjustRightInd w:val="0"/>
      <w:snapToGrid w:val="0"/>
      <w:spacing w:line="360" w:lineRule="auto"/>
      <w:jc w:val="center"/>
    </w:pPr>
    <w:rPr>
      <w:rFonts w:ascii="黑体" w:eastAsia="黑体" w:hAnsi="黑体" w:cs="宋体"/>
      <w:b/>
      <w:bCs/>
      <w:color w:val="000000"/>
      <w:spacing w:val="60"/>
      <w:kern w:val="0"/>
      <w:sz w:val="36"/>
      <w:szCs w:val="36"/>
    </w:rPr>
  </w:style>
  <w:style w:type="paragraph" w:customStyle="1" w:styleId="afffff8">
    <w:name w:val="正文公式编号制表符"/>
    <w:basedOn w:val="affe"/>
    <w:next w:val="affe"/>
    <w:qFormat/>
    <w:pPr>
      <w:ind w:firstLineChars="0" w:firstLine="0"/>
    </w:pPr>
  </w:style>
  <w:style w:type="paragraph" w:customStyle="1" w:styleId="af0">
    <w:name w:val="正文图标题"/>
    <w:next w:val="affe"/>
    <w:qFormat/>
    <w:pPr>
      <w:numPr>
        <w:numId w:val="9"/>
      </w:numPr>
      <w:tabs>
        <w:tab w:val="left" w:pos="360"/>
      </w:tabs>
      <w:spacing w:beforeLines="50" w:before="156" w:afterLines="50" w:after="156"/>
      <w:jc w:val="center"/>
    </w:pPr>
    <w:rPr>
      <w:rFonts w:ascii="黑体" w:eastAsia="黑体"/>
      <w:sz w:val="21"/>
    </w:rPr>
  </w:style>
  <w:style w:type="paragraph" w:customStyle="1" w:styleId="afffff9">
    <w:name w:val="封面正文"/>
    <w:qFormat/>
    <w:pPr>
      <w:jc w:val="both"/>
    </w:pPr>
  </w:style>
  <w:style w:type="paragraph" w:customStyle="1" w:styleId="ac">
    <w:name w:val="列项●（二级）"/>
    <w:qFormat/>
    <w:pPr>
      <w:numPr>
        <w:ilvl w:val="1"/>
        <w:numId w:val="10"/>
      </w:numPr>
      <w:tabs>
        <w:tab w:val="left" w:pos="840"/>
      </w:tabs>
      <w:jc w:val="both"/>
    </w:pPr>
    <w:rPr>
      <w:rFonts w:ascii="宋体"/>
      <w:sz w:val="21"/>
    </w:rPr>
  </w:style>
  <w:style w:type="paragraph" w:customStyle="1" w:styleId="afffffa">
    <w:name w:val="附录三级无"/>
    <w:basedOn w:val="affff6"/>
    <w:qFormat/>
    <w:pPr>
      <w:tabs>
        <w:tab w:val="clear" w:pos="360"/>
      </w:tabs>
      <w:spacing w:beforeLines="0" w:before="0" w:afterLines="0" w:after="0"/>
    </w:pPr>
    <w:rPr>
      <w:rFonts w:ascii="宋体" w:eastAsia="宋体"/>
      <w:szCs w:val="21"/>
    </w:rPr>
  </w:style>
  <w:style w:type="paragraph" w:customStyle="1" w:styleId="afffffb">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c">
    <w:name w:val="一级无"/>
    <w:basedOn w:val="affff1"/>
    <w:qFormat/>
    <w:pPr>
      <w:spacing w:beforeLines="0" w:before="0" w:afterLines="0" w:after="0"/>
    </w:pPr>
    <w:rPr>
      <w:rFonts w:ascii="宋体" w:eastAsia="宋体"/>
    </w:rPr>
  </w:style>
  <w:style w:type="paragraph" w:customStyle="1" w:styleId="ab">
    <w:name w:val="列项——（一级）"/>
    <w:qFormat/>
    <w:pPr>
      <w:widowControl w:val="0"/>
      <w:numPr>
        <w:numId w:val="10"/>
      </w:numPr>
      <w:jc w:val="both"/>
    </w:pPr>
    <w:rPr>
      <w:rFonts w:ascii="宋体"/>
      <w:sz w:val="21"/>
    </w:rPr>
  </w:style>
  <w:style w:type="paragraph" w:customStyle="1" w:styleId="afffffd">
    <w:name w:val="标准书眉一"/>
    <w:qFormat/>
    <w:pPr>
      <w:jc w:val="both"/>
    </w:pPr>
  </w:style>
  <w:style w:type="paragraph" w:customStyle="1" w:styleId="25">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三级）"/>
    <w:basedOn w:val="afc"/>
    <w:qFormat/>
    <w:pPr>
      <w:numPr>
        <w:ilvl w:val="2"/>
        <w:numId w:val="10"/>
      </w:numPr>
    </w:pPr>
    <w:rPr>
      <w:rFonts w:ascii="宋体"/>
      <w:szCs w:val="21"/>
    </w:rPr>
  </w:style>
  <w:style w:type="paragraph" w:customStyle="1" w:styleId="afffffe">
    <w:name w:val="无间距"/>
    <w:uiPriority w:val="99"/>
    <w:qFormat/>
    <w:pPr>
      <w:widowControl w:val="0"/>
      <w:ind w:firstLineChars="200" w:firstLine="200"/>
      <w:jc w:val="both"/>
    </w:pPr>
    <w:rPr>
      <w:rFonts w:ascii="Calibri" w:hAnsi="Calibri"/>
      <w:kern w:val="2"/>
      <w:sz w:val="21"/>
      <w:szCs w:val="24"/>
    </w:rPr>
  </w:style>
  <w:style w:type="paragraph" w:customStyle="1" w:styleId="affffff">
    <w:name w:val="附录四级无"/>
    <w:basedOn w:val="affffb"/>
    <w:qFormat/>
    <w:pPr>
      <w:tabs>
        <w:tab w:val="clear" w:pos="360"/>
      </w:tabs>
      <w:spacing w:beforeLines="0" w:before="0" w:afterLines="0" w:after="0"/>
    </w:pPr>
    <w:rPr>
      <w:rFonts w:ascii="宋体" w:eastAsia="宋体"/>
      <w:szCs w:val="21"/>
    </w:rPr>
  </w:style>
  <w:style w:type="paragraph" w:customStyle="1" w:styleId="affffff0">
    <w:name w:val="样式 目录名称 + 二号"/>
    <w:basedOn w:val="afffff7"/>
    <w:qFormat/>
    <w:pPr>
      <w:spacing w:before="120" w:after="120"/>
    </w:pPr>
    <w:rPr>
      <w:b w:val="0"/>
      <w:bCs w:val="0"/>
      <w:sz w:val="32"/>
      <w:szCs w:val="32"/>
    </w:rPr>
  </w:style>
  <w:style w:type="paragraph" w:customStyle="1" w:styleId="af5">
    <w:name w:val="附录章标题"/>
    <w:next w:val="affe"/>
    <w:qFormat/>
    <w:pPr>
      <w:numPr>
        <w:ilvl w:val="1"/>
        <w:numId w:val="4"/>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a">
    <w:name w:val="数字编号列项（二级）"/>
    <w:autoRedefine/>
    <w:qFormat/>
    <w:pPr>
      <w:numPr>
        <w:ilvl w:val="1"/>
        <w:numId w:val="11"/>
      </w:numPr>
      <w:jc w:val="both"/>
    </w:pPr>
    <w:rPr>
      <w:rFonts w:ascii="宋体"/>
      <w:sz w:val="21"/>
    </w:rPr>
  </w:style>
  <w:style w:type="paragraph" w:customStyle="1" w:styleId="aa">
    <w:name w:val="附录图标题"/>
    <w:basedOn w:val="afc"/>
    <w:next w:val="affe"/>
    <w:qFormat/>
    <w:pPr>
      <w:numPr>
        <w:ilvl w:val="1"/>
        <w:numId w:val="7"/>
      </w:numPr>
      <w:tabs>
        <w:tab w:val="left" w:pos="363"/>
      </w:tabs>
      <w:spacing w:beforeLines="50" w:before="50" w:afterLines="50" w:after="50"/>
      <w:ind w:left="0" w:firstLine="0"/>
      <w:jc w:val="center"/>
    </w:pPr>
    <w:rPr>
      <w:rFonts w:ascii="黑体" w:eastAsia="黑体"/>
      <w:szCs w:val="21"/>
    </w:rPr>
  </w:style>
  <w:style w:type="paragraph" w:customStyle="1" w:styleId="affffff1">
    <w:name w:val="列项说明数字编号"/>
    <w:qFormat/>
    <w:pPr>
      <w:ind w:leftChars="400" w:left="600" w:hangingChars="200" w:hanging="200"/>
    </w:pPr>
    <w:rPr>
      <w:rFonts w:ascii="宋体"/>
      <w:sz w:val="21"/>
    </w:rPr>
  </w:style>
  <w:style w:type="paragraph" w:customStyle="1" w:styleId="a4">
    <w:name w:val="章标题"/>
    <w:next w:val="affe"/>
    <w:qFormat/>
    <w:pPr>
      <w:numPr>
        <w:numId w:val="3"/>
      </w:numPr>
      <w:spacing w:beforeLines="100" w:before="312" w:afterLines="100" w:after="312"/>
      <w:jc w:val="both"/>
      <w:outlineLvl w:val="1"/>
    </w:pPr>
    <w:rPr>
      <w:rFonts w:ascii="黑体" w:eastAsia="黑体"/>
      <w:sz w:val="21"/>
    </w:rPr>
  </w:style>
  <w:style w:type="paragraph" w:customStyle="1" w:styleId="affffff2">
    <w:name w:val="图标脚注说明"/>
    <w:basedOn w:val="affe"/>
    <w:qFormat/>
    <w:pPr>
      <w:ind w:left="840" w:firstLineChars="0" w:hanging="420"/>
    </w:pPr>
    <w:rPr>
      <w:sz w:val="18"/>
      <w:szCs w:val="18"/>
    </w:rPr>
  </w:style>
  <w:style w:type="paragraph" w:customStyle="1" w:styleId="a8">
    <w:name w:val="五级条标题"/>
    <w:basedOn w:val="a7"/>
    <w:next w:val="affe"/>
    <w:qFormat/>
    <w:pPr>
      <w:numPr>
        <w:ilvl w:val="5"/>
      </w:numPr>
      <w:outlineLvl w:val="6"/>
    </w:pPr>
  </w:style>
  <w:style w:type="paragraph" w:customStyle="1" w:styleId="26">
    <w:name w:val="封面标准文稿编辑信息2"/>
    <w:basedOn w:val="affffff3"/>
    <w:qFormat/>
    <w:pPr>
      <w:framePr w:wrap="around" w:y="4469"/>
    </w:pPr>
  </w:style>
  <w:style w:type="paragraph" w:customStyle="1" w:styleId="affffff3">
    <w:name w:val="封面标准文稿编辑信息"/>
    <w:basedOn w:val="affffff4"/>
    <w:qFormat/>
    <w:pPr>
      <w:framePr w:wrap="around"/>
      <w:spacing w:before="180" w:line="180" w:lineRule="exact"/>
    </w:pPr>
    <w:rPr>
      <w:sz w:val="21"/>
    </w:rPr>
  </w:style>
  <w:style w:type="paragraph" w:customStyle="1" w:styleId="affffff4">
    <w:name w:val="封面标准文稿类别"/>
    <w:basedOn w:val="afffc"/>
    <w:qFormat/>
    <w:pPr>
      <w:framePr w:wrap="around"/>
      <w:spacing w:after="160" w:line="240" w:lineRule="auto"/>
    </w:pPr>
    <w:rPr>
      <w:sz w:val="24"/>
    </w:rPr>
  </w:style>
  <w:style w:type="paragraph" w:customStyle="1" w:styleId="27">
    <w:name w:val="封面一致性程度标识2"/>
    <w:basedOn w:val="afffc"/>
    <w:qFormat/>
    <w:pPr>
      <w:framePr w:wrap="around" w:y="4469"/>
    </w:pPr>
  </w:style>
  <w:style w:type="paragraph" w:customStyle="1" w:styleId="affffff5">
    <w:name w:val="参考文献、索引标题"/>
    <w:basedOn w:val="afc"/>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6">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f7">
    <w:name w:val="附录公式编号制表符"/>
    <w:basedOn w:val="afc"/>
    <w:next w:val="affe"/>
    <w:qFormat/>
    <w:pPr>
      <w:widowControl/>
      <w:tabs>
        <w:tab w:val="center" w:pos="4201"/>
        <w:tab w:val="right" w:leader="dot" w:pos="9298"/>
      </w:tabs>
      <w:autoSpaceDE w:val="0"/>
      <w:autoSpaceDN w:val="0"/>
    </w:pPr>
    <w:rPr>
      <w:rFonts w:ascii="宋体"/>
      <w:kern w:val="0"/>
      <w:szCs w:val="20"/>
    </w:rPr>
  </w:style>
  <w:style w:type="paragraph" w:customStyle="1" w:styleId="affffff8">
    <w:name w:val="附录标题"/>
    <w:basedOn w:val="affe"/>
    <w:next w:val="affe"/>
    <w:qFormat/>
    <w:pPr>
      <w:ind w:firstLineChars="0" w:firstLine="0"/>
      <w:jc w:val="center"/>
    </w:pPr>
    <w:rPr>
      <w:rFonts w:ascii="黑体" w:eastAsia="黑体"/>
    </w:rPr>
  </w:style>
  <w:style w:type="paragraph" w:customStyle="1" w:styleId="affffff9">
    <w:name w:val="标准称谓"/>
    <w:next w:val="afc"/>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Style134">
    <w:name w:val="_Style 134"/>
    <w:uiPriority w:val="99"/>
    <w:unhideWhenUsed/>
    <w:qFormat/>
    <w:rPr>
      <w:kern w:val="2"/>
      <w:sz w:val="21"/>
      <w:szCs w:val="24"/>
    </w:rPr>
  </w:style>
  <w:style w:type="paragraph" w:customStyle="1" w:styleId="affffffa">
    <w:name w:val="其他实施日期"/>
    <w:basedOn w:val="affffffb"/>
    <w:qFormat/>
    <w:pPr>
      <w:framePr w:wrap="around"/>
    </w:pPr>
  </w:style>
  <w:style w:type="paragraph" w:customStyle="1" w:styleId="affffffb">
    <w:name w:val="实施日期"/>
    <w:basedOn w:val="affff5"/>
    <w:qFormat/>
    <w:pPr>
      <w:framePr w:wrap="around" w:vAnchor="page" w:hAnchor="text"/>
      <w:jc w:val="right"/>
    </w:pPr>
  </w:style>
  <w:style w:type="paragraph" w:customStyle="1" w:styleId="af3">
    <w:name w:val="正文表标题"/>
    <w:next w:val="affe"/>
    <w:qFormat/>
    <w:pPr>
      <w:numPr>
        <w:numId w:val="12"/>
      </w:numPr>
      <w:tabs>
        <w:tab w:val="left" w:pos="360"/>
      </w:tabs>
      <w:spacing w:beforeLines="50" w:before="156" w:afterLines="50" w:after="156"/>
      <w:jc w:val="center"/>
    </w:pPr>
    <w:rPr>
      <w:rFonts w:ascii="黑体" w:eastAsia="黑体"/>
      <w:sz w:val="21"/>
    </w:rPr>
  </w:style>
  <w:style w:type="paragraph" w:customStyle="1" w:styleId="28">
    <w:name w:val="封面标准英文名称2"/>
    <w:basedOn w:val="afffd"/>
    <w:qFormat/>
    <w:pPr>
      <w:framePr w:wrap="around" w:y="4469"/>
    </w:pPr>
  </w:style>
  <w:style w:type="paragraph" w:customStyle="1" w:styleId="a2">
    <w:name w:val="图表脚注说明"/>
    <w:basedOn w:val="afc"/>
    <w:qFormat/>
    <w:pPr>
      <w:numPr>
        <w:numId w:val="13"/>
      </w:numPr>
    </w:pPr>
    <w:rPr>
      <w:rFonts w:ascii="宋体"/>
      <w:sz w:val="18"/>
      <w:szCs w:val="18"/>
    </w:rPr>
  </w:style>
  <w:style w:type="paragraph" w:customStyle="1" w:styleId="af7">
    <w:name w:val="附录字母编号列项（一级）"/>
    <w:qFormat/>
    <w:pPr>
      <w:numPr>
        <w:numId w:val="14"/>
      </w:numPr>
    </w:pPr>
    <w:rPr>
      <w:rFonts w:ascii="宋体"/>
      <w:sz w:val="21"/>
    </w:rPr>
  </w:style>
  <w:style w:type="paragraph" w:customStyle="1" w:styleId="affffffc">
    <w:name w:val="标准书脚_奇数页"/>
    <w:qFormat/>
    <w:pPr>
      <w:spacing w:before="120"/>
      <w:ind w:right="198"/>
      <w:jc w:val="right"/>
    </w:pPr>
    <w:rPr>
      <w:rFonts w:ascii="宋体"/>
      <w:sz w:val="18"/>
      <w:szCs w:val="18"/>
    </w:rPr>
  </w:style>
  <w:style w:type="paragraph" w:customStyle="1" w:styleId="29">
    <w:name w:val="封面标准文稿类别2"/>
    <w:basedOn w:val="affffff4"/>
    <w:qFormat/>
    <w:pPr>
      <w:framePr w:wrap="around" w:y="4469"/>
    </w:pPr>
  </w:style>
  <w:style w:type="paragraph" w:customStyle="1" w:styleId="affffffd">
    <w:name w:val="示例后文字"/>
    <w:basedOn w:val="affe"/>
    <w:next w:val="affe"/>
    <w:qFormat/>
    <w:pPr>
      <w:ind w:firstLine="360"/>
    </w:pPr>
    <w:rPr>
      <w:sz w:val="18"/>
    </w:rPr>
  </w:style>
  <w:style w:type="paragraph" w:customStyle="1" w:styleId="afb">
    <w:name w:val="编号列项（三级）"/>
    <w:qFormat/>
    <w:pPr>
      <w:numPr>
        <w:ilvl w:val="2"/>
        <w:numId w:val="11"/>
      </w:numPr>
    </w:pPr>
    <w:rPr>
      <w:rFonts w:ascii="宋体"/>
      <w:sz w:val="21"/>
    </w:rPr>
  </w:style>
  <w:style w:type="paragraph" w:customStyle="1" w:styleId="affffffe">
    <w:name w:val="附录一级无"/>
    <w:basedOn w:val="afffffff"/>
    <w:qFormat/>
    <w:pPr>
      <w:spacing w:beforeLines="0" w:before="0" w:afterLines="0" w:after="0"/>
    </w:pPr>
    <w:rPr>
      <w:rFonts w:ascii="宋体" w:eastAsia="宋体"/>
      <w:szCs w:val="21"/>
    </w:rPr>
  </w:style>
  <w:style w:type="paragraph" w:customStyle="1" w:styleId="afffffff">
    <w:name w:val="附录一级条标题"/>
    <w:basedOn w:val="af5"/>
    <w:next w:val="affe"/>
    <w:qFormat/>
    <w:pPr>
      <w:numPr>
        <w:ilvl w:val="0"/>
        <w:numId w:val="0"/>
      </w:numPr>
      <w:autoSpaceDN w:val="0"/>
      <w:spacing w:beforeLines="50" w:before="50" w:afterLines="50" w:after="50"/>
      <w:outlineLvl w:val="2"/>
    </w:pPr>
  </w:style>
  <w:style w:type="paragraph" w:customStyle="1" w:styleId="af9">
    <w:name w:val="字母编号列项（一级）"/>
    <w:qFormat/>
    <w:pPr>
      <w:numPr>
        <w:numId w:val="11"/>
      </w:numPr>
      <w:jc w:val="both"/>
    </w:pPr>
    <w:rPr>
      <w:rFonts w:ascii="宋体"/>
      <w:sz w:val="21"/>
    </w:rPr>
  </w:style>
  <w:style w:type="paragraph" w:customStyle="1" w:styleId="afffffff0">
    <w:name w:val="标准正文"/>
    <w:basedOn w:val="afc"/>
    <w:qFormat/>
    <w:pPr>
      <w:spacing w:line="360" w:lineRule="auto"/>
      <w:ind w:firstLineChars="200" w:firstLine="200"/>
    </w:pPr>
    <w:rPr>
      <w:rFonts w:cs="宋体"/>
      <w:szCs w:val="21"/>
    </w:rPr>
  </w:style>
  <w:style w:type="paragraph" w:customStyle="1" w:styleId="af8">
    <w:name w:val="附录数字编号列项（二级）"/>
    <w:qFormat/>
    <w:pPr>
      <w:numPr>
        <w:ilvl w:val="1"/>
        <w:numId w:val="14"/>
      </w:numPr>
    </w:pPr>
    <w:rPr>
      <w:rFonts w:ascii="宋体"/>
      <w:sz w:val="21"/>
    </w:rPr>
  </w:style>
  <w:style w:type="paragraph" w:customStyle="1" w:styleId="afffffff1">
    <w:name w:val="附录二级无"/>
    <w:basedOn w:val="af6"/>
    <w:qFormat/>
    <w:pPr>
      <w:tabs>
        <w:tab w:val="clear" w:pos="360"/>
      </w:tabs>
      <w:spacing w:beforeLines="0" w:before="0" w:afterLines="0" w:after="0"/>
    </w:pPr>
    <w:rPr>
      <w:rFonts w:ascii="宋体" w:eastAsia="宋体"/>
      <w:szCs w:val="21"/>
    </w:rPr>
  </w:style>
  <w:style w:type="paragraph" w:customStyle="1" w:styleId="afffffff2">
    <w:name w:val="目次、索引正文"/>
    <w:qFormat/>
    <w:pPr>
      <w:spacing w:line="320" w:lineRule="exact"/>
      <w:jc w:val="both"/>
    </w:pPr>
    <w:rPr>
      <w:rFonts w:ascii="宋体"/>
      <w:sz w:val="21"/>
    </w:rPr>
  </w:style>
  <w:style w:type="paragraph" w:customStyle="1" w:styleId="af4">
    <w:name w:val="附录标识"/>
    <w:basedOn w:val="afc"/>
    <w:next w:val="affe"/>
    <w:qFormat/>
    <w:pPr>
      <w:keepNext/>
      <w:widowControl/>
      <w:numPr>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f3">
    <w:name w:val="其他发布日期"/>
    <w:basedOn w:val="affff5"/>
    <w:qFormat/>
    <w:pPr>
      <w:framePr w:wrap="around" w:vAnchor="page" w:hAnchor="text" w:x="1419"/>
    </w:pPr>
  </w:style>
  <w:style w:type="paragraph" w:customStyle="1" w:styleId="msonormal0">
    <w:name w:val="msonormal"/>
    <w:basedOn w:val="afc"/>
    <w:qFormat/>
    <w:pPr>
      <w:widowControl/>
      <w:spacing w:before="100" w:beforeAutospacing="1" w:after="100" w:afterAutospacing="1"/>
      <w:jc w:val="left"/>
    </w:pPr>
    <w:rPr>
      <w:rFonts w:ascii="宋体" w:hAnsi="宋体" w:cs="宋体"/>
      <w:kern w:val="0"/>
      <w:sz w:val="24"/>
    </w:rPr>
  </w:style>
  <w:style w:type="paragraph" w:customStyle="1" w:styleId="a3">
    <w:name w:val="注×：（正文）"/>
    <w:qFormat/>
    <w:pPr>
      <w:numPr>
        <w:numId w:val="15"/>
      </w:numPr>
      <w:jc w:val="both"/>
    </w:pPr>
    <w:rPr>
      <w:rFonts w:ascii="宋体"/>
      <w:sz w:val="18"/>
      <w:szCs w:val="18"/>
    </w:rPr>
  </w:style>
  <w:style w:type="paragraph" w:customStyle="1" w:styleId="afffffff4">
    <w:name w:val="四级无"/>
    <w:basedOn w:val="a7"/>
    <w:qFormat/>
    <w:pPr>
      <w:spacing w:beforeLines="0" w:before="0" w:afterLines="0" w:after="0"/>
    </w:pPr>
    <w:rPr>
      <w:rFonts w:ascii="宋体" w:eastAsia="宋体"/>
    </w:rPr>
  </w:style>
  <w:style w:type="paragraph" w:customStyle="1" w:styleId="af">
    <w:name w:val="示例×："/>
    <w:basedOn w:val="a4"/>
    <w:qFormat/>
    <w:pPr>
      <w:numPr>
        <w:numId w:val="16"/>
      </w:numPr>
      <w:spacing w:beforeLines="0" w:before="0" w:afterLines="0" w:after="0"/>
      <w:outlineLvl w:val="9"/>
    </w:pPr>
    <w:rPr>
      <w:rFonts w:ascii="宋体" w:eastAsia="宋体"/>
      <w:sz w:val="18"/>
      <w:szCs w:val="18"/>
    </w:rPr>
  </w:style>
  <w:style w:type="paragraph" w:customStyle="1" w:styleId="afffffff5">
    <w:name w:val="图的脚注"/>
    <w:next w:val="affe"/>
    <w:qFormat/>
    <w:pPr>
      <w:widowControl w:val="0"/>
      <w:ind w:leftChars="200" w:left="840" w:hangingChars="200" w:hanging="420"/>
      <w:jc w:val="both"/>
    </w:pPr>
    <w:rPr>
      <w:rFonts w:ascii="宋体"/>
      <w:sz w:val="18"/>
    </w:rPr>
  </w:style>
  <w:style w:type="paragraph" w:customStyle="1" w:styleId="afffffff6">
    <w:name w:val="其他发布部门"/>
    <w:basedOn w:val="affff0"/>
    <w:qFormat/>
    <w:pPr>
      <w:framePr w:wrap="around" w:y="15310"/>
      <w:spacing w:line="0" w:lineRule="atLeast"/>
    </w:pPr>
    <w:rPr>
      <w:rFonts w:ascii="黑体" w:eastAsia="黑体"/>
      <w:b w:val="0"/>
    </w:rPr>
  </w:style>
  <w:style w:type="paragraph" w:customStyle="1" w:styleId="16">
    <w:name w:val="列出段落1"/>
    <w:basedOn w:val="afc"/>
    <w:uiPriority w:val="34"/>
    <w:qFormat/>
    <w:pPr>
      <w:ind w:firstLineChars="200" w:firstLine="420"/>
    </w:pPr>
    <w:rPr>
      <w:szCs w:val="20"/>
    </w:rPr>
  </w:style>
  <w:style w:type="paragraph" w:customStyle="1" w:styleId="17">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f7">
    <w:name w:val="五级无"/>
    <w:basedOn w:val="a8"/>
    <w:qFormat/>
    <w:pPr>
      <w:spacing w:beforeLines="0" w:before="0" w:afterLines="0" w:after="0"/>
    </w:pPr>
    <w:rPr>
      <w:rFonts w:ascii="宋体" w:eastAsia="宋体"/>
    </w:rPr>
  </w:style>
  <w:style w:type="character" w:customStyle="1" w:styleId="font21">
    <w:name w:val="font21"/>
    <w:qFormat/>
    <w:rPr>
      <w:rFonts w:ascii="@黑体" w:eastAsia="@黑体" w:hAnsi="@黑体" w:hint="eastAsia"/>
      <w:color w:val="000000"/>
      <w:sz w:val="18"/>
      <w:szCs w:val="18"/>
      <w:u w:val="none"/>
    </w:rPr>
  </w:style>
  <w:style w:type="character" w:customStyle="1" w:styleId="160">
    <w:name w:val="16"/>
    <w:qFormat/>
    <w:rPr>
      <w:color w:val="000000"/>
      <w:sz w:val="18"/>
      <w:szCs w:val="18"/>
    </w:rPr>
  </w:style>
  <w:style w:type="character" w:customStyle="1" w:styleId="18">
    <w:name w:val="18"/>
    <w:qFormat/>
    <w:rPr>
      <w:rFonts w:ascii="等线" w:eastAsia="等线" w:hAnsi="等线" w:hint="eastAsia"/>
      <w:b/>
      <w:bCs/>
      <w:kern w:val="2"/>
      <w:sz w:val="28"/>
      <w:szCs w:val="28"/>
    </w:rPr>
  </w:style>
  <w:style w:type="character" w:customStyle="1" w:styleId="font11">
    <w:name w:val="font11"/>
    <w:qFormat/>
    <w:rPr>
      <w:rFonts w:ascii="等线" w:hAnsi="等线" w:cs="等线" w:hint="default"/>
      <w:color w:val="000000"/>
      <w:sz w:val="18"/>
      <w:szCs w:val="18"/>
      <w:u w:val="none"/>
    </w:rPr>
  </w:style>
  <w:style w:type="character" w:customStyle="1" w:styleId="170">
    <w:name w:val="17"/>
    <w:qFormat/>
    <w:rPr>
      <w:rFonts w:ascii="等线" w:eastAsia="等线" w:hAnsi="等线" w:hint="eastAsia"/>
      <w:color w:val="000000"/>
      <w:sz w:val="18"/>
      <w:szCs w:val="18"/>
    </w:rPr>
  </w:style>
  <w:style w:type="paragraph" w:customStyle="1" w:styleId="19">
    <w:name w:val="修订1"/>
    <w:hidden/>
    <w:uiPriority w:val="99"/>
    <w:semiHidden/>
    <w:qFormat/>
    <w:rPr>
      <w:kern w:val="2"/>
      <w:sz w:val="21"/>
      <w:szCs w:val="24"/>
    </w:rPr>
  </w:style>
  <w:style w:type="paragraph" w:customStyle="1" w:styleId="CSS4">
    <w:name w:val="CSS4级正文"/>
    <w:basedOn w:val="afc"/>
    <w:qFormat/>
    <w:pPr>
      <w:spacing w:line="360" w:lineRule="auto"/>
      <w:ind w:leftChars="600" w:left="1440" w:firstLineChars="200" w:firstLine="480"/>
    </w:pPr>
    <w:rPr>
      <w:rFonts w:cs="宋体"/>
      <w:sz w:val="24"/>
      <w:szCs w:val="20"/>
    </w:rPr>
  </w:style>
  <w:style w:type="paragraph" w:customStyle="1" w:styleId="2a">
    <w:name w:val="修订2"/>
    <w:hidden/>
    <w:uiPriority w:val="99"/>
    <w:semiHidden/>
    <w:qFormat/>
    <w:rPr>
      <w:kern w:val="2"/>
      <w:sz w:val="21"/>
      <w:szCs w:val="24"/>
    </w:rPr>
  </w:style>
  <w:style w:type="character" w:customStyle="1" w:styleId="CharStyle26">
    <w:name w:val="Char Style 26"/>
    <w:basedOn w:val="afd"/>
    <w:link w:val="Style25"/>
    <w:qFormat/>
    <w:rPr>
      <w:rFonts w:ascii="黑体" w:eastAsia="黑体" w:hAnsi="黑体" w:cs="黑体"/>
      <w:lang w:val="zh-CN" w:bidi="zh-CN"/>
    </w:rPr>
  </w:style>
  <w:style w:type="paragraph" w:customStyle="1" w:styleId="Style25">
    <w:name w:val="Style 25"/>
    <w:basedOn w:val="afc"/>
    <w:link w:val="CharStyle26"/>
    <w:qFormat/>
    <w:pPr>
      <w:spacing w:after="260"/>
      <w:jc w:val="center"/>
    </w:pPr>
    <w:rPr>
      <w:rFonts w:ascii="黑体" w:eastAsia="黑体" w:hAnsi="黑体" w:cs="黑体"/>
      <w:kern w:val="0"/>
      <w:sz w:val="20"/>
      <w:szCs w:val="20"/>
      <w:lang w:val="zh-CN" w:bidi="zh-CN"/>
    </w:rPr>
  </w:style>
  <w:style w:type="character" w:customStyle="1" w:styleId="CharStyle29">
    <w:name w:val="Char Style 29"/>
    <w:basedOn w:val="afd"/>
    <w:link w:val="Style28"/>
    <w:qFormat/>
    <w:rPr>
      <w:rFonts w:ascii="宋体" w:hAnsi="宋体" w:cs="宋体"/>
      <w:sz w:val="18"/>
      <w:szCs w:val="18"/>
      <w:lang w:val="zh-CN" w:bidi="zh-CN"/>
    </w:rPr>
  </w:style>
  <w:style w:type="paragraph" w:customStyle="1" w:styleId="Style28">
    <w:name w:val="Style 28"/>
    <w:basedOn w:val="afc"/>
    <w:link w:val="CharStyle29"/>
    <w:qFormat/>
    <w:pPr>
      <w:jc w:val="left"/>
    </w:pPr>
    <w:rPr>
      <w:rFonts w:ascii="宋体" w:hAnsi="宋体" w:cs="宋体"/>
      <w:kern w:val="0"/>
      <w:sz w:val="18"/>
      <w:szCs w:val="18"/>
      <w:lang w:val="zh-CN" w:bidi="zh-CN"/>
    </w:rPr>
  </w:style>
  <w:style w:type="paragraph" w:customStyle="1" w:styleId="TOC1">
    <w:name w:val="TOC 标题1"/>
    <w:basedOn w:val="1"/>
    <w:next w:val="afc"/>
    <w:uiPriority w:val="39"/>
    <w:qFormat/>
    <w:pPr>
      <w:widowControl/>
      <w:tabs>
        <w:tab w:val="clear" w:pos="397"/>
      </w:tabs>
      <w:spacing w:before="480" w:after="0" w:line="276" w:lineRule="auto"/>
      <w:outlineLvl w:val="9"/>
    </w:pPr>
    <w:rPr>
      <w:rFonts w:ascii="MS Sans Serif" w:eastAsia="宋体" w:hAnsi="MS Sans Serif"/>
      <w:b/>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7111">
      <w:bodyDiv w:val="1"/>
      <w:marLeft w:val="0"/>
      <w:marRight w:val="0"/>
      <w:marTop w:val="0"/>
      <w:marBottom w:val="0"/>
      <w:divBdr>
        <w:top w:val="none" w:sz="0" w:space="0" w:color="auto"/>
        <w:left w:val="none" w:sz="0" w:space="0" w:color="auto"/>
        <w:bottom w:val="none" w:sz="0" w:space="0" w:color="auto"/>
        <w:right w:val="none" w:sz="0" w:space="0" w:color="auto"/>
      </w:divBdr>
    </w:div>
    <w:div w:id="103617800">
      <w:bodyDiv w:val="1"/>
      <w:marLeft w:val="0"/>
      <w:marRight w:val="0"/>
      <w:marTop w:val="0"/>
      <w:marBottom w:val="0"/>
      <w:divBdr>
        <w:top w:val="none" w:sz="0" w:space="0" w:color="auto"/>
        <w:left w:val="none" w:sz="0" w:space="0" w:color="auto"/>
        <w:bottom w:val="none" w:sz="0" w:space="0" w:color="auto"/>
        <w:right w:val="none" w:sz="0" w:space="0" w:color="auto"/>
      </w:divBdr>
    </w:div>
    <w:div w:id="150678880">
      <w:bodyDiv w:val="1"/>
      <w:marLeft w:val="0"/>
      <w:marRight w:val="0"/>
      <w:marTop w:val="0"/>
      <w:marBottom w:val="0"/>
      <w:divBdr>
        <w:top w:val="none" w:sz="0" w:space="0" w:color="auto"/>
        <w:left w:val="none" w:sz="0" w:space="0" w:color="auto"/>
        <w:bottom w:val="none" w:sz="0" w:space="0" w:color="auto"/>
        <w:right w:val="none" w:sz="0" w:space="0" w:color="auto"/>
      </w:divBdr>
    </w:div>
    <w:div w:id="172301478">
      <w:bodyDiv w:val="1"/>
      <w:marLeft w:val="0"/>
      <w:marRight w:val="0"/>
      <w:marTop w:val="0"/>
      <w:marBottom w:val="0"/>
      <w:divBdr>
        <w:top w:val="none" w:sz="0" w:space="0" w:color="auto"/>
        <w:left w:val="none" w:sz="0" w:space="0" w:color="auto"/>
        <w:bottom w:val="none" w:sz="0" w:space="0" w:color="auto"/>
        <w:right w:val="none" w:sz="0" w:space="0" w:color="auto"/>
      </w:divBdr>
    </w:div>
    <w:div w:id="288440535">
      <w:bodyDiv w:val="1"/>
      <w:marLeft w:val="0"/>
      <w:marRight w:val="0"/>
      <w:marTop w:val="0"/>
      <w:marBottom w:val="0"/>
      <w:divBdr>
        <w:top w:val="none" w:sz="0" w:space="0" w:color="auto"/>
        <w:left w:val="none" w:sz="0" w:space="0" w:color="auto"/>
        <w:bottom w:val="none" w:sz="0" w:space="0" w:color="auto"/>
        <w:right w:val="none" w:sz="0" w:space="0" w:color="auto"/>
      </w:divBdr>
    </w:div>
    <w:div w:id="317150780">
      <w:bodyDiv w:val="1"/>
      <w:marLeft w:val="0"/>
      <w:marRight w:val="0"/>
      <w:marTop w:val="0"/>
      <w:marBottom w:val="0"/>
      <w:divBdr>
        <w:top w:val="none" w:sz="0" w:space="0" w:color="auto"/>
        <w:left w:val="none" w:sz="0" w:space="0" w:color="auto"/>
        <w:bottom w:val="none" w:sz="0" w:space="0" w:color="auto"/>
        <w:right w:val="none" w:sz="0" w:space="0" w:color="auto"/>
      </w:divBdr>
    </w:div>
    <w:div w:id="398208801">
      <w:bodyDiv w:val="1"/>
      <w:marLeft w:val="0"/>
      <w:marRight w:val="0"/>
      <w:marTop w:val="0"/>
      <w:marBottom w:val="0"/>
      <w:divBdr>
        <w:top w:val="none" w:sz="0" w:space="0" w:color="auto"/>
        <w:left w:val="none" w:sz="0" w:space="0" w:color="auto"/>
        <w:bottom w:val="none" w:sz="0" w:space="0" w:color="auto"/>
        <w:right w:val="none" w:sz="0" w:space="0" w:color="auto"/>
      </w:divBdr>
    </w:div>
    <w:div w:id="482746477">
      <w:bodyDiv w:val="1"/>
      <w:marLeft w:val="0"/>
      <w:marRight w:val="0"/>
      <w:marTop w:val="0"/>
      <w:marBottom w:val="0"/>
      <w:divBdr>
        <w:top w:val="none" w:sz="0" w:space="0" w:color="auto"/>
        <w:left w:val="none" w:sz="0" w:space="0" w:color="auto"/>
        <w:bottom w:val="none" w:sz="0" w:space="0" w:color="auto"/>
        <w:right w:val="none" w:sz="0" w:space="0" w:color="auto"/>
      </w:divBdr>
    </w:div>
    <w:div w:id="509562748">
      <w:bodyDiv w:val="1"/>
      <w:marLeft w:val="0"/>
      <w:marRight w:val="0"/>
      <w:marTop w:val="0"/>
      <w:marBottom w:val="0"/>
      <w:divBdr>
        <w:top w:val="none" w:sz="0" w:space="0" w:color="auto"/>
        <w:left w:val="none" w:sz="0" w:space="0" w:color="auto"/>
        <w:bottom w:val="none" w:sz="0" w:space="0" w:color="auto"/>
        <w:right w:val="none" w:sz="0" w:space="0" w:color="auto"/>
      </w:divBdr>
    </w:div>
    <w:div w:id="518399988">
      <w:bodyDiv w:val="1"/>
      <w:marLeft w:val="0"/>
      <w:marRight w:val="0"/>
      <w:marTop w:val="0"/>
      <w:marBottom w:val="0"/>
      <w:divBdr>
        <w:top w:val="none" w:sz="0" w:space="0" w:color="auto"/>
        <w:left w:val="none" w:sz="0" w:space="0" w:color="auto"/>
        <w:bottom w:val="none" w:sz="0" w:space="0" w:color="auto"/>
        <w:right w:val="none" w:sz="0" w:space="0" w:color="auto"/>
      </w:divBdr>
    </w:div>
    <w:div w:id="523908411">
      <w:bodyDiv w:val="1"/>
      <w:marLeft w:val="0"/>
      <w:marRight w:val="0"/>
      <w:marTop w:val="0"/>
      <w:marBottom w:val="0"/>
      <w:divBdr>
        <w:top w:val="none" w:sz="0" w:space="0" w:color="auto"/>
        <w:left w:val="none" w:sz="0" w:space="0" w:color="auto"/>
        <w:bottom w:val="none" w:sz="0" w:space="0" w:color="auto"/>
        <w:right w:val="none" w:sz="0" w:space="0" w:color="auto"/>
      </w:divBdr>
    </w:div>
    <w:div w:id="619725157">
      <w:bodyDiv w:val="1"/>
      <w:marLeft w:val="0"/>
      <w:marRight w:val="0"/>
      <w:marTop w:val="0"/>
      <w:marBottom w:val="0"/>
      <w:divBdr>
        <w:top w:val="none" w:sz="0" w:space="0" w:color="auto"/>
        <w:left w:val="none" w:sz="0" w:space="0" w:color="auto"/>
        <w:bottom w:val="none" w:sz="0" w:space="0" w:color="auto"/>
        <w:right w:val="none" w:sz="0" w:space="0" w:color="auto"/>
      </w:divBdr>
    </w:div>
    <w:div w:id="709108963">
      <w:bodyDiv w:val="1"/>
      <w:marLeft w:val="0"/>
      <w:marRight w:val="0"/>
      <w:marTop w:val="0"/>
      <w:marBottom w:val="0"/>
      <w:divBdr>
        <w:top w:val="none" w:sz="0" w:space="0" w:color="auto"/>
        <w:left w:val="none" w:sz="0" w:space="0" w:color="auto"/>
        <w:bottom w:val="none" w:sz="0" w:space="0" w:color="auto"/>
        <w:right w:val="none" w:sz="0" w:space="0" w:color="auto"/>
      </w:divBdr>
    </w:div>
    <w:div w:id="979311538">
      <w:bodyDiv w:val="1"/>
      <w:marLeft w:val="0"/>
      <w:marRight w:val="0"/>
      <w:marTop w:val="0"/>
      <w:marBottom w:val="0"/>
      <w:divBdr>
        <w:top w:val="none" w:sz="0" w:space="0" w:color="auto"/>
        <w:left w:val="none" w:sz="0" w:space="0" w:color="auto"/>
        <w:bottom w:val="none" w:sz="0" w:space="0" w:color="auto"/>
        <w:right w:val="none" w:sz="0" w:space="0" w:color="auto"/>
      </w:divBdr>
    </w:div>
    <w:div w:id="1164932016">
      <w:bodyDiv w:val="1"/>
      <w:marLeft w:val="0"/>
      <w:marRight w:val="0"/>
      <w:marTop w:val="0"/>
      <w:marBottom w:val="0"/>
      <w:divBdr>
        <w:top w:val="none" w:sz="0" w:space="0" w:color="auto"/>
        <w:left w:val="none" w:sz="0" w:space="0" w:color="auto"/>
        <w:bottom w:val="none" w:sz="0" w:space="0" w:color="auto"/>
        <w:right w:val="none" w:sz="0" w:space="0" w:color="auto"/>
      </w:divBdr>
    </w:div>
    <w:div w:id="1254822759">
      <w:bodyDiv w:val="1"/>
      <w:marLeft w:val="0"/>
      <w:marRight w:val="0"/>
      <w:marTop w:val="0"/>
      <w:marBottom w:val="0"/>
      <w:divBdr>
        <w:top w:val="none" w:sz="0" w:space="0" w:color="auto"/>
        <w:left w:val="none" w:sz="0" w:space="0" w:color="auto"/>
        <w:bottom w:val="none" w:sz="0" w:space="0" w:color="auto"/>
        <w:right w:val="none" w:sz="0" w:space="0" w:color="auto"/>
      </w:divBdr>
    </w:div>
    <w:div w:id="1380785823">
      <w:bodyDiv w:val="1"/>
      <w:marLeft w:val="0"/>
      <w:marRight w:val="0"/>
      <w:marTop w:val="0"/>
      <w:marBottom w:val="0"/>
      <w:divBdr>
        <w:top w:val="none" w:sz="0" w:space="0" w:color="auto"/>
        <w:left w:val="none" w:sz="0" w:space="0" w:color="auto"/>
        <w:bottom w:val="none" w:sz="0" w:space="0" w:color="auto"/>
        <w:right w:val="none" w:sz="0" w:space="0" w:color="auto"/>
      </w:divBdr>
    </w:div>
    <w:div w:id="1554342679">
      <w:bodyDiv w:val="1"/>
      <w:marLeft w:val="0"/>
      <w:marRight w:val="0"/>
      <w:marTop w:val="0"/>
      <w:marBottom w:val="0"/>
      <w:divBdr>
        <w:top w:val="none" w:sz="0" w:space="0" w:color="auto"/>
        <w:left w:val="none" w:sz="0" w:space="0" w:color="auto"/>
        <w:bottom w:val="none" w:sz="0" w:space="0" w:color="auto"/>
        <w:right w:val="none" w:sz="0" w:space="0" w:color="auto"/>
      </w:divBdr>
    </w:div>
    <w:div w:id="1594120465">
      <w:bodyDiv w:val="1"/>
      <w:marLeft w:val="0"/>
      <w:marRight w:val="0"/>
      <w:marTop w:val="0"/>
      <w:marBottom w:val="0"/>
      <w:divBdr>
        <w:top w:val="none" w:sz="0" w:space="0" w:color="auto"/>
        <w:left w:val="none" w:sz="0" w:space="0" w:color="auto"/>
        <w:bottom w:val="none" w:sz="0" w:space="0" w:color="auto"/>
        <w:right w:val="none" w:sz="0" w:space="0" w:color="auto"/>
      </w:divBdr>
    </w:div>
    <w:div w:id="1617906724">
      <w:bodyDiv w:val="1"/>
      <w:marLeft w:val="0"/>
      <w:marRight w:val="0"/>
      <w:marTop w:val="0"/>
      <w:marBottom w:val="0"/>
      <w:divBdr>
        <w:top w:val="none" w:sz="0" w:space="0" w:color="auto"/>
        <w:left w:val="none" w:sz="0" w:space="0" w:color="auto"/>
        <w:bottom w:val="none" w:sz="0" w:space="0" w:color="auto"/>
        <w:right w:val="none" w:sz="0" w:space="0" w:color="auto"/>
      </w:divBdr>
    </w:div>
    <w:div w:id="1675378348">
      <w:bodyDiv w:val="1"/>
      <w:marLeft w:val="0"/>
      <w:marRight w:val="0"/>
      <w:marTop w:val="0"/>
      <w:marBottom w:val="0"/>
      <w:divBdr>
        <w:top w:val="none" w:sz="0" w:space="0" w:color="auto"/>
        <w:left w:val="none" w:sz="0" w:space="0" w:color="auto"/>
        <w:bottom w:val="none" w:sz="0" w:space="0" w:color="auto"/>
        <w:right w:val="none" w:sz="0" w:space="0" w:color="auto"/>
      </w:divBdr>
    </w:div>
    <w:div w:id="1950044668">
      <w:bodyDiv w:val="1"/>
      <w:marLeft w:val="0"/>
      <w:marRight w:val="0"/>
      <w:marTop w:val="0"/>
      <w:marBottom w:val="0"/>
      <w:divBdr>
        <w:top w:val="none" w:sz="0" w:space="0" w:color="auto"/>
        <w:left w:val="none" w:sz="0" w:space="0" w:color="auto"/>
        <w:bottom w:val="none" w:sz="0" w:space="0" w:color="auto"/>
        <w:right w:val="none" w:sz="0" w:space="0" w:color="auto"/>
      </w:divBdr>
    </w:div>
    <w:div w:id="2023821599">
      <w:bodyDiv w:val="1"/>
      <w:marLeft w:val="0"/>
      <w:marRight w:val="0"/>
      <w:marTop w:val="0"/>
      <w:marBottom w:val="0"/>
      <w:divBdr>
        <w:top w:val="none" w:sz="0" w:space="0" w:color="auto"/>
        <w:left w:val="none" w:sz="0" w:space="0" w:color="auto"/>
        <w:bottom w:val="none" w:sz="0" w:space="0" w:color="auto"/>
        <w:right w:val="none" w:sz="0" w:space="0" w:color="auto"/>
      </w:divBdr>
    </w:div>
    <w:div w:id="2040280163">
      <w:bodyDiv w:val="1"/>
      <w:marLeft w:val="0"/>
      <w:marRight w:val="0"/>
      <w:marTop w:val="0"/>
      <w:marBottom w:val="0"/>
      <w:divBdr>
        <w:top w:val="none" w:sz="0" w:space="0" w:color="auto"/>
        <w:left w:val="none" w:sz="0" w:space="0" w:color="auto"/>
        <w:bottom w:val="none" w:sz="0" w:space="0" w:color="auto"/>
        <w:right w:val="none" w:sz="0" w:space="0" w:color="auto"/>
      </w:divBdr>
    </w:div>
    <w:div w:id="2094275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yu\Desktop\&#39033;&#30446;\CFDA%20&#33647;&#21697;&#28335;&#28304;&#26631;&#20934;&#39033;&#30446;\&#26631;&#20934;\&#30123;&#33495;&#26631;&#20934;\&#30123;&#33495;&#36861;&#28335;&#22522;&#26412;&#25968;&#25454;&#38598;&#35268;&#33539;%20-%20fudan-%20201810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50EC4-18C8-4DD7-AA28-D99883CC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疫苗追溯基本数据集规范 - fudan- 20181012.dot</Template>
  <TotalTime>48</TotalTime>
  <Pages>79</Pages>
  <Words>13018</Words>
  <Characters>74208</Characters>
  <Application>Microsoft Office Word</Application>
  <DocSecurity>0</DocSecurity>
  <Lines>618</Lines>
  <Paragraphs>174</Paragraphs>
  <ScaleCrop>false</ScaleCrop>
  <LinksUpToDate>false</LinksUpToDate>
  <CharactersWithSpaces>87052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
  <cp:keywords/>
  <dc:description/>
  <cp:lastModifiedBy/>
  <cp:revision>1</cp:revision>
  <cp:lastPrinted>2024-06-03T00:40:00Z</cp:lastPrinted>
  <dcterms:created xsi:type="dcterms:W3CDTF">2022-05-29T09:08:00Z</dcterms:created>
  <dcterms:modified xsi:type="dcterms:W3CDTF">2024-07-05T11:40:00Z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10E36F9458AD46EABC6627A2B06DAEE6</vt:lpwstr>
  </property>
</Properties>
</file>