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Default="007A0C3E" w:rsidP="007A0C3E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《化学仿制药透皮和局部给药系统黏附性和刺激性</w:t>
      </w:r>
      <w:r>
        <w:rPr>
          <w:rFonts w:ascii="方正小标宋简体" w:eastAsia="方正小标宋简体" w:hAnsi="黑体"/>
          <w:sz w:val="44"/>
          <w:szCs w:val="44"/>
        </w:rPr>
        <w:t>/致敏性评估的临床试验技术指导原则</w:t>
      </w:r>
      <w:r>
        <w:rPr>
          <w:rFonts w:ascii="方正小标宋简体" w:eastAsia="方正小标宋简体" w:hAnsi="黑体" w:hint="eastAsia"/>
          <w:sz w:val="44"/>
          <w:szCs w:val="44"/>
        </w:rPr>
        <w:t>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7A0C3E" w:rsidTr="00F1476F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单位/企业名称</w:t>
            </w:r>
          </w:p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7A0C3E" w:rsidTr="00F1476F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联系电话</w:t>
            </w:r>
          </w:p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7A0C3E" w:rsidTr="00F1476F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修订的位置</w:t>
            </w:r>
          </w:p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7A0C3E" w:rsidTr="00F1476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</w:tr>
      <w:tr w:rsidR="007A0C3E" w:rsidTr="00F1476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</w:tr>
      <w:tr w:rsidR="007A0C3E" w:rsidTr="00F1476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</w:tr>
      <w:tr w:rsidR="007A0C3E" w:rsidTr="00F1476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</w:tr>
      <w:tr w:rsidR="007A0C3E" w:rsidTr="00F1476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</w:tr>
      <w:tr w:rsidR="007A0C3E" w:rsidTr="00F1476F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7A0C3E" w:rsidRDefault="007A0C3E" w:rsidP="00F1476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</w:tr>
    </w:tbl>
    <w:p w:rsidR="00563800" w:rsidRPr="007A0C3E" w:rsidRDefault="00563800" w:rsidP="007A0C3E">
      <w:pPr>
        <w:rPr>
          <w:rFonts w:hint="eastAsia"/>
        </w:rPr>
      </w:pPr>
      <w:bookmarkStart w:id="0" w:name="_GoBack"/>
      <w:bookmarkEnd w:id="0"/>
    </w:p>
    <w:sectPr w:rsidR="00563800" w:rsidRPr="007A0C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F8" w:rsidRDefault="00490CF8" w:rsidP="00B75DA0">
      <w:r>
        <w:separator/>
      </w:r>
    </w:p>
  </w:endnote>
  <w:endnote w:type="continuationSeparator" w:id="0">
    <w:p w:rsidR="00490CF8" w:rsidRDefault="00490CF8" w:rsidP="00B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C3E" w:rsidRDefault="007A0C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F8" w:rsidRDefault="00490CF8" w:rsidP="00B75DA0">
      <w:r>
        <w:separator/>
      </w:r>
    </w:p>
  </w:footnote>
  <w:footnote w:type="continuationSeparator" w:id="0">
    <w:p w:rsidR="00490CF8" w:rsidRDefault="00490CF8" w:rsidP="00B75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B3"/>
    <w:rsid w:val="000D79A8"/>
    <w:rsid w:val="001873D4"/>
    <w:rsid w:val="0044204D"/>
    <w:rsid w:val="00490CF8"/>
    <w:rsid w:val="00563800"/>
    <w:rsid w:val="006F323F"/>
    <w:rsid w:val="007964B3"/>
    <w:rsid w:val="007979BF"/>
    <w:rsid w:val="007A0C3E"/>
    <w:rsid w:val="008A0FDA"/>
    <w:rsid w:val="008B24D3"/>
    <w:rsid w:val="00B75DA0"/>
    <w:rsid w:val="00E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B28BB"/>
  <w15:chartTrackingRefBased/>
  <w15:docId w15:val="{54CBB6A7-6542-4230-80A2-FFD38902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A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D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75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75DA0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B75DA0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7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8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380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137</Characters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2025-08-29T08:27:00Z</cp:lastPrinted>
  <dcterms:created xsi:type="dcterms:W3CDTF">2025-08-19T09:54:00Z</dcterms:created>
  <dcterms:modified xsi:type="dcterms:W3CDTF">2025-11-06T07:19:00Z</dcterms:modified>
</cp:coreProperties>
</file>