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927663">
      <w:pPr>
        <w:rPr>
          <w:rFonts w:eastAsia="黑体"/>
          <w:color w:val="FF0000"/>
          <w:sz w:val="32"/>
          <w:szCs w:val="32"/>
        </w:rPr>
      </w:pPr>
      <w:r>
        <w:rPr>
          <w:rFonts w:eastAsia="黑体"/>
          <w:color w:val="FF0000"/>
          <w:sz w:val="32"/>
          <w:szCs w:val="32"/>
        </w:rPr>
        <w:t xml:space="preserve">                                    </w:t>
      </w:r>
    </w:p>
    <w:p w:rsidR="00000000" w:rsidRDefault="00927663">
      <w:pPr>
        <w:rPr>
          <w:rFonts w:eastAsia="黑体"/>
          <w:color w:val="FF0000"/>
          <w:sz w:val="32"/>
          <w:szCs w:val="32"/>
        </w:rPr>
      </w:pPr>
      <w:r>
        <w:rPr>
          <w:rFonts w:eastAsia="黑体"/>
          <w:color w:val="FF0000"/>
          <w:sz w:val="32"/>
          <w:szCs w:val="32"/>
        </w:rPr>
        <w:t xml:space="preserve"> </w:t>
      </w:r>
    </w:p>
    <w:p w:rsidR="00000000" w:rsidRDefault="00927663">
      <w:pPr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</w:p>
    <w:p w:rsidR="00000000" w:rsidRDefault="00927663">
      <w:pPr>
        <w:snapToGrid w:val="0"/>
        <w:spacing w:afterLines="50" w:after="157" w:line="600" w:lineRule="exact"/>
        <w:jc w:val="center"/>
        <w:rPr>
          <w:rFonts w:eastAsia="方正小标宋简体" w:hint="eastAsia"/>
          <w:sz w:val="44"/>
          <w:szCs w:val="44"/>
        </w:rPr>
      </w:pPr>
      <w:r>
        <w:rPr>
          <w:rFonts w:eastAsia="方正小标宋简体" w:hint="eastAsia"/>
          <w:sz w:val="44"/>
          <w:szCs w:val="44"/>
        </w:rPr>
        <w:t>仿制药参比制剂目录（第四十九批）</w:t>
      </w:r>
    </w:p>
    <w:p w:rsidR="00000000" w:rsidRDefault="00927663">
      <w:pPr>
        <w:snapToGrid w:val="0"/>
        <w:spacing w:afterLines="50" w:after="157" w:line="600" w:lineRule="exact"/>
        <w:jc w:val="center"/>
        <w:rPr>
          <w:rFonts w:eastAsia="方正小标宋简体" w:hint="eastAsia"/>
          <w:sz w:val="44"/>
          <w:szCs w:val="44"/>
        </w:rPr>
      </w:pPr>
    </w:p>
    <w:tbl>
      <w:tblPr>
        <w:tblW w:w="0" w:type="auto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046"/>
        <w:gridCol w:w="2217"/>
        <w:gridCol w:w="2695"/>
        <w:gridCol w:w="2269"/>
        <w:gridCol w:w="2127"/>
        <w:gridCol w:w="2147"/>
        <w:gridCol w:w="2107"/>
      </w:tblGrid>
      <w:tr w:rsidR="00000000" w:rsidRPr="00493568" w:rsidTr="00493568">
        <w:trPr>
          <w:cantSplit/>
          <w:trHeight w:val="659"/>
          <w:tblHeader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Pr="00493568" w:rsidRDefault="00927663">
            <w:pPr>
              <w:jc w:val="center"/>
              <w:rPr>
                <w:rFonts w:eastAsia="黑体"/>
                <w:color w:val="000000"/>
                <w:kern w:val="0"/>
                <w:sz w:val="24"/>
              </w:rPr>
            </w:pPr>
            <w:r w:rsidRPr="00493568">
              <w:rPr>
                <w:rFonts w:eastAsia="黑体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Pr="00493568" w:rsidRDefault="00927663">
            <w:pPr>
              <w:jc w:val="center"/>
              <w:rPr>
                <w:rFonts w:eastAsia="黑体"/>
                <w:color w:val="000000"/>
                <w:kern w:val="0"/>
                <w:sz w:val="24"/>
              </w:rPr>
            </w:pPr>
            <w:r w:rsidRPr="00493568">
              <w:rPr>
                <w:rFonts w:eastAsia="黑体"/>
                <w:color w:val="000000"/>
                <w:kern w:val="0"/>
                <w:sz w:val="24"/>
              </w:rPr>
              <w:t>药品通用名称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Pr="00493568" w:rsidRDefault="00927663">
            <w:pPr>
              <w:jc w:val="center"/>
              <w:rPr>
                <w:rFonts w:eastAsia="黑体"/>
                <w:color w:val="000000"/>
                <w:kern w:val="0"/>
                <w:sz w:val="24"/>
              </w:rPr>
            </w:pPr>
            <w:r w:rsidRPr="00493568">
              <w:rPr>
                <w:rFonts w:eastAsia="黑体"/>
                <w:color w:val="000000"/>
                <w:kern w:val="0"/>
                <w:sz w:val="24"/>
              </w:rPr>
              <w:t>英文名称</w:t>
            </w:r>
            <w:r w:rsidRPr="00493568">
              <w:rPr>
                <w:rFonts w:eastAsia="黑体"/>
                <w:color w:val="000000"/>
                <w:kern w:val="0"/>
                <w:sz w:val="24"/>
              </w:rPr>
              <w:t>/</w:t>
            </w:r>
            <w:r w:rsidRPr="00493568">
              <w:rPr>
                <w:rFonts w:eastAsia="黑体"/>
                <w:color w:val="000000"/>
                <w:kern w:val="0"/>
                <w:sz w:val="24"/>
              </w:rPr>
              <w:t>商品名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Pr="00493568" w:rsidRDefault="00927663">
            <w:pPr>
              <w:jc w:val="center"/>
              <w:rPr>
                <w:rFonts w:eastAsia="黑体"/>
                <w:color w:val="000000"/>
                <w:kern w:val="0"/>
                <w:sz w:val="24"/>
              </w:rPr>
            </w:pPr>
            <w:r w:rsidRPr="00493568">
              <w:rPr>
                <w:rFonts w:eastAsia="黑体"/>
                <w:color w:val="000000"/>
                <w:kern w:val="0"/>
                <w:sz w:val="24"/>
              </w:rPr>
              <w:t>规格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Pr="00493568" w:rsidRDefault="00927663">
            <w:pPr>
              <w:jc w:val="center"/>
              <w:rPr>
                <w:rFonts w:eastAsia="黑体"/>
                <w:color w:val="000000"/>
                <w:kern w:val="0"/>
                <w:sz w:val="24"/>
              </w:rPr>
            </w:pPr>
            <w:r w:rsidRPr="00493568">
              <w:rPr>
                <w:rFonts w:eastAsia="黑体"/>
                <w:color w:val="000000"/>
                <w:kern w:val="0"/>
                <w:sz w:val="24"/>
              </w:rPr>
              <w:t>持证商</w:t>
            </w:r>
          </w:p>
        </w:tc>
        <w:tc>
          <w:tcPr>
            <w:tcW w:w="2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Pr="00493568" w:rsidRDefault="00927663">
            <w:pPr>
              <w:jc w:val="center"/>
              <w:rPr>
                <w:rFonts w:eastAsia="黑体"/>
                <w:color w:val="000000"/>
                <w:kern w:val="0"/>
                <w:sz w:val="24"/>
              </w:rPr>
            </w:pPr>
            <w:r w:rsidRPr="00493568">
              <w:rPr>
                <w:rFonts w:eastAsia="黑体"/>
                <w:color w:val="000000"/>
                <w:kern w:val="0"/>
                <w:sz w:val="24"/>
              </w:rPr>
              <w:t>备注</w:t>
            </w:r>
            <w:r w:rsidRPr="00493568">
              <w:rPr>
                <w:rFonts w:eastAsia="黑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Pr="00493568" w:rsidRDefault="00927663">
            <w:pPr>
              <w:jc w:val="center"/>
              <w:rPr>
                <w:rFonts w:eastAsia="黑体"/>
                <w:color w:val="000000"/>
                <w:kern w:val="0"/>
                <w:sz w:val="24"/>
              </w:rPr>
            </w:pPr>
            <w:r w:rsidRPr="00493568">
              <w:rPr>
                <w:rFonts w:eastAsia="黑体"/>
                <w:color w:val="000000"/>
                <w:kern w:val="0"/>
                <w:sz w:val="24"/>
              </w:rPr>
              <w:t>备注</w:t>
            </w:r>
            <w:r w:rsidRPr="00493568">
              <w:rPr>
                <w:rFonts w:eastAsia="黑体"/>
                <w:color w:val="000000"/>
                <w:kern w:val="0"/>
                <w:sz w:val="24"/>
              </w:rPr>
              <w:t>2</w:t>
            </w:r>
          </w:p>
        </w:tc>
      </w:tr>
      <w:tr w:rsidR="00000000" w:rsidTr="00493568">
        <w:trPr>
          <w:cantSplit/>
          <w:trHeight w:val="834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 w:rsidP="00493568">
            <w:pPr>
              <w:pStyle w:val="a8"/>
              <w:numPr>
                <w:ilvl w:val="0"/>
                <w:numId w:val="2"/>
              </w:numPr>
              <w:tabs>
                <w:tab w:val="left" w:pos="0"/>
              </w:tabs>
              <w:ind w:firstLineChars="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维莫非尼片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Vemurafenib Film-Coated Tablets /Zelboraf</w:t>
            </w:r>
            <w:r>
              <w:rPr>
                <w:rFonts w:eastAsia="仿宋_GB2312" w:hint="eastAsia"/>
                <w:color w:val="000000"/>
                <w:sz w:val="24"/>
              </w:rPr>
              <w:t>（佐博伏）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240mg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Roche Registration G</w:t>
            </w:r>
            <w:r>
              <w:rPr>
                <w:rFonts w:eastAsia="仿宋_GB2312"/>
                <w:color w:val="000000"/>
                <w:sz w:val="24"/>
              </w:rPr>
              <w:t>mbH</w:t>
            </w:r>
          </w:p>
        </w:tc>
        <w:tc>
          <w:tcPr>
            <w:tcW w:w="2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国内上市的原研药品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原研进口</w:t>
            </w:r>
          </w:p>
        </w:tc>
      </w:tr>
      <w:tr w:rsidR="00000000" w:rsidTr="00493568">
        <w:trPr>
          <w:cantSplit/>
          <w:trHeight w:val="835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 w:rsidP="00493568">
            <w:pPr>
              <w:pStyle w:val="a8"/>
              <w:numPr>
                <w:ilvl w:val="0"/>
                <w:numId w:val="2"/>
              </w:numPr>
              <w:tabs>
                <w:tab w:val="left" w:pos="0"/>
              </w:tabs>
              <w:ind w:firstLineChars="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贝米肝素钠注射液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Bemiparin Sodium Injection/Hibor</w:t>
            </w:r>
            <w:r>
              <w:rPr>
                <w:rFonts w:eastAsia="仿宋_GB2312" w:hint="eastAsia"/>
                <w:color w:val="000000"/>
                <w:sz w:val="24"/>
              </w:rPr>
              <w:t>（稀保）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0.2ml</w:t>
            </w:r>
            <w:r>
              <w:rPr>
                <w:rFonts w:eastAsia="仿宋_GB2312" w:hint="eastAsia"/>
                <w:color w:val="000000"/>
                <w:sz w:val="24"/>
              </w:rPr>
              <w:t>：</w:t>
            </w:r>
            <w:r>
              <w:rPr>
                <w:rFonts w:eastAsia="仿宋_GB2312"/>
                <w:color w:val="000000"/>
                <w:sz w:val="24"/>
              </w:rPr>
              <w:t>3500IU</w:t>
            </w:r>
          </w:p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（抗</w:t>
            </w:r>
            <w:r>
              <w:rPr>
                <w:rFonts w:eastAsia="仿宋_GB2312"/>
                <w:color w:val="000000"/>
                <w:sz w:val="24"/>
              </w:rPr>
              <w:t>Xa</w:t>
            </w:r>
            <w:r>
              <w:rPr>
                <w:rFonts w:eastAsia="仿宋_GB2312" w:hint="eastAsia"/>
                <w:color w:val="000000"/>
                <w:sz w:val="24"/>
              </w:rPr>
              <w:t>）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Laboratories Farmaceuticos ROVI, S.A.</w:t>
            </w:r>
          </w:p>
        </w:tc>
        <w:tc>
          <w:tcPr>
            <w:tcW w:w="2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国内上市的原研药品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原研进口</w:t>
            </w:r>
          </w:p>
        </w:tc>
      </w:tr>
      <w:tr w:rsidR="00000000" w:rsidTr="00493568">
        <w:trPr>
          <w:cantSplit/>
          <w:trHeight w:val="986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 w:rsidP="00493568">
            <w:pPr>
              <w:pStyle w:val="a8"/>
              <w:numPr>
                <w:ilvl w:val="0"/>
                <w:numId w:val="2"/>
              </w:numPr>
              <w:tabs>
                <w:tab w:val="left" w:pos="0"/>
              </w:tabs>
              <w:ind w:firstLineChars="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贝米肝素钠注射液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Bemiparin Sodium Injection/ Hibor</w:t>
            </w:r>
            <w:r>
              <w:rPr>
                <w:rFonts w:eastAsia="仿宋_GB2312" w:hint="eastAsia"/>
                <w:color w:val="000000"/>
                <w:sz w:val="24"/>
              </w:rPr>
              <w:t>（稀保）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0.2ml</w:t>
            </w:r>
            <w:r>
              <w:rPr>
                <w:rFonts w:eastAsia="仿宋_GB2312" w:hint="eastAsia"/>
                <w:color w:val="000000"/>
                <w:sz w:val="24"/>
              </w:rPr>
              <w:t>：</w:t>
            </w:r>
            <w:r>
              <w:rPr>
                <w:rFonts w:eastAsia="仿宋_GB2312"/>
                <w:color w:val="000000"/>
                <w:sz w:val="24"/>
              </w:rPr>
              <w:t>2500IU</w:t>
            </w:r>
          </w:p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（抗</w:t>
            </w:r>
            <w:r>
              <w:rPr>
                <w:rFonts w:eastAsia="仿宋_GB2312"/>
                <w:color w:val="000000"/>
                <w:sz w:val="24"/>
              </w:rPr>
              <w:t>Xa</w:t>
            </w:r>
            <w:r>
              <w:rPr>
                <w:rFonts w:eastAsia="仿宋_GB2312" w:hint="eastAsia"/>
                <w:color w:val="000000"/>
                <w:sz w:val="24"/>
              </w:rPr>
              <w:t>）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Laboratories Farmaceuticos ROVI, S.A.</w:t>
            </w:r>
          </w:p>
        </w:tc>
        <w:tc>
          <w:tcPr>
            <w:tcW w:w="2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国内上市的原研药品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原</w:t>
            </w:r>
            <w:r>
              <w:rPr>
                <w:rFonts w:eastAsia="仿宋_GB2312" w:hint="eastAsia"/>
                <w:color w:val="000000"/>
                <w:sz w:val="24"/>
              </w:rPr>
              <w:t>研进口</w:t>
            </w:r>
          </w:p>
        </w:tc>
      </w:tr>
      <w:tr w:rsidR="00000000" w:rsidTr="00493568">
        <w:trPr>
          <w:cantSplit/>
          <w:trHeight w:val="986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 w:rsidP="00493568">
            <w:pPr>
              <w:pStyle w:val="a8"/>
              <w:numPr>
                <w:ilvl w:val="0"/>
                <w:numId w:val="2"/>
              </w:numPr>
              <w:tabs>
                <w:tab w:val="left" w:pos="0"/>
              </w:tabs>
              <w:ind w:firstLineChars="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腹膜透析液（乳酸盐</w:t>
            </w:r>
            <w:r>
              <w:rPr>
                <w:rFonts w:eastAsia="仿宋_GB2312"/>
                <w:color w:val="000000"/>
                <w:sz w:val="24"/>
              </w:rPr>
              <w:t>-G1.5%</w:t>
            </w:r>
            <w:r>
              <w:rPr>
                <w:rFonts w:eastAsia="仿宋_GB2312" w:hint="eastAsia"/>
                <w:color w:val="000000"/>
                <w:sz w:val="24"/>
              </w:rPr>
              <w:t>）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Peritoneal Dialysis Solution </w:t>
            </w:r>
            <w:r>
              <w:rPr>
                <w:rFonts w:eastAsia="仿宋_GB2312" w:hint="eastAsia"/>
                <w:color w:val="000000"/>
                <w:sz w:val="24"/>
              </w:rPr>
              <w:t>（</w:t>
            </w:r>
            <w:r>
              <w:rPr>
                <w:rFonts w:eastAsia="仿宋_GB2312"/>
                <w:color w:val="000000"/>
                <w:sz w:val="24"/>
              </w:rPr>
              <w:t>Lactate-G1.5%</w:t>
            </w:r>
            <w:r>
              <w:rPr>
                <w:rFonts w:eastAsia="仿宋_GB2312" w:hint="eastAsia"/>
                <w:color w:val="000000"/>
                <w:sz w:val="24"/>
              </w:rPr>
              <w:t>）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含</w:t>
            </w:r>
            <w:r>
              <w:rPr>
                <w:rFonts w:eastAsia="仿宋_GB2312"/>
                <w:color w:val="000000"/>
                <w:sz w:val="24"/>
              </w:rPr>
              <w:t>1.5%</w:t>
            </w:r>
            <w:r>
              <w:rPr>
                <w:rFonts w:eastAsia="仿宋_GB2312" w:hint="eastAsia"/>
                <w:color w:val="000000"/>
                <w:sz w:val="24"/>
              </w:rPr>
              <w:t>葡萄糖（</w:t>
            </w:r>
            <w:r>
              <w:rPr>
                <w:rFonts w:eastAsia="仿宋_GB2312"/>
                <w:color w:val="000000"/>
                <w:sz w:val="24"/>
              </w:rPr>
              <w:t>2L</w:t>
            </w:r>
            <w:r>
              <w:rPr>
                <w:rFonts w:eastAsia="仿宋_GB2312" w:hint="eastAsia"/>
                <w:color w:val="000000"/>
                <w:sz w:val="24"/>
              </w:rPr>
              <w:t>、</w:t>
            </w:r>
            <w:r>
              <w:rPr>
                <w:rFonts w:eastAsia="仿宋_GB2312"/>
                <w:color w:val="000000"/>
                <w:sz w:val="24"/>
              </w:rPr>
              <w:t>5L</w:t>
            </w:r>
            <w:r>
              <w:rPr>
                <w:rFonts w:eastAsia="仿宋_GB2312" w:hint="eastAsia"/>
                <w:color w:val="000000"/>
                <w:sz w:val="24"/>
              </w:rPr>
              <w:t>）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广州百特医疗用品有限公司</w:t>
            </w:r>
          </w:p>
        </w:tc>
        <w:tc>
          <w:tcPr>
            <w:tcW w:w="2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经审核确定的国外原研企业在中国境内生产的药品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原研地产化</w:t>
            </w:r>
          </w:p>
        </w:tc>
      </w:tr>
      <w:tr w:rsidR="00000000" w:rsidTr="00493568">
        <w:trPr>
          <w:cantSplit/>
          <w:trHeight w:val="986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 w:rsidP="00493568">
            <w:pPr>
              <w:pStyle w:val="a8"/>
              <w:numPr>
                <w:ilvl w:val="0"/>
                <w:numId w:val="2"/>
              </w:numPr>
              <w:tabs>
                <w:tab w:val="left" w:pos="0"/>
              </w:tabs>
              <w:ind w:firstLineChars="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腹膜透析液（乳酸盐</w:t>
            </w:r>
            <w:r>
              <w:rPr>
                <w:rFonts w:eastAsia="仿宋_GB2312"/>
                <w:color w:val="000000"/>
                <w:sz w:val="24"/>
              </w:rPr>
              <w:t>-G2.5%</w:t>
            </w:r>
            <w:r>
              <w:rPr>
                <w:rFonts w:eastAsia="仿宋_GB2312" w:hint="eastAsia"/>
                <w:color w:val="000000"/>
                <w:sz w:val="24"/>
              </w:rPr>
              <w:t>）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Peritoneal Dialysis Solution </w:t>
            </w:r>
            <w:r>
              <w:rPr>
                <w:rFonts w:eastAsia="仿宋_GB2312" w:hint="eastAsia"/>
                <w:color w:val="000000"/>
                <w:sz w:val="24"/>
              </w:rPr>
              <w:t>（</w:t>
            </w:r>
            <w:r>
              <w:rPr>
                <w:rFonts w:eastAsia="仿宋_GB2312"/>
                <w:color w:val="000000"/>
                <w:sz w:val="24"/>
              </w:rPr>
              <w:t>Lactate-G2.5%</w:t>
            </w:r>
            <w:r>
              <w:rPr>
                <w:rFonts w:eastAsia="仿宋_GB2312" w:hint="eastAsia"/>
                <w:color w:val="000000"/>
                <w:sz w:val="24"/>
              </w:rPr>
              <w:t>）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含</w:t>
            </w:r>
            <w:r>
              <w:rPr>
                <w:rFonts w:eastAsia="仿宋_GB2312"/>
                <w:color w:val="000000"/>
                <w:sz w:val="24"/>
              </w:rPr>
              <w:t>2.5%</w:t>
            </w:r>
            <w:r>
              <w:rPr>
                <w:rFonts w:eastAsia="仿宋_GB2312" w:hint="eastAsia"/>
                <w:color w:val="000000"/>
                <w:sz w:val="24"/>
              </w:rPr>
              <w:t>葡萄糖（</w:t>
            </w:r>
            <w:r>
              <w:rPr>
                <w:rFonts w:eastAsia="仿宋_GB2312"/>
                <w:color w:val="000000"/>
                <w:sz w:val="24"/>
              </w:rPr>
              <w:t>2L</w:t>
            </w:r>
            <w:r>
              <w:rPr>
                <w:rFonts w:eastAsia="仿宋_GB2312" w:hint="eastAsia"/>
                <w:color w:val="000000"/>
                <w:sz w:val="24"/>
              </w:rPr>
              <w:t>、</w:t>
            </w:r>
            <w:r>
              <w:rPr>
                <w:rFonts w:eastAsia="仿宋_GB2312"/>
                <w:color w:val="000000"/>
                <w:sz w:val="24"/>
              </w:rPr>
              <w:t>5L</w:t>
            </w:r>
            <w:r>
              <w:rPr>
                <w:rFonts w:eastAsia="仿宋_GB2312" w:hint="eastAsia"/>
                <w:color w:val="000000"/>
                <w:sz w:val="24"/>
              </w:rPr>
              <w:t>）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广州百特医疗用品有限公司</w:t>
            </w:r>
          </w:p>
        </w:tc>
        <w:tc>
          <w:tcPr>
            <w:tcW w:w="2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经审核确定的国外原研企业在中国境内生产的药品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原研地产化</w:t>
            </w:r>
          </w:p>
        </w:tc>
      </w:tr>
      <w:tr w:rsidR="00000000" w:rsidTr="00493568">
        <w:trPr>
          <w:cantSplit/>
          <w:trHeight w:val="986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 w:rsidP="00493568">
            <w:pPr>
              <w:pStyle w:val="a8"/>
              <w:numPr>
                <w:ilvl w:val="0"/>
                <w:numId w:val="2"/>
              </w:numPr>
              <w:tabs>
                <w:tab w:val="left" w:pos="0"/>
              </w:tabs>
              <w:ind w:firstLineChars="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腹膜透析液（</w:t>
            </w:r>
            <w:r>
              <w:rPr>
                <w:rFonts w:eastAsia="仿宋_GB2312" w:hint="eastAsia"/>
                <w:color w:val="000000"/>
                <w:sz w:val="24"/>
              </w:rPr>
              <w:t>乳酸盐</w:t>
            </w:r>
            <w:r>
              <w:rPr>
                <w:rFonts w:eastAsia="仿宋_GB2312"/>
                <w:color w:val="000000"/>
                <w:sz w:val="24"/>
              </w:rPr>
              <w:t>-G4.25%</w:t>
            </w:r>
            <w:r>
              <w:rPr>
                <w:rFonts w:eastAsia="仿宋_GB2312" w:hint="eastAsia"/>
                <w:color w:val="000000"/>
                <w:sz w:val="24"/>
              </w:rPr>
              <w:t>）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Peritoneal Dialysis Solution </w:t>
            </w:r>
            <w:r>
              <w:rPr>
                <w:rFonts w:eastAsia="仿宋_GB2312" w:hint="eastAsia"/>
                <w:color w:val="000000"/>
                <w:sz w:val="24"/>
              </w:rPr>
              <w:t>（</w:t>
            </w:r>
            <w:r>
              <w:rPr>
                <w:rFonts w:eastAsia="仿宋_GB2312"/>
                <w:color w:val="000000"/>
                <w:sz w:val="24"/>
              </w:rPr>
              <w:t>Lactate-G4.25%</w:t>
            </w:r>
            <w:r>
              <w:rPr>
                <w:rFonts w:eastAsia="仿宋_GB2312" w:hint="eastAsia"/>
                <w:color w:val="000000"/>
                <w:sz w:val="24"/>
              </w:rPr>
              <w:t>）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含</w:t>
            </w:r>
            <w:r>
              <w:rPr>
                <w:rFonts w:eastAsia="仿宋_GB2312"/>
                <w:color w:val="000000"/>
                <w:sz w:val="24"/>
              </w:rPr>
              <w:t>4.25%</w:t>
            </w:r>
            <w:r>
              <w:rPr>
                <w:rFonts w:eastAsia="仿宋_GB2312" w:hint="eastAsia"/>
                <w:color w:val="000000"/>
                <w:sz w:val="24"/>
              </w:rPr>
              <w:t>葡萄糖（</w:t>
            </w:r>
            <w:r>
              <w:rPr>
                <w:rFonts w:eastAsia="仿宋_GB2312"/>
                <w:color w:val="000000"/>
                <w:sz w:val="24"/>
              </w:rPr>
              <w:t>2L</w:t>
            </w:r>
            <w:r>
              <w:rPr>
                <w:rFonts w:eastAsia="仿宋_GB2312" w:hint="eastAsia"/>
                <w:color w:val="000000"/>
                <w:sz w:val="24"/>
              </w:rPr>
              <w:t>）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广州百特医疗用品有限公司</w:t>
            </w:r>
          </w:p>
        </w:tc>
        <w:tc>
          <w:tcPr>
            <w:tcW w:w="2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经审核确定的国外原研企业在中国境内生产的药品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原研地产化</w:t>
            </w:r>
          </w:p>
        </w:tc>
      </w:tr>
      <w:tr w:rsidR="00000000" w:rsidTr="00493568">
        <w:trPr>
          <w:cantSplit/>
          <w:trHeight w:val="986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 w:rsidP="00493568">
            <w:pPr>
              <w:pStyle w:val="a8"/>
              <w:numPr>
                <w:ilvl w:val="0"/>
                <w:numId w:val="2"/>
              </w:numPr>
              <w:tabs>
                <w:tab w:val="left" w:pos="0"/>
              </w:tabs>
              <w:ind w:firstLineChars="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低钙腹膜透析液（乳酸盐</w:t>
            </w:r>
            <w:r>
              <w:rPr>
                <w:rFonts w:eastAsia="仿宋_GB2312"/>
                <w:color w:val="000000"/>
                <w:sz w:val="24"/>
              </w:rPr>
              <w:t>-G1.5%</w:t>
            </w:r>
            <w:r>
              <w:rPr>
                <w:rFonts w:eastAsia="仿宋_GB2312" w:hint="eastAsia"/>
                <w:color w:val="000000"/>
                <w:sz w:val="24"/>
              </w:rPr>
              <w:t>）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Low Calcium Peritoneal Dialysis Solution </w:t>
            </w:r>
            <w:r>
              <w:rPr>
                <w:rFonts w:eastAsia="仿宋_GB2312" w:hint="eastAsia"/>
                <w:color w:val="000000"/>
                <w:sz w:val="24"/>
              </w:rPr>
              <w:t>（</w:t>
            </w:r>
            <w:r>
              <w:rPr>
                <w:rFonts w:eastAsia="仿宋_GB2312"/>
                <w:color w:val="000000"/>
                <w:sz w:val="24"/>
              </w:rPr>
              <w:t>Lactate-G1.5%</w:t>
            </w:r>
            <w:r>
              <w:rPr>
                <w:rFonts w:eastAsia="仿宋_GB2312" w:hint="eastAsia"/>
                <w:color w:val="000000"/>
                <w:sz w:val="24"/>
              </w:rPr>
              <w:t>）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含葡萄糖</w:t>
            </w:r>
            <w:r>
              <w:rPr>
                <w:rFonts w:eastAsia="仿宋_GB2312"/>
                <w:color w:val="000000"/>
                <w:sz w:val="24"/>
              </w:rPr>
              <w:t>1.5%</w:t>
            </w:r>
            <w:r>
              <w:rPr>
                <w:rFonts w:eastAsia="仿宋_GB2312" w:hint="eastAsia"/>
                <w:color w:val="000000"/>
                <w:sz w:val="24"/>
              </w:rPr>
              <w:t>（</w:t>
            </w:r>
            <w:r>
              <w:rPr>
                <w:rFonts w:eastAsia="仿宋_GB2312"/>
                <w:color w:val="000000"/>
                <w:sz w:val="24"/>
              </w:rPr>
              <w:t>2L</w:t>
            </w:r>
            <w:r>
              <w:rPr>
                <w:rFonts w:eastAsia="仿宋_GB2312" w:hint="eastAsia"/>
                <w:color w:val="000000"/>
                <w:sz w:val="24"/>
              </w:rPr>
              <w:t>）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广州百特医疗用品有限公司</w:t>
            </w:r>
          </w:p>
        </w:tc>
        <w:tc>
          <w:tcPr>
            <w:tcW w:w="2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经审核确定的国外原研企业在中国境内生产的药品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原研地产化</w:t>
            </w:r>
          </w:p>
        </w:tc>
      </w:tr>
      <w:tr w:rsidR="00000000" w:rsidTr="00493568">
        <w:trPr>
          <w:cantSplit/>
          <w:trHeight w:val="986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 w:rsidP="00493568">
            <w:pPr>
              <w:pStyle w:val="a8"/>
              <w:numPr>
                <w:ilvl w:val="0"/>
                <w:numId w:val="2"/>
              </w:numPr>
              <w:tabs>
                <w:tab w:val="left" w:pos="0"/>
              </w:tabs>
              <w:ind w:firstLineChars="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低钙腹膜透析液</w:t>
            </w:r>
            <w:r>
              <w:rPr>
                <w:rFonts w:eastAsia="仿宋_GB2312" w:hint="eastAsia"/>
                <w:color w:val="000000"/>
                <w:sz w:val="24"/>
              </w:rPr>
              <w:t>（乳酸盐</w:t>
            </w:r>
            <w:r>
              <w:rPr>
                <w:rFonts w:eastAsia="仿宋_GB2312"/>
                <w:color w:val="000000"/>
                <w:sz w:val="24"/>
              </w:rPr>
              <w:t>-G2.5%</w:t>
            </w:r>
            <w:r>
              <w:rPr>
                <w:rFonts w:eastAsia="仿宋_GB2312" w:hint="eastAsia"/>
                <w:color w:val="000000"/>
                <w:sz w:val="24"/>
              </w:rPr>
              <w:t>）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Low Calcium Peritoneal Dialysis Solution </w:t>
            </w:r>
            <w:r>
              <w:rPr>
                <w:rFonts w:eastAsia="仿宋_GB2312" w:hint="eastAsia"/>
                <w:color w:val="000000"/>
                <w:sz w:val="24"/>
              </w:rPr>
              <w:t>（</w:t>
            </w:r>
            <w:r>
              <w:rPr>
                <w:rFonts w:eastAsia="仿宋_GB2312"/>
                <w:color w:val="000000"/>
                <w:sz w:val="24"/>
              </w:rPr>
              <w:t>Lactate- G2.5%</w:t>
            </w:r>
            <w:r>
              <w:rPr>
                <w:rFonts w:eastAsia="仿宋_GB2312" w:hint="eastAsia"/>
                <w:color w:val="000000"/>
                <w:sz w:val="24"/>
              </w:rPr>
              <w:t>）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含葡萄糖</w:t>
            </w:r>
            <w:r>
              <w:rPr>
                <w:rFonts w:eastAsia="仿宋_GB2312"/>
                <w:color w:val="000000"/>
                <w:sz w:val="24"/>
              </w:rPr>
              <w:t>2.5%</w:t>
            </w:r>
            <w:r>
              <w:rPr>
                <w:rFonts w:eastAsia="仿宋_GB2312" w:hint="eastAsia"/>
                <w:color w:val="000000"/>
                <w:sz w:val="24"/>
              </w:rPr>
              <w:t>（</w:t>
            </w:r>
            <w:r>
              <w:rPr>
                <w:rFonts w:eastAsia="仿宋_GB2312"/>
                <w:color w:val="000000"/>
                <w:sz w:val="24"/>
              </w:rPr>
              <w:t>2L</w:t>
            </w:r>
            <w:r>
              <w:rPr>
                <w:rFonts w:eastAsia="仿宋_GB2312" w:hint="eastAsia"/>
                <w:color w:val="000000"/>
                <w:sz w:val="24"/>
              </w:rPr>
              <w:t>）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广州百特医疗用品有限公司</w:t>
            </w:r>
          </w:p>
        </w:tc>
        <w:tc>
          <w:tcPr>
            <w:tcW w:w="2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经审核确定的国外原研企业在中国境内生产的药品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原研地产化</w:t>
            </w:r>
          </w:p>
        </w:tc>
      </w:tr>
      <w:tr w:rsidR="00000000" w:rsidTr="00493568">
        <w:trPr>
          <w:cantSplit/>
          <w:trHeight w:val="986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 w:rsidP="00493568">
            <w:pPr>
              <w:pStyle w:val="a8"/>
              <w:numPr>
                <w:ilvl w:val="0"/>
                <w:numId w:val="2"/>
              </w:numPr>
              <w:tabs>
                <w:tab w:val="left" w:pos="0"/>
              </w:tabs>
              <w:ind w:firstLineChars="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低钙腹膜透析液（乳酸盐</w:t>
            </w:r>
            <w:r>
              <w:rPr>
                <w:rFonts w:eastAsia="仿宋_GB2312"/>
                <w:color w:val="000000"/>
                <w:sz w:val="24"/>
              </w:rPr>
              <w:t>-G4.25%</w:t>
            </w:r>
            <w:r>
              <w:rPr>
                <w:rFonts w:eastAsia="仿宋_GB2312" w:hint="eastAsia"/>
                <w:color w:val="000000"/>
                <w:sz w:val="24"/>
              </w:rPr>
              <w:t>）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Low Calcium Peritoneal Dialysis Solution </w:t>
            </w:r>
            <w:r>
              <w:rPr>
                <w:rFonts w:eastAsia="仿宋_GB2312" w:hint="eastAsia"/>
                <w:color w:val="000000"/>
                <w:sz w:val="24"/>
              </w:rPr>
              <w:t>（</w:t>
            </w:r>
            <w:r>
              <w:rPr>
                <w:rFonts w:eastAsia="仿宋_GB2312"/>
                <w:color w:val="000000"/>
                <w:sz w:val="24"/>
              </w:rPr>
              <w:t>Lactate-G4.25%</w:t>
            </w:r>
            <w:r>
              <w:rPr>
                <w:rFonts w:eastAsia="仿宋_GB2312" w:hint="eastAsia"/>
                <w:color w:val="000000"/>
                <w:sz w:val="24"/>
              </w:rPr>
              <w:t>）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含葡萄糖</w:t>
            </w:r>
            <w:r>
              <w:rPr>
                <w:rFonts w:eastAsia="仿宋_GB2312"/>
                <w:color w:val="000000"/>
                <w:sz w:val="24"/>
              </w:rPr>
              <w:t>4.25%</w:t>
            </w:r>
            <w:r>
              <w:rPr>
                <w:rFonts w:eastAsia="仿宋_GB2312" w:hint="eastAsia"/>
                <w:color w:val="000000"/>
                <w:sz w:val="24"/>
              </w:rPr>
              <w:t>（</w:t>
            </w:r>
            <w:r>
              <w:rPr>
                <w:rFonts w:eastAsia="仿宋_GB2312"/>
                <w:color w:val="000000"/>
                <w:sz w:val="24"/>
              </w:rPr>
              <w:t>2L</w:t>
            </w:r>
            <w:r>
              <w:rPr>
                <w:rFonts w:eastAsia="仿宋_GB2312" w:hint="eastAsia"/>
                <w:color w:val="000000"/>
                <w:sz w:val="24"/>
              </w:rPr>
              <w:t>）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广州百特医疗用品有限公司</w:t>
            </w:r>
          </w:p>
        </w:tc>
        <w:tc>
          <w:tcPr>
            <w:tcW w:w="2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经审核确定的国外原研企业在中国境内生产的药品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原</w:t>
            </w:r>
            <w:r>
              <w:rPr>
                <w:rFonts w:eastAsia="仿宋_GB2312" w:hint="eastAsia"/>
                <w:color w:val="000000"/>
                <w:sz w:val="24"/>
              </w:rPr>
              <w:t>研地产化</w:t>
            </w:r>
          </w:p>
        </w:tc>
      </w:tr>
      <w:tr w:rsidR="00000000" w:rsidTr="00493568">
        <w:trPr>
          <w:cantSplit/>
          <w:trHeight w:val="986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 w:rsidP="00493568">
            <w:pPr>
              <w:pStyle w:val="a8"/>
              <w:numPr>
                <w:ilvl w:val="0"/>
                <w:numId w:val="2"/>
              </w:numPr>
              <w:tabs>
                <w:tab w:val="left" w:pos="0"/>
              </w:tabs>
              <w:ind w:firstLineChars="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注射用高三尖杉酯碱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Omacetaxine Mepesuccinate for Injection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3.5mg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Teva Pharmaceuticals International GmbH</w:t>
            </w:r>
          </w:p>
        </w:tc>
        <w:tc>
          <w:tcPr>
            <w:tcW w:w="2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美国橙皮书</w:t>
            </w:r>
          </w:p>
        </w:tc>
      </w:tr>
      <w:tr w:rsidR="00000000" w:rsidTr="00493568">
        <w:trPr>
          <w:cantSplit/>
          <w:trHeight w:val="797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 w:rsidP="00493568">
            <w:pPr>
              <w:pStyle w:val="a8"/>
              <w:numPr>
                <w:ilvl w:val="0"/>
                <w:numId w:val="2"/>
              </w:numPr>
              <w:tabs>
                <w:tab w:val="left" w:pos="0"/>
              </w:tabs>
              <w:ind w:firstLineChars="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拉米夫定口服溶液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/>
                <w:color w:val="000000"/>
                <w:sz w:val="24"/>
              </w:rPr>
              <w:t>Lamivudine Oral Solution / Epivir-Hbv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5mg/ml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GlaxoSmithKline</w:t>
            </w:r>
          </w:p>
        </w:tc>
        <w:tc>
          <w:tcPr>
            <w:tcW w:w="2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美国橙皮书</w:t>
            </w:r>
          </w:p>
        </w:tc>
      </w:tr>
      <w:tr w:rsidR="00000000" w:rsidTr="00493568">
        <w:trPr>
          <w:cantSplit/>
          <w:trHeight w:val="83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 w:rsidP="00493568">
            <w:pPr>
              <w:pStyle w:val="a8"/>
              <w:numPr>
                <w:ilvl w:val="0"/>
                <w:numId w:val="2"/>
              </w:numPr>
              <w:tabs>
                <w:tab w:val="left" w:pos="0"/>
              </w:tabs>
              <w:ind w:firstLineChars="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地高辛口服溶液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Digoxin Oral Solution/Digoxin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0.05mg/ml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Hik</w:t>
            </w:r>
            <w:r>
              <w:rPr>
                <w:rFonts w:eastAsia="仿宋_GB2312"/>
                <w:color w:val="000000"/>
                <w:sz w:val="24"/>
              </w:rPr>
              <w:t>ma Pharmaceuticals International Ltd</w:t>
            </w:r>
          </w:p>
        </w:tc>
        <w:tc>
          <w:tcPr>
            <w:tcW w:w="2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美国橙皮书</w:t>
            </w:r>
          </w:p>
        </w:tc>
      </w:tr>
      <w:tr w:rsidR="00000000" w:rsidTr="00493568">
        <w:trPr>
          <w:cantSplit/>
          <w:trHeight w:val="975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 w:rsidP="00493568">
            <w:pPr>
              <w:pStyle w:val="a8"/>
              <w:numPr>
                <w:ilvl w:val="0"/>
                <w:numId w:val="2"/>
              </w:numPr>
              <w:tabs>
                <w:tab w:val="left" w:pos="0"/>
              </w:tabs>
              <w:ind w:firstLineChars="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奥赛利定富马酸盐注射液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Oliceridine Fumarate  Injection / Olinvyk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1 mg</w:t>
            </w:r>
            <w:r>
              <w:rPr>
                <w:rFonts w:eastAsia="仿宋_GB2312" w:hint="eastAsia"/>
                <w:color w:val="000000"/>
                <w:sz w:val="24"/>
              </w:rPr>
              <w:t>：</w:t>
            </w:r>
            <w:r>
              <w:rPr>
                <w:rFonts w:eastAsia="仿宋_GB2312"/>
                <w:color w:val="000000"/>
                <w:sz w:val="24"/>
              </w:rPr>
              <w:t>1ml</w:t>
            </w:r>
          </w:p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（以奥赛利定计）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Trevena Inc</w:t>
            </w:r>
          </w:p>
        </w:tc>
        <w:tc>
          <w:tcPr>
            <w:tcW w:w="2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美国橙皮书</w:t>
            </w:r>
          </w:p>
        </w:tc>
      </w:tr>
      <w:tr w:rsidR="00000000" w:rsidTr="00493568">
        <w:trPr>
          <w:cantSplit/>
          <w:trHeight w:val="975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 w:rsidP="00493568">
            <w:pPr>
              <w:pStyle w:val="a8"/>
              <w:numPr>
                <w:ilvl w:val="0"/>
                <w:numId w:val="2"/>
              </w:numPr>
              <w:tabs>
                <w:tab w:val="left" w:pos="0"/>
              </w:tabs>
              <w:ind w:firstLineChars="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奥赛利定富马酸盐注射液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Oliceridine Fumarate Injection / Olinvyk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2 mg</w:t>
            </w:r>
            <w:r>
              <w:rPr>
                <w:rFonts w:eastAsia="仿宋_GB2312" w:hint="eastAsia"/>
                <w:color w:val="000000"/>
                <w:sz w:val="24"/>
              </w:rPr>
              <w:t>：</w:t>
            </w:r>
            <w:r>
              <w:rPr>
                <w:rFonts w:eastAsia="仿宋_GB2312"/>
                <w:color w:val="000000"/>
                <w:sz w:val="24"/>
              </w:rPr>
              <w:t>2 ml</w:t>
            </w:r>
          </w:p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（以奥赛利定计）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Trevena Inc</w:t>
            </w:r>
          </w:p>
        </w:tc>
        <w:tc>
          <w:tcPr>
            <w:tcW w:w="2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美国橙皮书</w:t>
            </w:r>
          </w:p>
        </w:tc>
      </w:tr>
      <w:tr w:rsidR="00000000" w:rsidTr="00493568">
        <w:trPr>
          <w:cantSplit/>
          <w:trHeight w:val="975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 w:rsidP="00493568">
            <w:pPr>
              <w:pStyle w:val="a8"/>
              <w:numPr>
                <w:ilvl w:val="0"/>
                <w:numId w:val="2"/>
              </w:numPr>
              <w:tabs>
                <w:tab w:val="left" w:pos="0"/>
              </w:tabs>
              <w:ind w:firstLineChars="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奥赛利</w:t>
            </w:r>
            <w:r>
              <w:rPr>
                <w:rFonts w:eastAsia="仿宋_GB2312" w:hint="eastAsia"/>
                <w:color w:val="000000"/>
                <w:sz w:val="24"/>
              </w:rPr>
              <w:t>定富马酸盐注射液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/>
                <w:color w:val="000000"/>
                <w:sz w:val="24"/>
              </w:rPr>
              <w:t>Oliceridine Fumarate Injection / Olinvyk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30 mg</w:t>
            </w:r>
            <w:r>
              <w:rPr>
                <w:rFonts w:eastAsia="仿宋_GB2312" w:hint="eastAsia"/>
                <w:color w:val="000000"/>
                <w:sz w:val="24"/>
              </w:rPr>
              <w:t>：</w:t>
            </w:r>
            <w:r>
              <w:rPr>
                <w:rFonts w:eastAsia="仿宋_GB2312"/>
                <w:color w:val="000000"/>
                <w:sz w:val="24"/>
              </w:rPr>
              <w:t>30 ml</w:t>
            </w:r>
          </w:p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（以奥赛利定计）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/>
                <w:color w:val="000000"/>
                <w:sz w:val="24"/>
              </w:rPr>
              <w:t>Trevena, Inc.</w:t>
            </w:r>
          </w:p>
        </w:tc>
        <w:tc>
          <w:tcPr>
            <w:tcW w:w="2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美国橙皮书</w:t>
            </w:r>
          </w:p>
        </w:tc>
      </w:tr>
      <w:tr w:rsidR="00000000" w:rsidTr="00493568">
        <w:trPr>
          <w:cantSplit/>
          <w:trHeight w:val="2305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 w:rsidP="00493568">
            <w:pPr>
              <w:pStyle w:val="a8"/>
              <w:numPr>
                <w:ilvl w:val="0"/>
                <w:numId w:val="2"/>
              </w:numPr>
              <w:tabs>
                <w:tab w:val="left" w:pos="0"/>
              </w:tabs>
              <w:ind w:firstLineChars="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愈美缓释片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Guaifenesin and Dextromethorphan Hydrobromide Extended release Tablets /</w:t>
            </w:r>
          </w:p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Mucinex Dm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每片含愈创木酚甘油醚</w:t>
            </w:r>
            <w:r>
              <w:rPr>
                <w:rFonts w:eastAsia="仿宋_GB2312"/>
                <w:color w:val="000000"/>
                <w:sz w:val="24"/>
              </w:rPr>
              <w:t>0.6g</w:t>
            </w:r>
            <w:r>
              <w:rPr>
                <w:rFonts w:eastAsia="仿宋_GB2312" w:hint="eastAsia"/>
                <w:color w:val="000000"/>
                <w:sz w:val="24"/>
              </w:rPr>
              <w:t>和氢溴酸右美沙芬</w:t>
            </w:r>
            <w:r>
              <w:rPr>
                <w:rFonts w:eastAsia="仿宋_GB2312"/>
                <w:color w:val="000000"/>
                <w:sz w:val="24"/>
              </w:rPr>
              <w:t>30mg</w:t>
            </w:r>
            <w:r>
              <w:rPr>
                <w:rFonts w:eastAsia="仿宋_GB2312" w:hint="eastAsia"/>
                <w:color w:val="000000"/>
                <w:sz w:val="24"/>
              </w:rPr>
              <w:t>；每片含愈创木酚甘油醚</w:t>
            </w:r>
            <w:r>
              <w:rPr>
                <w:rFonts w:eastAsia="仿宋_GB2312"/>
                <w:color w:val="000000"/>
                <w:sz w:val="24"/>
              </w:rPr>
              <w:t>1.2g</w:t>
            </w:r>
            <w:r>
              <w:rPr>
                <w:rFonts w:eastAsia="仿宋_GB2312" w:hint="eastAsia"/>
                <w:color w:val="000000"/>
                <w:sz w:val="24"/>
              </w:rPr>
              <w:t>和氢溴酸右美沙芬</w:t>
            </w:r>
            <w:r>
              <w:rPr>
                <w:rFonts w:eastAsia="仿宋_GB2312"/>
                <w:color w:val="000000"/>
                <w:sz w:val="24"/>
              </w:rPr>
              <w:t>60mg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Rb Health U</w:t>
            </w:r>
            <w:r>
              <w:rPr>
                <w:rFonts w:eastAsia="仿宋_GB2312"/>
                <w:color w:val="000000"/>
                <w:sz w:val="24"/>
              </w:rPr>
              <w:t>S LLC</w:t>
            </w:r>
          </w:p>
        </w:tc>
        <w:tc>
          <w:tcPr>
            <w:tcW w:w="2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美国橙皮书</w:t>
            </w:r>
          </w:p>
        </w:tc>
      </w:tr>
      <w:tr w:rsidR="00000000" w:rsidTr="00493568">
        <w:trPr>
          <w:cantSplit/>
          <w:trHeight w:val="9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 w:rsidP="00493568">
            <w:pPr>
              <w:pStyle w:val="a8"/>
              <w:numPr>
                <w:ilvl w:val="0"/>
                <w:numId w:val="2"/>
              </w:numPr>
              <w:tabs>
                <w:tab w:val="left" w:pos="0"/>
              </w:tabs>
              <w:ind w:firstLineChars="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盐酸苯海拉明注射液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Diphenhydramine Hydrochloride Injection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1ml</w:t>
            </w:r>
            <w:r>
              <w:rPr>
                <w:rFonts w:eastAsia="仿宋_GB2312" w:hint="eastAsia"/>
                <w:color w:val="000000"/>
                <w:sz w:val="24"/>
              </w:rPr>
              <w:t>：</w:t>
            </w:r>
            <w:r>
              <w:rPr>
                <w:rFonts w:eastAsia="仿宋_GB2312"/>
                <w:color w:val="000000"/>
                <w:sz w:val="24"/>
              </w:rPr>
              <w:t>50mg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West-Ward Pharmaceuticals International Ltd</w:t>
            </w:r>
          </w:p>
        </w:tc>
        <w:tc>
          <w:tcPr>
            <w:tcW w:w="2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国际公认的同种药品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美国橙皮书</w:t>
            </w:r>
          </w:p>
        </w:tc>
      </w:tr>
      <w:tr w:rsidR="00000000" w:rsidTr="00493568">
        <w:trPr>
          <w:cantSplit/>
          <w:trHeight w:val="9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 w:rsidP="00493568">
            <w:pPr>
              <w:pStyle w:val="a8"/>
              <w:numPr>
                <w:ilvl w:val="0"/>
                <w:numId w:val="2"/>
              </w:numPr>
              <w:tabs>
                <w:tab w:val="left" w:pos="0"/>
              </w:tabs>
              <w:ind w:firstLineChars="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贝米肝素钠注射液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Bemiparin Sodium Injection/Hibor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0.2ml</w:t>
            </w:r>
            <w:r>
              <w:rPr>
                <w:rFonts w:eastAsia="仿宋_GB2312" w:hint="eastAsia"/>
                <w:color w:val="000000"/>
                <w:sz w:val="24"/>
              </w:rPr>
              <w:t>：</w:t>
            </w:r>
            <w:r>
              <w:rPr>
                <w:rFonts w:eastAsia="仿宋_GB2312"/>
                <w:color w:val="000000"/>
                <w:sz w:val="24"/>
              </w:rPr>
              <w:t>5000IU</w:t>
            </w:r>
          </w:p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（抗</w:t>
            </w:r>
            <w:r>
              <w:rPr>
                <w:rFonts w:eastAsia="仿宋_GB2312"/>
                <w:color w:val="000000"/>
                <w:sz w:val="24"/>
              </w:rPr>
              <w:t>Xa</w:t>
            </w:r>
            <w:r>
              <w:rPr>
                <w:rFonts w:eastAsia="仿宋_GB2312" w:hint="eastAsia"/>
                <w:color w:val="000000"/>
                <w:sz w:val="24"/>
              </w:rPr>
              <w:t>）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Laboratories Farmaceuticos ROVI, S.A.</w:t>
            </w:r>
          </w:p>
        </w:tc>
        <w:tc>
          <w:tcPr>
            <w:tcW w:w="2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欧盟上市</w:t>
            </w:r>
          </w:p>
        </w:tc>
      </w:tr>
      <w:tr w:rsidR="00000000" w:rsidTr="00493568">
        <w:trPr>
          <w:cantSplit/>
          <w:trHeight w:val="9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 w:rsidP="00493568">
            <w:pPr>
              <w:pStyle w:val="a8"/>
              <w:numPr>
                <w:ilvl w:val="0"/>
                <w:numId w:val="2"/>
              </w:numPr>
              <w:tabs>
                <w:tab w:val="left" w:pos="0"/>
              </w:tabs>
              <w:ind w:firstLineChars="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布地奈德直肠泡沫剂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/>
                <w:color w:val="000000"/>
                <w:sz w:val="24"/>
              </w:rPr>
              <w:t>Budesonide Rectal Foam/Budenofalk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/>
                <w:color w:val="000000"/>
                <w:sz w:val="24"/>
              </w:rPr>
              <w:t>2.0mg/</w:t>
            </w:r>
            <w:r>
              <w:rPr>
                <w:rFonts w:eastAsia="仿宋_GB2312" w:hint="eastAsia"/>
                <w:color w:val="000000"/>
                <w:sz w:val="24"/>
              </w:rPr>
              <w:t>揿；每罐</w:t>
            </w:r>
            <w:r>
              <w:rPr>
                <w:rFonts w:eastAsia="仿宋_GB2312"/>
                <w:color w:val="000000"/>
                <w:sz w:val="24"/>
              </w:rPr>
              <w:t>14</w:t>
            </w:r>
            <w:r>
              <w:rPr>
                <w:rFonts w:eastAsia="仿宋_GB2312" w:hint="eastAsia"/>
                <w:color w:val="000000"/>
                <w:sz w:val="24"/>
              </w:rPr>
              <w:t>揿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/>
                <w:color w:val="000000"/>
                <w:sz w:val="24"/>
              </w:rPr>
              <w:t>Dr. Falk Pharma GmbH</w:t>
            </w:r>
          </w:p>
        </w:tc>
        <w:tc>
          <w:tcPr>
            <w:tcW w:w="2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欧盟上市</w:t>
            </w:r>
          </w:p>
        </w:tc>
      </w:tr>
      <w:tr w:rsidR="00000000" w:rsidTr="00493568">
        <w:trPr>
          <w:cantSplit/>
          <w:trHeight w:val="9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 w:rsidP="00493568">
            <w:pPr>
              <w:pStyle w:val="a8"/>
              <w:numPr>
                <w:ilvl w:val="0"/>
                <w:numId w:val="2"/>
              </w:numPr>
              <w:tabs>
                <w:tab w:val="left" w:pos="0"/>
              </w:tabs>
              <w:ind w:firstLineChars="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盐酸曲唑酮缓释片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Trazodone Hydrochloride Sustained-release Tablets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75mg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Aziende Chimiche Riunite Angelini Francesco-A.C.R.A.F.S.p.A</w:t>
            </w:r>
          </w:p>
        </w:tc>
        <w:tc>
          <w:tcPr>
            <w:tcW w:w="2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欧盟上市</w:t>
            </w:r>
          </w:p>
        </w:tc>
      </w:tr>
      <w:tr w:rsidR="00000000" w:rsidTr="00493568">
        <w:trPr>
          <w:cantSplit/>
          <w:trHeight w:val="9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 w:rsidP="00493568">
            <w:pPr>
              <w:pStyle w:val="a8"/>
              <w:numPr>
                <w:ilvl w:val="0"/>
                <w:numId w:val="2"/>
              </w:numPr>
              <w:tabs>
                <w:tab w:val="left" w:pos="0"/>
              </w:tabs>
              <w:ind w:firstLineChars="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盐酸曲唑酮缓释片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/>
                <w:color w:val="000000"/>
                <w:sz w:val="24"/>
              </w:rPr>
              <w:t>Trazodone Hyd</w:t>
            </w:r>
            <w:r>
              <w:rPr>
                <w:rFonts w:eastAsia="仿宋_GB2312"/>
                <w:color w:val="000000"/>
                <w:sz w:val="24"/>
              </w:rPr>
              <w:t>rochloride Sustained-release Tablets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/>
                <w:color w:val="000000"/>
                <w:sz w:val="24"/>
              </w:rPr>
              <w:t>150mg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/>
                <w:color w:val="000000"/>
                <w:sz w:val="24"/>
              </w:rPr>
              <w:t>Aziende Chimiche Riunite Angelini Francesco-A.C.R.A.F.S.p.A</w:t>
            </w:r>
          </w:p>
        </w:tc>
        <w:tc>
          <w:tcPr>
            <w:tcW w:w="2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欧盟上市</w:t>
            </w:r>
          </w:p>
        </w:tc>
      </w:tr>
      <w:tr w:rsidR="00000000" w:rsidTr="00493568">
        <w:trPr>
          <w:cantSplit/>
          <w:trHeight w:val="9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 w:rsidP="00493568">
            <w:pPr>
              <w:pStyle w:val="a8"/>
              <w:numPr>
                <w:ilvl w:val="0"/>
                <w:numId w:val="2"/>
              </w:numPr>
              <w:tabs>
                <w:tab w:val="left" w:pos="0"/>
              </w:tabs>
              <w:ind w:firstLineChars="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左氧氟沙星雾化吸入溶液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/>
                <w:color w:val="000000"/>
                <w:sz w:val="24"/>
              </w:rPr>
              <w:t>Levofloxacin nebuliser solution/Quinsair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/>
                <w:color w:val="000000"/>
                <w:sz w:val="24"/>
              </w:rPr>
              <w:t>2.4ml</w:t>
            </w:r>
            <w:r>
              <w:rPr>
                <w:rFonts w:eastAsia="仿宋_GB2312" w:hint="eastAsia"/>
                <w:color w:val="000000"/>
                <w:sz w:val="24"/>
              </w:rPr>
              <w:t>：</w:t>
            </w:r>
            <w:r>
              <w:rPr>
                <w:rFonts w:eastAsia="仿宋_GB2312"/>
                <w:color w:val="000000"/>
                <w:sz w:val="24"/>
              </w:rPr>
              <w:t>240mg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/>
                <w:color w:val="000000"/>
                <w:sz w:val="24"/>
              </w:rPr>
              <w:t>Chiesi Farmaceutici S.p.A</w:t>
            </w:r>
          </w:p>
        </w:tc>
        <w:tc>
          <w:tcPr>
            <w:tcW w:w="2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欧盟上市</w:t>
            </w:r>
          </w:p>
        </w:tc>
      </w:tr>
      <w:tr w:rsidR="00000000" w:rsidTr="00493568">
        <w:trPr>
          <w:cantSplit/>
          <w:trHeight w:val="9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 w:rsidP="00493568">
            <w:pPr>
              <w:pStyle w:val="a8"/>
              <w:numPr>
                <w:ilvl w:val="0"/>
                <w:numId w:val="2"/>
              </w:numPr>
              <w:tabs>
                <w:tab w:val="left" w:pos="0"/>
              </w:tabs>
              <w:ind w:firstLineChars="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药用炭混悬颗粒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Medicinal Charcoal Granu</w:t>
            </w:r>
            <w:r>
              <w:rPr>
                <w:rFonts w:eastAsia="仿宋_GB2312"/>
                <w:color w:val="000000"/>
                <w:sz w:val="24"/>
              </w:rPr>
              <w:t>le For Oral Suspension/</w:t>
            </w:r>
          </w:p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/>
                <w:color w:val="000000"/>
                <w:sz w:val="24"/>
              </w:rPr>
              <w:t>Norit Carbomix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/>
                <w:color w:val="000000"/>
                <w:sz w:val="24"/>
              </w:rPr>
              <w:t>50g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/>
                <w:color w:val="000000"/>
                <w:sz w:val="24"/>
              </w:rPr>
              <w:t>Cabot Norit Nederland B.V.</w:t>
            </w:r>
          </w:p>
        </w:tc>
        <w:tc>
          <w:tcPr>
            <w:tcW w:w="2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欧盟上市</w:t>
            </w:r>
          </w:p>
        </w:tc>
      </w:tr>
      <w:tr w:rsidR="00000000" w:rsidTr="00493568">
        <w:trPr>
          <w:cantSplit/>
          <w:trHeight w:val="9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 w:rsidP="00493568">
            <w:pPr>
              <w:pStyle w:val="a8"/>
              <w:numPr>
                <w:ilvl w:val="0"/>
                <w:numId w:val="2"/>
              </w:numPr>
              <w:tabs>
                <w:tab w:val="left" w:pos="0"/>
              </w:tabs>
              <w:ind w:firstLineChars="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聚卡波非钙颗粒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/>
                <w:color w:val="000000"/>
                <w:sz w:val="24"/>
              </w:rPr>
              <w:t>Calcium Polycarbophil Fine Granules/Polyful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/>
                <w:color w:val="000000"/>
                <w:sz w:val="24"/>
              </w:rPr>
              <w:t>83.3%</w:t>
            </w:r>
            <w:r>
              <w:rPr>
                <w:rFonts w:eastAsia="仿宋_GB2312" w:hint="eastAsia"/>
                <w:color w:val="000000"/>
                <w:sz w:val="24"/>
              </w:rPr>
              <w:t>（</w:t>
            </w:r>
            <w:r>
              <w:rPr>
                <w:rFonts w:eastAsia="仿宋_GB2312"/>
                <w:color w:val="000000"/>
                <w:sz w:val="24"/>
              </w:rPr>
              <w:t>1g</w:t>
            </w:r>
            <w:r>
              <w:rPr>
                <w:rFonts w:eastAsia="仿宋_GB2312" w:hint="eastAsia"/>
                <w:color w:val="000000"/>
                <w:sz w:val="24"/>
              </w:rPr>
              <w:t>中含聚卡波非钙</w:t>
            </w:r>
            <w:r>
              <w:rPr>
                <w:rFonts w:eastAsia="仿宋_GB2312"/>
                <w:color w:val="000000"/>
                <w:sz w:val="24"/>
              </w:rPr>
              <w:t>833mg</w:t>
            </w:r>
            <w:r>
              <w:rPr>
                <w:rFonts w:eastAsia="仿宋_GB2312" w:hint="eastAsia"/>
                <w:color w:val="000000"/>
                <w:sz w:val="24"/>
              </w:rPr>
              <w:t>）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マイラン</w:t>
            </w:r>
            <w:r>
              <w:rPr>
                <w:rFonts w:eastAsia="仿宋_GB2312"/>
                <w:color w:val="000000"/>
                <w:sz w:val="24"/>
              </w:rPr>
              <w:t>EPD</w:t>
            </w:r>
            <w:r>
              <w:rPr>
                <w:rFonts w:eastAsia="仿宋_GB2312" w:hint="eastAsia"/>
                <w:color w:val="000000"/>
                <w:sz w:val="24"/>
              </w:rPr>
              <w:t>合同会社</w:t>
            </w:r>
          </w:p>
        </w:tc>
        <w:tc>
          <w:tcPr>
            <w:tcW w:w="2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日本上市</w:t>
            </w:r>
          </w:p>
        </w:tc>
      </w:tr>
      <w:tr w:rsidR="00000000" w:rsidTr="00493568">
        <w:trPr>
          <w:cantSplit/>
          <w:trHeight w:val="9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 w:rsidP="00493568">
            <w:pPr>
              <w:pStyle w:val="a8"/>
              <w:numPr>
                <w:ilvl w:val="0"/>
                <w:numId w:val="2"/>
              </w:numPr>
              <w:tabs>
                <w:tab w:val="left" w:pos="0"/>
              </w:tabs>
              <w:ind w:firstLineChars="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托伐普坦口崩片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/>
                <w:color w:val="000000"/>
                <w:sz w:val="24"/>
              </w:rPr>
              <w:t>Tolvaptan Orally Disintegrating Tablets /Samsca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/>
                <w:color w:val="000000"/>
                <w:sz w:val="24"/>
              </w:rPr>
              <w:t>7.5mg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大</w:t>
            </w:r>
            <w:r>
              <w:rPr>
                <w:rFonts w:eastAsia="微软雅黑" w:hint="eastAsia"/>
                <w:color w:val="000000"/>
                <w:sz w:val="24"/>
              </w:rPr>
              <w:t>塚製薬</w:t>
            </w:r>
            <w:r>
              <w:rPr>
                <w:rFonts w:eastAsia="仿宋_GB2312" w:hint="eastAsia"/>
                <w:color w:val="000000"/>
                <w:sz w:val="24"/>
              </w:rPr>
              <w:t>株式会社</w:t>
            </w:r>
          </w:p>
        </w:tc>
        <w:tc>
          <w:tcPr>
            <w:tcW w:w="2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</w:t>
            </w:r>
            <w:r>
              <w:rPr>
                <w:rFonts w:eastAsia="仿宋_GB2312" w:hint="eastAsia"/>
                <w:color w:val="000000"/>
                <w:sz w:val="24"/>
              </w:rPr>
              <w:t>品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日本上市</w:t>
            </w:r>
          </w:p>
        </w:tc>
      </w:tr>
      <w:tr w:rsidR="00000000" w:rsidTr="00493568">
        <w:trPr>
          <w:cantSplit/>
          <w:trHeight w:val="9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 w:rsidP="00493568">
            <w:pPr>
              <w:pStyle w:val="a8"/>
              <w:numPr>
                <w:ilvl w:val="0"/>
                <w:numId w:val="2"/>
              </w:numPr>
              <w:tabs>
                <w:tab w:val="left" w:pos="0"/>
              </w:tabs>
              <w:ind w:firstLineChars="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托伐普坦口崩片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/>
                <w:color w:val="000000"/>
                <w:sz w:val="24"/>
              </w:rPr>
              <w:t>Samsca OD tablets/Samsca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/>
                <w:color w:val="000000"/>
                <w:sz w:val="24"/>
              </w:rPr>
              <w:t>15mg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大</w:t>
            </w:r>
            <w:r>
              <w:rPr>
                <w:rFonts w:eastAsia="微软雅黑" w:hint="eastAsia"/>
                <w:color w:val="000000"/>
                <w:sz w:val="24"/>
              </w:rPr>
              <w:t>塚製薬</w:t>
            </w:r>
            <w:r>
              <w:rPr>
                <w:rFonts w:eastAsia="仿宋_GB2312" w:hint="eastAsia"/>
                <w:color w:val="000000"/>
                <w:sz w:val="24"/>
              </w:rPr>
              <w:t>株式会社</w:t>
            </w:r>
          </w:p>
        </w:tc>
        <w:tc>
          <w:tcPr>
            <w:tcW w:w="2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日本上市</w:t>
            </w:r>
          </w:p>
        </w:tc>
      </w:tr>
      <w:tr w:rsidR="00000000" w:rsidTr="00493568">
        <w:trPr>
          <w:cantSplit/>
          <w:trHeight w:val="9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 w:rsidP="00493568">
            <w:pPr>
              <w:pStyle w:val="a8"/>
              <w:numPr>
                <w:ilvl w:val="0"/>
                <w:numId w:val="2"/>
              </w:numPr>
              <w:tabs>
                <w:tab w:val="left" w:pos="0"/>
              </w:tabs>
              <w:ind w:firstLineChars="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托伐普坦口崩片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/>
                <w:color w:val="000000"/>
                <w:sz w:val="24"/>
              </w:rPr>
              <w:t>Samsca OD tablets/Samsca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/>
                <w:color w:val="000000"/>
                <w:sz w:val="24"/>
              </w:rPr>
              <w:t>30mg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大</w:t>
            </w:r>
            <w:r>
              <w:rPr>
                <w:rFonts w:eastAsia="微软雅黑" w:hint="eastAsia"/>
                <w:color w:val="000000"/>
                <w:sz w:val="24"/>
              </w:rPr>
              <w:t>塚製薬</w:t>
            </w:r>
            <w:r>
              <w:rPr>
                <w:rFonts w:eastAsia="仿宋_GB2312" w:hint="eastAsia"/>
                <w:color w:val="000000"/>
                <w:sz w:val="24"/>
              </w:rPr>
              <w:t>株式会社</w:t>
            </w:r>
          </w:p>
        </w:tc>
        <w:tc>
          <w:tcPr>
            <w:tcW w:w="2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日本上市</w:t>
            </w:r>
          </w:p>
        </w:tc>
      </w:tr>
      <w:tr w:rsidR="00000000" w:rsidTr="00493568">
        <w:trPr>
          <w:cantSplit/>
          <w:trHeight w:val="9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 w:rsidP="00493568">
            <w:pPr>
              <w:pStyle w:val="a8"/>
              <w:numPr>
                <w:ilvl w:val="0"/>
                <w:numId w:val="2"/>
              </w:numPr>
              <w:tabs>
                <w:tab w:val="left" w:pos="0"/>
              </w:tabs>
              <w:ind w:firstLineChars="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醋酸去氨加压素口崩片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/>
                <w:color w:val="000000"/>
                <w:sz w:val="24"/>
              </w:rPr>
              <w:t>Desmopressin Acetate Orally Disintegrating Tablets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/>
                <w:color w:val="000000"/>
                <w:sz w:val="24"/>
              </w:rPr>
              <w:t>60μg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フェリング</w:t>
            </w:r>
            <w:r>
              <w:rPr>
                <w:rFonts w:eastAsia="微软雅黑" w:hint="eastAsia"/>
                <w:color w:val="000000"/>
                <w:sz w:val="24"/>
              </w:rPr>
              <w:t>･</w:t>
            </w:r>
            <w:r>
              <w:rPr>
                <w:rFonts w:eastAsia="仿宋_GB2312" w:hint="eastAsia"/>
                <w:color w:val="000000"/>
                <w:sz w:val="24"/>
              </w:rPr>
              <w:t>ファ</w:t>
            </w:r>
            <w:r>
              <w:rPr>
                <w:rFonts w:eastAsia="微软雅黑" w:hint="eastAsia"/>
                <w:color w:val="000000"/>
                <w:sz w:val="24"/>
              </w:rPr>
              <w:t>ー</w:t>
            </w:r>
            <w:r>
              <w:rPr>
                <w:rFonts w:eastAsia="仿宋_GB2312" w:hint="eastAsia"/>
                <w:color w:val="000000"/>
                <w:sz w:val="24"/>
              </w:rPr>
              <w:t>マ株式会社</w:t>
            </w:r>
          </w:p>
        </w:tc>
        <w:tc>
          <w:tcPr>
            <w:tcW w:w="2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日本上市</w:t>
            </w:r>
          </w:p>
        </w:tc>
      </w:tr>
      <w:tr w:rsidR="00000000" w:rsidTr="00493568">
        <w:trPr>
          <w:cantSplit/>
          <w:trHeight w:val="9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 w:rsidP="00493568">
            <w:pPr>
              <w:pStyle w:val="a8"/>
              <w:numPr>
                <w:ilvl w:val="0"/>
                <w:numId w:val="2"/>
              </w:numPr>
              <w:tabs>
                <w:tab w:val="left" w:pos="0"/>
              </w:tabs>
              <w:ind w:firstLineChars="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醋酸去氨加压素口崩片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/>
                <w:color w:val="000000"/>
                <w:sz w:val="24"/>
              </w:rPr>
              <w:t>Desmopressin Ac</w:t>
            </w:r>
            <w:r>
              <w:rPr>
                <w:rFonts w:eastAsia="仿宋_GB2312"/>
                <w:color w:val="000000"/>
                <w:sz w:val="24"/>
              </w:rPr>
              <w:t>etate Orally Disintegrating  Tablet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/>
                <w:color w:val="000000"/>
                <w:sz w:val="24"/>
              </w:rPr>
              <w:t>120μg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フェリング</w:t>
            </w:r>
            <w:r>
              <w:rPr>
                <w:rFonts w:eastAsia="微软雅黑" w:hint="eastAsia"/>
                <w:color w:val="000000"/>
                <w:sz w:val="24"/>
              </w:rPr>
              <w:t>･</w:t>
            </w:r>
            <w:r>
              <w:rPr>
                <w:rFonts w:eastAsia="仿宋_GB2312" w:hint="eastAsia"/>
                <w:color w:val="000000"/>
                <w:sz w:val="24"/>
              </w:rPr>
              <w:t>ファ</w:t>
            </w:r>
            <w:r>
              <w:rPr>
                <w:rFonts w:eastAsia="微软雅黑" w:hint="eastAsia"/>
                <w:color w:val="000000"/>
                <w:sz w:val="24"/>
              </w:rPr>
              <w:t>ー</w:t>
            </w:r>
            <w:r>
              <w:rPr>
                <w:rFonts w:eastAsia="仿宋_GB2312" w:hint="eastAsia"/>
                <w:color w:val="000000"/>
                <w:sz w:val="24"/>
              </w:rPr>
              <w:t>マ株式会社</w:t>
            </w:r>
          </w:p>
        </w:tc>
        <w:tc>
          <w:tcPr>
            <w:tcW w:w="2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日本上市</w:t>
            </w:r>
          </w:p>
        </w:tc>
      </w:tr>
      <w:tr w:rsidR="00000000" w:rsidTr="00493568">
        <w:trPr>
          <w:cantSplit/>
          <w:trHeight w:val="9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 w:rsidP="00493568">
            <w:pPr>
              <w:pStyle w:val="a8"/>
              <w:numPr>
                <w:ilvl w:val="0"/>
                <w:numId w:val="2"/>
              </w:numPr>
              <w:tabs>
                <w:tab w:val="left" w:pos="0"/>
              </w:tabs>
              <w:ind w:firstLineChars="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醋酸去氨加压素口崩片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/>
                <w:color w:val="000000"/>
                <w:sz w:val="24"/>
              </w:rPr>
              <w:t>Desmopressin Acetate Orally Disintegrating Tablets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/>
                <w:color w:val="000000"/>
                <w:sz w:val="24"/>
              </w:rPr>
              <w:t>240μg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フェリング</w:t>
            </w:r>
            <w:r>
              <w:rPr>
                <w:rFonts w:eastAsia="微软雅黑" w:hint="eastAsia"/>
                <w:color w:val="000000"/>
                <w:sz w:val="24"/>
              </w:rPr>
              <w:t>･</w:t>
            </w:r>
            <w:r>
              <w:rPr>
                <w:rFonts w:eastAsia="仿宋_GB2312" w:hint="eastAsia"/>
                <w:color w:val="000000"/>
                <w:sz w:val="24"/>
              </w:rPr>
              <w:t>ファ</w:t>
            </w:r>
            <w:r>
              <w:rPr>
                <w:rFonts w:eastAsia="微软雅黑" w:hint="eastAsia"/>
                <w:color w:val="000000"/>
                <w:sz w:val="24"/>
              </w:rPr>
              <w:t>ー</w:t>
            </w:r>
            <w:r>
              <w:rPr>
                <w:rFonts w:eastAsia="仿宋_GB2312" w:hint="eastAsia"/>
                <w:color w:val="000000"/>
                <w:sz w:val="24"/>
              </w:rPr>
              <w:t>マ株式会社</w:t>
            </w:r>
          </w:p>
        </w:tc>
        <w:tc>
          <w:tcPr>
            <w:tcW w:w="2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日本上市</w:t>
            </w:r>
          </w:p>
        </w:tc>
      </w:tr>
      <w:tr w:rsidR="00000000" w:rsidTr="00493568">
        <w:trPr>
          <w:cantSplit/>
          <w:trHeight w:val="9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 w:rsidP="00493568">
            <w:pPr>
              <w:pStyle w:val="a8"/>
              <w:numPr>
                <w:ilvl w:val="0"/>
                <w:numId w:val="2"/>
              </w:numPr>
              <w:tabs>
                <w:tab w:val="left" w:pos="0"/>
              </w:tabs>
              <w:ind w:firstLineChars="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艾氟康唑外用溶液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/>
                <w:color w:val="000000"/>
                <w:sz w:val="24"/>
              </w:rPr>
              <w:t>Efinaconazole Topical Solution/ Clenafin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/>
                <w:color w:val="000000"/>
                <w:sz w:val="24"/>
              </w:rPr>
              <w:t>10%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科研</w:t>
            </w:r>
            <w:r>
              <w:rPr>
                <w:rFonts w:eastAsia="微软雅黑" w:hint="eastAsia"/>
                <w:color w:val="000000"/>
                <w:sz w:val="24"/>
              </w:rPr>
              <w:t>製薬</w:t>
            </w:r>
            <w:r>
              <w:rPr>
                <w:rFonts w:eastAsia="仿宋_GB2312" w:hint="eastAsia"/>
                <w:color w:val="000000"/>
                <w:sz w:val="24"/>
              </w:rPr>
              <w:t>株式会社</w:t>
            </w:r>
          </w:p>
        </w:tc>
        <w:tc>
          <w:tcPr>
            <w:tcW w:w="2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  <w:highlight w:val="yellow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日本上市</w:t>
            </w:r>
          </w:p>
        </w:tc>
      </w:tr>
      <w:tr w:rsidR="00000000" w:rsidTr="00493568">
        <w:trPr>
          <w:cantSplit/>
          <w:trHeight w:val="9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 w:rsidP="00493568">
            <w:pPr>
              <w:pStyle w:val="a8"/>
              <w:numPr>
                <w:ilvl w:val="0"/>
                <w:numId w:val="2"/>
              </w:numPr>
              <w:tabs>
                <w:tab w:val="left" w:pos="0"/>
              </w:tabs>
              <w:ind w:firstLineChars="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盐酸特比萘芬喷雾</w:t>
            </w:r>
            <w:r>
              <w:rPr>
                <w:rFonts w:eastAsia="仿宋_GB2312" w:hint="eastAsia"/>
                <w:color w:val="000000"/>
                <w:sz w:val="24"/>
              </w:rPr>
              <w:t>剂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Terbinafine Hydrochloride Spray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1</w:t>
            </w:r>
            <w:r>
              <w:rPr>
                <w:rFonts w:eastAsia="仿宋_GB2312" w:hint="eastAsia"/>
                <w:color w:val="000000"/>
                <w:sz w:val="24"/>
              </w:rPr>
              <w:t>克喷雾剂含</w:t>
            </w:r>
            <w:r>
              <w:rPr>
                <w:rFonts w:eastAsia="仿宋_GB2312"/>
                <w:color w:val="000000"/>
                <w:sz w:val="24"/>
              </w:rPr>
              <w:t>10</w:t>
            </w:r>
            <w:r>
              <w:rPr>
                <w:rFonts w:eastAsia="仿宋_GB2312" w:hint="eastAsia"/>
                <w:color w:val="000000"/>
                <w:sz w:val="24"/>
              </w:rPr>
              <w:t>毫克盐酸特比萘芬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Glaxosmithkline Consumer Healthcare (UK) Trading Limited</w:t>
            </w:r>
          </w:p>
        </w:tc>
        <w:tc>
          <w:tcPr>
            <w:tcW w:w="2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国内上市的原研药品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原研进口</w:t>
            </w:r>
          </w:p>
        </w:tc>
      </w:tr>
      <w:tr w:rsidR="00000000" w:rsidTr="00493568">
        <w:trPr>
          <w:cantSplit/>
          <w:trHeight w:val="9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 w:rsidP="00493568">
            <w:pPr>
              <w:pStyle w:val="a8"/>
              <w:numPr>
                <w:ilvl w:val="0"/>
                <w:numId w:val="2"/>
              </w:numPr>
              <w:tabs>
                <w:tab w:val="left" w:pos="0"/>
              </w:tabs>
              <w:ind w:firstLineChars="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美阿沙坦钾片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Azilsartan Medoxomil Potassium Tablets/Edarbi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40mg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Arbor Pharmaceuticals LLC</w:t>
            </w:r>
          </w:p>
        </w:tc>
        <w:tc>
          <w:tcPr>
            <w:tcW w:w="2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美国橙皮书</w:t>
            </w:r>
          </w:p>
        </w:tc>
      </w:tr>
      <w:tr w:rsidR="00000000" w:rsidTr="00493568">
        <w:trPr>
          <w:cantSplit/>
          <w:trHeight w:val="9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 w:rsidP="00493568">
            <w:pPr>
              <w:pStyle w:val="a8"/>
              <w:numPr>
                <w:ilvl w:val="0"/>
                <w:numId w:val="2"/>
              </w:numPr>
              <w:tabs>
                <w:tab w:val="left" w:pos="0"/>
              </w:tabs>
              <w:ind w:firstLineChars="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美阿沙坦钾片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Azilsartan Medoxomil Pot</w:t>
            </w:r>
            <w:r>
              <w:rPr>
                <w:rFonts w:eastAsia="仿宋_GB2312"/>
                <w:color w:val="000000"/>
                <w:sz w:val="24"/>
              </w:rPr>
              <w:t>assium Tablets/Edarbi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80mg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Arbor Pharmaceuticals LLC</w:t>
            </w:r>
          </w:p>
        </w:tc>
        <w:tc>
          <w:tcPr>
            <w:tcW w:w="2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美国橙皮书</w:t>
            </w:r>
          </w:p>
        </w:tc>
      </w:tr>
      <w:tr w:rsidR="00000000" w:rsidTr="00493568">
        <w:trPr>
          <w:cantSplit/>
          <w:trHeight w:val="9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 w:rsidP="00493568">
            <w:pPr>
              <w:pStyle w:val="a8"/>
              <w:numPr>
                <w:ilvl w:val="0"/>
                <w:numId w:val="2"/>
              </w:numPr>
              <w:tabs>
                <w:tab w:val="left" w:pos="0"/>
              </w:tabs>
              <w:ind w:firstLineChars="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劳拉西泮片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Lorazepam Tablets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2mg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Valeant Pharmaceuticals North America LLC/Bausch Health US LLC</w:t>
            </w:r>
          </w:p>
        </w:tc>
        <w:tc>
          <w:tcPr>
            <w:tcW w:w="2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美国橙皮书</w:t>
            </w:r>
          </w:p>
        </w:tc>
      </w:tr>
      <w:tr w:rsidR="00000000" w:rsidTr="00493568">
        <w:trPr>
          <w:cantSplit/>
          <w:trHeight w:val="9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 w:rsidP="00493568">
            <w:pPr>
              <w:pStyle w:val="a8"/>
              <w:numPr>
                <w:ilvl w:val="0"/>
                <w:numId w:val="2"/>
              </w:numPr>
              <w:tabs>
                <w:tab w:val="left" w:pos="0"/>
              </w:tabs>
              <w:ind w:firstLineChars="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兰索拉唑肠溶胶囊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Lansoprazole Enteric Capsules/Prevacid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15mg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Takeda Pharmaceuticals Usa </w:t>
            </w:r>
            <w:r>
              <w:rPr>
                <w:rFonts w:eastAsia="仿宋_GB2312"/>
                <w:color w:val="000000"/>
                <w:sz w:val="24"/>
              </w:rPr>
              <w:t>Inc</w:t>
            </w:r>
          </w:p>
        </w:tc>
        <w:tc>
          <w:tcPr>
            <w:tcW w:w="2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美国橙皮书</w:t>
            </w:r>
          </w:p>
        </w:tc>
      </w:tr>
      <w:tr w:rsidR="00000000" w:rsidTr="00493568">
        <w:trPr>
          <w:cantSplit/>
          <w:trHeight w:val="9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 w:rsidP="00493568">
            <w:pPr>
              <w:pStyle w:val="a8"/>
              <w:numPr>
                <w:ilvl w:val="0"/>
                <w:numId w:val="2"/>
              </w:numPr>
              <w:tabs>
                <w:tab w:val="left" w:pos="0"/>
              </w:tabs>
              <w:ind w:firstLineChars="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兰索拉唑肠溶胶囊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Lansoprazole Enteric Capsules/Prevacid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30mg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Takeda Pharmaceuticals Usa Inc</w:t>
            </w:r>
          </w:p>
        </w:tc>
        <w:tc>
          <w:tcPr>
            <w:tcW w:w="2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美国橙皮书</w:t>
            </w:r>
          </w:p>
        </w:tc>
      </w:tr>
      <w:tr w:rsidR="00000000" w:rsidTr="00493568">
        <w:trPr>
          <w:cantSplit/>
          <w:trHeight w:val="9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 w:rsidP="00493568">
            <w:pPr>
              <w:pStyle w:val="a8"/>
              <w:numPr>
                <w:ilvl w:val="0"/>
                <w:numId w:val="2"/>
              </w:numPr>
              <w:tabs>
                <w:tab w:val="left" w:pos="0"/>
              </w:tabs>
              <w:ind w:firstLineChars="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利鲁唑片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Riluzole Tablets/ Rilutek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50mg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Covis Pharma</w:t>
            </w:r>
          </w:p>
        </w:tc>
        <w:tc>
          <w:tcPr>
            <w:tcW w:w="2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美国橙皮书</w:t>
            </w:r>
          </w:p>
        </w:tc>
      </w:tr>
      <w:tr w:rsidR="00000000" w:rsidTr="00493568">
        <w:trPr>
          <w:cantSplit/>
          <w:trHeight w:val="9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 w:rsidP="00493568">
            <w:pPr>
              <w:pStyle w:val="a8"/>
              <w:numPr>
                <w:ilvl w:val="0"/>
                <w:numId w:val="2"/>
              </w:numPr>
              <w:tabs>
                <w:tab w:val="left" w:pos="0"/>
              </w:tabs>
              <w:ind w:firstLineChars="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富马酸喹硫平片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Quetiapine Fumarate Tablets/ Seroquel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200mg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AstraZeneca Pharmac</w:t>
            </w:r>
            <w:r>
              <w:rPr>
                <w:rFonts w:eastAsia="仿宋_GB2312"/>
                <w:color w:val="000000"/>
                <w:sz w:val="24"/>
              </w:rPr>
              <w:t>euticals LP</w:t>
            </w:r>
          </w:p>
        </w:tc>
        <w:tc>
          <w:tcPr>
            <w:tcW w:w="2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美国橙皮书</w:t>
            </w:r>
          </w:p>
        </w:tc>
      </w:tr>
      <w:tr w:rsidR="00000000" w:rsidTr="00493568">
        <w:trPr>
          <w:cantSplit/>
          <w:trHeight w:val="9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 w:rsidP="00493568">
            <w:pPr>
              <w:pStyle w:val="a8"/>
              <w:numPr>
                <w:ilvl w:val="0"/>
                <w:numId w:val="2"/>
              </w:numPr>
              <w:tabs>
                <w:tab w:val="left" w:pos="0"/>
              </w:tabs>
              <w:ind w:firstLineChars="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琥乙红霉素片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Erythromycin Ethylsuccinate Tablets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400mg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Arbor Pharmaceuticals LLC</w:t>
            </w:r>
          </w:p>
        </w:tc>
        <w:tc>
          <w:tcPr>
            <w:tcW w:w="2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国际公认的同种药品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美国橙皮书</w:t>
            </w:r>
          </w:p>
        </w:tc>
      </w:tr>
      <w:tr w:rsidR="00000000" w:rsidTr="00493568">
        <w:trPr>
          <w:cantSplit/>
          <w:trHeight w:val="9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 w:rsidP="00493568">
            <w:pPr>
              <w:pStyle w:val="a8"/>
              <w:numPr>
                <w:ilvl w:val="0"/>
                <w:numId w:val="2"/>
              </w:numPr>
              <w:tabs>
                <w:tab w:val="left" w:pos="0"/>
              </w:tabs>
              <w:ind w:firstLineChars="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依托考昔片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Etoricoxib Tablets /Arcoxia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60mg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Merck Sharp</w:t>
            </w:r>
            <w:r>
              <w:rPr>
                <w:rFonts w:eastAsia="仿宋_GB2312" w:hint="eastAsia"/>
                <w:color w:val="000000"/>
                <w:sz w:val="24"/>
              </w:rPr>
              <w:t>＆</w:t>
            </w:r>
            <w:r>
              <w:rPr>
                <w:rFonts w:eastAsia="仿宋_GB2312"/>
                <w:color w:val="000000"/>
                <w:sz w:val="24"/>
              </w:rPr>
              <w:t>Dohme B.V./Merck Sharp &amp; Dohme Limited</w:t>
            </w:r>
          </w:p>
        </w:tc>
        <w:tc>
          <w:tcPr>
            <w:tcW w:w="2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欧盟上市</w:t>
            </w:r>
          </w:p>
        </w:tc>
      </w:tr>
      <w:tr w:rsidR="00000000" w:rsidTr="00493568">
        <w:trPr>
          <w:cantSplit/>
          <w:trHeight w:val="170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 w:rsidP="00493568">
            <w:pPr>
              <w:pStyle w:val="a8"/>
              <w:numPr>
                <w:ilvl w:val="0"/>
                <w:numId w:val="2"/>
              </w:numPr>
              <w:tabs>
                <w:tab w:val="left" w:pos="0"/>
              </w:tabs>
              <w:ind w:firstLineChars="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依托考昔片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Etoricoxib Tablets /Arco</w:t>
            </w:r>
            <w:r>
              <w:rPr>
                <w:rFonts w:eastAsia="仿宋_GB2312"/>
                <w:color w:val="000000"/>
                <w:sz w:val="24"/>
              </w:rPr>
              <w:t>xia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120mg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Merck Sharp</w:t>
            </w:r>
            <w:r>
              <w:rPr>
                <w:rFonts w:eastAsia="仿宋_GB2312" w:hint="eastAsia"/>
                <w:color w:val="000000"/>
                <w:sz w:val="24"/>
              </w:rPr>
              <w:t>＆</w:t>
            </w:r>
            <w:r>
              <w:rPr>
                <w:rFonts w:eastAsia="仿宋_GB2312"/>
                <w:color w:val="000000"/>
                <w:sz w:val="24"/>
              </w:rPr>
              <w:t>Dohme B.V./Merck Sharp &amp; Dohme Limited</w:t>
            </w:r>
          </w:p>
        </w:tc>
        <w:tc>
          <w:tcPr>
            <w:tcW w:w="2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欧盟上市</w:t>
            </w:r>
          </w:p>
        </w:tc>
      </w:tr>
      <w:tr w:rsidR="00000000" w:rsidTr="00493568">
        <w:trPr>
          <w:cantSplit/>
          <w:trHeight w:val="146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 w:rsidP="00493568">
            <w:pPr>
              <w:pStyle w:val="a8"/>
              <w:numPr>
                <w:ilvl w:val="0"/>
                <w:numId w:val="2"/>
              </w:numPr>
              <w:tabs>
                <w:tab w:val="left" w:pos="0"/>
              </w:tabs>
              <w:ind w:firstLineChars="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盐酸曲唑酮片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Trazodone Hydrochloride Tablets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50mg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Aziende Chimiche Riunite Angelini Francesco-A.C.R.A.F.S.P.A</w:t>
            </w:r>
          </w:p>
        </w:tc>
        <w:tc>
          <w:tcPr>
            <w:tcW w:w="2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欧盟上市</w:t>
            </w:r>
          </w:p>
        </w:tc>
      </w:tr>
      <w:tr w:rsidR="00000000" w:rsidTr="00493568">
        <w:trPr>
          <w:cantSplit/>
          <w:trHeight w:val="9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 w:rsidP="00493568">
            <w:pPr>
              <w:pStyle w:val="a8"/>
              <w:numPr>
                <w:ilvl w:val="0"/>
                <w:numId w:val="2"/>
              </w:numPr>
              <w:tabs>
                <w:tab w:val="left" w:pos="0"/>
              </w:tabs>
              <w:ind w:firstLineChars="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盐酸曲唑酮片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Trazodone Hydrochloride Tablets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100mg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Aziende Chimiche</w:t>
            </w:r>
            <w:r>
              <w:rPr>
                <w:rFonts w:eastAsia="仿宋_GB2312"/>
                <w:color w:val="000000"/>
                <w:sz w:val="24"/>
              </w:rPr>
              <w:t xml:space="preserve"> Riunite Angelini Francesco-A.C.R.A.F.S.P.A</w:t>
            </w:r>
          </w:p>
        </w:tc>
        <w:tc>
          <w:tcPr>
            <w:tcW w:w="2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欧盟上市</w:t>
            </w:r>
          </w:p>
        </w:tc>
      </w:tr>
      <w:tr w:rsidR="00000000" w:rsidTr="00493568">
        <w:trPr>
          <w:cantSplit/>
          <w:trHeight w:val="137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 w:rsidP="00493568">
            <w:pPr>
              <w:pStyle w:val="a8"/>
              <w:numPr>
                <w:ilvl w:val="0"/>
                <w:numId w:val="2"/>
              </w:numPr>
              <w:tabs>
                <w:tab w:val="left" w:pos="0"/>
              </w:tabs>
              <w:ind w:firstLineChars="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恩格列净利格列汀片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Empagliflozin And Linagliptin Tablets/Glyxambi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25mg/5mg</w:t>
            </w:r>
            <w:r>
              <w:rPr>
                <w:rFonts w:eastAsia="仿宋_GB2312" w:hint="eastAsia"/>
                <w:color w:val="000000"/>
                <w:sz w:val="24"/>
              </w:rPr>
              <w:t>（恩格列净</w:t>
            </w:r>
            <w:r>
              <w:rPr>
                <w:rFonts w:eastAsia="仿宋_GB2312"/>
                <w:color w:val="000000"/>
                <w:sz w:val="24"/>
              </w:rPr>
              <w:t>/</w:t>
            </w:r>
            <w:r>
              <w:rPr>
                <w:rFonts w:eastAsia="仿宋_GB2312" w:hint="eastAsia"/>
                <w:color w:val="000000"/>
                <w:sz w:val="24"/>
              </w:rPr>
              <w:t>利格列汀）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Boehringer Ingelheim International Gmbh</w:t>
            </w:r>
          </w:p>
        </w:tc>
        <w:tc>
          <w:tcPr>
            <w:tcW w:w="2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欧盟上市</w:t>
            </w:r>
          </w:p>
        </w:tc>
      </w:tr>
      <w:tr w:rsidR="00000000" w:rsidTr="00493568">
        <w:trPr>
          <w:cantSplit/>
          <w:trHeight w:val="137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 w:rsidP="00493568">
            <w:pPr>
              <w:pStyle w:val="a8"/>
              <w:numPr>
                <w:ilvl w:val="0"/>
                <w:numId w:val="2"/>
              </w:numPr>
              <w:tabs>
                <w:tab w:val="left" w:pos="0"/>
              </w:tabs>
              <w:ind w:firstLineChars="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恩格列净利格列汀片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Empagliflozin And Linagliptin Tablets/Glyxambi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10mg/5mg</w:t>
            </w:r>
            <w:r>
              <w:rPr>
                <w:rFonts w:eastAsia="仿宋_GB2312" w:hint="eastAsia"/>
                <w:color w:val="000000"/>
                <w:sz w:val="24"/>
              </w:rPr>
              <w:t>（恩格列净</w:t>
            </w:r>
            <w:r>
              <w:rPr>
                <w:rFonts w:eastAsia="仿宋_GB2312"/>
                <w:color w:val="000000"/>
                <w:sz w:val="24"/>
              </w:rPr>
              <w:t>/</w:t>
            </w:r>
            <w:r>
              <w:rPr>
                <w:rFonts w:eastAsia="仿宋_GB2312" w:hint="eastAsia"/>
                <w:color w:val="000000"/>
                <w:sz w:val="24"/>
              </w:rPr>
              <w:t>利格列汀）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Boehringer Ingelheim International Gmbh</w:t>
            </w:r>
          </w:p>
        </w:tc>
        <w:tc>
          <w:tcPr>
            <w:tcW w:w="2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欧盟上市</w:t>
            </w:r>
          </w:p>
        </w:tc>
      </w:tr>
      <w:tr w:rsidR="00000000" w:rsidTr="00493568">
        <w:trPr>
          <w:cantSplit/>
          <w:trHeight w:val="9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 w:rsidP="00493568">
            <w:pPr>
              <w:pStyle w:val="a8"/>
              <w:numPr>
                <w:ilvl w:val="0"/>
                <w:numId w:val="2"/>
              </w:numPr>
              <w:tabs>
                <w:tab w:val="left" w:pos="0"/>
              </w:tabs>
              <w:ind w:firstLineChars="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枸橼酸坦度螺酮片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Tandospirone Citrate Tablets/Sediel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20mg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大日本住友</w:t>
            </w:r>
            <w:r>
              <w:rPr>
                <w:rFonts w:eastAsia="微软雅黑" w:hint="eastAsia"/>
                <w:color w:val="000000"/>
                <w:sz w:val="24"/>
              </w:rPr>
              <w:t>製薬</w:t>
            </w:r>
            <w:r>
              <w:rPr>
                <w:rFonts w:eastAsia="仿宋_GB2312" w:hint="eastAsia"/>
                <w:color w:val="000000"/>
                <w:sz w:val="24"/>
              </w:rPr>
              <w:t>株式会社</w:t>
            </w:r>
            <w:r>
              <w:rPr>
                <w:rFonts w:eastAsia="仿宋_GB2312"/>
                <w:color w:val="000000"/>
                <w:sz w:val="24"/>
              </w:rPr>
              <w:t>/Sumitomo Dainippon Pharma Co.</w:t>
            </w:r>
          </w:p>
        </w:tc>
        <w:tc>
          <w:tcPr>
            <w:tcW w:w="2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日本上市</w:t>
            </w:r>
          </w:p>
        </w:tc>
      </w:tr>
      <w:tr w:rsidR="00000000" w:rsidTr="00493568">
        <w:trPr>
          <w:cantSplit/>
          <w:trHeight w:val="1267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 w:rsidP="00493568">
            <w:pPr>
              <w:pStyle w:val="a8"/>
              <w:numPr>
                <w:ilvl w:val="0"/>
                <w:numId w:val="2"/>
              </w:numPr>
              <w:tabs>
                <w:tab w:val="left" w:pos="0"/>
              </w:tabs>
              <w:ind w:firstLineChars="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咪达唑仑注射液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Midazolam Injection/Dormicum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10mg:2ml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丸石</w:t>
            </w:r>
            <w:r>
              <w:rPr>
                <w:rFonts w:eastAsia="微软雅黑" w:hint="eastAsia"/>
                <w:color w:val="000000"/>
                <w:sz w:val="24"/>
              </w:rPr>
              <w:t>製薬</w:t>
            </w:r>
            <w:r>
              <w:rPr>
                <w:rFonts w:eastAsia="仿宋_GB2312" w:hint="eastAsia"/>
                <w:color w:val="000000"/>
                <w:sz w:val="24"/>
              </w:rPr>
              <w:t>株式会社</w:t>
            </w:r>
          </w:p>
        </w:tc>
        <w:tc>
          <w:tcPr>
            <w:tcW w:w="2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日本上市</w:t>
            </w:r>
          </w:p>
        </w:tc>
      </w:tr>
      <w:tr w:rsidR="00000000" w:rsidTr="00493568">
        <w:trPr>
          <w:cantSplit/>
          <w:trHeight w:val="9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 w:rsidP="00493568">
            <w:pPr>
              <w:pStyle w:val="a8"/>
              <w:numPr>
                <w:ilvl w:val="0"/>
                <w:numId w:val="2"/>
              </w:numPr>
              <w:tabs>
                <w:tab w:val="left" w:pos="0"/>
              </w:tabs>
              <w:ind w:firstLineChars="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丁苯那嗪片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Tetrab</w:t>
            </w:r>
            <w:r>
              <w:rPr>
                <w:rFonts w:eastAsia="仿宋_GB2312"/>
                <w:color w:val="000000"/>
                <w:sz w:val="24"/>
              </w:rPr>
              <w:t>enazine Tablets /Choreazine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12.5mg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アルフレッサファ</w:t>
            </w:r>
            <w:r>
              <w:rPr>
                <w:rFonts w:eastAsia="微软雅黑" w:hint="eastAsia"/>
                <w:color w:val="000000"/>
                <w:sz w:val="24"/>
              </w:rPr>
              <w:t>ー</w:t>
            </w:r>
            <w:r>
              <w:rPr>
                <w:rFonts w:eastAsia="仿宋_GB2312" w:hint="eastAsia"/>
                <w:color w:val="000000"/>
                <w:sz w:val="24"/>
              </w:rPr>
              <w:t>マ株式会社</w:t>
            </w:r>
          </w:p>
        </w:tc>
        <w:tc>
          <w:tcPr>
            <w:tcW w:w="2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日本上市</w:t>
            </w:r>
          </w:p>
        </w:tc>
      </w:tr>
      <w:tr w:rsidR="00000000" w:rsidTr="00493568">
        <w:trPr>
          <w:cantSplit/>
          <w:trHeight w:val="9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 w:rsidP="00493568">
            <w:pPr>
              <w:pStyle w:val="a8"/>
              <w:numPr>
                <w:ilvl w:val="0"/>
                <w:numId w:val="2"/>
              </w:numPr>
              <w:tabs>
                <w:tab w:val="left" w:pos="0"/>
              </w:tabs>
              <w:ind w:firstLineChars="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恩扎卢胺片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Enzalutamide Tablets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40mg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アステラス</w:t>
            </w:r>
            <w:r>
              <w:rPr>
                <w:rFonts w:eastAsia="微软雅黑" w:hint="eastAsia"/>
                <w:color w:val="000000"/>
                <w:sz w:val="24"/>
              </w:rPr>
              <w:t>製薬</w:t>
            </w:r>
            <w:r>
              <w:rPr>
                <w:rFonts w:eastAsia="仿宋_GB2312" w:hint="eastAsia"/>
                <w:color w:val="000000"/>
                <w:sz w:val="24"/>
              </w:rPr>
              <w:t>株式会社</w:t>
            </w:r>
          </w:p>
        </w:tc>
        <w:tc>
          <w:tcPr>
            <w:tcW w:w="2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日本上市</w:t>
            </w:r>
          </w:p>
        </w:tc>
      </w:tr>
      <w:tr w:rsidR="00000000" w:rsidTr="00493568">
        <w:trPr>
          <w:cantSplit/>
          <w:trHeight w:val="9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 w:rsidP="00493568">
            <w:pPr>
              <w:pStyle w:val="a8"/>
              <w:numPr>
                <w:ilvl w:val="0"/>
                <w:numId w:val="2"/>
              </w:numPr>
              <w:tabs>
                <w:tab w:val="left" w:pos="0"/>
              </w:tabs>
              <w:ind w:firstLineChars="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硫酸沙丁胺醇糖浆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Albuterol Sulfate Syrup/Ventolin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0.04%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グラクソ</w:t>
            </w:r>
            <w:r>
              <w:rPr>
                <w:rFonts w:eastAsia="微软雅黑" w:hint="eastAsia"/>
                <w:color w:val="000000"/>
                <w:sz w:val="24"/>
              </w:rPr>
              <w:t>・</w:t>
            </w:r>
            <w:r>
              <w:rPr>
                <w:rFonts w:eastAsia="仿宋_GB2312" w:hint="eastAsia"/>
                <w:color w:val="000000"/>
                <w:sz w:val="24"/>
              </w:rPr>
              <w:t>スミスクライン株式会社</w:t>
            </w:r>
          </w:p>
        </w:tc>
        <w:tc>
          <w:tcPr>
            <w:tcW w:w="2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日本上市</w:t>
            </w:r>
          </w:p>
        </w:tc>
      </w:tr>
      <w:tr w:rsidR="00000000" w:rsidTr="00493568">
        <w:trPr>
          <w:cantSplit/>
          <w:trHeight w:val="9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 w:rsidP="00493568">
            <w:pPr>
              <w:pStyle w:val="a8"/>
              <w:numPr>
                <w:ilvl w:val="0"/>
                <w:numId w:val="2"/>
              </w:numPr>
              <w:tabs>
                <w:tab w:val="left" w:pos="0"/>
              </w:tabs>
              <w:ind w:firstLineChars="0"/>
              <w:rPr>
                <w:rFonts w:ascii="Times New Roman" w:eastAsia="仿宋_GB2312" w:hAnsi="Times New Roman"/>
                <w:bCs/>
                <w:color w:val="000000"/>
                <w:kern w:val="0"/>
                <w:sz w:val="24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双氯芬酸钠缓释片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Diclofenac Sodium Sustained Release Tablets</w:t>
            </w:r>
            <w:r>
              <w:rPr>
                <w:rFonts w:eastAsia="仿宋_GB2312"/>
                <w:color w:val="000000"/>
                <w:sz w:val="24"/>
              </w:rPr>
              <w:t xml:space="preserve"> /Voltaren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75mg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Novartis Pharma AG</w:t>
            </w:r>
          </w:p>
        </w:tc>
        <w:tc>
          <w:tcPr>
            <w:tcW w:w="2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瑞士上市</w:t>
            </w:r>
          </w:p>
        </w:tc>
      </w:tr>
      <w:tr w:rsidR="00000000" w:rsidTr="00493568">
        <w:trPr>
          <w:cantSplit/>
          <w:trHeight w:val="2044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7-35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劳拉西泮片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Lorazepam Tablets/Ativan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1mg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VALEANT INTERNATIONAL BARBADOS SRL / Bausch Health US LLC</w:t>
            </w:r>
          </w:p>
        </w:tc>
        <w:tc>
          <w:tcPr>
            <w:tcW w:w="2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美国橙皮书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增加持证商</w:t>
            </w:r>
            <w:r>
              <w:rPr>
                <w:rFonts w:eastAsia="仿宋_GB2312"/>
                <w:color w:val="000000"/>
                <w:sz w:val="24"/>
              </w:rPr>
              <w:t>Bausch Health US LLC</w:t>
            </w:r>
          </w:p>
        </w:tc>
      </w:tr>
      <w:tr w:rsidR="00000000" w:rsidTr="00493568">
        <w:trPr>
          <w:cantSplit/>
          <w:trHeight w:val="9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8-188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依帕司他片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Epalrestat Tablets/Kinedak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50mg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Ono Pharmaceutical Co., Ltd</w:t>
            </w:r>
          </w:p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/</w:t>
            </w:r>
            <w:r>
              <w:rPr>
                <w:rFonts w:eastAsia="仿宋_GB2312" w:hint="eastAsia"/>
                <w:color w:val="000000"/>
                <w:sz w:val="24"/>
              </w:rPr>
              <w:t>アルフ</w:t>
            </w:r>
            <w:r>
              <w:rPr>
                <w:rFonts w:eastAsia="仿宋_GB2312" w:hint="eastAsia"/>
                <w:color w:val="000000"/>
                <w:sz w:val="24"/>
              </w:rPr>
              <w:t>レッサファ</w:t>
            </w:r>
            <w:r>
              <w:rPr>
                <w:rFonts w:eastAsia="微软雅黑" w:hint="eastAsia"/>
                <w:color w:val="000000"/>
                <w:sz w:val="24"/>
              </w:rPr>
              <w:t>ー</w:t>
            </w:r>
            <w:r>
              <w:rPr>
                <w:rFonts w:eastAsia="仿宋_GB2312" w:hint="eastAsia"/>
                <w:color w:val="000000"/>
                <w:sz w:val="24"/>
              </w:rPr>
              <w:t>マ株式会社（</w:t>
            </w:r>
            <w:r>
              <w:rPr>
                <w:rFonts w:eastAsia="仿宋_GB2312"/>
                <w:color w:val="000000"/>
                <w:sz w:val="24"/>
              </w:rPr>
              <w:t>Alfresa Pharma Corporation</w:t>
            </w:r>
            <w:r>
              <w:rPr>
                <w:rFonts w:eastAsia="仿宋_GB2312" w:hint="eastAsia"/>
                <w:color w:val="000000"/>
                <w:sz w:val="24"/>
              </w:rPr>
              <w:t>）</w:t>
            </w:r>
          </w:p>
        </w:tc>
        <w:tc>
          <w:tcPr>
            <w:tcW w:w="2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日本橙皮书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增加持证商アルフレッサファ</w:t>
            </w:r>
            <w:r>
              <w:rPr>
                <w:rFonts w:eastAsia="微软雅黑" w:hint="eastAsia"/>
                <w:color w:val="000000"/>
                <w:sz w:val="24"/>
              </w:rPr>
              <w:t>ー</w:t>
            </w:r>
            <w:r>
              <w:rPr>
                <w:rFonts w:eastAsia="仿宋_GB2312" w:hint="eastAsia"/>
                <w:color w:val="000000"/>
                <w:sz w:val="24"/>
              </w:rPr>
              <w:t>マ株式会社（</w:t>
            </w:r>
            <w:r>
              <w:rPr>
                <w:rFonts w:eastAsia="仿宋_GB2312"/>
                <w:color w:val="000000"/>
                <w:sz w:val="24"/>
              </w:rPr>
              <w:t>Alfresa Pharma Corporation</w:t>
            </w:r>
            <w:r>
              <w:rPr>
                <w:rFonts w:eastAsia="仿宋_GB2312" w:hint="eastAsia"/>
                <w:color w:val="000000"/>
                <w:sz w:val="24"/>
              </w:rPr>
              <w:t>）</w:t>
            </w:r>
          </w:p>
        </w:tc>
      </w:tr>
      <w:tr w:rsidR="00000000" w:rsidTr="00493568">
        <w:trPr>
          <w:cantSplit/>
          <w:trHeight w:val="3135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lastRenderedPageBreak/>
              <w:t>20-4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甲硝唑片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Metronidazole Tablets/Flagyl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200mg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Winthrop Pharmaceuticals UK Limited/Zentiva/Aventis Pharma Limited/Sanofi/Sanofi-Aventis Ireland Ltd., T/A SANOFI.</w:t>
            </w:r>
          </w:p>
        </w:tc>
        <w:tc>
          <w:tcPr>
            <w:tcW w:w="2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欧</w:t>
            </w:r>
            <w:r>
              <w:rPr>
                <w:rFonts w:eastAsia="仿宋_GB2312" w:hint="eastAsia"/>
                <w:color w:val="000000"/>
                <w:sz w:val="24"/>
              </w:rPr>
              <w:t>盟上市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增加持证商</w:t>
            </w:r>
            <w:r>
              <w:rPr>
                <w:rFonts w:eastAsia="仿宋_GB2312"/>
                <w:color w:val="000000"/>
                <w:sz w:val="24"/>
              </w:rPr>
              <w:t>Sanofi-Aventis Ireland Ltd., T/A SANOFI.</w:t>
            </w:r>
            <w:r>
              <w:rPr>
                <w:rFonts w:eastAsia="仿宋_GB2312" w:hint="eastAsia"/>
                <w:color w:val="000000"/>
                <w:sz w:val="24"/>
              </w:rPr>
              <w:t>，不限定上市国</w:t>
            </w:r>
          </w:p>
        </w:tc>
      </w:tr>
      <w:tr w:rsidR="00000000" w:rsidTr="00493568">
        <w:trPr>
          <w:cantSplit/>
          <w:trHeight w:val="9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27-99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美沙拉嗪肠溶缓释片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Mesalamine Delayed-Release Tablets /Lialda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1.2g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Shire Development Inc/Takeda Pharms USA</w:t>
            </w:r>
          </w:p>
        </w:tc>
        <w:tc>
          <w:tcPr>
            <w:tcW w:w="2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增加持证商</w:t>
            </w:r>
            <w:r>
              <w:rPr>
                <w:rFonts w:eastAsia="仿宋_GB2312"/>
                <w:color w:val="000000"/>
                <w:sz w:val="24"/>
              </w:rPr>
              <w:t>Takeda Pharms USA</w:t>
            </w:r>
          </w:p>
        </w:tc>
      </w:tr>
      <w:tr w:rsidR="00000000" w:rsidTr="00493568">
        <w:trPr>
          <w:cantSplit/>
          <w:trHeight w:val="98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27-153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盐酸曲恩汀胶囊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Trientine Hydrochloride Capsules/Syprine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250mg</w:t>
            </w:r>
            <w:r>
              <w:rPr>
                <w:rFonts w:eastAsia="仿宋_GB2312" w:hint="eastAsia"/>
                <w:color w:val="000000"/>
                <w:sz w:val="24"/>
              </w:rPr>
              <w:t>（</w:t>
            </w:r>
            <w:r>
              <w:rPr>
                <w:rFonts w:eastAsia="仿宋_GB2312" w:hint="eastAsia"/>
                <w:color w:val="000000"/>
                <w:sz w:val="24"/>
              </w:rPr>
              <w:t>以</w:t>
            </w:r>
            <w:r>
              <w:rPr>
                <w:rFonts w:eastAsia="仿宋_GB2312"/>
                <w:color w:val="000000"/>
                <w:sz w:val="24"/>
              </w:rPr>
              <w:t>C</w:t>
            </w:r>
            <w:r>
              <w:rPr>
                <w:rFonts w:eastAsia="仿宋_GB2312"/>
                <w:color w:val="000000"/>
                <w:sz w:val="24"/>
                <w:vertAlign w:val="subscript"/>
              </w:rPr>
              <w:t>6</w:t>
            </w:r>
            <w:r>
              <w:rPr>
                <w:rFonts w:eastAsia="仿宋_GB2312"/>
                <w:color w:val="000000"/>
                <w:sz w:val="24"/>
              </w:rPr>
              <w:t>H</w:t>
            </w:r>
            <w:r>
              <w:rPr>
                <w:rFonts w:eastAsia="仿宋_GB2312"/>
                <w:color w:val="000000"/>
                <w:sz w:val="24"/>
                <w:vertAlign w:val="subscript"/>
              </w:rPr>
              <w:t>18</w:t>
            </w:r>
            <w:r>
              <w:rPr>
                <w:rFonts w:eastAsia="仿宋_GB2312"/>
                <w:color w:val="000000"/>
                <w:sz w:val="24"/>
              </w:rPr>
              <w:t>N</w:t>
            </w:r>
            <w:r>
              <w:rPr>
                <w:rFonts w:eastAsia="仿宋_GB2312"/>
                <w:color w:val="000000"/>
                <w:sz w:val="24"/>
                <w:vertAlign w:val="subscript"/>
              </w:rPr>
              <w:t>4</w:t>
            </w:r>
            <w:r>
              <w:rPr>
                <w:rFonts w:eastAsia="仿宋_GB2312"/>
                <w:color w:val="000000"/>
                <w:sz w:val="24"/>
              </w:rPr>
              <w:t>·2HCL</w:t>
            </w:r>
            <w:r>
              <w:rPr>
                <w:rFonts w:eastAsia="仿宋_GB2312" w:hint="eastAsia"/>
                <w:color w:val="000000"/>
                <w:sz w:val="24"/>
              </w:rPr>
              <w:t>计）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Aton Pharma Inc /Bausch Health Americas Inc/Valeant Pharmaceuticals North America LLC</w:t>
            </w:r>
          </w:p>
        </w:tc>
        <w:tc>
          <w:tcPr>
            <w:tcW w:w="2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增加持证商</w:t>
            </w:r>
            <w:r>
              <w:rPr>
                <w:rFonts w:eastAsia="仿宋_GB2312"/>
                <w:color w:val="000000"/>
                <w:sz w:val="24"/>
              </w:rPr>
              <w:t>Valeant Pharmaceuticals North America LLC</w:t>
            </w:r>
          </w:p>
        </w:tc>
      </w:tr>
      <w:tr w:rsidR="00000000" w:rsidTr="00493568">
        <w:trPr>
          <w:cantSplit/>
          <w:trHeight w:val="2256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lastRenderedPageBreak/>
              <w:t>30-124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富马酸卢帕他定片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Rupatadine Fumarate Tablets</w:t>
            </w:r>
          </w:p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/Wystamm/ Rupafin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10mg</w:t>
            </w:r>
            <w:r>
              <w:rPr>
                <w:rFonts w:eastAsia="仿宋_GB2312" w:hint="eastAsia"/>
                <w:color w:val="000000"/>
                <w:sz w:val="24"/>
              </w:rPr>
              <w:t>（按</w:t>
            </w:r>
            <w:r>
              <w:rPr>
                <w:rFonts w:eastAsia="仿宋_GB2312"/>
                <w:color w:val="000000"/>
                <w:sz w:val="24"/>
              </w:rPr>
              <w:t>C</w:t>
            </w:r>
            <w:r>
              <w:rPr>
                <w:rFonts w:eastAsia="仿宋_GB2312"/>
                <w:color w:val="000000"/>
                <w:sz w:val="24"/>
                <w:vertAlign w:val="subscript"/>
              </w:rPr>
              <w:t>26</w:t>
            </w:r>
            <w:r>
              <w:rPr>
                <w:rFonts w:eastAsia="仿宋_GB2312"/>
                <w:color w:val="000000"/>
                <w:sz w:val="24"/>
              </w:rPr>
              <w:t>H</w:t>
            </w:r>
            <w:r>
              <w:rPr>
                <w:rFonts w:eastAsia="仿宋_GB2312"/>
                <w:color w:val="000000"/>
                <w:sz w:val="24"/>
                <w:vertAlign w:val="subscript"/>
              </w:rPr>
              <w:t>26</w:t>
            </w:r>
            <w:r>
              <w:rPr>
                <w:rFonts w:eastAsia="仿宋_GB2312"/>
                <w:color w:val="000000"/>
                <w:sz w:val="24"/>
              </w:rPr>
              <w:t>CLN</w:t>
            </w:r>
            <w:r>
              <w:rPr>
                <w:rFonts w:eastAsia="仿宋_GB2312"/>
                <w:color w:val="000000"/>
                <w:sz w:val="24"/>
                <w:vertAlign w:val="subscript"/>
              </w:rPr>
              <w:t>3</w:t>
            </w:r>
            <w:r>
              <w:rPr>
                <w:rFonts w:eastAsia="仿宋_GB2312" w:hint="eastAsia"/>
                <w:color w:val="000000"/>
                <w:sz w:val="24"/>
              </w:rPr>
              <w:t>计）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J. Uriach Y Compa</w:t>
            </w:r>
            <w:r>
              <w:rPr>
                <w:rFonts w:eastAsia="仿宋_GB2312"/>
                <w:color w:val="000000"/>
                <w:sz w:val="24"/>
              </w:rPr>
              <w:t>ñÍA, S.A./Vifor Pharma España, S.L./Laboratorios ERN</w:t>
            </w:r>
            <w:r>
              <w:rPr>
                <w:rFonts w:eastAsia="仿宋_GB2312" w:hint="eastAsia"/>
                <w:color w:val="000000"/>
                <w:sz w:val="24"/>
              </w:rPr>
              <w:t>，</w:t>
            </w:r>
            <w:r>
              <w:rPr>
                <w:rFonts w:eastAsia="仿宋_GB2312"/>
                <w:color w:val="000000"/>
                <w:sz w:val="24"/>
              </w:rPr>
              <w:t>S.A.</w:t>
            </w:r>
          </w:p>
        </w:tc>
        <w:tc>
          <w:tcPr>
            <w:tcW w:w="2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增加持证商</w:t>
            </w:r>
            <w:r>
              <w:rPr>
                <w:rFonts w:eastAsia="仿宋_GB2312"/>
                <w:color w:val="000000"/>
                <w:sz w:val="24"/>
              </w:rPr>
              <w:t>Laboratorios ERN</w:t>
            </w:r>
            <w:r>
              <w:rPr>
                <w:rFonts w:eastAsia="仿宋_GB2312" w:hint="eastAsia"/>
                <w:color w:val="000000"/>
                <w:sz w:val="24"/>
              </w:rPr>
              <w:t>，</w:t>
            </w:r>
            <w:r>
              <w:rPr>
                <w:rFonts w:eastAsia="仿宋_GB2312"/>
                <w:color w:val="000000"/>
                <w:sz w:val="24"/>
              </w:rPr>
              <w:t>S.A.</w:t>
            </w:r>
          </w:p>
        </w:tc>
      </w:tr>
      <w:tr w:rsidR="00000000" w:rsidTr="00493568">
        <w:trPr>
          <w:cantSplit/>
          <w:trHeight w:val="1706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sz w:val="24"/>
              </w:rPr>
              <w:t>22-107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碘佛醇注射液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Ioversol Injection/Optiray</w:t>
            </w:r>
            <w:r>
              <w:rPr>
                <w:rFonts w:eastAsia="仿宋_GB2312" w:hint="eastAsia"/>
                <w:color w:val="000000"/>
                <w:sz w:val="24"/>
              </w:rPr>
              <w:t>（安射力）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75mL:26.25g</w:t>
            </w:r>
            <w:r>
              <w:rPr>
                <w:rFonts w:eastAsia="仿宋_GB2312" w:hint="eastAsia"/>
                <w:color w:val="000000"/>
                <w:sz w:val="24"/>
              </w:rPr>
              <w:t>（</w:t>
            </w:r>
            <w:r>
              <w:rPr>
                <w:rFonts w:eastAsia="仿宋_GB2312"/>
                <w:color w:val="000000"/>
                <w:sz w:val="24"/>
              </w:rPr>
              <w:t>I</w:t>
            </w:r>
            <w:r>
              <w:rPr>
                <w:rFonts w:eastAsia="仿宋_GB2312" w:hint="eastAsia"/>
                <w:color w:val="000000"/>
                <w:sz w:val="24"/>
              </w:rPr>
              <w:t>）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Liebel-Flarsheim Canada Inc./</w:t>
            </w:r>
            <w:r>
              <w:rPr>
                <w:rFonts w:eastAsia="仿宋_GB2312"/>
                <w:sz w:val="24"/>
              </w:rPr>
              <w:t xml:space="preserve"> </w:t>
            </w:r>
            <w:r>
              <w:rPr>
                <w:rFonts w:eastAsia="仿宋_GB2312"/>
                <w:color w:val="000000"/>
                <w:sz w:val="24"/>
              </w:rPr>
              <w:t>Guerbet</w:t>
            </w:r>
          </w:p>
        </w:tc>
        <w:tc>
          <w:tcPr>
            <w:tcW w:w="2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国内上市的原研药品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持证商发生变更，增加变更后持证商</w:t>
            </w:r>
            <w:r>
              <w:rPr>
                <w:rFonts w:eastAsia="仿宋_GB2312"/>
                <w:color w:val="000000"/>
                <w:sz w:val="24"/>
              </w:rPr>
              <w:t>Guerbet</w:t>
            </w:r>
          </w:p>
        </w:tc>
      </w:tr>
      <w:tr w:rsidR="00000000" w:rsidTr="00493568">
        <w:trPr>
          <w:cantSplit/>
          <w:trHeight w:val="1762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sz w:val="24"/>
              </w:rPr>
              <w:t>22-108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碘佛醇注射液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Ioversol Injec</w:t>
            </w:r>
            <w:r>
              <w:rPr>
                <w:rFonts w:eastAsia="仿宋_GB2312"/>
                <w:color w:val="000000"/>
                <w:sz w:val="24"/>
              </w:rPr>
              <w:t>tion/Optiray</w:t>
            </w:r>
            <w:r>
              <w:rPr>
                <w:rFonts w:eastAsia="仿宋_GB2312" w:hint="eastAsia"/>
                <w:color w:val="000000"/>
                <w:sz w:val="24"/>
              </w:rPr>
              <w:t>（安射力）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75mL:24g</w:t>
            </w:r>
            <w:r>
              <w:rPr>
                <w:rFonts w:eastAsia="仿宋_GB2312" w:hint="eastAsia"/>
                <w:color w:val="000000"/>
                <w:sz w:val="24"/>
              </w:rPr>
              <w:t>（</w:t>
            </w:r>
            <w:r>
              <w:rPr>
                <w:rFonts w:eastAsia="仿宋_GB2312"/>
                <w:color w:val="000000"/>
                <w:sz w:val="24"/>
              </w:rPr>
              <w:t>I</w:t>
            </w:r>
            <w:r>
              <w:rPr>
                <w:rFonts w:eastAsia="仿宋_GB2312" w:hint="eastAsia"/>
                <w:color w:val="000000"/>
                <w:sz w:val="24"/>
              </w:rPr>
              <w:t>）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Liebel-Flarsheim Canada Inc./</w:t>
            </w:r>
            <w:r>
              <w:rPr>
                <w:rFonts w:eastAsia="仿宋_GB2312"/>
                <w:sz w:val="24"/>
              </w:rPr>
              <w:t xml:space="preserve"> </w:t>
            </w:r>
            <w:r>
              <w:rPr>
                <w:rFonts w:eastAsia="仿宋_GB2312"/>
                <w:color w:val="000000"/>
                <w:sz w:val="24"/>
              </w:rPr>
              <w:t>Guerbet</w:t>
            </w:r>
          </w:p>
        </w:tc>
        <w:tc>
          <w:tcPr>
            <w:tcW w:w="2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国内上市的原研药品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持证商发生变更，增加变更后持证商</w:t>
            </w:r>
            <w:r>
              <w:rPr>
                <w:rFonts w:eastAsia="仿宋_GB2312"/>
                <w:color w:val="000000"/>
                <w:sz w:val="24"/>
              </w:rPr>
              <w:t>Guerbet</w:t>
            </w:r>
          </w:p>
        </w:tc>
      </w:tr>
      <w:tr w:rsidR="00000000" w:rsidTr="00493568">
        <w:trPr>
          <w:cantSplit/>
          <w:trHeight w:val="132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sz w:val="24"/>
              </w:rPr>
              <w:t>22-109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碘佛醇注射液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Ioversol Injection/Optiray</w:t>
            </w:r>
            <w:r>
              <w:rPr>
                <w:rFonts w:eastAsia="仿宋_GB2312" w:hint="eastAsia"/>
                <w:color w:val="000000"/>
                <w:sz w:val="24"/>
              </w:rPr>
              <w:t>（安射力）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50mL:17.5g</w:t>
            </w:r>
            <w:r>
              <w:rPr>
                <w:rFonts w:eastAsia="仿宋_GB2312" w:hint="eastAsia"/>
                <w:color w:val="000000"/>
                <w:sz w:val="24"/>
              </w:rPr>
              <w:t>（</w:t>
            </w:r>
            <w:r>
              <w:rPr>
                <w:rFonts w:eastAsia="仿宋_GB2312"/>
                <w:color w:val="000000"/>
                <w:sz w:val="24"/>
              </w:rPr>
              <w:t>I</w:t>
            </w:r>
            <w:r>
              <w:rPr>
                <w:rFonts w:eastAsia="仿宋_GB2312" w:hint="eastAsia"/>
                <w:color w:val="000000"/>
                <w:sz w:val="24"/>
              </w:rPr>
              <w:t>）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Liebel-Flarsheim Canada Inc./</w:t>
            </w:r>
            <w:r>
              <w:rPr>
                <w:rFonts w:eastAsia="仿宋_GB2312"/>
                <w:sz w:val="24"/>
              </w:rPr>
              <w:t xml:space="preserve"> </w:t>
            </w:r>
            <w:r>
              <w:rPr>
                <w:rFonts w:eastAsia="仿宋_GB2312"/>
                <w:color w:val="000000"/>
                <w:sz w:val="24"/>
              </w:rPr>
              <w:t>Guerbet</w:t>
            </w:r>
          </w:p>
        </w:tc>
        <w:tc>
          <w:tcPr>
            <w:tcW w:w="2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国内上市的原研药品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持证商发生变更，增加变更后持证商</w:t>
            </w:r>
            <w:r>
              <w:rPr>
                <w:rFonts w:eastAsia="仿宋_GB2312"/>
                <w:color w:val="000000"/>
                <w:sz w:val="24"/>
              </w:rPr>
              <w:t>Guerbet</w:t>
            </w:r>
          </w:p>
        </w:tc>
      </w:tr>
      <w:tr w:rsidR="00000000" w:rsidTr="00493568">
        <w:trPr>
          <w:cantSplit/>
          <w:trHeight w:val="1425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sz w:val="24"/>
              </w:rPr>
              <w:lastRenderedPageBreak/>
              <w:t>22-110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碘佛醇注射液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Iovers</w:t>
            </w:r>
            <w:r>
              <w:rPr>
                <w:rFonts w:eastAsia="仿宋_GB2312"/>
                <w:color w:val="000000"/>
                <w:sz w:val="24"/>
              </w:rPr>
              <w:t>ol Injection/Optiray</w:t>
            </w:r>
            <w:r>
              <w:rPr>
                <w:rFonts w:eastAsia="仿宋_GB2312" w:hint="eastAsia"/>
                <w:color w:val="000000"/>
                <w:sz w:val="24"/>
              </w:rPr>
              <w:t>（安射力）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50mL:16g</w:t>
            </w:r>
            <w:r>
              <w:rPr>
                <w:rFonts w:eastAsia="仿宋_GB2312" w:hint="eastAsia"/>
                <w:color w:val="000000"/>
                <w:sz w:val="24"/>
              </w:rPr>
              <w:t>（</w:t>
            </w:r>
            <w:r>
              <w:rPr>
                <w:rFonts w:eastAsia="仿宋_GB2312"/>
                <w:color w:val="000000"/>
                <w:sz w:val="24"/>
              </w:rPr>
              <w:t>I</w:t>
            </w:r>
            <w:r>
              <w:rPr>
                <w:rFonts w:eastAsia="仿宋_GB2312" w:hint="eastAsia"/>
                <w:color w:val="000000"/>
                <w:sz w:val="24"/>
              </w:rPr>
              <w:t>）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Liebel-Flarsheim Canada Inc./</w:t>
            </w:r>
            <w:r>
              <w:rPr>
                <w:rFonts w:eastAsia="仿宋_GB2312"/>
                <w:sz w:val="24"/>
              </w:rPr>
              <w:t xml:space="preserve"> </w:t>
            </w:r>
            <w:r>
              <w:rPr>
                <w:rFonts w:eastAsia="仿宋_GB2312"/>
                <w:color w:val="000000"/>
                <w:sz w:val="24"/>
              </w:rPr>
              <w:t>Guerbet</w:t>
            </w:r>
          </w:p>
        </w:tc>
        <w:tc>
          <w:tcPr>
            <w:tcW w:w="2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国内上市的原研药品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持证商发生变更，增加变更后持证商</w:t>
            </w:r>
            <w:r>
              <w:rPr>
                <w:rFonts w:eastAsia="仿宋_GB2312"/>
                <w:color w:val="000000"/>
                <w:sz w:val="24"/>
              </w:rPr>
              <w:t>Guerbet</w:t>
            </w:r>
          </w:p>
        </w:tc>
      </w:tr>
      <w:tr w:rsidR="00000000" w:rsidTr="00493568">
        <w:trPr>
          <w:cantSplit/>
          <w:trHeight w:val="1528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sz w:val="24"/>
              </w:rPr>
              <w:t>22-111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碘佛醇注射液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Ioversol Injection/Optiray</w:t>
            </w:r>
            <w:r>
              <w:rPr>
                <w:rFonts w:eastAsia="仿宋_GB2312" w:hint="eastAsia"/>
                <w:color w:val="000000"/>
                <w:sz w:val="24"/>
              </w:rPr>
              <w:t>（安射力）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20mL:6.4g</w:t>
            </w:r>
            <w:r>
              <w:rPr>
                <w:rFonts w:eastAsia="仿宋_GB2312" w:hint="eastAsia"/>
                <w:color w:val="000000"/>
                <w:sz w:val="24"/>
              </w:rPr>
              <w:t>（</w:t>
            </w:r>
            <w:r>
              <w:rPr>
                <w:rFonts w:eastAsia="仿宋_GB2312"/>
                <w:color w:val="000000"/>
                <w:sz w:val="24"/>
              </w:rPr>
              <w:t>I</w:t>
            </w:r>
            <w:r>
              <w:rPr>
                <w:rFonts w:eastAsia="仿宋_GB2312" w:hint="eastAsia"/>
                <w:color w:val="000000"/>
                <w:sz w:val="24"/>
              </w:rPr>
              <w:t>）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Liebel-Flarsheim Canada Inc./</w:t>
            </w:r>
            <w:r>
              <w:rPr>
                <w:rFonts w:eastAsia="仿宋_GB2312"/>
                <w:sz w:val="24"/>
              </w:rPr>
              <w:t xml:space="preserve"> </w:t>
            </w:r>
            <w:r>
              <w:rPr>
                <w:rFonts w:eastAsia="仿宋_GB2312"/>
                <w:color w:val="000000"/>
                <w:sz w:val="24"/>
              </w:rPr>
              <w:t>Guerbet</w:t>
            </w:r>
          </w:p>
        </w:tc>
        <w:tc>
          <w:tcPr>
            <w:tcW w:w="2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国内上市的原研药品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持证商发生变更，增加变更后持证商</w:t>
            </w:r>
            <w:r>
              <w:rPr>
                <w:rFonts w:eastAsia="仿宋_GB2312"/>
                <w:color w:val="000000"/>
                <w:sz w:val="24"/>
              </w:rPr>
              <w:t>Guerbet</w:t>
            </w:r>
          </w:p>
        </w:tc>
      </w:tr>
      <w:tr w:rsidR="00000000" w:rsidTr="00493568">
        <w:trPr>
          <w:cantSplit/>
          <w:trHeight w:val="130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sz w:val="24"/>
              </w:rPr>
              <w:t>22-112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碘佛醇注射液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Ioversol Injection/Optiray</w:t>
            </w:r>
            <w:r>
              <w:rPr>
                <w:rFonts w:eastAsia="仿宋_GB2312" w:hint="eastAsia"/>
                <w:color w:val="000000"/>
                <w:sz w:val="24"/>
              </w:rPr>
              <w:t>（安射力）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125mL:43.75g</w:t>
            </w:r>
            <w:r>
              <w:rPr>
                <w:rFonts w:eastAsia="仿宋_GB2312" w:hint="eastAsia"/>
                <w:color w:val="000000"/>
                <w:sz w:val="24"/>
              </w:rPr>
              <w:t>（</w:t>
            </w:r>
            <w:r>
              <w:rPr>
                <w:rFonts w:eastAsia="仿宋_GB2312"/>
                <w:color w:val="000000"/>
                <w:sz w:val="24"/>
              </w:rPr>
              <w:t>I</w:t>
            </w:r>
            <w:r>
              <w:rPr>
                <w:rFonts w:eastAsia="仿宋_GB2312" w:hint="eastAsia"/>
                <w:color w:val="000000"/>
                <w:sz w:val="24"/>
              </w:rPr>
              <w:t>）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Liebel-Flarsheim Canada Inc./</w:t>
            </w:r>
            <w:r>
              <w:rPr>
                <w:rFonts w:eastAsia="仿宋_GB2312"/>
                <w:sz w:val="24"/>
              </w:rPr>
              <w:t xml:space="preserve"> </w:t>
            </w:r>
            <w:r>
              <w:rPr>
                <w:rFonts w:eastAsia="仿宋_GB2312"/>
                <w:color w:val="000000"/>
                <w:sz w:val="24"/>
              </w:rPr>
              <w:t>Guerbet</w:t>
            </w:r>
          </w:p>
        </w:tc>
        <w:tc>
          <w:tcPr>
            <w:tcW w:w="2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国内上市的原研药品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持证商发生变更，增加变更后持证商</w:t>
            </w:r>
            <w:r>
              <w:rPr>
                <w:rFonts w:eastAsia="仿宋_GB2312"/>
                <w:color w:val="000000"/>
                <w:sz w:val="24"/>
              </w:rPr>
              <w:t>Guerbet</w:t>
            </w:r>
          </w:p>
        </w:tc>
      </w:tr>
      <w:tr w:rsidR="00000000" w:rsidTr="00493568">
        <w:trPr>
          <w:cantSplit/>
          <w:trHeight w:val="121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sz w:val="24"/>
              </w:rPr>
              <w:t>22-113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碘佛醇注射液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Ioversol Injection/Optiray</w:t>
            </w:r>
            <w:r>
              <w:rPr>
                <w:rFonts w:eastAsia="仿宋_GB2312" w:hint="eastAsia"/>
                <w:color w:val="000000"/>
                <w:sz w:val="24"/>
              </w:rPr>
              <w:t>（安射力）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125mL:40g</w:t>
            </w:r>
            <w:r>
              <w:rPr>
                <w:rFonts w:eastAsia="仿宋_GB2312" w:hint="eastAsia"/>
                <w:color w:val="000000"/>
                <w:sz w:val="24"/>
              </w:rPr>
              <w:t>（</w:t>
            </w:r>
            <w:r>
              <w:rPr>
                <w:rFonts w:eastAsia="仿宋_GB2312"/>
                <w:color w:val="000000"/>
                <w:sz w:val="24"/>
              </w:rPr>
              <w:t>I</w:t>
            </w:r>
            <w:r>
              <w:rPr>
                <w:rFonts w:eastAsia="仿宋_GB2312" w:hint="eastAsia"/>
                <w:color w:val="000000"/>
                <w:sz w:val="24"/>
              </w:rPr>
              <w:t>）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Liebel-Flarsheim Canada Inc./</w:t>
            </w:r>
            <w:r>
              <w:rPr>
                <w:rFonts w:eastAsia="仿宋_GB2312"/>
                <w:sz w:val="24"/>
              </w:rPr>
              <w:t xml:space="preserve"> </w:t>
            </w:r>
            <w:r>
              <w:rPr>
                <w:rFonts w:eastAsia="仿宋_GB2312"/>
                <w:color w:val="000000"/>
                <w:sz w:val="24"/>
              </w:rPr>
              <w:t>Guerbet</w:t>
            </w:r>
          </w:p>
        </w:tc>
        <w:tc>
          <w:tcPr>
            <w:tcW w:w="2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国内上市的原研药品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持证商发生变更，增加变更后持证商</w:t>
            </w:r>
            <w:r>
              <w:rPr>
                <w:rFonts w:eastAsia="仿宋_GB2312"/>
                <w:color w:val="000000"/>
                <w:sz w:val="24"/>
              </w:rPr>
              <w:t>Guerbet</w:t>
            </w:r>
          </w:p>
        </w:tc>
      </w:tr>
      <w:tr w:rsidR="00000000" w:rsidTr="00493568">
        <w:trPr>
          <w:cantSplit/>
          <w:trHeight w:val="121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sz w:val="24"/>
              </w:rPr>
              <w:t>22</w:t>
            </w:r>
            <w:r>
              <w:rPr>
                <w:rFonts w:eastAsia="仿宋_GB2312"/>
                <w:bCs/>
                <w:color w:val="000000"/>
                <w:sz w:val="24"/>
              </w:rPr>
              <w:t>-114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碘佛醇注射液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Ioversol Injection/Optiray</w:t>
            </w:r>
            <w:r>
              <w:rPr>
                <w:rFonts w:eastAsia="仿宋_GB2312" w:hint="eastAsia"/>
                <w:color w:val="000000"/>
                <w:sz w:val="24"/>
              </w:rPr>
              <w:t>（安射力）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100mL:35g</w:t>
            </w:r>
            <w:r>
              <w:rPr>
                <w:rFonts w:eastAsia="仿宋_GB2312" w:hint="eastAsia"/>
                <w:color w:val="000000"/>
                <w:sz w:val="24"/>
              </w:rPr>
              <w:t>（</w:t>
            </w:r>
            <w:r>
              <w:rPr>
                <w:rFonts w:eastAsia="仿宋_GB2312"/>
                <w:color w:val="000000"/>
                <w:sz w:val="24"/>
              </w:rPr>
              <w:t>I</w:t>
            </w:r>
            <w:r>
              <w:rPr>
                <w:rFonts w:eastAsia="仿宋_GB2312" w:hint="eastAsia"/>
                <w:color w:val="000000"/>
                <w:sz w:val="24"/>
              </w:rPr>
              <w:t>）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Liebel-Flarsheim Canada Inc./</w:t>
            </w:r>
            <w:r>
              <w:rPr>
                <w:rFonts w:eastAsia="仿宋_GB2312"/>
                <w:sz w:val="24"/>
              </w:rPr>
              <w:t xml:space="preserve"> </w:t>
            </w:r>
            <w:r>
              <w:rPr>
                <w:rFonts w:eastAsia="仿宋_GB2312"/>
                <w:color w:val="000000"/>
                <w:sz w:val="24"/>
              </w:rPr>
              <w:t>Guerbet</w:t>
            </w:r>
          </w:p>
        </w:tc>
        <w:tc>
          <w:tcPr>
            <w:tcW w:w="2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国内上市的原研药品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持证商发生变更，增加变更后持证商</w:t>
            </w:r>
            <w:r>
              <w:rPr>
                <w:rFonts w:eastAsia="仿宋_GB2312"/>
                <w:color w:val="000000"/>
                <w:sz w:val="24"/>
              </w:rPr>
              <w:t>Guerbet</w:t>
            </w:r>
          </w:p>
        </w:tc>
      </w:tr>
      <w:tr w:rsidR="00000000" w:rsidTr="00493568">
        <w:trPr>
          <w:cantSplit/>
          <w:trHeight w:val="121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sz w:val="24"/>
              </w:rPr>
              <w:t>22-115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碘佛醇注射液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Ioversol Injection/Optiray</w:t>
            </w:r>
            <w:r>
              <w:rPr>
                <w:rFonts w:eastAsia="仿宋_GB2312" w:hint="eastAsia"/>
                <w:color w:val="000000"/>
                <w:sz w:val="24"/>
              </w:rPr>
              <w:t>（安射力）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100mL:32g</w:t>
            </w:r>
            <w:r>
              <w:rPr>
                <w:rFonts w:eastAsia="仿宋_GB2312" w:hint="eastAsia"/>
                <w:color w:val="000000"/>
                <w:sz w:val="24"/>
              </w:rPr>
              <w:t>（</w:t>
            </w:r>
            <w:r>
              <w:rPr>
                <w:rFonts w:eastAsia="仿宋_GB2312"/>
                <w:color w:val="000000"/>
                <w:sz w:val="24"/>
              </w:rPr>
              <w:t>I</w:t>
            </w:r>
            <w:r>
              <w:rPr>
                <w:rFonts w:eastAsia="仿宋_GB2312" w:hint="eastAsia"/>
                <w:color w:val="000000"/>
                <w:sz w:val="24"/>
              </w:rPr>
              <w:t>）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Liebel-Flarsheim Canada Inc./</w:t>
            </w:r>
            <w:r>
              <w:rPr>
                <w:rFonts w:eastAsia="仿宋_GB2312"/>
                <w:sz w:val="24"/>
              </w:rPr>
              <w:t xml:space="preserve"> </w:t>
            </w:r>
            <w:r>
              <w:rPr>
                <w:rFonts w:eastAsia="仿宋_GB2312"/>
                <w:color w:val="000000"/>
                <w:sz w:val="24"/>
              </w:rPr>
              <w:t>Guerbet</w:t>
            </w:r>
          </w:p>
        </w:tc>
        <w:tc>
          <w:tcPr>
            <w:tcW w:w="2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国内上市的原研药品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持证商发生变更，增加变更后持证商</w:t>
            </w:r>
            <w:r>
              <w:rPr>
                <w:rFonts w:eastAsia="仿宋_GB2312"/>
                <w:color w:val="000000"/>
                <w:sz w:val="24"/>
              </w:rPr>
              <w:t>Gue</w:t>
            </w:r>
            <w:r>
              <w:rPr>
                <w:rFonts w:eastAsia="仿宋_GB2312"/>
                <w:color w:val="000000"/>
                <w:sz w:val="24"/>
              </w:rPr>
              <w:t>rbet</w:t>
            </w:r>
          </w:p>
        </w:tc>
      </w:tr>
      <w:tr w:rsidR="00000000" w:rsidTr="00493568">
        <w:trPr>
          <w:cantSplit/>
          <w:trHeight w:val="121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sz w:val="24"/>
              </w:rPr>
              <w:lastRenderedPageBreak/>
              <w:t>22-191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哌柏西利胶囊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Palbociclib Capsules/IBRANCE</w:t>
            </w:r>
          </w:p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（爱博新）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75mg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Pfizer Limited/ Pfizer Europe MA EEIG</w:t>
            </w:r>
          </w:p>
        </w:tc>
        <w:tc>
          <w:tcPr>
            <w:tcW w:w="2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国内上市的原研药品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持证商发生变更，增加变更后持证商</w:t>
            </w:r>
            <w:r>
              <w:rPr>
                <w:rFonts w:eastAsia="仿宋_GB2312"/>
                <w:color w:val="000000"/>
                <w:sz w:val="24"/>
              </w:rPr>
              <w:t>Pfizer Europe MA EEIG</w:t>
            </w:r>
          </w:p>
        </w:tc>
      </w:tr>
      <w:tr w:rsidR="00000000" w:rsidTr="00493568">
        <w:trPr>
          <w:cantSplit/>
          <w:trHeight w:val="121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sz w:val="24"/>
              </w:rPr>
              <w:t>22-192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哌柏西利胶囊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Palbociclib Capsules/IBRANCE</w:t>
            </w:r>
          </w:p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（爱博新）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100mg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Pfizer Limited/ Pfizer Europe MA EEIG</w:t>
            </w:r>
          </w:p>
        </w:tc>
        <w:tc>
          <w:tcPr>
            <w:tcW w:w="2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国内上市的原研药品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持证商发生变</w:t>
            </w:r>
            <w:r>
              <w:rPr>
                <w:rFonts w:eastAsia="仿宋_GB2312" w:hint="eastAsia"/>
                <w:color w:val="000000"/>
                <w:sz w:val="24"/>
              </w:rPr>
              <w:t>更，增加变更后持证商</w:t>
            </w:r>
            <w:r>
              <w:rPr>
                <w:rFonts w:eastAsia="仿宋_GB2312"/>
                <w:color w:val="000000"/>
                <w:sz w:val="24"/>
              </w:rPr>
              <w:t>Pfizer Europe MA EEIG</w:t>
            </w:r>
          </w:p>
        </w:tc>
      </w:tr>
      <w:tr w:rsidR="00000000" w:rsidTr="00493568">
        <w:trPr>
          <w:cantSplit/>
          <w:trHeight w:val="121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sz w:val="24"/>
              </w:rPr>
              <w:t>22-193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哌柏西利胶囊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Palbociclib Capsules/IBRANCE</w:t>
            </w:r>
          </w:p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（爱博新）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125mg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Pfizer Limited/ Pfizer Europe MA EEIG</w:t>
            </w:r>
          </w:p>
        </w:tc>
        <w:tc>
          <w:tcPr>
            <w:tcW w:w="2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国内上市的原研药品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持证商发生变更，增加变更后持证商</w:t>
            </w:r>
            <w:r>
              <w:rPr>
                <w:rFonts w:eastAsia="仿宋_GB2312"/>
                <w:color w:val="000000"/>
                <w:sz w:val="24"/>
              </w:rPr>
              <w:t>Pfizer Europe MA EEIG</w:t>
            </w:r>
          </w:p>
        </w:tc>
      </w:tr>
      <w:tr w:rsidR="00000000" w:rsidTr="00493568">
        <w:trPr>
          <w:cantSplit/>
          <w:trHeight w:val="155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sz w:val="24"/>
              </w:rPr>
              <w:t>26-29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脂溶性维生素注射液（</w:t>
            </w:r>
            <w:r w:rsidRPr="00493568">
              <w:rPr>
                <w:color w:val="000000"/>
                <w:sz w:val="24"/>
              </w:rPr>
              <w:t>Ⅰ</w:t>
            </w:r>
            <w:r>
              <w:rPr>
                <w:rFonts w:eastAsia="仿宋_GB2312" w:hint="eastAsia"/>
                <w:color w:val="000000"/>
                <w:sz w:val="24"/>
              </w:rPr>
              <w:t>）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Fat-Soluble Vitamin Injection</w:t>
            </w:r>
            <w:r>
              <w:rPr>
                <w:rFonts w:eastAsia="仿宋_GB2312" w:hint="eastAsia"/>
                <w:color w:val="000000"/>
                <w:sz w:val="24"/>
              </w:rPr>
              <w:t>（</w:t>
            </w:r>
            <w:r w:rsidRPr="00493568">
              <w:rPr>
                <w:color w:val="000000"/>
                <w:sz w:val="24"/>
              </w:rPr>
              <w:t>Ⅰ</w:t>
            </w:r>
            <w:r>
              <w:rPr>
                <w:rFonts w:eastAsia="仿宋_GB2312" w:hint="eastAsia"/>
                <w:color w:val="000000"/>
                <w:sz w:val="24"/>
              </w:rPr>
              <w:t>）</w:t>
            </w:r>
            <w:r>
              <w:rPr>
                <w:rFonts w:eastAsia="仿宋_GB2312"/>
                <w:color w:val="000000"/>
                <w:sz w:val="24"/>
              </w:rPr>
              <w:t>/Vitalipide Enfants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1ml:</w:t>
            </w:r>
            <w:r>
              <w:rPr>
                <w:rFonts w:eastAsia="仿宋_GB2312" w:hint="eastAsia"/>
                <w:color w:val="000000"/>
                <w:sz w:val="24"/>
              </w:rPr>
              <w:t>维生素</w:t>
            </w:r>
            <w:r>
              <w:rPr>
                <w:rFonts w:eastAsia="仿宋_GB2312"/>
                <w:color w:val="000000"/>
                <w:sz w:val="24"/>
              </w:rPr>
              <w:t>A 6</w:t>
            </w:r>
            <w:r>
              <w:rPr>
                <w:rFonts w:eastAsia="仿宋_GB2312"/>
                <w:color w:val="000000"/>
                <w:sz w:val="24"/>
              </w:rPr>
              <w:t>9μg</w:t>
            </w:r>
            <w:r>
              <w:rPr>
                <w:rFonts w:eastAsia="仿宋_GB2312" w:hint="eastAsia"/>
                <w:color w:val="000000"/>
                <w:sz w:val="24"/>
              </w:rPr>
              <w:t>、维生素</w:t>
            </w:r>
            <w:r>
              <w:rPr>
                <w:rFonts w:eastAsia="仿宋_GB2312"/>
                <w:color w:val="000000"/>
                <w:sz w:val="24"/>
              </w:rPr>
              <w:t>D2 1.0μg</w:t>
            </w:r>
            <w:r>
              <w:rPr>
                <w:rFonts w:eastAsia="仿宋_GB2312" w:hint="eastAsia"/>
                <w:color w:val="000000"/>
                <w:sz w:val="24"/>
              </w:rPr>
              <w:t>、</w:t>
            </w:r>
            <w:r>
              <w:rPr>
                <w:rFonts w:eastAsia="仿宋_GB2312"/>
                <w:color w:val="000000"/>
                <w:sz w:val="24"/>
              </w:rPr>
              <w:t>dl-α-</w:t>
            </w:r>
            <w:r>
              <w:rPr>
                <w:rFonts w:eastAsia="仿宋_GB2312" w:hint="eastAsia"/>
                <w:color w:val="000000"/>
                <w:sz w:val="24"/>
              </w:rPr>
              <w:t>生育酚</w:t>
            </w:r>
            <w:r>
              <w:rPr>
                <w:rFonts w:eastAsia="仿宋_GB2312"/>
                <w:color w:val="000000"/>
                <w:sz w:val="24"/>
              </w:rPr>
              <w:t xml:space="preserve"> 640μg</w:t>
            </w:r>
            <w:r>
              <w:rPr>
                <w:rFonts w:eastAsia="仿宋_GB2312" w:hint="eastAsia"/>
                <w:color w:val="000000"/>
                <w:sz w:val="24"/>
              </w:rPr>
              <w:t>、维生素</w:t>
            </w:r>
            <w:r>
              <w:rPr>
                <w:rFonts w:eastAsia="仿宋_GB2312"/>
                <w:color w:val="000000"/>
                <w:sz w:val="24"/>
              </w:rPr>
              <w:t>K120μg</w:t>
            </w:r>
            <w:r>
              <w:rPr>
                <w:rFonts w:eastAsia="仿宋_GB2312" w:hint="eastAsia"/>
                <w:color w:val="000000"/>
                <w:sz w:val="24"/>
              </w:rPr>
              <w:t>。（</w:t>
            </w:r>
            <w:r>
              <w:rPr>
                <w:rFonts w:eastAsia="仿宋_GB2312"/>
                <w:color w:val="000000"/>
                <w:sz w:val="24"/>
              </w:rPr>
              <w:t>10ml</w:t>
            </w:r>
            <w:r>
              <w:rPr>
                <w:rFonts w:eastAsia="仿宋_GB2312" w:hint="eastAsia"/>
                <w:color w:val="000000"/>
                <w:sz w:val="24"/>
              </w:rPr>
              <w:t>）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Fresenius Kabi</w:t>
            </w:r>
          </w:p>
        </w:tc>
        <w:tc>
          <w:tcPr>
            <w:tcW w:w="2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规格更新为</w:t>
            </w:r>
            <w:r>
              <w:rPr>
                <w:rFonts w:eastAsia="仿宋_GB2312"/>
                <w:color w:val="000000"/>
                <w:sz w:val="24"/>
              </w:rPr>
              <w:t>1ml:</w:t>
            </w:r>
            <w:r>
              <w:rPr>
                <w:rFonts w:eastAsia="仿宋_GB2312" w:hint="eastAsia"/>
                <w:color w:val="000000"/>
                <w:sz w:val="24"/>
              </w:rPr>
              <w:t>维生素</w:t>
            </w:r>
            <w:r>
              <w:rPr>
                <w:rFonts w:eastAsia="仿宋_GB2312"/>
                <w:color w:val="000000"/>
                <w:sz w:val="24"/>
              </w:rPr>
              <w:t>A 69μg</w:t>
            </w:r>
            <w:r>
              <w:rPr>
                <w:rFonts w:eastAsia="仿宋_GB2312" w:hint="eastAsia"/>
                <w:color w:val="000000"/>
                <w:sz w:val="24"/>
              </w:rPr>
              <w:t>、维生素</w:t>
            </w:r>
            <w:r>
              <w:rPr>
                <w:rFonts w:eastAsia="仿宋_GB2312"/>
                <w:color w:val="000000"/>
                <w:sz w:val="24"/>
              </w:rPr>
              <w:t>D2 1.0μg</w:t>
            </w:r>
            <w:r>
              <w:rPr>
                <w:rFonts w:eastAsia="仿宋_GB2312" w:hint="eastAsia"/>
                <w:color w:val="000000"/>
                <w:sz w:val="24"/>
              </w:rPr>
              <w:t>、</w:t>
            </w:r>
            <w:r>
              <w:rPr>
                <w:rFonts w:eastAsia="仿宋_GB2312"/>
                <w:color w:val="000000"/>
                <w:sz w:val="24"/>
              </w:rPr>
              <w:t>dl-α-</w:t>
            </w:r>
            <w:r>
              <w:rPr>
                <w:rFonts w:eastAsia="仿宋_GB2312" w:hint="eastAsia"/>
                <w:color w:val="000000"/>
                <w:sz w:val="24"/>
              </w:rPr>
              <w:t>生育酚</w:t>
            </w:r>
            <w:r>
              <w:rPr>
                <w:rFonts w:eastAsia="仿宋_GB2312"/>
                <w:color w:val="000000"/>
                <w:sz w:val="24"/>
              </w:rPr>
              <w:t xml:space="preserve"> 640μg</w:t>
            </w:r>
            <w:r>
              <w:rPr>
                <w:rFonts w:eastAsia="仿宋_GB2312" w:hint="eastAsia"/>
                <w:color w:val="000000"/>
                <w:sz w:val="24"/>
              </w:rPr>
              <w:t>、维生素</w:t>
            </w:r>
            <w:r>
              <w:rPr>
                <w:rFonts w:eastAsia="仿宋_GB2312"/>
                <w:color w:val="000000"/>
                <w:sz w:val="24"/>
              </w:rPr>
              <w:t>K120μg</w:t>
            </w:r>
            <w:r>
              <w:rPr>
                <w:rFonts w:eastAsia="仿宋_GB2312" w:hint="eastAsia"/>
                <w:color w:val="000000"/>
                <w:sz w:val="24"/>
              </w:rPr>
              <w:t>。（</w:t>
            </w:r>
            <w:r>
              <w:rPr>
                <w:rFonts w:eastAsia="仿宋_GB2312"/>
                <w:color w:val="000000"/>
                <w:sz w:val="24"/>
              </w:rPr>
              <w:t>10ml</w:t>
            </w:r>
            <w:r>
              <w:rPr>
                <w:rFonts w:eastAsia="仿宋_GB2312" w:hint="eastAsia"/>
                <w:color w:val="000000"/>
                <w:sz w:val="24"/>
              </w:rPr>
              <w:t>）</w:t>
            </w:r>
          </w:p>
        </w:tc>
      </w:tr>
      <w:tr w:rsidR="00000000" w:rsidTr="00493568">
        <w:trPr>
          <w:cantSplit/>
          <w:trHeight w:val="155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sz w:val="24"/>
              </w:rPr>
              <w:t>26-30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脂溶性维生素注射液（</w:t>
            </w:r>
            <w:r w:rsidRPr="00493568">
              <w:rPr>
                <w:color w:val="000000"/>
                <w:sz w:val="24"/>
              </w:rPr>
              <w:t>Ⅱ</w:t>
            </w:r>
            <w:r>
              <w:rPr>
                <w:rFonts w:eastAsia="仿宋_GB2312" w:hint="eastAsia"/>
                <w:color w:val="000000"/>
                <w:sz w:val="24"/>
              </w:rPr>
              <w:t>）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Fat-Soluble Vitamin Injection</w:t>
            </w:r>
            <w:r>
              <w:rPr>
                <w:rFonts w:eastAsia="仿宋_GB2312" w:hint="eastAsia"/>
                <w:color w:val="000000"/>
                <w:sz w:val="24"/>
              </w:rPr>
              <w:t>（</w:t>
            </w:r>
            <w:r w:rsidRPr="00493568">
              <w:rPr>
                <w:color w:val="000000"/>
                <w:sz w:val="24"/>
              </w:rPr>
              <w:t>Ⅱ</w:t>
            </w:r>
            <w:r>
              <w:rPr>
                <w:rFonts w:eastAsia="仿宋_GB2312" w:hint="eastAsia"/>
                <w:color w:val="000000"/>
                <w:sz w:val="24"/>
              </w:rPr>
              <w:t>）</w:t>
            </w:r>
            <w:r>
              <w:rPr>
                <w:rFonts w:eastAsia="仿宋_GB2312"/>
                <w:color w:val="000000"/>
                <w:sz w:val="24"/>
              </w:rPr>
              <w:t>/Vitalipid Adult; Vitalipide Adultes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1ml:</w:t>
            </w:r>
            <w:r>
              <w:rPr>
                <w:rFonts w:eastAsia="仿宋_GB2312" w:hint="eastAsia"/>
                <w:color w:val="000000"/>
                <w:sz w:val="24"/>
              </w:rPr>
              <w:t>维生素</w:t>
            </w:r>
            <w:r>
              <w:rPr>
                <w:rFonts w:eastAsia="仿宋_GB2312"/>
                <w:color w:val="000000"/>
                <w:sz w:val="24"/>
              </w:rPr>
              <w:t>A 99μg</w:t>
            </w:r>
            <w:r>
              <w:rPr>
                <w:rFonts w:eastAsia="仿宋_GB2312" w:hint="eastAsia"/>
                <w:color w:val="000000"/>
                <w:sz w:val="24"/>
              </w:rPr>
              <w:t>、维生素</w:t>
            </w:r>
            <w:r>
              <w:rPr>
                <w:rFonts w:eastAsia="仿宋_GB2312"/>
                <w:color w:val="000000"/>
                <w:sz w:val="24"/>
              </w:rPr>
              <w:t>D2 0.5μg</w:t>
            </w:r>
            <w:r>
              <w:rPr>
                <w:rFonts w:eastAsia="仿宋_GB2312" w:hint="eastAsia"/>
                <w:color w:val="000000"/>
                <w:sz w:val="24"/>
              </w:rPr>
              <w:t>、</w:t>
            </w:r>
            <w:r>
              <w:rPr>
                <w:rFonts w:eastAsia="仿宋_GB2312"/>
                <w:color w:val="000000"/>
                <w:sz w:val="24"/>
              </w:rPr>
              <w:t>dl-α-</w:t>
            </w:r>
            <w:r>
              <w:rPr>
                <w:rFonts w:eastAsia="仿宋_GB2312" w:hint="eastAsia"/>
                <w:color w:val="000000"/>
                <w:sz w:val="24"/>
              </w:rPr>
              <w:t>生育</w:t>
            </w:r>
            <w:r>
              <w:rPr>
                <w:rFonts w:eastAsia="仿宋_GB2312" w:hint="eastAsia"/>
                <w:color w:val="000000"/>
                <w:sz w:val="24"/>
              </w:rPr>
              <w:t>酚</w:t>
            </w:r>
            <w:r>
              <w:rPr>
                <w:rFonts w:eastAsia="仿宋_GB2312"/>
                <w:color w:val="000000"/>
                <w:sz w:val="24"/>
              </w:rPr>
              <w:t xml:space="preserve"> 910μg</w:t>
            </w:r>
            <w:r>
              <w:rPr>
                <w:rFonts w:eastAsia="仿宋_GB2312" w:hint="eastAsia"/>
                <w:color w:val="000000"/>
                <w:sz w:val="24"/>
              </w:rPr>
              <w:t>、维生素</w:t>
            </w:r>
            <w:r>
              <w:rPr>
                <w:rFonts w:eastAsia="仿宋_GB2312"/>
                <w:color w:val="000000"/>
                <w:sz w:val="24"/>
              </w:rPr>
              <w:t>K1 15μg</w:t>
            </w:r>
            <w:r>
              <w:rPr>
                <w:rFonts w:eastAsia="仿宋_GB2312" w:hint="eastAsia"/>
                <w:color w:val="000000"/>
                <w:sz w:val="24"/>
              </w:rPr>
              <w:t>。（</w:t>
            </w:r>
            <w:r>
              <w:rPr>
                <w:rFonts w:eastAsia="仿宋_GB2312"/>
                <w:color w:val="000000"/>
                <w:sz w:val="24"/>
              </w:rPr>
              <w:t>10ml</w:t>
            </w:r>
            <w:r>
              <w:rPr>
                <w:rFonts w:eastAsia="仿宋_GB2312" w:hint="eastAsia"/>
                <w:color w:val="000000"/>
                <w:sz w:val="24"/>
              </w:rPr>
              <w:t>）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Fresenius Kabi</w:t>
            </w:r>
          </w:p>
        </w:tc>
        <w:tc>
          <w:tcPr>
            <w:tcW w:w="2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规格更新为</w:t>
            </w:r>
            <w:r>
              <w:rPr>
                <w:rFonts w:eastAsia="仿宋_GB2312"/>
                <w:color w:val="000000"/>
                <w:sz w:val="24"/>
              </w:rPr>
              <w:t>1ml:</w:t>
            </w:r>
            <w:r>
              <w:rPr>
                <w:rFonts w:eastAsia="仿宋_GB2312" w:hint="eastAsia"/>
                <w:color w:val="000000"/>
                <w:sz w:val="24"/>
              </w:rPr>
              <w:t>维生素</w:t>
            </w:r>
            <w:r>
              <w:rPr>
                <w:rFonts w:eastAsia="仿宋_GB2312"/>
                <w:color w:val="000000"/>
                <w:sz w:val="24"/>
              </w:rPr>
              <w:t>A 99μg</w:t>
            </w:r>
            <w:r>
              <w:rPr>
                <w:rFonts w:eastAsia="仿宋_GB2312" w:hint="eastAsia"/>
                <w:color w:val="000000"/>
                <w:sz w:val="24"/>
              </w:rPr>
              <w:t>、维生素</w:t>
            </w:r>
            <w:r>
              <w:rPr>
                <w:rFonts w:eastAsia="仿宋_GB2312"/>
                <w:color w:val="000000"/>
                <w:sz w:val="24"/>
              </w:rPr>
              <w:t>D2 0.5μg</w:t>
            </w:r>
            <w:r>
              <w:rPr>
                <w:rFonts w:eastAsia="仿宋_GB2312" w:hint="eastAsia"/>
                <w:color w:val="000000"/>
                <w:sz w:val="24"/>
              </w:rPr>
              <w:t>、</w:t>
            </w:r>
            <w:r>
              <w:rPr>
                <w:rFonts w:eastAsia="仿宋_GB2312"/>
                <w:color w:val="000000"/>
                <w:sz w:val="24"/>
              </w:rPr>
              <w:t>dl-α-</w:t>
            </w:r>
            <w:r>
              <w:rPr>
                <w:rFonts w:eastAsia="仿宋_GB2312" w:hint="eastAsia"/>
                <w:color w:val="000000"/>
                <w:sz w:val="24"/>
              </w:rPr>
              <w:t>生育酚</w:t>
            </w:r>
            <w:r>
              <w:rPr>
                <w:rFonts w:eastAsia="仿宋_GB2312"/>
                <w:color w:val="000000"/>
                <w:sz w:val="24"/>
              </w:rPr>
              <w:t xml:space="preserve"> 910μg</w:t>
            </w:r>
            <w:r>
              <w:rPr>
                <w:rFonts w:eastAsia="仿宋_GB2312" w:hint="eastAsia"/>
                <w:color w:val="000000"/>
                <w:sz w:val="24"/>
              </w:rPr>
              <w:t>、维生素</w:t>
            </w:r>
            <w:r>
              <w:rPr>
                <w:rFonts w:eastAsia="仿宋_GB2312"/>
                <w:color w:val="000000"/>
                <w:sz w:val="24"/>
              </w:rPr>
              <w:t>K1 15μg</w:t>
            </w:r>
            <w:r>
              <w:rPr>
                <w:rFonts w:eastAsia="仿宋_GB2312" w:hint="eastAsia"/>
                <w:color w:val="000000"/>
                <w:sz w:val="24"/>
              </w:rPr>
              <w:t>。（</w:t>
            </w:r>
            <w:r>
              <w:rPr>
                <w:rFonts w:eastAsia="仿宋_GB2312"/>
                <w:color w:val="000000"/>
                <w:sz w:val="24"/>
              </w:rPr>
              <w:t>10ml</w:t>
            </w:r>
            <w:r>
              <w:rPr>
                <w:rFonts w:eastAsia="仿宋_GB2312" w:hint="eastAsia"/>
                <w:color w:val="000000"/>
                <w:sz w:val="24"/>
              </w:rPr>
              <w:t>）</w:t>
            </w:r>
          </w:p>
        </w:tc>
      </w:tr>
      <w:tr w:rsidR="00000000" w:rsidTr="00493568">
        <w:trPr>
          <w:cantSplit/>
          <w:trHeight w:val="155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sz w:val="24"/>
              </w:rPr>
              <w:lastRenderedPageBreak/>
              <w:t>29-98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卡络磺钠注射液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Carbazochrome Sodium Sulfonate Injection /Adona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25mg/5ml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ニプロ</w:t>
            </w:r>
            <w:r>
              <w:rPr>
                <w:rFonts w:eastAsia="仿宋_GB2312"/>
                <w:color w:val="000000"/>
                <w:sz w:val="24"/>
              </w:rPr>
              <w:t>ES</w:t>
            </w:r>
            <w:r>
              <w:rPr>
                <w:rFonts w:eastAsia="仿宋_GB2312" w:hint="eastAsia"/>
                <w:color w:val="000000"/>
                <w:sz w:val="24"/>
              </w:rPr>
              <w:t>ファ</w:t>
            </w:r>
            <w:r>
              <w:rPr>
                <w:rFonts w:eastAsia="微软雅黑" w:hint="eastAsia"/>
                <w:color w:val="000000"/>
                <w:sz w:val="24"/>
              </w:rPr>
              <w:t>ー</w:t>
            </w:r>
            <w:r>
              <w:rPr>
                <w:rFonts w:eastAsia="仿宋_GB2312" w:hint="eastAsia"/>
                <w:color w:val="000000"/>
                <w:sz w:val="24"/>
              </w:rPr>
              <w:t>マ株式会社</w:t>
            </w:r>
          </w:p>
        </w:tc>
        <w:tc>
          <w:tcPr>
            <w:tcW w:w="2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英文名称更新为</w:t>
            </w:r>
            <w:r>
              <w:rPr>
                <w:rFonts w:eastAsia="仿宋_GB2312"/>
                <w:color w:val="000000"/>
                <w:sz w:val="24"/>
              </w:rPr>
              <w:t>Carbazochrome Sodium Sulfonate Injection</w:t>
            </w:r>
          </w:p>
        </w:tc>
      </w:tr>
      <w:tr w:rsidR="00000000" w:rsidTr="00493568">
        <w:trPr>
          <w:cantSplit/>
          <w:trHeight w:val="155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sz w:val="24"/>
              </w:rPr>
              <w:t>33-59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卡络磺钠注射液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Carbazochrome Sodium Sulfonate Injection /Adona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50mg/10ml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ニプロ</w:t>
            </w:r>
            <w:r>
              <w:rPr>
                <w:rFonts w:eastAsia="仿宋_GB2312"/>
                <w:color w:val="000000"/>
                <w:sz w:val="24"/>
              </w:rPr>
              <w:t>ES</w:t>
            </w:r>
            <w:r>
              <w:rPr>
                <w:rFonts w:eastAsia="仿宋_GB2312" w:hint="eastAsia"/>
                <w:color w:val="000000"/>
                <w:sz w:val="24"/>
              </w:rPr>
              <w:t>ファ</w:t>
            </w:r>
            <w:r>
              <w:rPr>
                <w:rFonts w:eastAsia="微软雅黑" w:hint="eastAsia"/>
                <w:color w:val="000000"/>
                <w:sz w:val="24"/>
              </w:rPr>
              <w:t>ー</w:t>
            </w:r>
            <w:r>
              <w:rPr>
                <w:rFonts w:eastAsia="仿宋_GB2312" w:hint="eastAsia"/>
                <w:color w:val="000000"/>
                <w:sz w:val="24"/>
              </w:rPr>
              <w:t>マ株式会社</w:t>
            </w:r>
          </w:p>
        </w:tc>
        <w:tc>
          <w:tcPr>
            <w:tcW w:w="2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英文名称更新为</w:t>
            </w:r>
            <w:r>
              <w:rPr>
                <w:rFonts w:eastAsia="仿宋_GB2312"/>
                <w:color w:val="000000"/>
                <w:sz w:val="24"/>
              </w:rPr>
              <w:t>Carbazochrome Sodium Sulfonate Injection</w:t>
            </w:r>
          </w:p>
        </w:tc>
      </w:tr>
      <w:tr w:rsidR="00000000" w:rsidTr="00493568">
        <w:trPr>
          <w:cantSplit/>
          <w:trHeight w:val="1553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42-65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卡络磺钠注射液</w:t>
            </w:r>
          </w:p>
        </w:tc>
        <w:tc>
          <w:tcPr>
            <w:tcW w:w="2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Carbazochrome Sodium Sulfonate Injection /Adona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20ml</w:t>
            </w:r>
            <w:r>
              <w:rPr>
                <w:rFonts w:eastAsia="仿宋_GB2312" w:hint="eastAsia"/>
                <w:color w:val="000000"/>
                <w:sz w:val="24"/>
              </w:rPr>
              <w:t>：</w:t>
            </w:r>
            <w:r>
              <w:rPr>
                <w:rFonts w:eastAsia="仿宋_GB2312"/>
                <w:color w:val="000000"/>
                <w:sz w:val="24"/>
              </w:rPr>
              <w:t>100mg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ニプロ</w:t>
            </w:r>
            <w:r>
              <w:rPr>
                <w:rFonts w:eastAsia="仿宋_GB2312"/>
                <w:color w:val="000000"/>
                <w:sz w:val="24"/>
              </w:rPr>
              <w:t>ES</w:t>
            </w:r>
            <w:r>
              <w:rPr>
                <w:rFonts w:eastAsia="仿宋_GB2312" w:hint="eastAsia"/>
                <w:color w:val="000000"/>
                <w:sz w:val="24"/>
              </w:rPr>
              <w:t>ファ</w:t>
            </w:r>
            <w:r>
              <w:rPr>
                <w:rFonts w:eastAsia="微软雅黑" w:hint="eastAsia"/>
                <w:color w:val="000000"/>
                <w:sz w:val="24"/>
              </w:rPr>
              <w:t>ー</w:t>
            </w:r>
            <w:r>
              <w:rPr>
                <w:rFonts w:eastAsia="仿宋_GB2312" w:hint="eastAsia"/>
                <w:color w:val="000000"/>
                <w:sz w:val="24"/>
              </w:rPr>
              <w:t>マ株式会社</w:t>
            </w:r>
          </w:p>
        </w:tc>
        <w:tc>
          <w:tcPr>
            <w:tcW w:w="2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未进口原研药品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 w:hint="eastAsia"/>
                <w:color w:val="000000"/>
                <w:sz w:val="24"/>
              </w:rPr>
              <w:t>英文名称更新为</w:t>
            </w:r>
            <w:r>
              <w:rPr>
                <w:rFonts w:eastAsia="仿宋_GB2312"/>
                <w:color w:val="000000"/>
                <w:sz w:val="24"/>
              </w:rPr>
              <w:t>Carbazochro</w:t>
            </w:r>
            <w:r>
              <w:rPr>
                <w:rFonts w:eastAsia="仿宋_GB2312"/>
                <w:color w:val="000000"/>
                <w:sz w:val="24"/>
              </w:rPr>
              <w:t>me Sodium Sulfonate Injection</w:t>
            </w:r>
          </w:p>
        </w:tc>
      </w:tr>
      <w:tr w:rsidR="00000000" w:rsidTr="00493568">
        <w:trPr>
          <w:cantSplit/>
          <w:trHeight w:val="1852"/>
          <w:jc w:val="center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000" w:rsidRDefault="00927663">
            <w:pPr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 w:hint="eastAsia"/>
                <w:color w:val="000000"/>
                <w:kern w:val="0"/>
                <w:sz w:val="24"/>
              </w:rPr>
              <w:t>备注</w:t>
            </w:r>
          </w:p>
        </w:tc>
        <w:tc>
          <w:tcPr>
            <w:tcW w:w="1356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000" w:rsidRDefault="00927663">
            <w:pPr>
              <w:snapToGrid w:val="0"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1.</w:t>
            </w:r>
            <w:r w:rsidRPr="00493568">
              <w:rPr>
                <w:rFonts w:eastAsia="仿宋_GB2312"/>
                <w:sz w:val="24"/>
              </w:rPr>
              <w:t>目录中所列尚未在国内上市品种的通用名、剂型等，以药典委核准的为准</w:t>
            </w:r>
            <w:r w:rsidRPr="00493568">
              <w:rPr>
                <w:rFonts w:eastAsia="仿宋_GB2312"/>
                <w:sz w:val="24"/>
              </w:rPr>
              <w:t>。</w:t>
            </w:r>
          </w:p>
          <w:p w:rsidR="00000000" w:rsidRDefault="00927663">
            <w:pPr>
              <w:snapToGrid w:val="0"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2.</w:t>
            </w:r>
            <w:r>
              <w:rPr>
                <w:rFonts w:eastAsia="仿宋_GB2312" w:hint="eastAsia"/>
                <w:color w:val="000000"/>
                <w:sz w:val="24"/>
              </w:rPr>
              <w:t>参比制剂目录公示后，未正式发布的品种将进行专题研究，根据研究结果另行发布。</w:t>
            </w:r>
          </w:p>
          <w:p w:rsidR="00000000" w:rsidRDefault="00927663">
            <w:pPr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3.</w:t>
            </w:r>
            <w:r>
              <w:rPr>
                <w:rFonts w:eastAsia="仿宋_GB2312" w:hint="eastAsia"/>
                <w:color w:val="000000"/>
                <w:sz w:val="24"/>
              </w:rPr>
              <w:t>欧盟上市的参比制剂包括其在英国上市的同一药品。</w:t>
            </w:r>
          </w:p>
          <w:p w:rsidR="00000000" w:rsidRDefault="00927663">
            <w:pPr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4.</w:t>
            </w:r>
            <w:r>
              <w:rPr>
                <w:rFonts w:eastAsia="仿宋_GB2312" w:hint="eastAsia"/>
                <w:color w:val="000000"/>
                <w:sz w:val="24"/>
              </w:rPr>
              <w:t>选择未进口参比制剂开展仿制药研究除满足其质量要求外，还需满足现行版《中国药典》和相关指导原则要求。</w:t>
            </w:r>
          </w:p>
        </w:tc>
      </w:tr>
    </w:tbl>
    <w:p w:rsidR="00927663" w:rsidRDefault="00927663">
      <w:pPr>
        <w:jc w:val="left"/>
        <w:rPr>
          <w:rFonts w:eastAsia="方正小标宋简体" w:hint="eastAsia"/>
          <w:sz w:val="44"/>
          <w:szCs w:val="44"/>
        </w:rPr>
      </w:pPr>
      <w:bookmarkStart w:id="0" w:name="_GoBack"/>
      <w:bookmarkEnd w:id="0"/>
    </w:p>
    <w:sectPr w:rsidR="00927663" w:rsidSect="00C559B9">
      <w:footerReference w:type="even" r:id="rId7"/>
      <w:footerReference w:type="default" r:id="rId8"/>
      <w:footerReference w:type="first" r:id="rId9"/>
      <w:pgSz w:w="16838" w:h="11906" w:orient="landscape"/>
      <w:pgMar w:top="1531" w:right="1928" w:bottom="1531" w:left="1814" w:header="851" w:footer="1134" w:gutter="0"/>
      <w:pgNumType w:start="0"/>
      <w:cols w:space="720"/>
      <w:titlePg/>
      <w:docGrid w:type="lines" w:linePitch="31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7663" w:rsidRDefault="00927663">
      <w:r>
        <w:separator/>
      </w:r>
    </w:p>
  </w:endnote>
  <w:endnote w:type="continuationSeparator" w:id="0">
    <w:p w:rsidR="00927663" w:rsidRDefault="009276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927663">
    <w:pPr>
      <w:pStyle w:val="a5"/>
      <w:framePr w:wrap="around" w:vAnchor="text" w:hAnchor="margin" w:xAlign="outside" w:y="1"/>
      <w:rPr>
        <w:rStyle w:val="a7"/>
        <w:sz w:val="28"/>
        <w:szCs w:val="28"/>
      </w:rPr>
    </w:pPr>
    <w:r>
      <w:rPr>
        <w:rStyle w:val="a7"/>
        <w:rFonts w:hint="eastAsia"/>
        <w:color w:val="FFFFFF"/>
        <w:sz w:val="28"/>
        <w:szCs w:val="28"/>
      </w:rPr>
      <w:t>—</w:t>
    </w:r>
    <w:r>
      <w:rPr>
        <w:rStyle w:val="a7"/>
        <w:rFonts w:hint="eastAsia"/>
        <w:sz w:val="28"/>
        <w:szCs w:val="28"/>
      </w:rPr>
      <w:t>—</w:t>
    </w:r>
    <w:r>
      <w:rPr>
        <w:rStyle w:val="a7"/>
        <w:rFonts w:hint="eastAsia"/>
        <w:sz w:val="28"/>
        <w:szCs w:val="28"/>
      </w:rPr>
      <w:t xml:space="preserve"> </w:t>
    </w:r>
    <w:r>
      <w:rPr>
        <w:sz w:val="28"/>
        <w:szCs w:val="28"/>
      </w:rPr>
      <w:fldChar w:fldCharType="begin"/>
    </w:r>
    <w:r>
      <w:rPr>
        <w:rStyle w:val="a7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>
      <w:rPr>
        <w:rStyle w:val="a7"/>
        <w:sz w:val="28"/>
        <w:szCs w:val="28"/>
        <w:lang w:val="en-US" w:eastAsia="zh-CN"/>
      </w:rPr>
      <w:t>2</w:t>
    </w:r>
    <w:r>
      <w:rPr>
        <w:sz w:val="28"/>
        <w:szCs w:val="28"/>
      </w:rPr>
      <w:fldChar w:fldCharType="end"/>
    </w:r>
    <w:r>
      <w:rPr>
        <w:rStyle w:val="a7"/>
        <w:rFonts w:hint="eastAsia"/>
        <w:sz w:val="28"/>
        <w:szCs w:val="28"/>
      </w:rPr>
      <w:t xml:space="preserve"> </w:t>
    </w:r>
    <w:r>
      <w:rPr>
        <w:rStyle w:val="a7"/>
        <w:rFonts w:hint="eastAsia"/>
        <w:sz w:val="28"/>
        <w:szCs w:val="28"/>
      </w:rPr>
      <w:t>—</w:t>
    </w:r>
    <w:r>
      <w:rPr>
        <w:rStyle w:val="a7"/>
        <w:rFonts w:hint="eastAsia"/>
        <w:sz w:val="28"/>
        <w:szCs w:val="28"/>
      </w:rPr>
      <w:t xml:space="preserve"> </w:t>
    </w:r>
  </w:p>
  <w:p w:rsidR="00000000" w:rsidRDefault="00927663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C559B9">
    <w:pPr>
      <w:pStyle w:val="a5"/>
      <w:wordWrap w:val="0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067435" cy="230505"/>
              <wp:effectExtent l="0" t="4445" r="3175" b="3175"/>
              <wp:wrapNone/>
              <wp:docPr id="2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674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927663">
                          <w:pPr>
                            <w:pStyle w:val="a5"/>
                            <w:wordWrap w:val="0"/>
                            <w:jc w:val="right"/>
                          </w:pPr>
                          <w:r w:rsidRPr="00493568"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>PAGE   \* MERGEFORMAT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C559B9" w:rsidRPr="00C559B9">
                            <w:rPr>
                              <w:noProof/>
                              <w:sz w:val="28"/>
                              <w:szCs w:val="28"/>
                              <w:lang w:val="zh-CN"/>
                            </w:rPr>
                            <w:t>2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left:0;text-align:left;margin-left:32.85pt;margin-top:0;width:84.05pt;height:18.15pt;z-index:251657216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" filled="f" stroked="f">
              <v:textbox style="mso-fit-shape-to-text:t" inset="0,0,0,0">
                <w:txbxContent>
                  <w:p w:rsidR="00000000" w:rsidRDefault="00927663">
                    <w:pPr>
                      <w:pStyle w:val="a5"/>
                      <w:wordWrap w:val="0"/>
                      <w:jc w:val="right"/>
                    </w:pPr>
                    <w:r w:rsidRPr="00493568"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>PAGE   \* MERGEFORMAT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 w:rsidR="00C559B9" w:rsidRPr="00C559B9">
                      <w:rPr>
                        <w:noProof/>
                        <w:sz w:val="28"/>
                        <w:szCs w:val="28"/>
                        <w:lang w:val="zh-CN"/>
                      </w:rPr>
                      <w:t>2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C559B9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978535" cy="230505"/>
              <wp:effectExtent l="1270" t="0" r="1270" b="635"/>
              <wp:wrapNone/>
              <wp:docPr id="1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85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927663">
                          <w:pPr>
                            <w:pStyle w:val="a5"/>
                            <w:rPr>
                              <w:rFonts w:hint="eastAsia"/>
                            </w:rPr>
                          </w:pPr>
                          <w:r w:rsidRPr="00493568"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 w:rsidRPr="00493568"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 w:rsidRPr="00493568"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 w:rsidRPr="00493568"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 w:rsidRPr="00493568"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C559B9">
                            <w:rPr>
                              <w:noProof/>
                              <w:sz w:val="28"/>
                              <w:szCs w:val="28"/>
                            </w:rPr>
                            <w:t>0</w:t>
                          </w:r>
                          <w:r w:rsidRPr="00493568"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 w:rsidRPr="00493568"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 w:rsidRPr="00493568"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 w:rsidRPr="00493568"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7" type="#_x0000_t202" style="position:absolute;margin-left:25.85pt;margin-top:0;width:77.05pt;height:18.15pt;z-index:251658240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" filled="f" stroked="f">
              <v:textbox style="mso-fit-shape-to-text:t" inset="0,0,0,0">
                <w:txbxContent>
                  <w:p w:rsidR="00000000" w:rsidRDefault="00927663">
                    <w:pPr>
                      <w:pStyle w:val="a5"/>
                      <w:rPr>
                        <w:rFonts w:hint="eastAsia"/>
                      </w:rPr>
                    </w:pPr>
                    <w:r w:rsidRPr="00493568"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 w:rsidRPr="00493568"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 w:rsidRPr="00493568">
                      <w:rPr>
                        <w:sz w:val="28"/>
                        <w:szCs w:val="28"/>
                      </w:rPr>
                      <w:fldChar w:fldCharType="begin"/>
                    </w:r>
                    <w:r w:rsidRPr="00493568"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 w:rsidRPr="00493568">
                      <w:rPr>
                        <w:sz w:val="28"/>
                        <w:szCs w:val="28"/>
                      </w:rPr>
                      <w:fldChar w:fldCharType="separate"/>
                    </w:r>
                    <w:r w:rsidR="00C559B9">
                      <w:rPr>
                        <w:noProof/>
                        <w:sz w:val="28"/>
                        <w:szCs w:val="28"/>
                      </w:rPr>
                      <w:t>0</w:t>
                    </w:r>
                    <w:r w:rsidRPr="00493568">
                      <w:rPr>
                        <w:sz w:val="28"/>
                        <w:szCs w:val="28"/>
                      </w:rPr>
                      <w:fldChar w:fldCharType="end"/>
                    </w:r>
                    <w:r w:rsidRPr="00493568"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 w:rsidRPr="00493568"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 w:rsidRPr="00493568"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7663" w:rsidRDefault="00927663">
      <w:r>
        <w:separator/>
      </w:r>
    </w:p>
  </w:footnote>
  <w:footnote w:type="continuationSeparator" w:id="0">
    <w:p w:rsidR="00927663" w:rsidRDefault="009276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2FE7570"/>
    <w:multiLevelType w:val="multilevel"/>
    <w:tmpl w:val="F2FE7570"/>
    <w:lvl w:ilvl="0">
      <w:start w:val="1"/>
      <w:numFmt w:val="decimal"/>
      <w:suff w:val="nothing"/>
      <w:lvlText w:val="49-%1"/>
      <w:lvlJc w:val="left"/>
      <w:pPr>
        <w:tabs>
          <w:tab w:val="num" w:pos="0"/>
        </w:tabs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ACA6309"/>
    <w:multiLevelType w:val="multilevel"/>
    <w:tmpl w:val="1ACA6309"/>
    <w:lvl w:ilvl="0">
      <w:start w:val="1"/>
      <w:numFmt w:val="decimal"/>
      <w:lvlText w:val="49-%1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420"/>
  <w:drawingGridHorizontalSpacing w:val="105"/>
  <w:drawingGridVerticalSpacing w:val="31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0C8"/>
    <w:rsid w:val="000035AA"/>
    <w:rsid w:val="00016D27"/>
    <w:rsid w:val="00016E93"/>
    <w:rsid w:val="0002574F"/>
    <w:rsid w:val="00035514"/>
    <w:rsid w:val="00071507"/>
    <w:rsid w:val="000A2989"/>
    <w:rsid w:val="000B1917"/>
    <w:rsid w:val="000E0170"/>
    <w:rsid w:val="00101F08"/>
    <w:rsid w:val="00127D58"/>
    <w:rsid w:val="001550D7"/>
    <w:rsid w:val="00157D65"/>
    <w:rsid w:val="00186786"/>
    <w:rsid w:val="001C492C"/>
    <w:rsid w:val="001F3FB0"/>
    <w:rsid w:val="00204B69"/>
    <w:rsid w:val="00214F56"/>
    <w:rsid w:val="00247F9A"/>
    <w:rsid w:val="00277D15"/>
    <w:rsid w:val="002A510C"/>
    <w:rsid w:val="002A7F53"/>
    <w:rsid w:val="002B28D3"/>
    <w:rsid w:val="002B6FA2"/>
    <w:rsid w:val="002F2CC3"/>
    <w:rsid w:val="003330A7"/>
    <w:rsid w:val="0035031B"/>
    <w:rsid w:val="00351116"/>
    <w:rsid w:val="00352FFE"/>
    <w:rsid w:val="0036326B"/>
    <w:rsid w:val="00383F83"/>
    <w:rsid w:val="003B452F"/>
    <w:rsid w:val="003C2FA0"/>
    <w:rsid w:val="003C4A36"/>
    <w:rsid w:val="003D08E2"/>
    <w:rsid w:val="003E7CB8"/>
    <w:rsid w:val="00405AE4"/>
    <w:rsid w:val="004218DC"/>
    <w:rsid w:val="00453B18"/>
    <w:rsid w:val="00493568"/>
    <w:rsid w:val="004A48F4"/>
    <w:rsid w:val="004D7576"/>
    <w:rsid w:val="004F27D3"/>
    <w:rsid w:val="005410CE"/>
    <w:rsid w:val="00561899"/>
    <w:rsid w:val="0056324D"/>
    <w:rsid w:val="00564625"/>
    <w:rsid w:val="0056661D"/>
    <w:rsid w:val="005876C3"/>
    <w:rsid w:val="00593C49"/>
    <w:rsid w:val="005B404F"/>
    <w:rsid w:val="005B7736"/>
    <w:rsid w:val="005D20CB"/>
    <w:rsid w:val="005D7D24"/>
    <w:rsid w:val="005E7595"/>
    <w:rsid w:val="005F4ADA"/>
    <w:rsid w:val="006052CA"/>
    <w:rsid w:val="00612531"/>
    <w:rsid w:val="006428CA"/>
    <w:rsid w:val="00653C7E"/>
    <w:rsid w:val="0067038A"/>
    <w:rsid w:val="00673EAB"/>
    <w:rsid w:val="00690209"/>
    <w:rsid w:val="006D3D5E"/>
    <w:rsid w:val="006E0E17"/>
    <w:rsid w:val="007140B7"/>
    <w:rsid w:val="00727597"/>
    <w:rsid w:val="00735046"/>
    <w:rsid w:val="00752A7E"/>
    <w:rsid w:val="00766F07"/>
    <w:rsid w:val="007B409A"/>
    <w:rsid w:val="007C1621"/>
    <w:rsid w:val="007C72C1"/>
    <w:rsid w:val="007F6C62"/>
    <w:rsid w:val="008044C1"/>
    <w:rsid w:val="0080591C"/>
    <w:rsid w:val="00840DEF"/>
    <w:rsid w:val="00845649"/>
    <w:rsid w:val="008457F1"/>
    <w:rsid w:val="00863C35"/>
    <w:rsid w:val="008857B8"/>
    <w:rsid w:val="008C461A"/>
    <w:rsid w:val="008C5ECE"/>
    <w:rsid w:val="008C74C4"/>
    <w:rsid w:val="008F6D31"/>
    <w:rsid w:val="00926229"/>
    <w:rsid w:val="00927663"/>
    <w:rsid w:val="00935FAF"/>
    <w:rsid w:val="00944679"/>
    <w:rsid w:val="0097437D"/>
    <w:rsid w:val="009869EE"/>
    <w:rsid w:val="00991BF3"/>
    <w:rsid w:val="009A1829"/>
    <w:rsid w:val="009A2DB4"/>
    <w:rsid w:val="009D7C65"/>
    <w:rsid w:val="00A03AD8"/>
    <w:rsid w:val="00A24E9C"/>
    <w:rsid w:val="00A254E3"/>
    <w:rsid w:val="00A30AB5"/>
    <w:rsid w:val="00A351E7"/>
    <w:rsid w:val="00A62362"/>
    <w:rsid w:val="00A646C6"/>
    <w:rsid w:val="00A65BFC"/>
    <w:rsid w:val="00A8280B"/>
    <w:rsid w:val="00A82CA2"/>
    <w:rsid w:val="00AC2D33"/>
    <w:rsid w:val="00B10065"/>
    <w:rsid w:val="00B11072"/>
    <w:rsid w:val="00B25838"/>
    <w:rsid w:val="00B60176"/>
    <w:rsid w:val="00B84EF7"/>
    <w:rsid w:val="00BA00D5"/>
    <w:rsid w:val="00BA1FC7"/>
    <w:rsid w:val="00BE16F8"/>
    <w:rsid w:val="00C1570A"/>
    <w:rsid w:val="00C559B9"/>
    <w:rsid w:val="00C57201"/>
    <w:rsid w:val="00C578A0"/>
    <w:rsid w:val="00C92BC0"/>
    <w:rsid w:val="00CA2B21"/>
    <w:rsid w:val="00CC6505"/>
    <w:rsid w:val="00CE7A0B"/>
    <w:rsid w:val="00D03FFD"/>
    <w:rsid w:val="00D0628A"/>
    <w:rsid w:val="00D1236C"/>
    <w:rsid w:val="00D53A64"/>
    <w:rsid w:val="00D61B72"/>
    <w:rsid w:val="00D818AE"/>
    <w:rsid w:val="00DC42BB"/>
    <w:rsid w:val="00DD5C43"/>
    <w:rsid w:val="00DF1936"/>
    <w:rsid w:val="00E05A99"/>
    <w:rsid w:val="00E41A1A"/>
    <w:rsid w:val="00E73776"/>
    <w:rsid w:val="00ED2031"/>
    <w:rsid w:val="00EE37FE"/>
    <w:rsid w:val="00F33350"/>
    <w:rsid w:val="00F64776"/>
    <w:rsid w:val="00F6624B"/>
    <w:rsid w:val="00F8685B"/>
    <w:rsid w:val="00FA60C8"/>
    <w:rsid w:val="00FD22E5"/>
    <w:rsid w:val="00FD443E"/>
    <w:rsid w:val="00FD754D"/>
    <w:rsid w:val="00FF6452"/>
    <w:rsid w:val="06E4493B"/>
    <w:rsid w:val="12681CD2"/>
    <w:rsid w:val="1616507C"/>
    <w:rsid w:val="2669F5D1"/>
    <w:rsid w:val="37EF1B4A"/>
    <w:rsid w:val="3A5AC435"/>
    <w:rsid w:val="3D7FC207"/>
    <w:rsid w:val="45386969"/>
    <w:rsid w:val="45492E01"/>
    <w:rsid w:val="466F7F34"/>
    <w:rsid w:val="4C7F5975"/>
    <w:rsid w:val="5B7E1872"/>
    <w:rsid w:val="5F8C32F3"/>
    <w:rsid w:val="5FFE891E"/>
    <w:rsid w:val="6DF71D0A"/>
    <w:rsid w:val="6FF7FC2A"/>
    <w:rsid w:val="758F27DE"/>
    <w:rsid w:val="7B7F7DB9"/>
    <w:rsid w:val="7BA58F14"/>
    <w:rsid w:val="7BFF13A1"/>
    <w:rsid w:val="7DD74290"/>
    <w:rsid w:val="7DFF1192"/>
    <w:rsid w:val="7F7E1272"/>
    <w:rsid w:val="7FBD52AF"/>
    <w:rsid w:val="7FEF3244"/>
    <w:rsid w:val="9E6FB17B"/>
    <w:rsid w:val="B3FFD899"/>
    <w:rsid w:val="BBA870FF"/>
    <w:rsid w:val="DDE70792"/>
    <w:rsid w:val="EFB76EF1"/>
    <w:rsid w:val="F95E8FD3"/>
    <w:rsid w:val="FD79B1DC"/>
    <w:rsid w:val="FDFB3045"/>
    <w:rsid w:val="FEFF64E8"/>
    <w:rsid w:val="FFBE1268"/>
    <w:rsid w:val="FFEB1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E88B12A-A657-4ADC-933D-DFB109D7B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Document Map" w:semiHidden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link w:val="Char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link w:val="a5"/>
    <w:uiPriority w:val="99"/>
    <w:rPr>
      <w:kern w:val="2"/>
      <w:sz w:val="18"/>
      <w:szCs w:val="18"/>
    </w:rPr>
  </w:style>
  <w:style w:type="paragraph" w:styleId="a6">
    <w:name w:val="header"/>
    <w:basedOn w:val="a"/>
    <w:link w:val="Char0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6"/>
    <w:uiPriority w:val="99"/>
    <w:rPr>
      <w:kern w:val="2"/>
      <w:sz w:val="18"/>
      <w:szCs w:val="18"/>
    </w:rPr>
  </w:style>
  <w:style w:type="character" w:styleId="a7">
    <w:name w:val="page number"/>
    <w:basedOn w:val="a0"/>
  </w:style>
  <w:style w:type="paragraph" w:styleId="a8">
    <w:name w:val="List Paragraph"/>
    <w:basedOn w:val="a"/>
    <w:uiPriority w:val="34"/>
    <w:qFormat/>
    <w:pPr>
      <w:widowControl/>
      <w:ind w:firstLineChars="200" w:firstLine="420"/>
      <w:jc w:val="center"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1391</Words>
  <Characters>7934</Characters>
  <Application>Microsoft Office Word</Application>
  <DocSecurity>0</DocSecurity>
  <Lines>66</Lines>
  <Paragraphs>18</Paragraphs>
  <ScaleCrop>false</ScaleCrop>
  <Company>Xtzj.Com</Company>
  <LinksUpToDate>false</LinksUpToDate>
  <CharactersWithSpaces>9307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（局发文式样）</dc:title>
  <dc:subject/>
  <dc:creator>Xtzj.User</dc:creator>
  <cp:keywords/>
  <cp:lastModifiedBy>pc</cp:lastModifiedBy>
  <cp:revision>3</cp:revision>
  <cp:lastPrinted>2014-08-05T17:22:00Z</cp:lastPrinted>
  <dcterms:created xsi:type="dcterms:W3CDTF">2021-12-08T09:19:00Z</dcterms:created>
  <dcterms:modified xsi:type="dcterms:W3CDTF">2021-12-08T09:19:00Z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