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</w:tabs>
        <w:jc w:val="both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附件4</w:t>
      </w:r>
    </w:p>
    <w:p>
      <w:pPr>
        <w:tabs>
          <w:tab w:val="left" w:pos="7380"/>
          <w:tab w:val="left" w:pos="7560"/>
        </w:tabs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tabs>
          <w:tab w:val="left" w:pos="7380"/>
          <w:tab w:val="left" w:pos="7560"/>
        </w:tabs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药品网络销售企业报告信息表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06"/>
        <w:gridCol w:w="713"/>
        <w:gridCol w:w="556"/>
        <w:gridCol w:w="756"/>
        <w:gridCol w:w="1107"/>
        <w:gridCol w:w="153"/>
        <w:gridCol w:w="226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药品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网络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销售类型*</w:t>
            </w:r>
          </w:p>
        </w:tc>
        <w:tc>
          <w:tcPr>
            <w:tcW w:w="72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□ 自建类     □ 入驻类     □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+入驻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联系人*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话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身份证件类型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证件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号码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真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电子邮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箱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主  体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信  息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企业名称*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社会信用代码*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主体业态（可多选）</w:t>
            </w:r>
            <w:r>
              <w:rPr>
                <w:rFonts w:ascii="Times New Roman" w:hAnsi="Times New Roman" w:eastAsia="宋体" w:cs="Times New Roman"/>
                <w:szCs w:val="21"/>
              </w:rPr>
              <w:t>*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药品上市许可持有人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药品生产企业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药品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批发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药品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零售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药品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生产（经营）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许可证编号*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互联网药品信息服务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资格证书编号（自建类必填）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网站信息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（自建类）</w:t>
            </w:r>
          </w:p>
        </w:tc>
        <w:tc>
          <w:tcPr>
            <w:tcW w:w="29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网站名称*</w:t>
            </w:r>
          </w:p>
        </w:tc>
        <w:tc>
          <w:tcPr>
            <w:tcW w:w="42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网络客户端应用程序名</w:t>
            </w:r>
          </w:p>
        </w:tc>
        <w:tc>
          <w:tcPr>
            <w:tcW w:w="42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网站域名*</w:t>
            </w:r>
          </w:p>
        </w:tc>
        <w:tc>
          <w:tcPr>
            <w:tcW w:w="42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网站IP地址*</w:t>
            </w:r>
          </w:p>
        </w:tc>
        <w:tc>
          <w:tcPr>
            <w:tcW w:w="42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服务器存放地址*</w:t>
            </w:r>
          </w:p>
        </w:tc>
        <w:tc>
          <w:tcPr>
            <w:tcW w:w="42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非经营性互联网信息服务备案编号*</w:t>
            </w:r>
          </w:p>
        </w:tc>
        <w:tc>
          <w:tcPr>
            <w:tcW w:w="42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电信业务经营许可证编号</w:t>
            </w:r>
          </w:p>
        </w:tc>
        <w:tc>
          <w:tcPr>
            <w:tcW w:w="42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入驻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药品网络交易第三方平台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信息（入驻类）</w:t>
            </w:r>
          </w:p>
        </w:tc>
        <w:tc>
          <w:tcPr>
            <w:tcW w:w="24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药品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网络交易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第三方平台名称*</w:t>
            </w: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入驻店铺名称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24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入驻店铺主页链接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4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4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4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4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4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4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907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本单位承诺填报信息全部真实、合法、有效，并承担一切法律责任。同时，保证按照法律法规的要求从事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药品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网络销售活动。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                 法定代表人（主要负责人）签字：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00" w:lineRule="exact"/>
              <w:ind w:firstLine="5610" w:firstLineChars="255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单位盖章：</w:t>
            </w:r>
          </w:p>
          <w:p>
            <w:pPr>
              <w:widowControl/>
              <w:spacing w:line="300" w:lineRule="exact"/>
              <w:ind w:firstLine="5610" w:firstLineChars="255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>
            <w:pPr>
              <w:wordWrap w:val="0"/>
              <w:spacing w:line="600" w:lineRule="auto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                                   年     月     日</w:t>
            </w:r>
          </w:p>
        </w:tc>
      </w:tr>
    </w:tbl>
    <w:p>
      <w:pPr>
        <w:spacing w:line="240" w:lineRule="exact"/>
        <w:ind w:left="-281" w:leftChars="-134" w:right="-195" w:rightChars="-93"/>
        <w:rPr>
          <w:rFonts w:ascii="Times New Roman" w:hAnsi="Times New Roman" w:eastAsia="仿宋_GB2312" w:cs="Times New Roman"/>
          <w:color w:val="000000"/>
          <w:kern w:val="0"/>
          <w:sz w:val="22"/>
        </w:rPr>
      </w:pPr>
    </w:p>
    <w:p>
      <w:pPr>
        <w:widowControl/>
        <w:shd w:val="clear" w:color="auto" w:fill="FFFFFF"/>
        <w:jc w:val="left"/>
        <w:rPr>
          <w:rFonts w:ascii="Times New Roman" w:hAnsi="Times New Roman" w:eastAsia="黑体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  <w:szCs w:val="22"/>
        </w:rPr>
        <w:t>填表说明：</w:t>
      </w:r>
    </w:p>
    <w:p>
      <w:pPr>
        <w:widowControl/>
        <w:ind w:firstLine="440" w:firstLineChars="200"/>
        <w:rPr>
          <w:rFonts w:ascii="Times New Roman" w:hAnsi="Times New Roman" w:eastAsia="仿宋_GB2312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eastAsia="仿宋_GB2312" w:cs="Times New Roman"/>
          <w:color w:val="000000"/>
          <w:kern w:val="0"/>
          <w:sz w:val="22"/>
          <w:szCs w:val="22"/>
        </w:rPr>
        <w:t>一、本表按照实际内容填写，*号内容为必填项目。其中，企业名称、社会信用代码等按照营业执照内容填写；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eastAsia="zh-CN"/>
        </w:rPr>
        <w:t>药品</w:t>
      </w:r>
      <w:r>
        <w:rPr>
          <w:rFonts w:ascii="Times New Roman" w:hAnsi="Times New Roman" w:eastAsia="仿宋_GB2312" w:cs="Times New Roman"/>
          <w:color w:val="000000"/>
          <w:kern w:val="0"/>
          <w:sz w:val="22"/>
          <w:szCs w:val="22"/>
        </w:rPr>
        <w:t>生产（经营）许可证编号按照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eastAsia="zh-CN"/>
        </w:rPr>
        <w:t>药品</w:t>
      </w:r>
      <w:r>
        <w:rPr>
          <w:rFonts w:ascii="Times New Roman" w:hAnsi="Times New Roman" w:eastAsia="仿宋_GB2312" w:cs="Times New Roman"/>
          <w:color w:val="000000"/>
          <w:kern w:val="0"/>
          <w:sz w:val="22"/>
          <w:szCs w:val="22"/>
        </w:rPr>
        <w:t>生产（经营）许可证内容填写。</w:t>
      </w:r>
    </w:p>
    <w:p>
      <w:pPr>
        <w:widowControl/>
        <w:ind w:firstLine="440" w:firstLineChars="200"/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>二</w:t>
      </w:r>
      <w:r>
        <w:rPr>
          <w:rFonts w:ascii="Times New Roman" w:hAnsi="Times New Roman" w:eastAsia="仿宋_GB2312" w:cs="Times New Roman"/>
          <w:color w:val="000000"/>
          <w:kern w:val="0"/>
          <w:sz w:val="22"/>
          <w:szCs w:val="22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eastAsia="zh-CN"/>
        </w:rPr>
        <w:t>涉及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</w:rPr>
        <w:t>多个自建网站、网络客户端应用程序（含小程序）的，应当在报告内容中逐个列明；入驻同个或多个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eastAsia="zh-CN"/>
        </w:rPr>
        <w:t>药品网络交易第三方平台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</w:rPr>
        <w:t>开展经营活动的，应当将店铺名称、店铺首页链接在报告内容中逐个列明。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eastAsia="zh-CN"/>
        </w:rPr>
        <w:t>所填栏目不够填写时，可根据实际情况增加行数填写。</w:t>
      </w:r>
    </w:p>
    <w:p>
      <w:pPr>
        <w:ind w:firstLine="4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22"/>
          <w:szCs w:val="22"/>
        </w:rPr>
        <w:t>本表填报内容应使用A4纸双面打印，不得手写。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20" w:lineRule="exact"/>
        <w:rPr>
          <w:rFonts w:hint="eastAsia" w:ascii="Times New Roman" w:hAnsi="Times New Roman" w:eastAsia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238760</wp:posOffset>
                </wp:positionV>
                <wp:extent cx="1504950" cy="523875"/>
                <wp:effectExtent l="4445" t="4445" r="14605" b="5080"/>
                <wp:wrapNone/>
                <wp:docPr id="5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341.5pt;margin-top:18.8pt;height:41.25pt;width:118.5pt;z-index:251659264;mso-width-relative:page;mso-height-relative:page;" fillcolor="#FFFFFF" filled="t" stroked="t" coordsize="21600,21600" o:gfxdata="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T&#10;Vp242AAAAAoBAAAPAAAAAAAAAAEAIAAAACIAAABkcnMvZG93bnJldi54bWxQSwECFAAUAAAACACH&#10;TuJAY6y56yQCAABqBAAADgAAAAAAAAABACAAAAAnAQAAZHJzL2Uyb0RvYy54bWxQSwUGAAAAAAYA&#10;BgBZAQAAv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928" w:right="1531" w:bottom="1701" w:left="1531" w:header="851" w:footer="113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  <w:r>
      <w:rPr>
        <w:rFonts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color w:val="FFFFFF"/>
        <w:sz w:val="28"/>
        <w:szCs w:val="28"/>
      </w:rPr>
      <w:t>—</w:t>
    </w: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 </w:t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2UxY2VmNDQ4MTBkOGEzOGMwZTczM2Y5YTQxYWYifQ=="/>
  </w:docVars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0FBF9E06"/>
    <w:rsid w:val="105F371B"/>
    <w:rsid w:val="1C236A0A"/>
    <w:rsid w:val="2A8D465A"/>
    <w:rsid w:val="2BB5195C"/>
    <w:rsid w:val="2EDBECC2"/>
    <w:rsid w:val="37A24A5E"/>
    <w:rsid w:val="3D914CB2"/>
    <w:rsid w:val="3FAFB563"/>
    <w:rsid w:val="40542CDB"/>
    <w:rsid w:val="43E2636A"/>
    <w:rsid w:val="4BDDB874"/>
    <w:rsid w:val="4C1A048F"/>
    <w:rsid w:val="4DFF066C"/>
    <w:rsid w:val="4FFA77F8"/>
    <w:rsid w:val="591D3208"/>
    <w:rsid w:val="5EFFC799"/>
    <w:rsid w:val="5F297A5F"/>
    <w:rsid w:val="5FE744AA"/>
    <w:rsid w:val="63CFFBB2"/>
    <w:rsid w:val="63E446CD"/>
    <w:rsid w:val="63EF923A"/>
    <w:rsid w:val="67867CB8"/>
    <w:rsid w:val="6BEAA10F"/>
    <w:rsid w:val="6FF74DD2"/>
    <w:rsid w:val="75D7F0E9"/>
    <w:rsid w:val="777FE27C"/>
    <w:rsid w:val="77FF7379"/>
    <w:rsid w:val="7A6723C1"/>
    <w:rsid w:val="7AFF3B70"/>
    <w:rsid w:val="7DCF78A1"/>
    <w:rsid w:val="7DFD01CC"/>
    <w:rsid w:val="7E9FDE16"/>
    <w:rsid w:val="7ED62E8A"/>
    <w:rsid w:val="7F7E1ADD"/>
    <w:rsid w:val="7FEC3BB9"/>
    <w:rsid w:val="7FFD3369"/>
    <w:rsid w:val="7FFF35E2"/>
    <w:rsid w:val="9FF256E1"/>
    <w:rsid w:val="A33A1B86"/>
    <w:rsid w:val="AEDA9E6D"/>
    <w:rsid w:val="AFFB29E2"/>
    <w:rsid w:val="B6FFAB96"/>
    <w:rsid w:val="BFDF8591"/>
    <w:rsid w:val="BFE3E9CF"/>
    <w:rsid w:val="BFFF13F4"/>
    <w:rsid w:val="C96D5C4C"/>
    <w:rsid w:val="CF9FE900"/>
    <w:rsid w:val="CFB645B8"/>
    <w:rsid w:val="DDFFC6E8"/>
    <w:rsid w:val="DEEB9072"/>
    <w:rsid w:val="DFBFE91C"/>
    <w:rsid w:val="EA7B20EA"/>
    <w:rsid w:val="EBBD2947"/>
    <w:rsid w:val="EBFF7A9C"/>
    <w:rsid w:val="ECFEC520"/>
    <w:rsid w:val="EFEE6C23"/>
    <w:rsid w:val="F0CD705A"/>
    <w:rsid w:val="F7FE92E9"/>
    <w:rsid w:val="FB7EC34A"/>
    <w:rsid w:val="FE3CBDAD"/>
    <w:rsid w:val="FEFBA807"/>
    <w:rsid w:val="FFD57C4C"/>
    <w:rsid w:val="FFEE6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customStyle="1" w:styleId="10">
    <w:name w:val="页脚 Char"/>
    <w:link w:val="5"/>
    <w:uiPriority w:val="99"/>
    <w:rPr>
      <w:kern w:val="2"/>
      <w:sz w:val="18"/>
      <w:szCs w:val="18"/>
    </w:rPr>
  </w:style>
  <w:style w:type="character" w:customStyle="1" w:styleId="11">
    <w:name w:val="页眉 Char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1B34E6C4.dotm</Template>
  <Company>Xtzj.Com</Company>
  <Pages>1</Pages>
  <Words>333</Words>
  <Characters>382</Characters>
  <Lines>62</Lines>
  <Paragraphs>16</Paragraphs>
  <TotalTime>33</TotalTime>
  <ScaleCrop>false</ScaleCrop>
  <LinksUpToDate>false</LinksUpToDate>
  <CharactersWithSpaces>425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2014-08-05T09:26:00Z</dcterms:created>
  <dc:creator>Xtzj.User</dc:creator>
  <cp:lastModifiedBy>lenovo</cp:lastModifiedBy>
  <cp:lastPrinted>2022-12-02T15:20:00Z</cp:lastPrinted>
  <dcterms:modified xsi:type="dcterms:W3CDTF">2022-11-30T12:28:24Z</dcterms:modified>
  <dc:title>（局发文式样）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656BF27931964A299C4838CD9AD9A4C4</vt:lpwstr>
  </property>
</Properties>
</file>