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A4BB0">
      <w:pPr>
        <w:spacing w:line="560" w:lineRule="exact"/>
        <w:rPr>
          <w:rFonts w:ascii="黑体" w:eastAsia="黑体" w:hAnsi="华文仿宋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华文仿宋" w:hint="eastAsia"/>
          <w:sz w:val="32"/>
          <w:szCs w:val="32"/>
        </w:rPr>
        <w:t>附件</w:t>
      </w:r>
    </w:p>
    <w:p w:rsidR="00000000" w:rsidRDefault="00DA4BB0">
      <w:pPr>
        <w:spacing w:line="560" w:lineRule="exact"/>
        <w:jc w:val="center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DA4BB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3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月批准注册医疗器械产品目录</w:t>
      </w:r>
    </w:p>
    <w:p w:rsidR="00000000" w:rsidRDefault="00DA4BB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</w:p>
    <w:tbl>
      <w:tblPr>
        <w:tblW w:w="0" w:type="auto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9"/>
        <w:gridCol w:w="3084"/>
        <w:gridCol w:w="3360"/>
        <w:gridCol w:w="1629"/>
      </w:tblGrid>
      <w:tr w:rsidR="00000000" w:rsidTr="00B551DE">
        <w:trPr>
          <w:cantSplit/>
          <w:trHeight w:val="612"/>
          <w:tblHeader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注册人名称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注册证编号</w:t>
            </w:r>
          </w:p>
        </w:tc>
      </w:tr>
      <w:tr w:rsidR="00000000" w:rsidTr="00B551DE">
        <w:trPr>
          <w:cantSplit/>
          <w:trHeight w:val="66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B551DE">
              <w:rPr>
                <w:b/>
                <w:color w:val="000000"/>
                <w:kern w:val="0"/>
                <w:sz w:val="28"/>
                <w:szCs w:val="28"/>
                <w:lang w:bidi="ar"/>
              </w:rPr>
              <w:t>境内第三类医疗器械</w:t>
            </w:r>
          </w:p>
        </w:tc>
      </w:tr>
      <w:tr w:rsidR="00000000" w:rsidRPr="00B551DE" w:rsidTr="00B551DE">
        <w:trPr>
          <w:cantSplit/>
          <w:trHeight w:val="6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移动式头颈磁共振成像系统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佛山瑞加图医疗科技有限公司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20223060289</w:t>
            </w:r>
          </w:p>
        </w:tc>
      </w:tr>
      <w:tr w:rsidR="00000000" w:rsidRPr="00B551DE" w:rsidTr="00B551DE">
        <w:trPr>
          <w:cantSplit/>
          <w:trHeight w:val="866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白血病相关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种融合基因检测试剂盒（荧光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RT-PCR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苏州云泰生物医药科技有限公司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20223400290</w:t>
            </w:r>
          </w:p>
        </w:tc>
      </w:tr>
      <w:tr w:rsidR="00000000" w:rsidRPr="00B551DE" w:rsidTr="00B551DE">
        <w:trPr>
          <w:cantSplit/>
          <w:trHeight w:val="73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腺病毒核酸检测试剂盒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(PCR-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荧光探针法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圣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湘生物科技股份有限公司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20223400291</w:t>
            </w:r>
          </w:p>
        </w:tc>
      </w:tr>
      <w:tr w:rsidR="00000000" w:rsidRPr="00B551DE" w:rsidTr="00B551DE">
        <w:trPr>
          <w:cantSplit/>
          <w:trHeight w:val="78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乙型肝炎病毒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抗体检测试剂盒（化学发光免疫分析法）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基蛋生物科技股份有限公司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20223400292</w:t>
            </w:r>
          </w:p>
        </w:tc>
      </w:tr>
      <w:tr w:rsidR="00000000" w:rsidRPr="00B551DE" w:rsidTr="00B551DE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一次性使用乳头括约肌切开刀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南微医学科技股份有限公司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20223010293</w:t>
            </w:r>
          </w:p>
        </w:tc>
      </w:tr>
      <w:tr w:rsidR="00000000" w:rsidRPr="00B551DE" w:rsidTr="00B551DE">
        <w:trPr>
          <w:cantSplit/>
          <w:trHeight w:val="58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血栓抽吸控制仪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江苏金泰医疗器械有限公司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20223140294</w:t>
            </w:r>
          </w:p>
        </w:tc>
      </w:tr>
      <w:tr w:rsidR="00000000" w:rsidRPr="00B551DE" w:rsidTr="00B551DE">
        <w:trPr>
          <w:cantSplit/>
          <w:trHeight w:val="58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儿童手部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射线影像骨龄辅助评估软件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杭州深睿博联科技有限公司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20223210295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口腔颌面锥形束计算机体层摄影设备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合肥美亚光电技术股份有限公司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20223060296</w:t>
            </w:r>
          </w:p>
        </w:tc>
      </w:tr>
      <w:tr w:rsidR="00000000" w:rsidRPr="00B551DE" w:rsidTr="00B551DE">
        <w:trPr>
          <w:cantSplit/>
          <w:trHeight w:val="6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一次性使用防针刺静脉留置针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苏州鱼跃医疗科技有限公司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20223140297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柔性金属丝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兰州医健增材制造有限公司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20223130298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不可吸收带线锚钉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常州苏川医疗科技有限公司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20223130299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疝修补补片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日照天一生物医疗科技有限公司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20223130300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lastRenderedPageBreak/>
              <w:t>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一次性使用闭合夹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常州科峰医疗科技有限公司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20223020301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疝修补补片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上海新华瑞思医疗科技有限公司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20223130302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复合疝修补补片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常州市康蒂娜医疗科技有限公司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20223130303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一次性使用非吸收高分子闭合夹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镁格生物科技（江苏）有限公司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20223020304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一次性使用输液器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贝朗医疗（山东）有限公司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20223140305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冠状动脉球囊扩张导管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科塞尔医疗科技（苏州）有限公司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20223030306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一次性使用无菌闭合夹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常州市康迪医用吻合器有限公司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20223020307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2019-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nCoV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）抗原检测试剂盒（荧光免疫层析法）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北京华科泰生物技术股份有限公司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20223400308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颅内出血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CT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影像辅助分诊软件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上海联影智能医疗科技有限公司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20223210309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ABO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血型正定型和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RhD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血型检测卡（柱凝集法）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厦门信德科创生物科技有限公司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20223400310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TERT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基因突变检测试剂盒（荧光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毛细管电泳测序法）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北京旌准医疗科技有限公司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20223400311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丙型肝炎病毒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IgG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抗体口腔分泌物检测试剂盒（胶体金法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江苏维尔生物科技有限公司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20223400312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PD-L1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抗体试剂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厦门艾德生物医药科技股份有限公司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20223400313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柯莎奇病毒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A6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/A10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型检测试剂盒（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北京华大吉比爱生物技术有限公司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20223400314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IgM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抗体检测试剂盒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北京贝尔生物工程股份有限公司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20223400315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射线计算机体层摄像设备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南通开影医疗设备有限公司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3060316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lastRenderedPageBreak/>
              <w:t>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一次性使用黏膜切开刀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浙江创想医学科技有限公司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20223010317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固定平台膝关节假体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20223130318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一次性使用压力输液器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北京哈特凯尔医疗科技有限公司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20223140319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带袢钛板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北京贝思达生物技术有限公司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20223130320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房间隔穿刺套件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心诺普医疗技术（北京）有限公司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20223030321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柠檬酸消毒液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天津施特雷生物科技股份有限公司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0223100322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一次性使用压力延长管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荆州市益海科技有限公司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20223140323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髋关节假体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髋臼杯组件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宽岳医疗科技（北京）有限公司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20223130324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江苏海伦隐形眼镜有限公司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20223160325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可撕开导管鞘套件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深圳市益心达医学新技术有限公司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20223030326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髋关节假体部件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陶瓷球头及陶瓷内衬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河北瑞鹤医疗器械有限公司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20223130327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丙烯酸类树脂骨水泥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德州健洁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20223130328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输液消毒接头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江西三鑫医疗科技股份有限公司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20223030329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人工髋关节组件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髋臼外杯、髋臼内衬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山东新华联合骨科器材股份有限公司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20223130330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柠檬酸消毒液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重庆新方程医疗器械有限公司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20223100331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颅骨修补重建系统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大博医疗科技股份有限公司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20223130332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lastRenderedPageBreak/>
              <w:t>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胸腰椎后路钉棒内固定系统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大博医疗科技股份有限公司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20223130333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栓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塞弹簧圈系统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南京思脉德医疗科技有限公司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20223130334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聚丙烯疝修补补片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柯惠医疗器材国际贸易（上海）有限公司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20223130335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一次性使用钝型动静脉瘘穿刺针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宁波天益医疗器械股份有限公司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20223100336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膝关节系统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苏州微创关节医疗科技有限公司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20223130337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一次性使用血液透析器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广东中爱医疗科技股份有限公司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20223100338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一次性使用血液透析器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广东中爱医疗科技股份有限公司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20223100339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硬性接触镜冲洗液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欧普康视科技股份有限公司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20223160340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一次性结扎夹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杭州光典医疗器械有限公司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20223020341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牙齿漂白剂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南昌亦白康科技有限公司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20223170342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人类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基因突变联合检测试剂盒（可逆末端终止测序法）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广州燃石医学检验所有限公司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20223400343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新型冠状病毒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(2019-nCoV)IgG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抗体检测试剂盒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北京贝尔生物工程股份有限公司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223400344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Rh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血型抗原检测卡（微柱凝胶法）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珠海贝索生物技术有限公司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20223400345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）抗原检测试剂盒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胶体金法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南京诺唯赞医疗科技有限公司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20223400346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新型冠状病毒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(2019-nCoV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）抗原检测试剂盒（胶体金法）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天津博奥赛斯生物科技股份有限公司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20223400347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）抗原检测试剂盒（胶体金法）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北京热景生物技术股份有限公司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202234003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lastRenderedPageBreak/>
              <w:t>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）抗原检测试剂盒（胶体金法）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重庆明道捷测生物科技有限公司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20223400349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）抗原检测试剂盒（胶体金法）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北京乐普诊断科技股份有限公司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20223400350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）抗原检测试剂盒（胶体金法）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北京万泰生物药业股份有限公司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20223400351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开关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Nd:YAG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激光治疗机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武汉高科恒大光电股份有限公司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20223090352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便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携式彩色多普勒超声系统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20223060353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乙型肝炎病毒表面抗原测定试剂盒（化学发光法）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四川沃文特生物技术有限公司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20223400354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乙型肝炎病毒表面抗体测定试剂盒（化学发光法）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四川沃文特生物技术有限公司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20223400355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乙型肝炎病毒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抗原测定试剂盒（化学发光法）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四川沃文特生物技术有限公司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20223400356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幽门螺杆菌核酸检测试剂盒（荧光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PCR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江苏康为世纪生物科技股份有限公司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20223400357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ABO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血型正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反定型和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RhD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血型检测卡（柱凝集法）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厦门信德科创生物科技有限公司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20223400358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）抗原检测试剂盒（胶体金法）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浙江东方基因生物制品股份有限公司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20223400359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）抗原检测试剂盒（胶体金法）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武汉明德生物科技股份有限公司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20223400360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）抗原检测试剂盒（乳胶法）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艾康生物技术（杭州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20223400361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IgM/IgG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抗体检测试剂盒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胶体金法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北京贝尔生物工程股份有限公司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20223400362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IgM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抗体检测试剂盒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胶体金法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北京贝尔生物工程股份有限公司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20223400363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lastRenderedPageBreak/>
              <w:t>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新型冠状病毒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核酸检测试剂盒（荧光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PCR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上海思路迪生物医学科技有限公司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20223400364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）抗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中元汇吉生物技术股份有限公司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20223400365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化疗注药泵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上海微创生命科技有限公司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20223140366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正电子发射及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射线计算机断层成像系统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浙江明峰医疗设备有限公司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20223060367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磁共振成像系统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苏州朗润医疗系统有限公司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20223060368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射线血液辐照设备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山东新华医疗器械股份有限公司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20223100369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半自动体外除颤器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深圳市科曼医疗设备有限公司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23080370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乙型肝炎病毒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抗原检测试剂盒（化学发光免疫分析法）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基蛋生物科技股份有限公司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20223400371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乙型肝炎病毒核心抗体检测试剂盒（化学发光免疫分析法）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基蛋生物科技股份有限公司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20223400372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SDC2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和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TFPI2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基因甲基化联合检测试剂盒（荧光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PCR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武汉艾米森生命科技有限公司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20223400373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人类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AGTR1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ACE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ADRB1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CYP2D6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CYP2C9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基因检测试剂盒（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武汉友芝友医疗科技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20223400374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游离前列腺特异性抗原（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f-PSA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）检测试剂盒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天津博奥赛斯生物科技股份有限公司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20223400375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总前列腺特异性抗原（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tPSA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）检测试剂盒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天津博奥赛斯生物科技股份有限公司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20223400376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人类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MTHFR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C677T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）基因检测试剂盒（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浙江数问生物技术有限公司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20223400377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）抗原检测试剂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厦门奥德生物科技有限公司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20223400378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lastRenderedPageBreak/>
              <w:t>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）抗原检测试剂盒（胶体金法）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山东康华生物医疗科技股份有限公司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20223400379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）抗原检测试剂盒（乳胶法）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杭州奥泰生物技术股份有限公司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20223400380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金属骨针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北京市春立正达医疗器械股份有限公司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20223130381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脊柱椎间融合器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卓迈康（厦门）医疗器械有限公司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20223130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胸腰椎后路内固定系统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卓迈康（厦门）医疗器械有限公司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20223130383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同种异体骨植入材料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南京吾岳道医疗科技发展有限公司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20223130384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解剖型金属接骨板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苏州郎和医疗器械科技有限公司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20223130385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半月板缝合系统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北京万洁天元医疗器械股份有限公司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20223130386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金属脊柱棒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创辉医疗器械江苏有限公司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20223130387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硅凝胶泡沫敷料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山东新华安得医疗用品有限公司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20223140388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一次性使用高压造影注射器及附件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广东海鸥医疗器械股份有限公司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20223060389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一次性使用袋式输液器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成都市新津事丰医疗器械有限公司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20223140390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导引导丝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沈阳新智源医疗用品有限公司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20223030391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抽吸导管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上海沃比医疗科技有限公司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20223030392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湖南海普明科技有限公司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20223160393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）抗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原检测试剂盒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（荧光免疫层析法）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深圳市易瑞生物技术股份有限公司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20223400394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lastRenderedPageBreak/>
              <w:t>107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）抗原检测试剂盒（胶体金法）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深圳市亚辉龙生物科技股份有限公司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20223400395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电动直线型切割吻合器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苏州英途康医疗科技有限公司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20223010396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婴儿培养箱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宁波戴维医疗器械股份有限公司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20223080397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定量血流分数检测仪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博动医学影像科技（上海）有限公司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20223070398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自动体外除颤器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深圳市科曼医疗设备有限公司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20223080399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临时起搏器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深圳市先健心康医疗电子有限公司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20223120400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戊型肝炎病毒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IgM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抗体（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HEV-IgM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）检测试剂盒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（光激化学发光法）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科美诊断技术股份有限公司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20223400401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甲型肝炎病毒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IgM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抗体、戊型肝炎病毒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IgM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抗体、戊型肝炎病毒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IgG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抗体质控品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北京贝尔生物工程股份有限公司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20223400402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微波消融仪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赛诺微医疗科技（浙江）有限公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20223010403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）抗原检测试剂盒（乳胶法）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英诺特（唐山）生物技术有限公司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20223400404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含银藻酸盐敷料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威海洁瑞医用制品有限公司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20223140405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膝关节假体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常州华众生物科技有限公司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20223130406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）抗原检测试剂盒（胶体金法）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北京卓诚惠生生物科技股份有限公司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20223400407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无头中空螺钉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重庆熙科医疗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20223130408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深圳北芯生命科技股份有限公司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20223030409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lastRenderedPageBreak/>
              <w:t>122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远端通路导管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江苏畅医达医疗科技有限公司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20223030410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金属髓内针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重庆富沃思医疗器械有限公司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20223130411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归创通桥医疗科技股份有限公司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20223030412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江苏畅医达医疗科技有限公司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20223030413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一次性使用环柄注射器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湖南博润医疗器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20223030414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胸腰椎后路骨水泥钉棒系统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20223130415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带袢钛板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北京中安泰华科技有限公司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20223130416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金属带锁髓内钉系统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20223130417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一次性使用刻度流量调节式输液器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黑龙江升华医疗器械有限公司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20223140418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个性化基台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皓圣（江苏）医疗科技有限公司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20223170419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脊柱后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路内固定系统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上海三友医疗器械股份有限公司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20223130420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心外科生物补片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北京佰仁医疗科技股份有限公司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20223130421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可切削基台柱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威海威高洁丽康生物材料有限公司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20223170422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椎体扩张球囊导管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德州健洁医疗器械有限公司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20223040423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深圳北芯生命科技股份有限公司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20223030424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单发钛夹﹑连发钛夹及连发钛夹钳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杭州康基医疗器械有限公司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3020425</w:t>
            </w:r>
          </w:p>
        </w:tc>
      </w:tr>
      <w:tr w:rsidR="00000000" w:rsidRP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lastRenderedPageBreak/>
              <w:t>138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非衍生化氨基酸、肉碱、腺苷、溶血卵磷脂和琥珀酰丙酮测定试剂盒（串联质谱法）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苏州新波生物技术有限公司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20223400429</w:t>
            </w:r>
          </w:p>
        </w:tc>
      </w:tr>
      <w:tr w:rsidR="00000000" w:rsidTr="00B551DE">
        <w:trPr>
          <w:cantSplit/>
          <w:trHeight w:val="660"/>
          <w:jc w:val="center"/>
        </w:trPr>
        <w:tc>
          <w:tcPr>
            <w:tcW w:w="88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B551DE">
              <w:rPr>
                <w:b/>
                <w:color w:val="000000"/>
                <w:kern w:val="0"/>
                <w:sz w:val="28"/>
                <w:szCs w:val="28"/>
                <w:lang w:bidi="ar"/>
              </w:rPr>
              <w:t>进口第三类医疗器械</w:t>
            </w:r>
          </w:p>
        </w:tc>
      </w:tr>
      <w:tr w:rsidR="00000000" w:rsidRPr="00B551DE" w:rsidTr="00B551DE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热蒸汽治疗设备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Boston Scientific Corporation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波士顿科学公司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20223010122</w:t>
            </w:r>
          </w:p>
        </w:tc>
      </w:tr>
      <w:tr w:rsidR="00000000" w:rsidRPr="00B551DE" w:rsidTr="00B551DE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一次性使用前列腺热蒸汽治疗器械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Boston Scientific Corporation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波士顿科学公司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20223010123</w:t>
            </w:r>
          </w:p>
        </w:tc>
      </w:tr>
      <w:tr w:rsidR="00000000" w:rsidRPr="00B551DE" w:rsidTr="00B551DE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输尿管支架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Urotech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进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20223140124</w:t>
            </w:r>
          </w:p>
        </w:tc>
      </w:tr>
      <w:tr w:rsidR="00000000" w:rsidRPr="00B551DE" w:rsidTr="00B551DE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树脂水门汀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BISCO,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20223170125</w:t>
            </w:r>
          </w:p>
        </w:tc>
      </w:tr>
      <w:tr w:rsidR="00000000" w:rsidRPr="00B551DE" w:rsidTr="00B551DE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左心耳封堵器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Boston Scientific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20223030126</w:t>
            </w:r>
          </w:p>
        </w:tc>
      </w:tr>
      <w:tr w:rsidR="00000000" w:rsidRPr="00B551DE" w:rsidTr="00B551DE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注射用交联透明质酸钠凝胶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Dong Bang Medical Co.,Ltd.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20223130127</w:t>
            </w:r>
          </w:p>
        </w:tc>
      </w:tr>
      <w:tr w:rsidR="00000000" w:rsidRPr="00B551DE" w:rsidTr="00B551DE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粘接用树脂水门汀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株式会社ジーシー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20223170128</w:t>
            </w:r>
          </w:p>
        </w:tc>
      </w:tr>
      <w:tr w:rsidR="00000000" w:rsidRPr="00B551DE" w:rsidTr="00B551DE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一次性使用腔镜下预置芯片切割吻合器钉仓装载器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Covidien llc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柯惠有限责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20223010131</w:t>
            </w:r>
          </w:p>
        </w:tc>
      </w:tr>
      <w:tr w:rsidR="00000000" w:rsidRPr="00B551DE" w:rsidTr="00B551DE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一次性使用腔镜下预置芯片切割吻合器钉匣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Covidien llc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柯惠有限责任公司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20223010132</w:t>
            </w:r>
          </w:p>
        </w:tc>
      </w:tr>
      <w:tr w:rsidR="00000000" w:rsidRPr="00B551DE" w:rsidTr="00B551DE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一次性使用预置芯片切割吻合器弧形钉匣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Covidien llc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柯惠有限责任公司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20223010133</w:t>
            </w:r>
          </w:p>
        </w:tc>
      </w:tr>
      <w:tr w:rsidR="00000000" w:rsidRPr="00B551DE" w:rsidTr="00B551DE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一次性使用腔镜下预置芯片切割吻合器钉仓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Covidien llc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柯惠有限责任公司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20223010134</w:t>
            </w:r>
          </w:p>
        </w:tc>
      </w:tr>
      <w:tr w:rsidR="00000000" w:rsidRPr="00B551DE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人乳头瘤病毒核酸基因分型检测试剂盒（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PCR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荧光法）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碧迪公司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Becton Dick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inson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20223400135</w:t>
            </w:r>
          </w:p>
        </w:tc>
      </w:tr>
      <w:tr w:rsidR="00000000" w:rsidRPr="00B551DE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免打结骨锚钉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ArthroCare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20223130138</w:t>
            </w:r>
          </w:p>
        </w:tc>
      </w:tr>
      <w:tr w:rsidR="00000000" w:rsidRPr="00B551DE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游离核酸收集采血管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20223220139</w:t>
            </w:r>
          </w:p>
        </w:tc>
      </w:tr>
      <w:tr w:rsidR="00000000" w:rsidRPr="00B551DE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连接阀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Boston Scientific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20223030140</w:t>
            </w:r>
          </w:p>
        </w:tc>
      </w:tr>
      <w:tr w:rsidR="00000000" w:rsidRPr="00B551DE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含利多卡因注射用交联透明质酸钠凝胶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Allergan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20223130141</w:t>
            </w:r>
          </w:p>
        </w:tc>
      </w:tr>
      <w:tr w:rsidR="00000000" w:rsidRPr="00B551DE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lastRenderedPageBreak/>
              <w:t>155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一次性使用腔镜下预置芯片切割吻合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器钉匣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Covidien llc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柯惠有限责任公司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20223010142</w:t>
            </w:r>
          </w:p>
        </w:tc>
      </w:tr>
      <w:tr w:rsidR="00000000" w:rsidRPr="00B551DE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一次性使用腔镜下预置芯片切割吻合器钉匣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Covidien llc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柯惠有限责任公司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20223010143</w:t>
            </w:r>
          </w:p>
        </w:tc>
      </w:tr>
      <w:tr w:rsidR="00000000" w:rsidRPr="00B551DE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一次性使用经支气管内窥镜热蒸汽治疗导管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Uptake Medical B.V.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爱普可医疗有限公司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20223090144</w:t>
            </w:r>
          </w:p>
        </w:tc>
      </w:tr>
      <w:tr w:rsidR="00000000" w:rsidRPr="00B551DE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热蒸汽治疗设备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Uptake Medical B.V.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爱普可医疗有限公司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20223090145</w:t>
            </w:r>
          </w:p>
        </w:tc>
      </w:tr>
      <w:tr w:rsidR="00000000" w:rsidRPr="00B551DE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Phi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lips Medical Systems Nederland B.V.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飞利浦医疗系统荷兰有限公司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20223060149</w:t>
            </w:r>
          </w:p>
        </w:tc>
      </w:tr>
      <w:tr w:rsidR="00000000" w:rsidRPr="00B551DE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医用血管造影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射线系统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Philips Medical Systems Nederland B.V.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飞利浦医疗系统荷兰有限公司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20223060150</w:t>
            </w:r>
          </w:p>
        </w:tc>
      </w:tr>
      <w:tr w:rsidR="00000000" w:rsidRPr="00B551DE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血栓抽吸负压吸引泵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Penumbra, Inc.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半影公司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20223060153</w:t>
            </w:r>
          </w:p>
        </w:tc>
      </w:tr>
      <w:tr w:rsidR="00000000" w:rsidTr="00B551DE">
        <w:trPr>
          <w:cantSplit/>
          <w:trHeight w:val="795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B551DE">
              <w:rPr>
                <w:b/>
                <w:color w:val="000000"/>
                <w:kern w:val="0"/>
                <w:sz w:val="28"/>
                <w:szCs w:val="28"/>
                <w:lang w:bidi="ar"/>
              </w:rPr>
              <w:t>进口第二类医疗器械</w:t>
            </w:r>
          </w:p>
        </w:tc>
      </w:tr>
      <w:tr w:rsidR="00000000" w:rsidRPr="00B551DE" w:rsidTr="00B551DE">
        <w:trPr>
          <w:cantSplit/>
          <w:trHeight w:val="70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硅凝胶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A. Menarini Asia-Pacific Holdings Pte.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20222140113   </w:t>
            </w:r>
          </w:p>
        </w:tc>
      </w:tr>
      <w:tr w:rsidR="00000000" w:rsidRPr="00B551DE" w:rsidTr="00B551DE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预处理剂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株式会社ジーシー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20222170114  </w:t>
            </w:r>
          </w:p>
        </w:tc>
      </w:tr>
      <w:tr w:rsidR="00000000" w:rsidRPr="00B551DE" w:rsidTr="00B551DE">
        <w:trPr>
          <w:cantSplit/>
          <w:trHeight w:val="8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一次性使用结扎线剪刀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オリンパスメディカルシステムズ株式会社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20222020115   </w:t>
            </w:r>
          </w:p>
        </w:tc>
      </w:tr>
      <w:tr w:rsidR="00000000" w:rsidRPr="00B551DE" w:rsidTr="00B551DE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双腔冲洗管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Baxter He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althcare SA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20222140116   </w:t>
            </w:r>
          </w:p>
        </w:tc>
      </w:tr>
      <w:tr w:rsidR="00000000" w:rsidRPr="00B551DE" w:rsidTr="00B551DE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尿液有形成分分析仪用校准品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ARKRAY Factory,Inc.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爱科来医疗科技有限公司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20222400117</w:t>
            </w:r>
          </w:p>
        </w:tc>
      </w:tr>
      <w:tr w:rsidR="00000000" w:rsidRPr="00B551DE" w:rsidTr="00B551DE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白蛋白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总蛋白复合测定干片（比色法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比色法）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Ortho-Clinical Diagnostics, Inc.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奥森多临床诊断（美国）股份有限公司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20222400118</w:t>
            </w:r>
          </w:p>
        </w:tc>
      </w:tr>
      <w:tr w:rsidR="00000000" w:rsidRPr="00B551DE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医用洁牙机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E.M.S. Electro Medical Systems S.A.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瑞士医迈斯电子医疗系统有限公司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械注进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20222170119</w:t>
            </w:r>
          </w:p>
        </w:tc>
      </w:tr>
      <w:tr w:rsidR="00000000" w:rsidRPr="00B551DE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负压伤口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治疗仪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Smith &amp; Nephew Medical Limited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英国施乐辉医疗器械有限公司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20222140120</w:t>
            </w:r>
          </w:p>
        </w:tc>
      </w:tr>
      <w:tr w:rsidR="00000000" w:rsidRPr="00B551DE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lastRenderedPageBreak/>
              <w:t>170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电脑验光仪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株式会社ライト製作所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株式会社来易特制作所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20222160121</w:t>
            </w:r>
          </w:p>
        </w:tc>
      </w:tr>
      <w:tr w:rsidR="00000000" w:rsidRPr="00B551DE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手动球囊导管充压泄压装置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Medtronic CryoCath LP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20222030129   </w:t>
            </w:r>
          </w:p>
        </w:tc>
      </w:tr>
      <w:tr w:rsidR="00000000" w:rsidRPr="00B551DE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头孢他啶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阿维巴坦浓度梯度琼脂扩散药敏条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（浓度梯度琼脂扩散法）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BIOMERIEUX S.A.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生物梅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里埃法国股份有限公司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20222400130</w:t>
            </w:r>
          </w:p>
        </w:tc>
      </w:tr>
      <w:tr w:rsidR="00000000" w:rsidRPr="00B551DE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链球菌药敏板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Beckman Coulter, Inc.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贝克曼库尔特（美国）股份有限公司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20222400136</w:t>
            </w:r>
          </w:p>
        </w:tc>
      </w:tr>
      <w:tr w:rsidR="00000000" w:rsidRPr="00B551DE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下肢伤口氧疗仪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AOTI Ltd.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爱尔兰欧帝氧疗公司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20222090137</w:t>
            </w:r>
          </w:p>
        </w:tc>
      </w:tr>
      <w:tr w:rsidR="00000000" w:rsidRPr="00B551DE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玻片扫描分析影像系统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Hologic, Inc.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豪洛捷公司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20222090146</w:t>
            </w:r>
          </w:p>
        </w:tc>
      </w:tr>
      <w:tr w:rsidR="00000000" w:rsidRPr="00B551DE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下肢伤口氧疗仪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AOTI Ltd.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爱尔兰欧帝氧疗公司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20222070147</w:t>
            </w:r>
          </w:p>
        </w:tc>
      </w:tr>
      <w:tr w:rsidR="00000000" w:rsidRPr="00B551DE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生长分化因子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定标液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Roche Diagnostics GmbH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罗氏诊断公司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20222400148</w:t>
            </w:r>
          </w:p>
        </w:tc>
      </w:tr>
      <w:tr w:rsidR="00000000" w:rsidRPr="00B551DE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体外脊髓神经刺激测试系统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St.Jude Medical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圣犹达医疗用品有限公司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20222120151</w:t>
            </w:r>
          </w:p>
        </w:tc>
      </w:tr>
      <w:tr w:rsidR="00000000" w:rsidRPr="00B551DE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无创下肢静脉瓣膜功能测量仪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medis.Medizinische Messtechnik GmbH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美迪斯医疗检测技术有限责任公司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20222070152</w:t>
            </w:r>
          </w:p>
        </w:tc>
      </w:tr>
      <w:tr w:rsidR="00000000" w:rsidRPr="00B551DE" w:rsidTr="00B551DE">
        <w:trPr>
          <w:cantSplit/>
          <w:trHeight w:val="615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4"/>
              </w:rPr>
            </w:pPr>
            <w:r w:rsidRPr="00B551DE">
              <w:rPr>
                <w:b/>
                <w:color w:val="000000"/>
                <w:kern w:val="0"/>
                <w:sz w:val="24"/>
                <w:lang w:bidi="ar"/>
              </w:rPr>
              <w:t>港澳台</w:t>
            </w:r>
            <w:r w:rsidRPr="00B551DE">
              <w:rPr>
                <w:b/>
                <w:color w:val="000000"/>
                <w:kern w:val="0"/>
                <w:sz w:val="24"/>
                <w:lang w:bidi="ar"/>
              </w:rPr>
              <w:t>医疗</w:t>
            </w:r>
            <w:r w:rsidRPr="00B551DE">
              <w:rPr>
                <w:b/>
                <w:color w:val="000000"/>
                <w:kern w:val="0"/>
                <w:sz w:val="24"/>
                <w:lang w:bidi="ar"/>
              </w:rPr>
              <w:t>器械</w:t>
            </w:r>
          </w:p>
        </w:tc>
      </w:tr>
      <w:tr w:rsidR="00000000" w:rsidRPr="00B551DE" w:rsidTr="00B551DE">
        <w:trPr>
          <w:cantSplit/>
          <w:trHeight w:val="631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昕琦科技股份有限公司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国械注许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20223160007</w:t>
            </w:r>
          </w:p>
        </w:tc>
      </w:tr>
      <w:tr w:rsidR="00000000" w:rsidRPr="00B551DE">
        <w:trPr>
          <w:cantSplit/>
          <w:trHeight w:val="61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心电记录仪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路提科技股份有限公司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B551DE" w:rsidRDefault="00DA4BB0" w:rsidP="00B55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国械注许</w:t>
            </w:r>
            <w:r w:rsidRPr="00B551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20222070008</w:t>
            </w:r>
          </w:p>
        </w:tc>
      </w:tr>
    </w:tbl>
    <w:p w:rsidR="00000000" w:rsidRDefault="00DA4BB0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DA4BB0">
      <w:pPr>
        <w:rPr>
          <w:rFonts w:ascii="仿宋_GB2312" w:eastAsia="仿宋_GB2312" w:hAnsi="华文仿宋" w:hint="eastAsia"/>
          <w:sz w:val="18"/>
          <w:szCs w:val="18"/>
        </w:rPr>
      </w:pPr>
    </w:p>
    <w:p w:rsidR="00DA4BB0" w:rsidRDefault="00DA4BB0">
      <w:pPr>
        <w:spacing w:line="500" w:lineRule="exact"/>
        <w:rPr>
          <w:rFonts w:ascii="仿宋_GB2312" w:eastAsia="仿宋_GB2312" w:hAnsi="仿宋" w:hint="eastAsia"/>
          <w:sz w:val="28"/>
          <w:szCs w:val="28"/>
        </w:rPr>
      </w:pPr>
    </w:p>
    <w:sectPr w:rsidR="00DA4BB0">
      <w:footerReference w:type="even" r:id="rId6"/>
      <w:footerReference w:type="default" r:id="rId7"/>
      <w:pgSz w:w="11906" w:h="16838"/>
      <w:pgMar w:top="1928" w:right="1531" w:bottom="1814" w:left="1531" w:header="851" w:footer="1134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BB0" w:rsidRDefault="00DA4BB0">
      <w:r>
        <w:separator/>
      </w:r>
    </w:p>
  </w:endnote>
  <w:endnote w:type="continuationSeparator" w:id="0">
    <w:p w:rsidR="00DA4BB0" w:rsidRDefault="00DA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2795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-251460</wp:posOffset>
              </wp:positionV>
              <wp:extent cx="1067435" cy="230505"/>
              <wp:effectExtent l="635" t="0" r="0" b="635"/>
              <wp:wrapNone/>
              <wp:docPr id="2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A4BB0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27957">
                            <w:rPr>
                              <w:noProof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-19.8pt;width:84.05pt;height:18.15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" filled="f" stroked="f">
              <v:textbox style="mso-fit-shape-to-text:t" inset="0,0,0,0">
                <w:txbxContent>
                  <w:p w:rsidR="00000000" w:rsidRDefault="00DA4BB0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C27957">
                      <w:rPr>
                        <w:noProof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2795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4638040</wp:posOffset>
              </wp:positionH>
              <wp:positionV relativeFrom="paragraph">
                <wp:posOffset>-251460</wp:posOffset>
              </wp:positionV>
              <wp:extent cx="978535" cy="230505"/>
              <wp:effectExtent l="0" t="0" r="2540" b="635"/>
              <wp:wrapNone/>
              <wp:docPr id="1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A4BB0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27957">
                            <w:rPr>
                              <w:noProof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365.2pt;margin-top:-19.8pt;width:77.05pt;height:18.15pt;z-index:25165721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" filled="f" stroked="f">
              <v:textbox style="mso-fit-shape-to-text:t" inset="0,0,0,0">
                <w:txbxContent>
                  <w:p w:rsidR="00000000" w:rsidRDefault="00DA4BB0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C27957">
                      <w:rPr>
                        <w:noProof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BB0" w:rsidRDefault="00DA4BB0">
      <w:r>
        <w:separator/>
      </w:r>
    </w:p>
  </w:footnote>
  <w:footnote w:type="continuationSeparator" w:id="0">
    <w:p w:rsidR="00DA4BB0" w:rsidRDefault="00DA4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551DE"/>
    <w:rsid w:val="00B64617"/>
    <w:rsid w:val="00B84EF7"/>
    <w:rsid w:val="00BA00D5"/>
    <w:rsid w:val="00BA1FC7"/>
    <w:rsid w:val="00BE16F8"/>
    <w:rsid w:val="00C05E89"/>
    <w:rsid w:val="00C1570A"/>
    <w:rsid w:val="00C27957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32866"/>
    <w:rsid w:val="00D53A64"/>
    <w:rsid w:val="00D61B72"/>
    <w:rsid w:val="00DA4BB0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2143D90"/>
    <w:rsid w:val="04A151CA"/>
    <w:rsid w:val="085456C9"/>
    <w:rsid w:val="09FB0B44"/>
    <w:rsid w:val="0BEC7EA0"/>
    <w:rsid w:val="0D2006CA"/>
    <w:rsid w:val="0EA51AAB"/>
    <w:rsid w:val="0FA14D30"/>
    <w:rsid w:val="110C2AC5"/>
    <w:rsid w:val="139B339B"/>
    <w:rsid w:val="157A3B7B"/>
    <w:rsid w:val="1625676D"/>
    <w:rsid w:val="1B223DE4"/>
    <w:rsid w:val="1FBDD362"/>
    <w:rsid w:val="245A0EDC"/>
    <w:rsid w:val="2A14689F"/>
    <w:rsid w:val="2B06555F"/>
    <w:rsid w:val="2B900AAC"/>
    <w:rsid w:val="2C05776E"/>
    <w:rsid w:val="33CA0E9F"/>
    <w:rsid w:val="33D23C76"/>
    <w:rsid w:val="37D974CB"/>
    <w:rsid w:val="39F74368"/>
    <w:rsid w:val="3BE621BB"/>
    <w:rsid w:val="3FA0121D"/>
    <w:rsid w:val="3FEE6CD9"/>
    <w:rsid w:val="4288037A"/>
    <w:rsid w:val="42A22DA2"/>
    <w:rsid w:val="430F7864"/>
    <w:rsid w:val="43E2636A"/>
    <w:rsid w:val="47E1203B"/>
    <w:rsid w:val="491C5A73"/>
    <w:rsid w:val="49F11D1F"/>
    <w:rsid w:val="4DEBE1C3"/>
    <w:rsid w:val="4EA74EE3"/>
    <w:rsid w:val="56EFAC78"/>
    <w:rsid w:val="591D3208"/>
    <w:rsid w:val="598F494D"/>
    <w:rsid w:val="5AEB6C8E"/>
    <w:rsid w:val="5B3FC168"/>
    <w:rsid w:val="5BDB0FC5"/>
    <w:rsid w:val="5CC64077"/>
    <w:rsid w:val="5DBFF522"/>
    <w:rsid w:val="5F3F6288"/>
    <w:rsid w:val="5F5F91D3"/>
    <w:rsid w:val="5FDB98BE"/>
    <w:rsid w:val="626B7AA3"/>
    <w:rsid w:val="63E446CD"/>
    <w:rsid w:val="647F1A9C"/>
    <w:rsid w:val="67B94B99"/>
    <w:rsid w:val="6FDFABF8"/>
    <w:rsid w:val="73136CC6"/>
    <w:rsid w:val="737EF3FD"/>
    <w:rsid w:val="73B31E7C"/>
    <w:rsid w:val="746F16B1"/>
    <w:rsid w:val="75EDF924"/>
    <w:rsid w:val="7B1C362B"/>
    <w:rsid w:val="7B3E81ED"/>
    <w:rsid w:val="7BE7A974"/>
    <w:rsid w:val="7CBF8313"/>
    <w:rsid w:val="7DD60E8C"/>
    <w:rsid w:val="7DEA74F8"/>
    <w:rsid w:val="7F5D469D"/>
    <w:rsid w:val="7F77D25F"/>
    <w:rsid w:val="7F7A0B46"/>
    <w:rsid w:val="7F7A630F"/>
    <w:rsid w:val="7FAE07E0"/>
    <w:rsid w:val="7FDF0F13"/>
    <w:rsid w:val="7FF5F4AF"/>
    <w:rsid w:val="99EE0379"/>
    <w:rsid w:val="9C7FB451"/>
    <w:rsid w:val="A56C2CB5"/>
    <w:rsid w:val="BEFF6EB9"/>
    <w:rsid w:val="C5FFBD80"/>
    <w:rsid w:val="DDF729A4"/>
    <w:rsid w:val="DDFB60BE"/>
    <w:rsid w:val="DE2F2424"/>
    <w:rsid w:val="DE7F7146"/>
    <w:rsid w:val="DF3BA638"/>
    <w:rsid w:val="DFF64798"/>
    <w:rsid w:val="E64F214A"/>
    <w:rsid w:val="EBF7BEAC"/>
    <w:rsid w:val="EEFF14EB"/>
    <w:rsid w:val="EF0F1168"/>
    <w:rsid w:val="F4F32DFD"/>
    <w:rsid w:val="F7FE302D"/>
    <w:rsid w:val="FBFD446B"/>
    <w:rsid w:val="FDF7C821"/>
    <w:rsid w:val="FF1CFD1D"/>
    <w:rsid w:val="FF5DF27A"/>
    <w:rsid w:val="FF7F8611"/>
    <w:rsid w:val="FFBEAA63"/>
    <w:rsid w:val="FFD6C780"/>
    <w:rsid w:val="FFFB9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8BC60A-5D85-4380-901C-8670AEB2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  <w:style w:type="character" w:customStyle="1" w:styleId="font71">
    <w:name w:val="font71"/>
    <w:basedOn w:val="a0"/>
    <w:rPr>
      <w:rFonts w:ascii="Times New Roman" w:hAnsi="Times New Roman" w:cs="Times New Roman" w:hint="default"/>
      <w:i w:val="0"/>
      <w:color w:val="000000"/>
      <w:sz w:val="20"/>
      <w:szCs w:val="20"/>
      <w:u w:val="none"/>
    </w:rPr>
  </w:style>
  <w:style w:type="character" w:customStyle="1" w:styleId="font31">
    <w:name w:val="font31"/>
    <w:basedOn w:val="a0"/>
    <w:rPr>
      <w:rFonts w:ascii="Arial" w:hAnsi="Arial" w:cs="Arial" w:hint="default"/>
      <w:i w:val="0"/>
      <w:color w:val="000000"/>
      <w:sz w:val="22"/>
      <w:szCs w:val="22"/>
      <w:u w:val="none"/>
    </w:rPr>
  </w:style>
  <w:style w:type="character" w:customStyle="1" w:styleId="font131">
    <w:name w:val="font131"/>
    <w:basedOn w:val="a0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b/>
      <w:i w:val="0"/>
      <w:color w:val="000000"/>
      <w:sz w:val="32"/>
      <w:szCs w:val="32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61">
    <w:name w:val="font61"/>
    <w:basedOn w:val="a0"/>
    <w:rPr>
      <w:rFonts w:ascii="Arial" w:hAnsi="Arial" w:cs="Arial" w:hint="default"/>
      <w:i w:val="0"/>
      <w:color w:val="000000"/>
      <w:sz w:val="20"/>
      <w:szCs w:val="20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1469</Words>
  <Characters>8379</Characters>
  <Application>Microsoft Office Word</Application>
  <DocSecurity>0</DocSecurity>
  <Lines>69</Lines>
  <Paragraphs>19</Paragraphs>
  <ScaleCrop>false</ScaleCrop>
  <Company>Xtzj.Com</Company>
  <LinksUpToDate>false</LinksUpToDate>
  <CharactersWithSpaces>9829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2022-04-02T02:49:00Z</cp:lastPrinted>
  <dcterms:created xsi:type="dcterms:W3CDTF">2022-04-08T09:24:00Z</dcterms:created>
  <dcterms:modified xsi:type="dcterms:W3CDTF">2022-04-08T09:24:00Z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975B60C28F9C4999922A0FEA5879BFF5</vt:lpwstr>
  </property>
</Properties>
</file>