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E49FC" w:rsidP="00D66D22">
      <w:pPr>
        <w:rPr>
          <w:rFonts w:eastAsia="仿宋_GB2312" w:hint="eastAsia"/>
          <w:sz w:val="32"/>
          <w:szCs w:val="32"/>
        </w:rPr>
      </w:pPr>
      <w:bookmarkStart w:id="0" w:name="_GoBack"/>
      <w:bookmarkEnd w:id="0"/>
      <w:r>
        <w:rPr>
          <w:rFonts w:ascii="黑体" w:eastAsia="黑体" w:hAnsi="黑体" w:cs="黑体" w:hint="eastAsia"/>
          <w:sz w:val="32"/>
          <w:szCs w:val="32"/>
        </w:rPr>
        <w:t>附件</w:t>
      </w:r>
    </w:p>
    <w:p w:rsidR="00000000" w:rsidRDefault="009E49FC">
      <w:pPr>
        <w:spacing w:line="590" w:lineRule="exact"/>
        <w:jc w:val="left"/>
        <w:rPr>
          <w:rFonts w:eastAsia="仿宋_GB2312" w:hint="eastAsia"/>
          <w:sz w:val="32"/>
          <w:szCs w:val="32"/>
        </w:rPr>
      </w:pPr>
    </w:p>
    <w:p w:rsidR="00000000" w:rsidRDefault="009E49FC">
      <w:pPr>
        <w:spacing w:line="590" w:lineRule="exact"/>
        <w:jc w:val="center"/>
        <w:outlineLvl w:val="1"/>
        <w:rPr>
          <w:rFonts w:eastAsia="方正小标宋_GBK"/>
          <w:sz w:val="44"/>
          <w:szCs w:val="44"/>
        </w:rPr>
      </w:pPr>
      <w:r>
        <w:rPr>
          <w:rFonts w:eastAsia="方正小标宋_GBK"/>
          <w:sz w:val="44"/>
          <w:szCs w:val="44"/>
        </w:rPr>
        <w:t>医疗器械经营质量管理规范</w:t>
      </w:r>
    </w:p>
    <w:p w:rsidR="00000000" w:rsidRDefault="009E49FC">
      <w:pPr>
        <w:spacing w:line="590" w:lineRule="exact"/>
        <w:outlineLvl w:val="1"/>
        <w:rPr>
          <w:rFonts w:eastAsia="仿宋_GB2312"/>
          <w:b/>
          <w:bCs/>
          <w:sz w:val="32"/>
          <w:szCs w:val="32"/>
        </w:rPr>
      </w:pPr>
    </w:p>
    <w:p w:rsidR="00000000" w:rsidRDefault="009E49FC">
      <w:pPr>
        <w:spacing w:line="590" w:lineRule="exact"/>
        <w:jc w:val="center"/>
        <w:outlineLvl w:val="1"/>
        <w:rPr>
          <w:rFonts w:ascii="方正小标宋简体" w:eastAsia="方正小标宋简体" w:hAnsi="方正小标宋简体" w:cs="方正小标宋简体" w:hint="eastAsia"/>
          <w:kern w:val="0"/>
          <w:sz w:val="32"/>
          <w:szCs w:val="32"/>
        </w:rPr>
      </w:pPr>
      <w:r>
        <w:rPr>
          <w:rFonts w:ascii="方正小标宋简体" w:eastAsia="方正小标宋简体" w:hAnsi="方正小标宋简体" w:cs="方正小标宋简体" w:hint="eastAsia"/>
          <w:kern w:val="0"/>
          <w:sz w:val="32"/>
          <w:szCs w:val="32"/>
        </w:rPr>
        <w:t>第一章</w:t>
      </w:r>
      <w:r>
        <w:rPr>
          <w:rFonts w:ascii="方正小标宋简体" w:eastAsia="方正小标宋简体" w:hAnsi="方正小标宋简体" w:cs="方正小标宋简体"/>
          <w:kern w:val="0"/>
          <w:sz w:val="32"/>
          <w:szCs w:val="32"/>
          <w:lang w:val="en"/>
        </w:rPr>
        <w:t xml:space="preserve"> </w:t>
      </w:r>
      <w:r>
        <w:rPr>
          <w:rFonts w:ascii="方正小标宋简体" w:eastAsia="方正小标宋简体" w:hAnsi="方正小标宋简体" w:cs="方正小标宋简体" w:hint="eastAsia"/>
          <w:kern w:val="0"/>
          <w:sz w:val="32"/>
          <w:szCs w:val="32"/>
        </w:rPr>
        <w:t xml:space="preserve"> </w:t>
      </w:r>
      <w:r>
        <w:rPr>
          <w:rFonts w:ascii="方正小标宋简体" w:eastAsia="方正小标宋简体" w:hAnsi="方正小标宋简体" w:cs="方正小标宋简体" w:hint="eastAsia"/>
          <w:kern w:val="0"/>
          <w:sz w:val="32"/>
          <w:szCs w:val="32"/>
        </w:rPr>
        <w:t>总</w:t>
      </w:r>
      <w:r>
        <w:rPr>
          <w:rFonts w:ascii="方正小标宋简体" w:eastAsia="方正小标宋简体" w:hAnsi="方正小标宋简体" w:cs="方正小标宋简体" w:hint="eastAsia"/>
          <w:kern w:val="0"/>
          <w:sz w:val="32"/>
          <w:szCs w:val="32"/>
        </w:rPr>
        <w:t xml:space="preserve"> </w:t>
      </w:r>
      <w:r>
        <w:rPr>
          <w:rFonts w:ascii="方正小标宋简体" w:eastAsia="方正小标宋简体" w:hAnsi="方正小标宋简体" w:cs="方正小标宋简体"/>
          <w:kern w:val="0"/>
          <w:sz w:val="32"/>
          <w:szCs w:val="32"/>
          <w:lang w:val="en"/>
        </w:rPr>
        <w:t xml:space="preserve"> </w:t>
      </w:r>
      <w:r>
        <w:rPr>
          <w:rFonts w:ascii="方正小标宋简体" w:eastAsia="方正小标宋简体" w:hAnsi="方正小标宋简体" w:cs="方正小标宋简体" w:hint="eastAsia"/>
          <w:kern w:val="0"/>
          <w:sz w:val="32"/>
          <w:szCs w:val="32"/>
        </w:rPr>
        <w:t>则</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 w:name="第一条"/>
      <w:bookmarkStart w:id="2" w:name="sub17013353_1_1"/>
      <w:bookmarkStart w:id="3" w:name="1-1"/>
      <w:bookmarkStart w:id="4" w:name="1_1"/>
      <w:bookmarkEnd w:id="1"/>
      <w:bookmarkEnd w:id="2"/>
      <w:bookmarkEnd w:id="3"/>
      <w:bookmarkEnd w:id="4"/>
      <w:r>
        <w:rPr>
          <w:rFonts w:eastAsia="仿宋_GB2312"/>
          <w:kern w:val="0"/>
          <w:sz w:val="32"/>
          <w:szCs w:val="32"/>
        </w:rPr>
        <w:t>为</w:t>
      </w:r>
      <w:r>
        <w:rPr>
          <w:rFonts w:eastAsia="仿宋_GB2312"/>
          <w:kern w:val="0"/>
          <w:sz w:val="32"/>
          <w:szCs w:val="32"/>
        </w:rPr>
        <w:t>了</w:t>
      </w:r>
      <w:r>
        <w:rPr>
          <w:rFonts w:eastAsia="仿宋_GB2312"/>
          <w:kern w:val="0"/>
          <w:sz w:val="32"/>
          <w:szCs w:val="32"/>
        </w:rPr>
        <w:t>加强医疗器械经营质量管理，规范医疗器械经营</w:t>
      </w:r>
      <w:r>
        <w:rPr>
          <w:rFonts w:eastAsia="仿宋_GB2312"/>
          <w:kern w:val="0"/>
          <w:sz w:val="32"/>
          <w:szCs w:val="32"/>
        </w:rPr>
        <w:t>活动</w:t>
      </w:r>
      <w:r>
        <w:rPr>
          <w:rFonts w:eastAsia="仿宋_GB2312"/>
          <w:kern w:val="0"/>
          <w:sz w:val="32"/>
          <w:szCs w:val="32"/>
        </w:rPr>
        <w:t>，保证医疗器械安全、有效，根据《医疗器械监督管理条例》《医疗器械经营监督管理办法》等法规规章</w:t>
      </w:r>
      <w:r>
        <w:rPr>
          <w:rFonts w:eastAsia="仿宋_GB2312"/>
          <w:kern w:val="0"/>
          <w:sz w:val="32"/>
          <w:szCs w:val="32"/>
        </w:rPr>
        <w:t>的</w:t>
      </w:r>
      <w:r>
        <w:rPr>
          <w:rFonts w:eastAsia="仿宋_GB2312"/>
          <w:kern w:val="0"/>
          <w:sz w:val="32"/>
          <w:szCs w:val="32"/>
        </w:rPr>
        <w:t>规定，制定本规范。</w:t>
      </w:r>
      <w:bookmarkStart w:id="5" w:name="第二条"/>
      <w:bookmarkStart w:id="6" w:name="1-2"/>
      <w:bookmarkStart w:id="7" w:name="sub17013353_1_2"/>
      <w:bookmarkStart w:id="8" w:name="1_2"/>
      <w:bookmarkEnd w:id="5"/>
      <w:bookmarkEnd w:id="6"/>
      <w:bookmarkEnd w:id="7"/>
      <w:bookmarkEnd w:id="8"/>
    </w:p>
    <w:p w:rsidR="00000000" w:rsidRDefault="009E49FC">
      <w:pPr>
        <w:numPr>
          <w:ilvl w:val="2"/>
          <w:numId w:val="1"/>
        </w:numPr>
        <w:tabs>
          <w:tab w:val="left" w:pos="0"/>
          <w:tab w:val="left" w:pos="567"/>
        </w:tabs>
        <w:spacing w:line="590" w:lineRule="exact"/>
        <w:ind w:left="0" w:firstLineChars="200" w:firstLine="640"/>
        <w:outlineLvl w:val="2"/>
        <w:rPr>
          <w:rFonts w:eastAsia="仿宋_GB2312"/>
          <w:strike/>
          <w:kern w:val="0"/>
          <w:sz w:val="32"/>
          <w:szCs w:val="32"/>
        </w:rPr>
      </w:pPr>
      <w:r>
        <w:rPr>
          <w:rFonts w:eastAsia="仿宋_GB2312"/>
          <w:kern w:val="0"/>
          <w:sz w:val="32"/>
          <w:szCs w:val="32"/>
        </w:rPr>
        <w:t>本规范是医疗器械经营质量管理的基本要求</w:t>
      </w:r>
      <w:r>
        <w:rPr>
          <w:rFonts w:eastAsia="仿宋_GB2312" w:hint="eastAsia"/>
          <w:kern w:val="0"/>
          <w:sz w:val="32"/>
          <w:szCs w:val="32"/>
        </w:rPr>
        <w:t>。</w:t>
      </w:r>
      <w:r>
        <w:rPr>
          <w:rFonts w:eastAsia="仿宋_GB2312"/>
          <w:kern w:val="0"/>
          <w:sz w:val="32"/>
          <w:szCs w:val="32"/>
        </w:rPr>
        <w:t>从事医疗器械经营活动，应当在医疗器械采购、验收、贮存、销售、运输、售后服务等全过程采取有效的质量管理措施，确保医疗器械产品在经营过程中的质量安全与可追溯。</w:t>
      </w:r>
    </w:p>
    <w:p w:rsidR="00000000" w:rsidRDefault="009E49FC">
      <w:pPr>
        <w:pStyle w:val="a7"/>
        <w:numPr>
          <w:ilvl w:val="2"/>
          <w:numId w:val="1"/>
        </w:numPr>
        <w:tabs>
          <w:tab w:val="left" w:pos="567"/>
        </w:tabs>
        <w:spacing w:before="0" w:beforeAutospacing="0" w:after="0" w:afterAutospacing="0" w:line="590" w:lineRule="exact"/>
        <w:ind w:left="0" w:firstLineChars="200" w:firstLine="640"/>
        <w:jc w:val="both"/>
        <w:outlineLvl w:val="2"/>
        <w:rPr>
          <w:rFonts w:eastAsia="仿宋_GB2312"/>
          <w:strike/>
          <w:sz w:val="32"/>
          <w:szCs w:val="32"/>
        </w:rPr>
      </w:pPr>
      <w:r>
        <w:rPr>
          <w:rFonts w:eastAsia="仿宋_GB2312"/>
          <w:sz w:val="32"/>
          <w:szCs w:val="32"/>
          <w:lang w:val="zh-TW" w:eastAsia="zh-TW"/>
        </w:rPr>
        <w:t>医疗器械</w:t>
      </w:r>
      <w:r>
        <w:rPr>
          <w:rFonts w:eastAsia="仿宋_GB2312"/>
          <w:sz w:val="32"/>
          <w:szCs w:val="32"/>
          <w:lang w:val="zh-TW" w:eastAsia="zh-TW"/>
        </w:rPr>
        <w:t>经营企业</w:t>
      </w:r>
      <w:r>
        <w:rPr>
          <w:rFonts w:eastAsia="仿宋_GB2312"/>
          <w:sz w:val="32"/>
          <w:szCs w:val="32"/>
        </w:rPr>
        <w:t>应当严格执行本规范</w:t>
      </w:r>
      <w:r>
        <w:rPr>
          <w:rFonts w:eastAsia="仿宋_GB2312" w:hint="eastAsia"/>
          <w:sz w:val="32"/>
          <w:szCs w:val="32"/>
        </w:rPr>
        <w:t>。</w:t>
      </w:r>
    </w:p>
    <w:p w:rsidR="00000000" w:rsidRDefault="009E49FC">
      <w:pPr>
        <w:pStyle w:val="a7"/>
        <w:tabs>
          <w:tab w:val="left" w:pos="567"/>
        </w:tabs>
        <w:spacing w:before="0" w:beforeAutospacing="0" w:after="0" w:afterAutospacing="0" w:line="590" w:lineRule="exact"/>
        <w:ind w:firstLineChars="200" w:firstLine="640"/>
        <w:jc w:val="both"/>
        <w:outlineLvl w:val="2"/>
        <w:rPr>
          <w:rFonts w:eastAsia="仿宋_GB2312"/>
          <w:strike/>
          <w:sz w:val="32"/>
          <w:szCs w:val="32"/>
        </w:rPr>
      </w:pPr>
      <w:r>
        <w:rPr>
          <w:rFonts w:eastAsia="仿宋_GB2312"/>
          <w:sz w:val="32"/>
          <w:szCs w:val="32"/>
        </w:rPr>
        <w:t>医疗器械注册人</w:t>
      </w:r>
      <w:r>
        <w:rPr>
          <w:rFonts w:eastAsia="仿宋_GB2312" w:hint="eastAsia"/>
          <w:sz w:val="32"/>
          <w:szCs w:val="32"/>
        </w:rPr>
        <w:t>、</w:t>
      </w:r>
      <w:r>
        <w:rPr>
          <w:rFonts w:eastAsia="仿宋_GB2312"/>
          <w:sz w:val="32"/>
          <w:szCs w:val="32"/>
        </w:rPr>
        <w:t>备案人销售其注册或者备案的医疗器械</w:t>
      </w:r>
      <w:r>
        <w:rPr>
          <w:rFonts w:eastAsia="仿宋_GB2312" w:hint="eastAsia"/>
          <w:sz w:val="32"/>
          <w:szCs w:val="32"/>
        </w:rPr>
        <w:t>，</w:t>
      </w:r>
      <w:r>
        <w:rPr>
          <w:rFonts w:eastAsia="仿宋_GB2312" w:hint="eastAsia"/>
          <w:sz w:val="32"/>
          <w:szCs w:val="32"/>
        </w:rPr>
        <w:t>以及</w:t>
      </w:r>
      <w:r>
        <w:rPr>
          <w:rFonts w:eastAsia="仿宋_GB2312"/>
          <w:sz w:val="32"/>
          <w:szCs w:val="32"/>
        </w:rPr>
        <w:t>医疗器械流通过程中</w:t>
      </w:r>
      <w:r>
        <w:rPr>
          <w:rFonts w:eastAsia="仿宋_GB2312" w:hint="eastAsia"/>
          <w:sz w:val="32"/>
          <w:szCs w:val="32"/>
        </w:rPr>
        <w:t>其他</w:t>
      </w:r>
      <w:r>
        <w:rPr>
          <w:rFonts w:eastAsia="仿宋_GB2312"/>
          <w:sz w:val="32"/>
          <w:szCs w:val="32"/>
        </w:rPr>
        <w:t>涉及贮存与运输</w:t>
      </w:r>
      <w:r>
        <w:rPr>
          <w:rFonts w:eastAsia="仿宋_GB2312" w:hint="eastAsia"/>
          <w:sz w:val="32"/>
          <w:szCs w:val="32"/>
        </w:rPr>
        <w:t>医疗器械</w:t>
      </w:r>
      <w:r>
        <w:rPr>
          <w:rFonts w:eastAsia="仿宋_GB2312"/>
          <w:sz w:val="32"/>
          <w:szCs w:val="32"/>
        </w:rPr>
        <w:t>的，应当</w:t>
      </w:r>
      <w:r>
        <w:rPr>
          <w:rFonts w:eastAsia="仿宋_GB2312" w:hint="eastAsia"/>
          <w:sz w:val="32"/>
          <w:szCs w:val="32"/>
        </w:rPr>
        <w:t>符合</w:t>
      </w:r>
      <w:r>
        <w:rPr>
          <w:rFonts w:eastAsia="仿宋_GB2312"/>
          <w:sz w:val="32"/>
          <w:szCs w:val="32"/>
        </w:rPr>
        <w:t>本规范的相关要求。</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lang w:val="zh-TW" w:eastAsia="zh-TW"/>
        </w:rPr>
        <w:t>医疗器械注册人、备案人依法对上市医疗器械的安全、有</w:t>
      </w:r>
      <w:r>
        <w:rPr>
          <w:rFonts w:eastAsia="仿宋_GB2312"/>
          <w:kern w:val="0"/>
          <w:sz w:val="32"/>
          <w:szCs w:val="32"/>
        </w:rPr>
        <w:t>效负责，医疗器械经营企业</w:t>
      </w:r>
      <w:r>
        <w:rPr>
          <w:rFonts w:eastAsia="仿宋_GB2312"/>
          <w:kern w:val="0"/>
          <w:sz w:val="32"/>
          <w:szCs w:val="32"/>
        </w:rPr>
        <w:t>（以下简称企业）</w:t>
      </w:r>
      <w:r>
        <w:rPr>
          <w:rFonts w:eastAsia="仿宋_GB2312"/>
          <w:kern w:val="0"/>
          <w:sz w:val="32"/>
          <w:szCs w:val="32"/>
        </w:rPr>
        <w:t>对本企业</w:t>
      </w:r>
      <w:r>
        <w:rPr>
          <w:rFonts w:eastAsia="仿宋_GB2312"/>
          <w:kern w:val="0"/>
          <w:sz w:val="32"/>
          <w:szCs w:val="32"/>
        </w:rPr>
        <w:t>的</w:t>
      </w:r>
      <w:r>
        <w:rPr>
          <w:rFonts w:eastAsia="仿宋_GB2312"/>
          <w:kern w:val="0"/>
          <w:sz w:val="32"/>
          <w:szCs w:val="32"/>
        </w:rPr>
        <w:t>经营</w:t>
      </w:r>
      <w:r>
        <w:rPr>
          <w:rFonts w:eastAsia="仿宋_GB2312"/>
          <w:kern w:val="0"/>
          <w:sz w:val="32"/>
          <w:szCs w:val="32"/>
          <w:lang w:val="zh-TW" w:eastAsia="zh-TW"/>
        </w:rPr>
        <w:t>行为负责。</w:t>
      </w:r>
    </w:p>
    <w:p w:rsidR="00000000" w:rsidRDefault="009E49FC">
      <w:pPr>
        <w:pStyle w:val="a7"/>
        <w:numPr>
          <w:ilvl w:val="2"/>
          <w:numId w:val="1"/>
        </w:numPr>
        <w:tabs>
          <w:tab w:val="left" w:pos="567"/>
        </w:tabs>
        <w:spacing w:before="0" w:beforeAutospacing="0" w:after="0" w:afterAutospacing="0" w:line="590" w:lineRule="exact"/>
        <w:ind w:left="0" w:firstLineChars="200" w:firstLine="640"/>
        <w:jc w:val="both"/>
        <w:outlineLvl w:val="2"/>
        <w:rPr>
          <w:rFonts w:eastAsia="仿宋_GB2312"/>
          <w:strike/>
          <w:sz w:val="32"/>
          <w:szCs w:val="32"/>
        </w:rPr>
      </w:pPr>
      <w:r>
        <w:rPr>
          <w:rFonts w:eastAsia="仿宋_GB2312"/>
          <w:sz w:val="32"/>
          <w:szCs w:val="32"/>
        </w:rPr>
        <w:t>从事医疗器械经营活动</w:t>
      </w:r>
      <w:r>
        <w:rPr>
          <w:rFonts w:eastAsia="仿宋_GB2312" w:hint="eastAsia"/>
          <w:sz w:val="32"/>
          <w:szCs w:val="32"/>
        </w:rPr>
        <w:t>，</w:t>
      </w:r>
      <w:r>
        <w:rPr>
          <w:rFonts w:eastAsia="仿宋_GB2312"/>
          <w:sz w:val="32"/>
          <w:szCs w:val="32"/>
        </w:rPr>
        <w:t>应当</w:t>
      </w:r>
      <w:r>
        <w:rPr>
          <w:rFonts w:eastAsia="仿宋_GB2312"/>
          <w:sz w:val="32"/>
          <w:szCs w:val="32"/>
          <w:lang w:bidi="ar"/>
        </w:rPr>
        <w:t>按照所经营医疗器械的风险</w:t>
      </w:r>
      <w:r>
        <w:rPr>
          <w:rFonts w:eastAsia="仿宋_GB2312" w:hint="eastAsia"/>
          <w:sz w:val="32"/>
          <w:szCs w:val="32"/>
          <w:lang w:bidi="ar"/>
        </w:rPr>
        <w:t>程度</w:t>
      </w:r>
      <w:r>
        <w:rPr>
          <w:rFonts w:eastAsia="仿宋_GB2312"/>
          <w:sz w:val="32"/>
          <w:szCs w:val="32"/>
          <w:lang w:bidi="ar"/>
        </w:rPr>
        <w:t>实行风险管理，并采取相应的质量管理措施。</w:t>
      </w:r>
      <w:bookmarkStart w:id="9" w:name="_Hlk115557143"/>
    </w:p>
    <w:p w:rsidR="00000000" w:rsidRDefault="009E49FC">
      <w:pPr>
        <w:pStyle w:val="a7"/>
        <w:numPr>
          <w:ilvl w:val="2"/>
          <w:numId w:val="1"/>
        </w:numPr>
        <w:tabs>
          <w:tab w:val="left" w:pos="567"/>
        </w:tabs>
        <w:spacing w:before="0" w:beforeAutospacing="0" w:after="0" w:afterAutospacing="0" w:line="590" w:lineRule="exact"/>
        <w:ind w:left="0" w:firstLineChars="200" w:firstLine="640"/>
        <w:jc w:val="both"/>
        <w:outlineLvl w:val="2"/>
        <w:rPr>
          <w:rFonts w:eastAsia="仿宋_GB2312"/>
          <w:sz w:val="32"/>
          <w:szCs w:val="32"/>
        </w:rPr>
      </w:pPr>
      <w:r>
        <w:rPr>
          <w:rFonts w:eastAsia="仿宋_GB2312"/>
          <w:sz w:val="32"/>
          <w:szCs w:val="32"/>
        </w:rPr>
        <w:lastRenderedPageBreak/>
        <w:t>企业</w:t>
      </w:r>
      <w:r>
        <w:rPr>
          <w:rFonts w:eastAsia="仿宋_GB2312" w:hint="eastAsia"/>
          <w:sz w:val="32"/>
          <w:szCs w:val="32"/>
        </w:rPr>
        <w:t>及其</w:t>
      </w:r>
      <w:r>
        <w:rPr>
          <w:rFonts w:eastAsia="仿宋_GB2312"/>
          <w:sz w:val="32"/>
          <w:szCs w:val="32"/>
        </w:rPr>
        <w:t>从业者应当诚实</w:t>
      </w:r>
      <w:r>
        <w:rPr>
          <w:rFonts w:eastAsia="仿宋_GB2312"/>
          <w:sz w:val="32"/>
          <w:szCs w:val="32"/>
        </w:rPr>
        <w:t>守信</w:t>
      </w:r>
      <w:r>
        <w:rPr>
          <w:rFonts w:eastAsia="仿宋_GB2312"/>
          <w:sz w:val="32"/>
          <w:szCs w:val="32"/>
        </w:rPr>
        <w:t>、</w:t>
      </w:r>
      <w:r>
        <w:rPr>
          <w:rFonts w:eastAsia="仿宋_GB2312"/>
          <w:sz w:val="32"/>
          <w:szCs w:val="32"/>
        </w:rPr>
        <w:t>依法</w:t>
      </w:r>
      <w:r>
        <w:rPr>
          <w:rFonts w:eastAsia="仿宋_GB2312"/>
          <w:sz w:val="32"/>
          <w:szCs w:val="32"/>
        </w:rPr>
        <w:t>经营，禁止任何虚假、欺骗行为。</w:t>
      </w:r>
    </w:p>
    <w:p w:rsidR="00000000" w:rsidRDefault="009E49FC">
      <w:pPr>
        <w:pStyle w:val="a7"/>
        <w:numPr>
          <w:ilvl w:val="2"/>
          <w:numId w:val="1"/>
        </w:numPr>
        <w:tabs>
          <w:tab w:val="left" w:pos="567"/>
        </w:tabs>
        <w:spacing w:before="0" w:beforeAutospacing="0" w:after="0" w:afterAutospacing="0" w:line="590" w:lineRule="exact"/>
        <w:ind w:left="0" w:firstLineChars="200" w:firstLine="640"/>
        <w:jc w:val="both"/>
        <w:outlineLvl w:val="2"/>
        <w:rPr>
          <w:rFonts w:eastAsia="仿宋_GB2312"/>
          <w:sz w:val="32"/>
          <w:szCs w:val="32"/>
        </w:rPr>
      </w:pPr>
      <w:r>
        <w:rPr>
          <w:rFonts w:eastAsia="仿宋_GB2312"/>
          <w:sz w:val="32"/>
          <w:szCs w:val="32"/>
        </w:rPr>
        <w:t>鼓励企业使用</w:t>
      </w:r>
      <w:r>
        <w:rPr>
          <w:rFonts w:eastAsia="仿宋_GB2312" w:hint="eastAsia"/>
          <w:sz w:val="32"/>
          <w:szCs w:val="32"/>
        </w:rPr>
        <w:t>信息化手段</w:t>
      </w:r>
      <w:r>
        <w:rPr>
          <w:rFonts w:eastAsia="仿宋_GB2312"/>
          <w:sz w:val="32"/>
          <w:szCs w:val="32"/>
        </w:rPr>
        <w:t>传递和存储</w:t>
      </w:r>
      <w:r>
        <w:rPr>
          <w:rFonts w:eastAsia="仿宋_GB2312" w:hint="eastAsia"/>
          <w:sz w:val="32"/>
          <w:szCs w:val="32"/>
        </w:rPr>
        <w:t>相关政府管理部门制作的</w:t>
      </w:r>
      <w:r>
        <w:rPr>
          <w:rFonts w:eastAsia="仿宋_GB2312"/>
          <w:sz w:val="32"/>
          <w:szCs w:val="32"/>
        </w:rPr>
        <w:t>电子证照。</w:t>
      </w:r>
    </w:p>
    <w:p w:rsidR="00000000" w:rsidRDefault="009E49FC">
      <w:pPr>
        <w:pStyle w:val="a7"/>
        <w:tabs>
          <w:tab w:val="left" w:pos="567"/>
        </w:tabs>
        <w:spacing w:before="0" w:beforeAutospacing="0" w:after="0" w:afterAutospacing="0" w:line="590" w:lineRule="exact"/>
        <w:ind w:firstLineChars="200" w:firstLine="640"/>
        <w:jc w:val="both"/>
        <w:outlineLvl w:val="2"/>
        <w:rPr>
          <w:rFonts w:eastAsia="仿宋_GB2312"/>
          <w:sz w:val="32"/>
          <w:szCs w:val="32"/>
        </w:rPr>
      </w:pPr>
      <w:r>
        <w:rPr>
          <w:rFonts w:eastAsia="仿宋_GB2312"/>
          <w:sz w:val="32"/>
          <w:szCs w:val="32"/>
        </w:rPr>
        <w:t>电子证照</w:t>
      </w:r>
      <w:r>
        <w:rPr>
          <w:rFonts w:eastAsia="仿宋_GB2312"/>
          <w:sz w:val="32"/>
          <w:szCs w:val="32"/>
        </w:rPr>
        <w:t>与纸质证书具有同等法律效力</w:t>
      </w:r>
      <w:r>
        <w:rPr>
          <w:rFonts w:eastAsia="仿宋_GB2312" w:hint="eastAsia"/>
          <w:sz w:val="32"/>
          <w:szCs w:val="32"/>
        </w:rPr>
        <w:t>。</w:t>
      </w:r>
    </w:p>
    <w:p w:rsidR="00000000" w:rsidRDefault="009E49FC">
      <w:pPr>
        <w:pStyle w:val="a7"/>
        <w:numPr>
          <w:ilvl w:val="2"/>
          <w:numId w:val="1"/>
        </w:numPr>
        <w:tabs>
          <w:tab w:val="left" w:pos="567"/>
        </w:tabs>
        <w:spacing w:before="0" w:beforeAutospacing="0" w:after="0" w:afterAutospacing="0" w:line="590" w:lineRule="exact"/>
        <w:ind w:left="0" w:firstLineChars="200" w:firstLine="640"/>
        <w:jc w:val="both"/>
        <w:outlineLvl w:val="2"/>
        <w:rPr>
          <w:rFonts w:eastAsia="仿宋_GB2312"/>
          <w:sz w:val="32"/>
          <w:szCs w:val="32"/>
        </w:rPr>
      </w:pPr>
      <w:r>
        <w:rPr>
          <w:rFonts w:eastAsia="仿宋_GB2312" w:hint="eastAsia"/>
          <w:sz w:val="32"/>
          <w:szCs w:val="32"/>
        </w:rPr>
        <w:t>鼓励企业运用先进的质量管理工具与方法实施质量管理，持续改进质量管理体系</w:t>
      </w:r>
      <w:r>
        <w:rPr>
          <w:rFonts w:eastAsia="仿宋_GB2312" w:hint="eastAsia"/>
          <w:sz w:val="32"/>
          <w:szCs w:val="32"/>
        </w:rPr>
        <w:t>。</w:t>
      </w:r>
      <w:r>
        <w:rPr>
          <w:rFonts w:eastAsia="仿宋_GB2312" w:hint="eastAsia"/>
          <w:sz w:val="32"/>
          <w:szCs w:val="32"/>
        </w:rPr>
        <w:t>鼓励企业数字化、智能化、绿色化发展，提升医疗器械供应链效率与质量安全，促进行业高质量发展。</w:t>
      </w:r>
    </w:p>
    <w:bookmarkEnd w:id="9"/>
    <w:p w:rsidR="00000000" w:rsidRDefault="009E49FC">
      <w:pPr>
        <w:spacing w:line="590" w:lineRule="exact"/>
        <w:ind w:firstLineChars="200" w:firstLine="640"/>
        <w:outlineLvl w:val="1"/>
        <w:rPr>
          <w:rFonts w:ascii="方正小标宋简体" w:eastAsia="方正小标宋简体" w:hAnsi="方正小标宋简体" w:cs="方正小标宋简体"/>
          <w:kern w:val="0"/>
          <w:sz w:val="32"/>
          <w:szCs w:val="32"/>
        </w:rPr>
      </w:pPr>
    </w:p>
    <w:p w:rsidR="00000000" w:rsidRDefault="009E49FC">
      <w:pPr>
        <w:spacing w:line="590" w:lineRule="exact"/>
        <w:jc w:val="center"/>
        <w:outlineLvl w:val="1"/>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kern w:val="0"/>
          <w:sz w:val="32"/>
          <w:szCs w:val="32"/>
        </w:rPr>
        <w:t>第</w:t>
      </w:r>
      <w:r>
        <w:rPr>
          <w:rFonts w:ascii="方正小标宋简体" w:eastAsia="方正小标宋简体" w:hAnsi="方正小标宋简体" w:cs="方正小标宋简体" w:hint="eastAsia"/>
          <w:kern w:val="0"/>
          <w:sz w:val="32"/>
          <w:szCs w:val="32"/>
        </w:rPr>
        <w:t>二章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质量管理体系</w:t>
      </w:r>
      <w:r>
        <w:rPr>
          <w:rFonts w:ascii="方正小标宋简体" w:eastAsia="方正小标宋简体" w:hAnsi="方正小标宋简体" w:cs="方正小标宋简体" w:hint="eastAsia"/>
          <w:kern w:val="0"/>
          <w:sz w:val="32"/>
          <w:szCs w:val="32"/>
        </w:rPr>
        <w:t>建立与改进</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sz w:val="32"/>
          <w:szCs w:val="32"/>
        </w:rPr>
        <w:t>企业</w:t>
      </w:r>
      <w:r>
        <w:rPr>
          <w:rFonts w:eastAsia="仿宋_GB2312"/>
          <w:kern w:val="0"/>
          <w:sz w:val="32"/>
          <w:szCs w:val="32"/>
        </w:rPr>
        <w:t>应当建立健全符合本规范要求的质量管理体系</w:t>
      </w:r>
      <w:r>
        <w:rPr>
          <w:rFonts w:eastAsia="仿宋_GB2312" w:hint="eastAsia"/>
          <w:kern w:val="0"/>
          <w:sz w:val="32"/>
          <w:szCs w:val="32"/>
        </w:rPr>
        <w:t>。</w:t>
      </w:r>
      <w:r>
        <w:rPr>
          <w:rFonts w:eastAsia="仿宋_GB2312"/>
          <w:sz w:val="32"/>
          <w:szCs w:val="32"/>
        </w:rPr>
        <w:t>质量管理体系应当与</w:t>
      </w:r>
      <w:r>
        <w:rPr>
          <w:rFonts w:eastAsia="仿宋_GB2312"/>
          <w:kern w:val="0"/>
          <w:sz w:val="32"/>
          <w:szCs w:val="32"/>
        </w:rPr>
        <w:t>企业</w:t>
      </w:r>
      <w:r>
        <w:rPr>
          <w:rFonts w:eastAsia="仿宋_GB2312"/>
          <w:sz w:val="32"/>
          <w:szCs w:val="32"/>
        </w:rPr>
        <w:t>的</w:t>
      </w:r>
      <w:r>
        <w:rPr>
          <w:rFonts w:eastAsia="仿宋_GB2312"/>
          <w:sz w:val="32"/>
          <w:szCs w:val="32"/>
        </w:rPr>
        <w:t>经营范围和经营规模相适应，包括质量管理体系文件、组织机构、人员、设施设备等。</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i/>
          <w:iCs/>
          <w:sz w:val="32"/>
          <w:szCs w:val="32"/>
        </w:rPr>
      </w:pPr>
      <w:r>
        <w:rPr>
          <w:rFonts w:eastAsia="仿宋_GB2312" w:hint="eastAsia"/>
          <w:kern w:val="0"/>
          <w:sz w:val="32"/>
          <w:szCs w:val="32"/>
        </w:rPr>
        <w:t>鼓励</w:t>
      </w:r>
      <w:r>
        <w:rPr>
          <w:rFonts w:eastAsia="仿宋_GB2312"/>
          <w:sz w:val="32"/>
          <w:szCs w:val="32"/>
        </w:rPr>
        <w:t>企业制定质量方针和质量目标</w:t>
      </w:r>
      <w:r>
        <w:rPr>
          <w:rFonts w:eastAsia="仿宋_GB2312" w:hint="eastAsia"/>
          <w:sz w:val="32"/>
          <w:szCs w:val="32"/>
        </w:rPr>
        <w:t>。</w:t>
      </w:r>
      <w:r>
        <w:rPr>
          <w:rFonts w:eastAsia="仿宋_GB2312"/>
          <w:sz w:val="32"/>
          <w:szCs w:val="32"/>
        </w:rPr>
        <w:t>质量方针和质量目标应当满足适用的法律、法规、</w:t>
      </w:r>
      <w:r>
        <w:rPr>
          <w:rFonts w:eastAsia="仿宋_GB2312" w:hint="eastAsia"/>
          <w:sz w:val="32"/>
          <w:szCs w:val="32"/>
        </w:rPr>
        <w:t>规章、</w:t>
      </w:r>
      <w:r>
        <w:rPr>
          <w:rFonts w:eastAsia="仿宋_GB2312"/>
          <w:sz w:val="32"/>
          <w:szCs w:val="32"/>
        </w:rPr>
        <w:t>规范的要求并符合企业实际，相关要求应当贯彻到</w:t>
      </w:r>
      <w:r>
        <w:rPr>
          <w:rFonts w:eastAsia="仿宋_GB2312"/>
          <w:kern w:val="0"/>
          <w:sz w:val="32"/>
          <w:szCs w:val="32"/>
        </w:rPr>
        <w:t>医疗器械</w:t>
      </w:r>
      <w:r>
        <w:rPr>
          <w:rFonts w:eastAsia="仿宋_GB2312"/>
          <w:sz w:val="32"/>
          <w:szCs w:val="32"/>
        </w:rPr>
        <w:t>经营活动的全过程。</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sz w:val="32"/>
          <w:szCs w:val="32"/>
        </w:rPr>
      </w:pPr>
      <w:r>
        <w:rPr>
          <w:rFonts w:eastAsia="仿宋_GB2312"/>
          <w:sz w:val="32"/>
          <w:szCs w:val="32"/>
        </w:rPr>
        <w:t>企业应当</w:t>
      </w:r>
      <w:r>
        <w:rPr>
          <w:rFonts w:eastAsia="仿宋_GB2312" w:hint="eastAsia"/>
          <w:sz w:val="32"/>
          <w:szCs w:val="32"/>
        </w:rPr>
        <w:t>依法</w:t>
      </w:r>
      <w:r>
        <w:rPr>
          <w:rFonts w:eastAsia="仿宋_GB2312"/>
          <w:sz w:val="32"/>
          <w:szCs w:val="32"/>
        </w:rPr>
        <w:t>履行医疗器械质量安全责任，提供必要的资源和制度保障，保证质量管理体系有效运行，确保质量安全关键岗位人员有效</w:t>
      </w:r>
      <w:r>
        <w:rPr>
          <w:rFonts w:eastAsia="仿宋_GB2312"/>
          <w:kern w:val="0"/>
          <w:sz w:val="32"/>
          <w:szCs w:val="32"/>
        </w:rPr>
        <w:t>履行职责</w:t>
      </w:r>
      <w:r>
        <w:rPr>
          <w:rFonts w:eastAsia="仿宋_GB2312"/>
          <w:sz w:val="32"/>
          <w:szCs w:val="32"/>
        </w:rPr>
        <w:t>、全员参与质量管理，各</w:t>
      </w:r>
      <w:r>
        <w:rPr>
          <w:rFonts w:eastAsia="仿宋_GB2312" w:hint="eastAsia"/>
          <w:sz w:val="32"/>
          <w:szCs w:val="32"/>
        </w:rPr>
        <w:t>有关</w:t>
      </w:r>
      <w:r>
        <w:rPr>
          <w:rFonts w:eastAsia="仿宋_GB2312"/>
          <w:sz w:val="32"/>
          <w:szCs w:val="32"/>
        </w:rPr>
        <w:t>部门、岗位人员正确理解并履行职责，承担相应质量责任。</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sz w:val="32"/>
          <w:szCs w:val="32"/>
        </w:rPr>
      </w:pPr>
      <w:r>
        <w:rPr>
          <w:rFonts w:eastAsia="仿宋_GB2312"/>
          <w:kern w:val="0"/>
          <w:sz w:val="32"/>
          <w:szCs w:val="32"/>
        </w:rPr>
        <w:t>从事第二类、第三类医疗器械经营</w:t>
      </w:r>
      <w:r>
        <w:rPr>
          <w:rFonts w:eastAsia="仿宋_GB2312" w:hint="eastAsia"/>
          <w:kern w:val="0"/>
          <w:sz w:val="32"/>
          <w:szCs w:val="32"/>
        </w:rPr>
        <w:t>的</w:t>
      </w:r>
      <w:r>
        <w:rPr>
          <w:rFonts w:eastAsia="仿宋_GB2312"/>
          <w:kern w:val="0"/>
          <w:sz w:val="32"/>
          <w:szCs w:val="32"/>
        </w:rPr>
        <w:t>企业</w:t>
      </w:r>
      <w:r>
        <w:rPr>
          <w:rFonts w:eastAsia="仿宋_GB2312" w:hint="eastAsia"/>
          <w:kern w:val="0"/>
          <w:sz w:val="32"/>
          <w:szCs w:val="32"/>
        </w:rPr>
        <w:t>，</w:t>
      </w:r>
      <w:r>
        <w:rPr>
          <w:rFonts w:eastAsia="仿宋_GB2312"/>
          <w:kern w:val="0"/>
          <w:sz w:val="32"/>
          <w:szCs w:val="32"/>
        </w:rPr>
        <w:t>应当</w:t>
      </w:r>
      <w:r>
        <w:rPr>
          <w:rFonts w:eastAsia="仿宋_GB2312"/>
          <w:kern w:val="0"/>
          <w:sz w:val="32"/>
          <w:szCs w:val="32"/>
        </w:rPr>
        <w:lastRenderedPageBreak/>
        <w:t>按照本规范以及质量管理自查制度要求进行自查，每年</w:t>
      </w:r>
      <w:r>
        <w:rPr>
          <w:rFonts w:eastAsia="仿宋_GB2312"/>
          <w:kern w:val="0"/>
          <w:sz w:val="32"/>
          <w:szCs w:val="32"/>
        </w:rPr>
        <w:t>3</w:t>
      </w:r>
      <w:r>
        <w:rPr>
          <w:rFonts w:eastAsia="仿宋_GB2312"/>
          <w:kern w:val="0"/>
          <w:sz w:val="32"/>
          <w:szCs w:val="32"/>
        </w:rPr>
        <w:t>月</w:t>
      </w:r>
      <w:r>
        <w:rPr>
          <w:rFonts w:eastAsia="仿宋_GB2312"/>
          <w:kern w:val="0"/>
          <w:sz w:val="32"/>
          <w:szCs w:val="32"/>
        </w:rPr>
        <w:t>31</w:t>
      </w:r>
      <w:r>
        <w:rPr>
          <w:rFonts w:eastAsia="仿宋_GB2312"/>
          <w:kern w:val="0"/>
          <w:sz w:val="32"/>
          <w:szCs w:val="32"/>
        </w:rPr>
        <w:t>日前向所在地市县级药品监督管理部门提交上一年度的自查报告。</w:t>
      </w:r>
      <w:r>
        <w:rPr>
          <w:rFonts w:eastAsia="仿宋_GB2312" w:hint="eastAsia"/>
          <w:kern w:val="0"/>
          <w:sz w:val="32"/>
          <w:szCs w:val="32"/>
        </w:rPr>
        <w:t>自查报告内容应</w:t>
      </w:r>
      <w:r>
        <w:rPr>
          <w:rFonts w:eastAsia="仿宋_GB2312" w:hint="eastAsia"/>
          <w:kern w:val="0"/>
          <w:sz w:val="32"/>
          <w:szCs w:val="32"/>
        </w:rPr>
        <w:t>当</w:t>
      </w:r>
      <w:r>
        <w:rPr>
          <w:rFonts w:eastAsia="仿宋_GB2312" w:hint="eastAsia"/>
          <w:kern w:val="0"/>
          <w:sz w:val="32"/>
          <w:szCs w:val="32"/>
        </w:rPr>
        <w:t>真实</w:t>
      </w:r>
      <w:r>
        <w:rPr>
          <w:rFonts w:eastAsia="仿宋_GB2312" w:hint="eastAsia"/>
          <w:kern w:val="0"/>
          <w:sz w:val="32"/>
          <w:szCs w:val="32"/>
        </w:rPr>
        <w:t>、</w:t>
      </w:r>
      <w:r>
        <w:rPr>
          <w:rFonts w:eastAsia="仿宋_GB2312" w:hint="eastAsia"/>
          <w:kern w:val="0"/>
          <w:sz w:val="32"/>
          <w:szCs w:val="32"/>
        </w:rPr>
        <w:t>准确</w:t>
      </w:r>
      <w:r>
        <w:rPr>
          <w:rFonts w:eastAsia="仿宋_GB2312" w:hint="eastAsia"/>
          <w:kern w:val="0"/>
          <w:sz w:val="32"/>
          <w:szCs w:val="32"/>
        </w:rPr>
        <w:t>、</w:t>
      </w:r>
      <w:r>
        <w:rPr>
          <w:rFonts w:eastAsia="仿宋_GB2312" w:hint="eastAsia"/>
          <w:kern w:val="0"/>
          <w:sz w:val="32"/>
          <w:szCs w:val="32"/>
        </w:rPr>
        <w:t>完整和可追溯</w:t>
      </w:r>
      <w:r>
        <w:rPr>
          <w:rFonts w:eastAsia="仿宋_GB2312" w:hint="eastAsia"/>
          <w:kern w:val="0"/>
          <w:sz w:val="32"/>
          <w:szCs w:val="32"/>
        </w:rPr>
        <w:t>。</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企业应当</w:t>
      </w:r>
      <w:r>
        <w:rPr>
          <w:rFonts w:eastAsia="仿宋_GB2312" w:hint="eastAsia"/>
          <w:kern w:val="0"/>
          <w:sz w:val="32"/>
          <w:szCs w:val="32"/>
        </w:rPr>
        <w:t>根据经营产品的风险程度、</w:t>
      </w:r>
      <w:r>
        <w:rPr>
          <w:rFonts w:eastAsia="仿宋_GB2312"/>
          <w:kern w:val="0"/>
          <w:sz w:val="32"/>
          <w:szCs w:val="32"/>
        </w:rPr>
        <w:t>质量安全风险情况</w:t>
      </w:r>
      <w:r>
        <w:rPr>
          <w:rFonts w:eastAsia="仿宋_GB2312" w:hint="eastAsia"/>
          <w:kern w:val="0"/>
          <w:sz w:val="32"/>
          <w:szCs w:val="32"/>
        </w:rPr>
        <w:t>和</w:t>
      </w:r>
      <w:r>
        <w:rPr>
          <w:rFonts w:eastAsia="仿宋_GB2312"/>
          <w:kern w:val="0"/>
          <w:sz w:val="32"/>
          <w:szCs w:val="32"/>
        </w:rPr>
        <w:t>质量管理自查情况等，运用质量管理技术</w:t>
      </w:r>
      <w:r>
        <w:rPr>
          <w:rFonts w:eastAsia="仿宋_GB2312"/>
          <w:kern w:val="0"/>
          <w:sz w:val="32"/>
          <w:szCs w:val="32"/>
        </w:rPr>
        <w:t>与方法，持续改进质量管理体系，保持质量管理体系的适宜性、充分性和有效性。</w:t>
      </w:r>
    </w:p>
    <w:p w:rsidR="00000000" w:rsidRDefault="009E49FC">
      <w:pPr>
        <w:tabs>
          <w:tab w:val="left" w:pos="0"/>
        </w:tabs>
        <w:spacing w:line="590" w:lineRule="exact"/>
        <w:ind w:firstLineChars="200" w:firstLine="640"/>
        <w:outlineLvl w:val="2"/>
        <w:rPr>
          <w:rFonts w:eastAsia="仿宋_GB2312"/>
          <w:kern w:val="0"/>
          <w:sz w:val="32"/>
          <w:szCs w:val="32"/>
        </w:rPr>
      </w:pPr>
    </w:p>
    <w:p w:rsidR="00000000" w:rsidRDefault="009E49FC">
      <w:pPr>
        <w:spacing w:line="590" w:lineRule="exact"/>
        <w:jc w:val="center"/>
        <w:outlineLvl w:val="1"/>
        <w:rPr>
          <w:rFonts w:ascii="方正小标宋简体" w:eastAsia="方正小标宋简体" w:hAnsi="方正小标宋简体" w:cs="方正小标宋简体"/>
          <w:kern w:val="0"/>
          <w:sz w:val="32"/>
          <w:szCs w:val="32"/>
        </w:rPr>
      </w:pPr>
      <w:bookmarkStart w:id="10" w:name="sub17013353_2"/>
      <w:bookmarkStart w:id="11" w:name="2"/>
      <w:bookmarkStart w:id="12" w:name="第二章_职责与制度"/>
      <w:bookmarkEnd w:id="10"/>
      <w:bookmarkEnd w:id="11"/>
      <w:bookmarkEnd w:id="12"/>
      <w:r>
        <w:rPr>
          <w:rFonts w:ascii="方正小标宋简体" w:eastAsia="方正小标宋简体" w:hAnsi="方正小标宋简体" w:cs="方正小标宋简体"/>
          <w:kern w:val="0"/>
          <w:sz w:val="32"/>
          <w:szCs w:val="32"/>
        </w:rPr>
        <w:t>第</w:t>
      </w:r>
      <w:r>
        <w:rPr>
          <w:rFonts w:ascii="方正小标宋简体" w:eastAsia="方正小标宋简体" w:hAnsi="方正小标宋简体" w:cs="方正小标宋简体" w:hint="eastAsia"/>
          <w:kern w:val="0"/>
          <w:sz w:val="32"/>
          <w:szCs w:val="32"/>
        </w:rPr>
        <w:t>三</w:t>
      </w:r>
      <w:r>
        <w:rPr>
          <w:rFonts w:ascii="方正小标宋简体" w:eastAsia="方正小标宋简体" w:hAnsi="方正小标宋简体" w:cs="方正小标宋简体"/>
          <w:kern w:val="0"/>
          <w:sz w:val="32"/>
          <w:szCs w:val="32"/>
        </w:rPr>
        <w:t>章</w:t>
      </w:r>
      <w:r>
        <w:rPr>
          <w:rFonts w:ascii="方正小标宋简体" w:eastAsia="方正小标宋简体" w:hAnsi="方正小标宋简体" w:cs="方正小标宋简体" w:hint="eastAsia"/>
          <w:kern w:val="0"/>
          <w:sz w:val="32"/>
          <w:szCs w:val="32"/>
        </w:rPr>
        <w:t xml:space="preserve"> </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职责与制度</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3" w:name="2-1"/>
      <w:bookmarkStart w:id="14" w:name="2_2"/>
      <w:bookmarkStart w:id="15" w:name="第五条"/>
      <w:bookmarkStart w:id="16" w:name="第六条"/>
      <w:bookmarkStart w:id="17" w:name="sub17013353_2_1"/>
      <w:bookmarkStart w:id="18" w:name="2_1"/>
      <w:bookmarkStart w:id="19" w:name="sub17013353_2_2"/>
      <w:bookmarkStart w:id="20" w:name="2-2"/>
      <w:bookmarkEnd w:id="13"/>
      <w:bookmarkEnd w:id="14"/>
      <w:bookmarkEnd w:id="15"/>
      <w:bookmarkEnd w:id="16"/>
      <w:bookmarkEnd w:id="17"/>
      <w:bookmarkEnd w:id="18"/>
      <w:bookmarkEnd w:id="19"/>
      <w:bookmarkEnd w:id="20"/>
      <w:r>
        <w:rPr>
          <w:rFonts w:eastAsia="仿宋_GB2312"/>
          <w:kern w:val="0"/>
          <w:sz w:val="32"/>
          <w:szCs w:val="32"/>
        </w:rPr>
        <w:t>企业质量安全关键岗位人员包括企业负责人、质量负责人和质量管理人员</w:t>
      </w:r>
      <w:r>
        <w:rPr>
          <w:rFonts w:eastAsia="仿宋_GB2312" w:hint="eastAsia"/>
          <w:kern w:val="0"/>
          <w:sz w:val="32"/>
          <w:szCs w:val="32"/>
        </w:rPr>
        <w:t>，</w:t>
      </w:r>
      <w:r>
        <w:rPr>
          <w:rFonts w:eastAsia="仿宋_GB2312"/>
          <w:kern w:val="0"/>
          <w:sz w:val="32"/>
          <w:szCs w:val="32"/>
        </w:rPr>
        <w:t>其中企业负责人为最高管理者，质量负责人为高层管理人员或者质量管理机构负责人。</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企业应当按照</w:t>
      </w:r>
      <w:r>
        <w:rPr>
          <w:rFonts w:eastAsia="仿宋_GB2312"/>
          <w:kern w:val="0"/>
          <w:sz w:val="32"/>
          <w:szCs w:val="32"/>
        </w:rPr>
        <w:t>“</w:t>
      </w:r>
      <w:r>
        <w:rPr>
          <w:rFonts w:eastAsia="仿宋_GB2312"/>
          <w:kern w:val="0"/>
          <w:sz w:val="32"/>
          <w:szCs w:val="32"/>
        </w:rPr>
        <w:t>权责一致、责任到人</w:t>
      </w:r>
      <w:r>
        <w:rPr>
          <w:rFonts w:eastAsia="仿宋_GB2312" w:hint="eastAsia"/>
          <w:kern w:val="0"/>
          <w:sz w:val="32"/>
          <w:szCs w:val="32"/>
        </w:rPr>
        <w:t>、</w:t>
      </w:r>
      <w:r>
        <w:rPr>
          <w:rFonts w:eastAsia="仿宋_GB2312"/>
          <w:kern w:val="0"/>
          <w:sz w:val="32"/>
          <w:szCs w:val="32"/>
        </w:rPr>
        <w:t>因岗选人、人岗相适</w:t>
      </w:r>
      <w:r>
        <w:rPr>
          <w:rFonts w:eastAsia="仿宋_GB2312"/>
          <w:kern w:val="0"/>
          <w:sz w:val="32"/>
          <w:szCs w:val="32"/>
        </w:rPr>
        <w:t>”</w:t>
      </w:r>
      <w:r>
        <w:rPr>
          <w:rFonts w:eastAsia="仿宋_GB2312"/>
          <w:kern w:val="0"/>
          <w:sz w:val="32"/>
          <w:szCs w:val="32"/>
        </w:rPr>
        <w:t>的原则，设置质量安全关键岗位，配备与经营</w:t>
      </w:r>
      <w:r>
        <w:rPr>
          <w:rFonts w:eastAsia="仿宋_GB2312" w:hint="eastAsia"/>
          <w:kern w:val="0"/>
          <w:sz w:val="32"/>
          <w:szCs w:val="32"/>
        </w:rPr>
        <w:t>范围和经营</w:t>
      </w:r>
      <w:r>
        <w:rPr>
          <w:rFonts w:eastAsia="仿宋_GB2312"/>
          <w:kern w:val="0"/>
          <w:sz w:val="32"/>
          <w:szCs w:val="32"/>
        </w:rPr>
        <w:t>规模相适应的质量安全关键岗位人员，并为其履职提供必要的资源和制度保障，确保质量安全关键岗位人员充分</w:t>
      </w:r>
      <w:r>
        <w:rPr>
          <w:rFonts w:eastAsia="仿宋_GB2312"/>
          <w:kern w:val="0"/>
          <w:sz w:val="32"/>
          <w:szCs w:val="32"/>
        </w:rPr>
        <w:t>履行职责</w:t>
      </w:r>
      <w:r>
        <w:rPr>
          <w:rFonts w:eastAsia="仿宋_GB2312"/>
          <w:kern w:val="0"/>
          <w:sz w:val="32"/>
          <w:szCs w:val="32"/>
        </w:rPr>
        <w:t>。</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企业负责人应当对本企业医疗器械质量安全工作全面负责，提供</w:t>
      </w:r>
      <w:r>
        <w:rPr>
          <w:rFonts w:eastAsia="仿宋_GB2312"/>
          <w:kern w:val="0"/>
          <w:sz w:val="32"/>
          <w:szCs w:val="32"/>
        </w:rPr>
        <w:t>必要的条件，保证质量负责人、质量管理人员有效</w:t>
      </w:r>
      <w:r>
        <w:rPr>
          <w:rFonts w:eastAsia="仿宋_GB2312"/>
          <w:kern w:val="0"/>
          <w:sz w:val="32"/>
          <w:szCs w:val="32"/>
        </w:rPr>
        <w:t>履行职责</w:t>
      </w:r>
      <w:r>
        <w:rPr>
          <w:rFonts w:eastAsia="仿宋_GB2312"/>
          <w:kern w:val="0"/>
          <w:sz w:val="32"/>
          <w:szCs w:val="32"/>
        </w:rPr>
        <w:t>，确保企业按照相关法律、法规、规章</w:t>
      </w:r>
      <w:r>
        <w:rPr>
          <w:rFonts w:eastAsia="仿宋_GB2312"/>
          <w:kern w:val="0"/>
          <w:sz w:val="32"/>
          <w:szCs w:val="32"/>
        </w:rPr>
        <w:t>和</w:t>
      </w:r>
      <w:r>
        <w:rPr>
          <w:rFonts w:eastAsia="仿宋_GB2312"/>
          <w:kern w:val="0"/>
          <w:sz w:val="32"/>
          <w:szCs w:val="32"/>
        </w:rPr>
        <w:t>本规范要求经营医疗器械</w:t>
      </w:r>
      <w:r>
        <w:rPr>
          <w:rFonts w:eastAsia="仿宋_GB2312"/>
          <w:kern w:val="0"/>
          <w:sz w:val="32"/>
          <w:szCs w:val="32"/>
        </w:rPr>
        <w:t>；</w:t>
      </w:r>
      <w:r>
        <w:rPr>
          <w:rFonts w:eastAsia="仿宋_GB2312"/>
          <w:kern w:val="0"/>
          <w:sz w:val="32"/>
          <w:szCs w:val="32"/>
        </w:rPr>
        <w:t>企业负责人</w:t>
      </w:r>
      <w:r>
        <w:rPr>
          <w:rFonts w:eastAsia="仿宋_GB2312"/>
          <w:kern w:val="0"/>
          <w:sz w:val="32"/>
          <w:szCs w:val="32"/>
        </w:rPr>
        <w:t>作出</w:t>
      </w:r>
      <w:r>
        <w:rPr>
          <w:rFonts w:eastAsia="仿宋_GB2312"/>
          <w:kern w:val="0"/>
          <w:sz w:val="32"/>
          <w:szCs w:val="32"/>
        </w:rPr>
        <w:t>涉及医疗器械质量安全的重大决策前，应当充分听取质量负责人、质量管理人员的意见和建议，对其发现的本企业质量安全隐患，应当组织研究并提出处置措</w:t>
      </w:r>
      <w:r>
        <w:rPr>
          <w:rFonts w:eastAsia="仿宋_GB2312"/>
          <w:kern w:val="0"/>
          <w:sz w:val="32"/>
          <w:szCs w:val="32"/>
        </w:rPr>
        <w:lastRenderedPageBreak/>
        <w:t>施，及时消除风险隐患。</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企业负责人应当每季度至少听取一次质量负责人工作情况汇报，对企业经营质量安全风险情况进行工作会商和总结，对重点工作作出调度安排，形成医疗器械质量安全风险会商会议纪要。</w:t>
      </w:r>
      <w:r>
        <w:rPr>
          <w:rFonts w:eastAsia="仿宋_GB2312"/>
          <w:kern w:val="0"/>
          <w:sz w:val="32"/>
          <w:szCs w:val="32"/>
        </w:rPr>
        <w:t>会商会议应</w:t>
      </w:r>
      <w:r>
        <w:rPr>
          <w:rFonts w:eastAsia="仿宋_GB2312" w:hint="eastAsia"/>
          <w:kern w:val="0"/>
          <w:sz w:val="32"/>
          <w:szCs w:val="32"/>
        </w:rPr>
        <w:t>当有</w:t>
      </w:r>
      <w:r>
        <w:rPr>
          <w:rFonts w:eastAsia="仿宋_GB2312"/>
          <w:kern w:val="0"/>
          <w:sz w:val="32"/>
          <w:szCs w:val="32"/>
        </w:rPr>
        <w:t>企业质量安全关键岗位人员以及质量安全风险情况涉</w:t>
      </w:r>
      <w:r>
        <w:rPr>
          <w:rFonts w:eastAsia="仿宋_GB2312"/>
          <w:kern w:val="0"/>
          <w:sz w:val="32"/>
          <w:szCs w:val="32"/>
        </w:rPr>
        <w:t>及的相关部门参加。</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企业质量负责人负责医疗器械质量管理工作，应当独立履行职责，在企业内部对医疗器械质量管理具有裁决权，承担相应的质量管理责任。</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企业应当具有与经营范围和经营规模相适应的质量管理机构或者质量管理人员</w:t>
      </w:r>
      <w:r>
        <w:rPr>
          <w:rFonts w:eastAsia="仿宋_GB2312" w:hint="eastAsia"/>
          <w:kern w:val="0"/>
          <w:sz w:val="32"/>
          <w:szCs w:val="32"/>
        </w:rPr>
        <w:t>。</w:t>
      </w:r>
      <w:r>
        <w:rPr>
          <w:rFonts w:eastAsia="仿宋_GB2312"/>
          <w:kern w:val="0"/>
          <w:sz w:val="32"/>
          <w:szCs w:val="32"/>
        </w:rPr>
        <w:t>企业质量管理机构或者质量管理人员应当履行</w:t>
      </w:r>
      <w:r>
        <w:rPr>
          <w:rFonts w:eastAsia="仿宋_GB2312" w:hint="eastAsia"/>
          <w:kern w:val="0"/>
          <w:sz w:val="32"/>
          <w:szCs w:val="32"/>
        </w:rPr>
        <w:t>下列</w:t>
      </w:r>
      <w:r>
        <w:rPr>
          <w:rFonts w:eastAsia="仿宋_GB2312"/>
          <w:kern w:val="0"/>
          <w:sz w:val="32"/>
          <w:szCs w:val="32"/>
        </w:rPr>
        <w:t>职责：</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kern w:val="0"/>
          <w:sz w:val="32"/>
          <w:szCs w:val="32"/>
        </w:rPr>
        <w:t>负责收集和管理</w:t>
      </w:r>
      <w:r>
        <w:rPr>
          <w:rFonts w:eastAsia="仿宋_GB2312" w:hint="eastAsia"/>
          <w:kern w:val="0"/>
          <w:sz w:val="32"/>
          <w:szCs w:val="32"/>
        </w:rPr>
        <w:t>与</w:t>
      </w:r>
      <w:r>
        <w:rPr>
          <w:rFonts w:eastAsia="仿宋_GB2312"/>
          <w:kern w:val="0"/>
          <w:sz w:val="32"/>
          <w:szCs w:val="32"/>
        </w:rPr>
        <w:t>医疗器械经营相关的</w:t>
      </w:r>
      <w:r>
        <w:rPr>
          <w:rFonts w:eastAsia="仿宋_GB2312"/>
          <w:sz w:val="32"/>
          <w:szCs w:val="32"/>
        </w:rPr>
        <w:t>法律、法规、</w:t>
      </w:r>
      <w:r>
        <w:rPr>
          <w:rFonts w:eastAsia="仿宋_GB2312" w:hint="eastAsia"/>
          <w:sz w:val="32"/>
          <w:szCs w:val="32"/>
        </w:rPr>
        <w:t>规章、</w:t>
      </w:r>
      <w:r>
        <w:rPr>
          <w:rFonts w:eastAsia="仿宋_GB2312"/>
          <w:sz w:val="32"/>
          <w:szCs w:val="32"/>
        </w:rPr>
        <w:t>规范</w:t>
      </w:r>
      <w:r>
        <w:rPr>
          <w:rFonts w:eastAsia="仿宋_GB2312"/>
          <w:kern w:val="0"/>
          <w:sz w:val="32"/>
          <w:szCs w:val="32"/>
        </w:rPr>
        <w:t>和有关规定等</w:t>
      </w:r>
      <w:r>
        <w:rPr>
          <w:rFonts w:eastAsia="仿宋_GB2312" w:hint="eastAsia"/>
          <w:kern w:val="0"/>
          <w:sz w:val="32"/>
          <w:szCs w:val="32"/>
        </w:rPr>
        <w:t>与质量管</w:t>
      </w:r>
      <w:r>
        <w:rPr>
          <w:rFonts w:eastAsia="仿宋_GB2312"/>
          <w:kern w:val="0"/>
          <w:sz w:val="32"/>
          <w:szCs w:val="32"/>
        </w:rPr>
        <w:t>理</w:t>
      </w:r>
      <w:r>
        <w:rPr>
          <w:rFonts w:eastAsia="仿宋_GB2312"/>
          <w:kern w:val="0"/>
          <w:sz w:val="32"/>
          <w:szCs w:val="32"/>
        </w:rPr>
        <w:t>相关</w:t>
      </w:r>
      <w:r>
        <w:rPr>
          <w:rFonts w:eastAsia="仿宋_GB2312"/>
          <w:kern w:val="0"/>
          <w:sz w:val="32"/>
          <w:szCs w:val="32"/>
        </w:rPr>
        <w:t>的</w:t>
      </w:r>
      <w:r>
        <w:rPr>
          <w:rFonts w:eastAsia="仿宋_GB2312"/>
          <w:kern w:val="0"/>
          <w:sz w:val="32"/>
          <w:szCs w:val="32"/>
        </w:rPr>
        <w:t>信息，建立医疗器械质量档案，</w:t>
      </w:r>
      <w:r>
        <w:rPr>
          <w:rFonts w:eastAsia="仿宋_GB2312"/>
          <w:kern w:val="0"/>
          <w:sz w:val="32"/>
          <w:szCs w:val="32"/>
        </w:rPr>
        <w:t>实施动态管理，并督促相关部门和岗位人员执行；</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kern w:val="0"/>
          <w:sz w:val="32"/>
          <w:szCs w:val="32"/>
        </w:rPr>
        <w:t>负责组织制</w:t>
      </w:r>
      <w:r>
        <w:rPr>
          <w:rFonts w:eastAsia="仿宋_GB2312" w:hint="eastAsia"/>
          <w:kern w:val="0"/>
          <w:sz w:val="32"/>
          <w:szCs w:val="32"/>
        </w:rPr>
        <w:t>定</w:t>
      </w:r>
      <w:r>
        <w:rPr>
          <w:rFonts w:eastAsia="仿宋_GB2312"/>
          <w:kern w:val="0"/>
          <w:sz w:val="32"/>
          <w:szCs w:val="32"/>
        </w:rPr>
        <w:t>质量管理制度，指导、监督制度的执行，并对质量管理制度的执行情况进行检查、纠正</w:t>
      </w:r>
      <w:r>
        <w:rPr>
          <w:rFonts w:eastAsia="仿宋_GB2312"/>
          <w:kern w:val="0"/>
          <w:sz w:val="32"/>
          <w:szCs w:val="32"/>
        </w:rPr>
        <w:t>和持续改进；</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kern w:val="0"/>
          <w:sz w:val="32"/>
          <w:szCs w:val="32"/>
        </w:rPr>
        <w:t>负责</w:t>
      </w:r>
      <w:r>
        <w:rPr>
          <w:rFonts w:eastAsia="仿宋_GB2312" w:hint="eastAsia"/>
          <w:kern w:val="0"/>
          <w:sz w:val="32"/>
          <w:szCs w:val="32"/>
        </w:rPr>
        <w:t>对医疗器械经营相关的</w:t>
      </w:r>
      <w:r>
        <w:rPr>
          <w:rFonts w:eastAsia="仿宋_GB2312"/>
          <w:kern w:val="0"/>
          <w:sz w:val="32"/>
          <w:szCs w:val="32"/>
        </w:rPr>
        <w:t>计算机信息系统</w:t>
      </w:r>
      <w:r>
        <w:rPr>
          <w:rFonts w:eastAsia="仿宋_GB2312" w:hint="eastAsia"/>
          <w:kern w:val="0"/>
          <w:sz w:val="32"/>
          <w:szCs w:val="32"/>
        </w:rPr>
        <w:t>的</w:t>
      </w:r>
      <w:r>
        <w:rPr>
          <w:rFonts w:eastAsia="仿宋_GB2312"/>
          <w:kern w:val="0"/>
          <w:sz w:val="32"/>
          <w:szCs w:val="32"/>
        </w:rPr>
        <w:t>质量控制功能</w:t>
      </w:r>
      <w:r>
        <w:rPr>
          <w:rFonts w:eastAsia="仿宋_GB2312" w:hint="eastAsia"/>
          <w:kern w:val="0"/>
          <w:sz w:val="32"/>
          <w:szCs w:val="32"/>
        </w:rPr>
        <w:t>和</w:t>
      </w:r>
      <w:r>
        <w:rPr>
          <w:rFonts w:eastAsia="仿宋_GB2312"/>
          <w:kern w:val="0"/>
          <w:sz w:val="32"/>
          <w:szCs w:val="32"/>
        </w:rPr>
        <w:t>操作权限</w:t>
      </w:r>
      <w:r>
        <w:rPr>
          <w:rFonts w:eastAsia="仿宋_GB2312" w:hint="eastAsia"/>
          <w:kern w:val="0"/>
          <w:sz w:val="32"/>
          <w:szCs w:val="32"/>
        </w:rPr>
        <w:t>进行</w:t>
      </w:r>
      <w:r>
        <w:rPr>
          <w:rFonts w:eastAsia="仿宋_GB2312"/>
          <w:kern w:val="0"/>
          <w:sz w:val="32"/>
          <w:szCs w:val="32"/>
        </w:rPr>
        <w:t>管理；</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kern w:val="0"/>
          <w:sz w:val="32"/>
          <w:szCs w:val="32"/>
        </w:rPr>
        <w:t>负责实施医疗器械追溯管理，推进医疗器械唯一标识制度</w:t>
      </w:r>
      <w:r>
        <w:rPr>
          <w:rFonts w:eastAsia="仿宋_GB2312" w:hint="eastAsia"/>
          <w:kern w:val="0"/>
          <w:sz w:val="32"/>
          <w:szCs w:val="32"/>
        </w:rPr>
        <w:t>实施</w:t>
      </w:r>
      <w:r>
        <w:rPr>
          <w:rFonts w:eastAsia="仿宋_GB2312"/>
          <w:kern w:val="0"/>
          <w:sz w:val="32"/>
          <w:szCs w:val="32"/>
        </w:rPr>
        <w:t>；</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kern w:val="0"/>
          <w:sz w:val="32"/>
          <w:szCs w:val="32"/>
        </w:rPr>
        <w:t>负责对医疗器械供货者、产品、购货者资质的审核，</w:t>
      </w:r>
      <w:r>
        <w:rPr>
          <w:rFonts w:eastAsia="仿宋_GB2312"/>
          <w:kern w:val="0"/>
          <w:sz w:val="32"/>
          <w:szCs w:val="32"/>
        </w:rPr>
        <w:lastRenderedPageBreak/>
        <w:t>并实施动态管理；</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kern w:val="0"/>
          <w:sz w:val="32"/>
          <w:szCs w:val="32"/>
        </w:rPr>
        <w:t>负责不合格医疗器械的确认，对不合格医疗器械的处理过程实施监督；</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kern w:val="0"/>
          <w:sz w:val="32"/>
          <w:szCs w:val="32"/>
        </w:rPr>
        <w:t>负责医疗器械质量投诉和质量事故的调查、处理及报告；</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kern w:val="0"/>
          <w:sz w:val="32"/>
          <w:szCs w:val="32"/>
        </w:rPr>
        <w:t>负责医疗器械召回的管理；</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hint="eastAsia"/>
          <w:kern w:val="0"/>
          <w:sz w:val="32"/>
          <w:szCs w:val="32"/>
        </w:rPr>
        <w:t>负责</w:t>
      </w:r>
      <w:r>
        <w:rPr>
          <w:rFonts w:eastAsia="仿宋_GB2312"/>
          <w:kern w:val="0"/>
          <w:sz w:val="32"/>
          <w:szCs w:val="32"/>
        </w:rPr>
        <w:t>医疗器械质量安全风险会商</w:t>
      </w:r>
      <w:r>
        <w:rPr>
          <w:rFonts w:eastAsia="仿宋_GB2312" w:hint="eastAsia"/>
          <w:kern w:val="0"/>
          <w:sz w:val="32"/>
          <w:szCs w:val="32"/>
        </w:rPr>
        <w:t>的组织实施</w:t>
      </w:r>
      <w:r>
        <w:rPr>
          <w:rFonts w:eastAsia="仿宋_GB2312"/>
          <w:kern w:val="0"/>
          <w:sz w:val="32"/>
          <w:szCs w:val="32"/>
        </w:rPr>
        <w:t>；</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kern w:val="0"/>
          <w:sz w:val="32"/>
          <w:szCs w:val="32"/>
        </w:rPr>
        <w:t>组织医疗器械不良事件的收集与报告；</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kern w:val="0"/>
          <w:sz w:val="32"/>
          <w:szCs w:val="32"/>
        </w:rPr>
        <w:t>组织验证、校准相关设施设备；</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kern w:val="0"/>
          <w:sz w:val="32"/>
          <w:szCs w:val="32"/>
        </w:rPr>
        <w:t>组织对受托运输承运方进行质量保障能力审核及质量监督；</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kern w:val="0"/>
          <w:sz w:val="32"/>
          <w:szCs w:val="32"/>
        </w:rPr>
        <w:t>组织对专门提供医疗器械运输、贮存服务的企业质量保障能力审核及</w:t>
      </w:r>
      <w:r>
        <w:rPr>
          <w:rFonts w:eastAsia="仿宋_GB2312" w:hint="eastAsia"/>
          <w:kern w:val="0"/>
          <w:sz w:val="32"/>
          <w:szCs w:val="32"/>
        </w:rPr>
        <w:t>产品</w:t>
      </w:r>
      <w:r>
        <w:rPr>
          <w:rFonts w:eastAsia="仿宋_GB2312"/>
          <w:kern w:val="0"/>
          <w:sz w:val="32"/>
          <w:szCs w:val="32"/>
        </w:rPr>
        <w:t>质量监督；</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kern w:val="0"/>
          <w:sz w:val="32"/>
          <w:szCs w:val="32"/>
        </w:rPr>
        <w:t>组织对医疗器械网络销售相关过程进行质量保障能力审核以及质量监督；</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kern w:val="0"/>
          <w:sz w:val="32"/>
          <w:szCs w:val="32"/>
        </w:rPr>
        <w:t>组织质量管理自查</w:t>
      </w:r>
      <w:r>
        <w:rPr>
          <w:rFonts w:eastAsia="仿宋_GB2312" w:hint="eastAsia"/>
          <w:kern w:val="0"/>
          <w:sz w:val="32"/>
          <w:szCs w:val="32"/>
        </w:rPr>
        <w:t>和</w:t>
      </w:r>
      <w:r>
        <w:rPr>
          <w:rFonts w:eastAsia="仿宋_GB2312"/>
          <w:kern w:val="0"/>
          <w:sz w:val="32"/>
          <w:szCs w:val="32"/>
        </w:rPr>
        <w:t>各项专项自查，按时提交自查报告；</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kern w:val="0"/>
          <w:sz w:val="32"/>
          <w:szCs w:val="32"/>
        </w:rPr>
        <w:t>组织或者协助开展质量管理培训；</w:t>
      </w:r>
    </w:p>
    <w:p w:rsidR="00000000" w:rsidRDefault="009E49FC">
      <w:pPr>
        <w:numPr>
          <w:ilvl w:val="0"/>
          <w:numId w:val="2"/>
        </w:numPr>
        <w:spacing w:line="590" w:lineRule="exact"/>
        <w:ind w:left="0" w:firstLineChars="200" w:firstLine="640"/>
        <w:rPr>
          <w:rFonts w:eastAsia="仿宋_GB2312"/>
          <w:kern w:val="0"/>
          <w:sz w:val="32"/>
          <w:szCs w:val="32"/>
        </w:rPr>
      </w:pPr>
      <w:r>
        <w:rPr>
          <w:rFonts w:eastAsia="仿宋_GB2312"/>
          <w:kern w:val="0"/>
          <w:sz w:val="32"/>
          <w:szCs w:val="32"/>
        </w:rPr>
        <w:t>其他应当由质量管理机构或者质量管理人员履行的职责。</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21" w:name="第八条"/>
      <w:bookmarkStart w:id="22" w:name="sub17013353_2_4"/>
      <w:bookmarkStart w:id="23" w:name="2-4"/>
      <w:bookmarkStart w:id="24" w:name="2_4"/>
      <w:bookmarkEnd w:id="21"/>
      <w:bookmarkEnd w:id="22"/>
      <w:bookmarkEnd w:id="23"/>
      <w:bookmarkEnd w:id="24"/>
      <w:r>
        <w:rPr>
          <w:rFonts w:eastAsia="仿宋_GB2312"/>
          <w:kern w:val="0"/>
          <w:sz w:val="32"/>
          <w:szCs w:val="32"/>
        </w:rPr>
        <w:t>企业应当</w:t>
      </w:r>
      <w:r>
        <w:rPr>
          <w:rFonts w:eastAsia="仿宋_GB2312" w:hint="eastAsia"/>
          <w:kern w:val="0"/>
          <w:sz w:val="32"/>
          <w:szCs w:val="32"/>
        </w:rPr>
        <w:t>依照</w:t>
      </w:r>
      <w:r>
        <w:rPr>
          <w:rFonts w:eastAsia="仿宋_GB2312"/>
          <w:kern w:val="0"/>
          <w:sz w:val="32"/>
          <w:szCs w:val="32"/>
        </w:rPr>
        <w:t>本规范建立覆盖医疗器械经营全过程的质量管理体系文件</w:t>
      </w:r>
      <w:r>
        <w:rPr>
          <w:rFonts w:eastAsia="仿宋_GB2312" w:hint="eastAsia"/>
          <w:kern w:val="0"/>
          <w:sz w:val="32"/>
          <w:szCs w:val="32"/>
        </w:rPr>
        <w:t>。</w:t>
      </w:r>
      <w:r>
        <w:rPr>
          <w:rFonts w:eastAsia="仿宋_GB2312"/>
          <w:kern w:val="0"/>
          <w:sz w:val="32"/>
          <w:szCs w:val="32"/>
        </w:rPr>
        <w:t>质量管理体系文件应当符合企业实</w:t>
      </w:r>
      <w:r>
        <w:rPr>
          <w:rFonts w:eastAsia="仿宋_GB2312"/>
          <w:kern w:val="0"/>
          <w:sz w:val="32"/>
          <w:szCs w:val="32"/>
        </w:rPr>
        <w:lastRenderedPageBreak/>
        <w:t>际，并实施动态管理，确保文件持续有效。质量管理体系文件应当由企业负责人批准后实施，</w:t>
      </w:r>
      <w:r>
        <w:rPr>
          <w:rFonts w:eastAsia="仿宋_GB2312" w:hint="eastAsia"/>
          <w:kern w:val="0"/>
          <w:sz w:val="32"/>
          <w:szCs w:val="32"/>
        </w:rPr>
        <w:t>并</w:t>
      </w:r>
      <w:r>
        <w:rPr>
          <w:rFonts w:eastAsia="仿宋_GB2312"/>
          <w:kern w:val="0"/>
          <w:sz w:val="32"/>
          <w:szCs w:val="32"/>
        </w:rPr>
        <w:t>至少包括</w:t>
      </w:r>
      <w:r>
        <w:rPr>
          <w:rFonts w:eastAsia="仿宋_GB2312" w:hint="eastAsia"/>
          <w:kern w:val="0"/>
          <w:sz w:val="32"/>
          <w:szCs w:val="32"/>
        </w:rPr>
        <w:t>下列</w:t>
      </w:r>
      <w:r>
        <w:rPr>
          <w:rFonts w:eastAsia="仿宋_GB2312"/>
          <w:kern w:val="0"/>
          <w:sz w:val="32"/>
          <w:szCs w:val="32"/>
        </w:rPr>
        <w:t>内容：</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hint="eastAsia"/>
          <w:kern w:val="0"/>
          <w:sz w:val="32"/>
          <w:szCs w:val="32"/>
        </w:rPr>
        <w:t>质量管理</w:t>
      </w:r>
      <w:r>
        <w:rPr>
          <w:rFonts w:eastAsia="仿宋_GB2312"/>
          <w:kern w:val="0"/>
          <w:sz w:val="32"/>
          <w:szCs w:val="32"/>
        </w:rPr>
        <w:t>机构</w:t>
      </w:r>
      <w:r>
        <w:rPr>
          <w:rFonts w:eastAsia="仿宋_GB2312" w:hint="eastAsia"/>
          <w:kern w:val="0"/>
          <w:sz w:val="32"/>
          <w:szCs w:val="32"/>
        </w:rPr>
        <w:t>或者</w:t>
      </w:r>
      <w:r>
        <w:rPr>
          <w:rFonts w:eastAsia="仿宋_GB2312"/>
          <w:kern w:val="0"/>
          <w:sz w:val="32"/>
          <w:szCs w:val="32"/>
        </w:rPr>
        <w:t>质量管理</w:t>
      </w:r>
      <w:r>
        <w:rPr>
          <w:rFonts w:eastAsia="仿宋_GB2312" w:hint="eastAsia"/>
          <w:kern w:val="0"/>
          <w:sz w:val="32"/>
          <w:szCs w:val="32"/>
        </w:rPr>
        <w:t>人员管理</w:t>
      </w:r>
      <w:r>
        <w:rPr>
          <w:rFonts w:eastAsia="仿宋_GB2312"/>
          <w:kern w:val="0"/>
          <w:sz w:val="32"/>
          <w:szCs w:val="32"/>
        </w:rPr>
        <w:t>职</w:t>
      </w:r>
      <w:r>
        <w:rPr>
          <w:rFonts w:eastAsia="仿宋_GB2312"/>
          <w:kern w:val="0"/>
          <w:sz w:val="32"/>
          <w:szCs w:val="32"/>
        </w:rPr>
        <w:t>责；</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lang w:val="zh-TW" w:eastAsia="zh-TW"/>
        </w:rPr>
        <w:t>质量安全关键岗位人员岗位说明</w:t>
      </w:r>
      <w:r>
        <w:rPr>
          <w:rFonts w:eastAsia="仿宋_GB2312"/>
          <w:kern w:val="0"/>
          <w:sz w:val="32"/>
          <w:szCs w:val="32"/>
          <w:lang w:val="zh-TW"/>
        </w:rPr>
        <w:t>；</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质量文件审核批准管理制度；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质量记录管理制度；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质量管理自查制度；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医疗器械供货者</w:t>
      </w:r>
      <w:r>
        <w:rPr>
          <w:rFonts w:eastAsia="仿宋_GB2312" w:hint="eastAsia"/>
          <w:kern w:val="0"/>
          <w:sz w:val="32"/>
          <w:szCs w:val="32"/>
        </w:rPr>
        <w:t>和</w:t>
      </w:r>
      <w:r>
        <w:rPr>
          <w:rFonts w:eastAsia="仿宋_GB2312"/>
          <w:kern w:val="0"/>
          <w:sz w:val="32"/>
          <w:szCs w:val="32"/>
        </w:rPr>
        <w:t>产品资质审核制度；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医疗器械采购管理制度；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医疗器械收货</w:t>
      </w:r>
      <w:r>
        <w:rPr>
          <w:rFonts w:eastAsia="仿宋_GB2312" w:hint="eastAsia"/>
          <w:kern w:val="0"/>
          <w:sz w:val="32"/>
          <w:szCs w:val="32"/>
        </w:rPr>
        <w:t>和</w:t>
      </w:r>
      <w:r>
        <w:rPr>
          <w:rFonts w:eastAsia="仿宋_GB2312"/>
          <w:kern w:val="0"/>
          <w:sz w:val="32"/>
          <w:szCs w:val="32"/>
        </w:rPr>
        <w:t>验收管理制度；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医疗器械贮存</w:t>
      </w:r>
      <w:r>
        <w:rPr>
          <w:rFonts w:eastAsia="仿宋_GB2312" w:hint="eastAsia"/>
          <w:kern w:val="0"/>
          <w:sz w:val="32"/>
          <w:szCs w:val="32"/>
        </w:rPr>
        <w:t>（</w:t>
      </w:r>
      <w:r>
        <w:rPr>
          <w:rFonts w:eastAsia="仿宋_GB2312" w:hint="eastAsia"/>
          <w:kern w:val="0"/>
          <w:sz w:val="32"/>
          <w:szCs w:val="32"/>
        </w:rPr>
        <w:t>陈列）和</w:t>
      </w:r>
      <w:r>
        <w:rPr>
          <w:rFonts w:eastAsia="仿宋_GB2312"/>
          <w:kern w:val="0"/>
          <w:sz w:val="32"/>
          <w:szCs w:val="32"/>
        </w:rPr>
        <w:t>在库检查管理制度；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医疗器械出入库管理制度；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医疗器械效期管理制度；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医疗器械运输管理制度；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医疗器械销售和售后服务管理制度；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医疗器械不合格品管理制度；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医疗器械退货管理制度；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医疗器械不良事件监测和报告制度；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医疗器械产品召回管理制度；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医疗器械追溯管理制度；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医疗器械质量投诉、事故调查和</w:t>
      </w:r>
      <w:r>
        <w:rPr>
          <w:rFonts w:eastAsia="仿宋_GB2312"/>
          <w:kern w:val="0"/>
          <w:sz w:val="32"/>
          <w:szCs w:val="32"/>
        </w:rPr>
        <w:t>处理报告制度；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设施设备维护</w:t>
      </w:r>
      <w:r>
        <w:rPr>
          <w:rFonts w:eastAsia="仿宋_GB2312" w:hint="eastAsia"/>
          <w:kern w:val="0"/>
          <w:sz w:val="32"/>
          <w:szCs w:val="32"/>
        </w:rPr>
        <w:t>和</w:t>
      </w:r>
      <w:r>
        <w:rPr>
          <w:rFonts w:eastAsia="仿宋_GB2312"/>
          <w:kern w:val="0"/>
          <w:sz w:val="32"/>
          <w:szCs w:val="32"/>
        </w:rPr>
        <w:t>验证校准管理制度；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lastRenderedPageBreak/>
        <w:t>环境卫生和人员健康管理制度；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质量管理培训</w:t>
      </w:r>
      <w:r>
        <w:rPr>
          <w:rFonts w:eastAsia="仿宋_GB2312" w:hint="eastAsia"/>
          <w:kern w:val="0"/>
          <w:sz w:val="32"/>
          <w:szCs w:val="32"/>
        </w:rPr>
        <w:t>和</w:t>
      </w:r>
      <w:r>
        <w:rPr>
          <w:rFonts w:eastAsia="仿宋_GB2312"/>
          <w:kern w:val="0"/>
          <w:sz w:val="32"/>
          <w:szCs w:val="32"/>
        </w:rPr>
        <w:t>考核制度；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医疗器械质量安全</w:t>
      </w:r>
      <w:r>
        <w:rPr>
          <w:rFonts w:eastAsia="仿宋_GB2312" w:hint="eastAsia"/>
          <w:kern w:val="0"/>
          <w:sz w:val="32"/>
          <w:szCs w:val="32"/>
        </w:rPr>
        <w:t>风险会商管理制度；</w:t>
      </w:r>
    </w:p>
    <w:p w:rsidR="00000000" w:rsidRDefault="009E49FC">
      <w:pPr>
        <w:numPr>
          <w:ilvl w:val="0"/>
          <w:numId w:val="3"/>
        </w:numPr>
        <w:spacing w:line="590" w:lineRule="exact"/>
        <w:ind w:firstLineChars="200" w:firstLine="640"/>
        <w:rPr>
          <w:rFonts w:eastAsia="仿宋_GB2312"/>
          <w:kern w:val="0"/>
          <w:sz w:val="32"/>
          <w:szCs w:val="32"/>
        </w:rPr>
      </w:pPr>
      <w:r>
        <w:rPr>
          <w:rFonts w:eastAsia="仿宋_GB2312"/>
          <w:kern w:val="0"/>
          <w:sz w:val="32"/>
          <w:szCs w:val="32"/>
        </w:rPr>
        <w:t>医疗器械采购、收货、验收、贮存、销售、出库、运输等环节的工作程序。</w:t>
      </w:r>
    </w:p>
    <w:p w:rsidR="00000000" w:rsidRDefault="009E49FC">
      <w:pPr>
        <w:spacing w:line="590" w:lineRule="exact"/>
        <w:ind w:firstLineChars="200" w:firstLine="640"/>
        <w:rPr>
          <w:rFonts w:eastAsia="仿宋_GB2312" w:hint="eastAsia"/>
          <w:kern w:val="0"/>
          <w:sz w:val="32"/>
          <w:szCs w:val="32"/>
        </w:rPr>
      </w:pPr>
      <w:r>
        <w:rPr>
          <w:rFonts w:eastAsia="仿宋_GB2312"/>
          <w:kern w:val="0"/>
          <w:sz w:val="32"/>
          <w:szCs w:val="32"/>
        </w:rPr>
        <w:t>从事第二类、第三类医疗器械批发业务和第三类医疗器械零售业务的</w:t>
      </w:r>
      <w:r>
        <w:rPr>
          <w:rFonts w:eastAsia="仿宋_GB2312" w:hint="eastAsia"/>
          <w:kern w:val="0"/>
          <w:sz w:val="32"/>
          <w:szCs w:val="32"/>
        </w:rPr>
        <w:t>，</w:t>
      </w:r>
      <w:r>
        <w:rPr>
          <w:rFonts w:eastAsia="仿宋_GB2312"/>
          <w:kern w:val="0"/>
          <w:sz w:val="32"/>
          <w:szCs w:val="32"/>
        </w:rPr>
        <w:t>企业应当制定</w:t>
      </w:r>
      <w:r>
        <w:rPr>
          <w:rFonts w:eastAsia="仿宋_GB2312" w:hint="eastAsia"/>
          <w:kern w:val="0"/>
          <w:sz w:val="32"/>
          <w:szCs w:val="32"/>
        </w:rPr>
        <w:t>购货者资格审核制度、</w:t>
      </w:r>
      <w:r>
        <w:rPr>
          <w:rFonts w:eastAsia="仿宋_GB2312"/>
          <w:kern w:val="0"/>
          <w:sz w:val="32"/>
          <w:szCs w:val="32"/>
        </w:rPr>
        <w:t>销售记录制度。鼓励其他医疗器械经营企业建立销售记录制度。</w:t>
      </w:r>
    </w:p>
    <w:p w:rsidR="00000000" w:rsidRDefault="009E49FC">
      <w:pPr>
        <w:spacing w:line="590" w:lineRule="exact"/>
        <w:ind w:firstLineChars="200" w:firstLine="640"/>
        <w:rPr>
          <w:rFonts w:eastAsia="仿宋_GB2312"/>
          <w:kern w:val="0"/>
          <w:sz w:val="32"/>
          <w:szCs w:val="32"/>
        </w:rPr>
      </w:pPr>
      <w:r>
        <w:rPr>
          <w:rFonts w:eastAsia="仿宋_GB2312" w:hint="eastAsia"/>
          <w:kern w:val="0"/>
          <w:sz w:val="32"/>
          <w:szCs w:val="32"/>
        </w:rPr>
        <w:t>从事</w:t>
      </w:r>
      <w:r>
        <w:rPr>
          <w:rFonts w:eastAsia="仿宋_GB2312"/>
          <w:kern w:val="0"/>
          <w:sz w:val="32"/>
          <w:szCs w:val="32"/>
        </w:rPr>
        <w:t>需</w:t>
      </w:r>
      <w:r>
        <w:rPr>
          <w:rFonts w:eastAsia="仿宋_GB2312" w:hint="eastAsia"/>
          <w:kern w:val="0"/>
          <w:sz w:val="32"/>
          <w:szCs w:val="32"/>
        </w:rPr>
        <w:t>要</w:t>
      </w:r>
      <w:r>
        <w:rPr>
          <w:rFonts w:eastAsia="仿宋_GB2312"/>
          <w:kern w:val="0"/>
          <w:sz w:val="32"/>
          <w:szCs w:val="32"/>
        </w:rPr>
        <w:t>冷藏、冷冻</w:t>
      </w:r>
      <w:r>
        <w:rPr>
          <w:rFonts w:eastAsia="仿宋_GB2312" w:hint="eastAsia"/>
          <w:kern w:val="0"/>
          <w:sz w:val="32"/>
          <w:szCs w:val="32"/>
        </w:rPr>
        <w:t>管理的</w:t>
      </w:r>
      <w:r>
        <w:rPr>
          <w:rFonts w:eastAsia="仿宋_GB2312"/>
          <w:kern w:val="0"/>
          <w:sz w:val="32"/>
          <w:szCs w:val="32"/>
        </w:rPr>
        <w:t>医疗器械</w:t>
      </w:r>
      <w:r>
        <w:rPr>
          <w:rFonts w:eastAsia="仿宋_GB2312" w:hint="eastAsia"/>
          <w:kern w:val="0"/>
          <w:sz w:val="32"/>
          <w:szCs w:val="32"/>
        </w:rPr>
        <w:t>经营的，</w:t>
      </w:r>
      <w:r>
        <w:rPr>
          <w:rFonts w:eastAsia="仿宋_GB2312"/>
          <w:kern w:val="0"/>
          <w:sz w:val="32"/>
          <w:szCs w:val="32"/>
        </w:rPr>
        <w:t>企业应当制定冷链医疗器械管理制度</w:t>
      </w:r>
      <w:r>
        <w:rPr>
          <w:rFonts w:eastAsia="仿宋_GB2312" w:hint="eastAsia"/>
          <w:kern w:val="0"/>
          <w:sz w:val="32"/>
          <w:szCs w:val="32"/>
        </w:rPr>
        <w:t>和</w:t>
      </w:r>
      <w:r>
        <w:rPr>
          <w:rFonts w:eastAsia="仿宋_GB2312"/>
          <w:kern w:val="0"/>
          <w:sz w:val="32"/>
          <w:szCs w:val="32"/>
        </w:rPr>
        <w:t>应急管理制度。</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按本</w:t>
      </w:r>
      <w:r>
        <w:rPr>
          <w:rFonts w:eastAsia="仿宋_GB2312" w:hint="eastAsia"/>
          <w:kern w:val="0"/>
          <w:sz w:val="32"/>
          <w:szCs w:val="32"/>
        </w:rPr>
        <w:t>规范第五十</w:t>
      </w:r>
      <w:r>
        <w:rPr>
          <w:rFonts w:eastAsia="仿宋_GB2312" w:hint="eastAsia"/>
          <w:kern w:val="0"/>
          <w:sz w:val="32"/>
          <w:szCs w:val="32"/>
        </w:rPr>
        <w:t>九</w:t>
      </w:r>
      <w:r>
        <w:rPr>
          <w:rFonts w:eastAsia="仿宋_GB2312" w:hint="eastAsia"/>
          <w:kern w:val="0"/>
          <w:sz w:val="32"/>
          <w:szCs w:val="32"/>
        </w:rPr>
        <w:t>条规</w:t>
      </w:r>
      <w:r>
        <w:rPr>
          <w:rFonts w:eastAsia="仿宋_GB2312"/>
          <w:kern w:val="0"/>
          <w:sz w:val="32"/>
          <w:szCs w:val="32"/>
        </w:rPr>
        <w:t>定进行医疗器械直调购销的</w:t>
      </w:r>
      <w:r>
        <w:rPr>
          <w:rFonts w:eastAsia="仿宋_GB2312" w:hint="eastAsia"/>
          <w:kern w:val="0"/>
          <w:sz w:val="32"/>
          <w:szCs w:val="32"/>
        </w:rPr>
        <w:t>，</w:t>
      </w:r>
      <w:r>
        <w:rPr>
          <w:rFonts w:eastAsia="仿宋_GB2312"/>
          <w:kern w:val="0"/>
          <w:sz w:val="32"/>
          <w:szCs w:val="32"/>
        </w:rPr>
        <w:t>企业应当制定医</w:t>
      </w:r>
      <w:r>
        <w:rPr>
          <w:rFonts w:eastAsia="仿宋_GB2312"/>
          <w:kern w:val="0"/>
          <w:sz w:val="32"/>
          <w:szCs w:val="32"/>
        </w:rPr>
        <w:t>疗器械直调管理制度。</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企业应当</w:t>
      </w:r>
      <w:r>
        <w:rPr>
          <w:rFonts w:eastAsia="仿宋_GB2312" w:hint="eastAsia"/>
          <w:kern w:val="0"/>
          <w:sz w:val="32"/>
          <w:szCs w:val="32"/>
        </w:rPr>
        <w:t>依照</w:t>
      </w:r>
      <w:r>
        <w:rPr>
          <w:rFonts w:eastAsia="仿宋_GB2312"/>
          <w:kern w:val="0"/>
          <w:sz w:val="32"/>
          <w:szCs w:val="32"/>
        </w:rPr>
        <w:t>本规范建立覆盖医疗器械经营全过程的质量记录</w:t>
      </w:r>
      <w:r>
        <w:rPr>
          <w:rFonts w:eastAsia="仿宋_GB2312" w:hint="eastAsia"/>
          <w:kern w:val="0"/>
          <w:sz w:val="32"/>
          <w:szCs w:val="32"/>
        </w:rPr>
        <w:t>。</w:t>
      </w:r>
      <w:r>
        <w:rPr>
          <w:rFonts w:eastAsia="仿宋_GB2312" w:hint="eastAsia"/>
          <w:kern w:val="0"/>
          <w:sz w:val="32"/>
          <w:szCs w:val="32"/>
        </w:rPr>
        <w:t>质量记录</w:t>
      </w:r>
      <w:r>
        <w:rPr>
          <w:rFonts w:eastAsia="仿宋_GB2312"/>
          <w:kern w:val="0"/>
          <w:sz w:val="32"/>
          <w:szCs w:val="32"/>
        </w:rPr>
        <w:t>应当包括</w:t>
      </w:r>
      <w:r>
        <w:rPr>
          <w:rFonts w:eastAsia="仿宋_GB2312" w:hint="eastAsia"/>
          <w:kern w:val="0"/>
          <w:sz w:val="32"/>
          <w:szCs w:val="32"/>
        </w:rPr>
        <w:t>下列</w:t>
      </w:r>
      <w:r>
        <w:rPr>
          <w:rFonts w:eastAsia="仿宋_GB2312"/>
          <w:kern w:val="0"/>
          <w:sz w:val="32"/>
          <w:szCs w:val="32"/>
        </w:rPr>
        <w:t>内容：</w:t>
      </w:r>
      <w:r>
        <w:rPr>
          <w:rFonts w:eastAsia="仿宋_GB2312"/>
          <w:kern w:val="0"/>
          <w:sz w:val="32"/>
          <w:szCs w:val="32"/>
        </w:rPr>
        <w:t xml:space="preserve"> </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供货者</w:t>
      </w:r>
      <w:r>
        <w:rPr>
          <w:rFonts w:eastAsia="仿宋_GB2312" w:hint="eastAsia"/>
          <w:kern w:val="0"/>
          <w:sz w:val="32"/>
          <w:szCs w:val="32"/>
        </w:rPr>
        <w:t>和</w:t>
      </w:r>
      <w:r>
        <w:rPr>
          <w:rFonts w:eastAsia="仿宋_GB2312"/>
          <w:kern w:val="0"/>
          <w:sz w:val="32"/>
          <w:szCs w:val="32"/>
        </w:rPr>
        <w:t>产品资质审核记录；</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医疗器械采购合同或</w:t>
      </w:r>
      <w:r>
        <w:rPr>
          <w:rFonts w:eastAsia="仿宋_GB2312" w:hint="eastAsia"/>
          <w:kern w:val="0"/>
          <w:sz w:val="32"/>
          <w:szCs w:val="32"/>
        </w:rPr>
        <w:t>者</w:t>
      </w:r>
      <w:r>
        <w:rPr>
          <w:rFonts w:eastAsia="仿宋_GB2312"/>
          <w:kern w:val="0"/>
          <w:sz w:val="32"/>
          <w:szCs w:val="32"/>
        </w:rPr>
        <w:t>协议、采购记录；</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医疗器械进货查验记录（包括留存随货同行单据）；</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医疗器械入库记录；</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医疗器械在库检查记录、各库区温湿度记录；</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医疗器械库存记录；</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医疗器械销售记录；</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医疗器械出库复核记录、出库记录；</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lastRenderedPageBreak/>
        <w:t>医疗器械运输记录、冷链产品运输过程温度记录；</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医疗器械售后服务记录或</w:t>
      </w:r>
      <w:r>
        <w:rPr>
          <w:rFonts w:eastAsia="仿宋_GB2312" w:hint="eastAsia"/>
          <w:kern w:val="0"/>
          <w:sz w:val="32"/>
          <w:szCs w:val="32"/>
        </w:rPr>
        <w:t>者</w:t>
      </w:r>
      <w:r>
        <w:rPr>
          <w:rFonts w:eastAsia="仿宋_GB2312"/>
          <w:kern w:val="0"/>
          <w:sz w:val="32"/>
          <w:szCs w:val="32"/>
        </w:rPr>
        <w:t>管理记录；</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医疗器械退货记录；</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医疗器械召回</w:t>
      </w:r>
      <w:r>
        <w:rPr>
          <w:rFonts w:eastAsia="仿宋_GB2312" w:hint="eastAsia"/>
          <w:kern w:val="0"/>
          <w:sz w:val="32"/>
          <w:szCs w:val="32"/>
        </w:rPr>
        <w:t>和</w:t>
      </w:r>
      <w:r>
        <w:rPr>
          <w:rFonts w:eastAsia="仿宋_GB2312"/>
          <w:kern w:val="0"/>
          <w:sz w:val="32"/>
          <w:szCs w:val="32"/>
        </w:rPr>
        <w:t>不良事件处理记录；</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医疗器械质量投诉、</w:t>
      </w:r>
      <w:r>
        <w:rPr>
          <w:rFonts w:eastAsia="仿宋_GB2312"/>
          <w:kern w:val="0"/>
          <w:sz w:val="32"/>
          <w:szCs w:val="32"/>
        </w:rPr>
        <w:t>事故调查的相关记录</w:t>
      </w:r>
      <w:r>
        <w:rPr>
          <w:rFonts w:eastAsia="仿宋_GB2312" w:hint="eastAsia"/>
          <w:kern w:val="0"/>
          <w:sz w:val="32"/>
          <w:szCs w:val="32"/>
        </w:rPr>
        <w:t>和</w:t>
      </w:r>
      <w:r>
        <w:rPr>
          <w:rFonts w:eastAsia="仿宋_GB2312"/>
          <w:kern w:val="0"/>
          <w:sz w:val="32"/>
          <w:szCs w:val="32"/>
        </w:rPr>
        <w:t>档案；</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医疗器械不合格品处理记录、销毁记录；</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企业年度自查报告档案；</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员工档案</w:t>
      </w:r>
      <w:r>
        <w:rPr>
          <w:rFonts w:eastAsia="仿宋_GB2312" w:hint="eastAsia"/>
          <w:kern w:val="0"/>
          <w:sz w:val="32"/>
          <w:szCs w:val="32"/>
        </w:rPr>
        <w:t>及</w:t>
      </w:r>
      <w:r>
        <w:rPr>
          <w:rFonts w:eastAsia="仿宋_GB2312"/>
          <w:kern w:val="0"/>
          <w:sz w:val="32"/>
          <w:szCs w:val="32"/>
        </w:rPr>
        <w:t>人员资质证明、培训记录、</w:t>
      </w:r>
      <w:r>
        <w:rPr>
          <w:rFonts w:eastAsia="仿宋_GB2312" w:hint="eastAsia"/>
          <w:kern w:val="0"/>
          <w:sz w:val="32"/>
          <w:szCs w:val="32"/>
        </w:rPr>
        <w:t>直接接触医疗器械产品人员的健康档案；</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设施设备档案、维护维修记录；</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计量器具校准或</w:t>
      </w:r>
      <w:r>
        <w:rPr>
          <w:rFonts w:eastAsia="仿宋_GB2312" w:hint="eastAsia"/>
          <w:kern w:val="0"/>
          <w:sz w:val="32"/>
          <w:szCs w:val="32"/>
        </w:rPr>
        <w:t>者</w:t>
      </w:r>
      <w:r>
        <w:rPr>
          <w:rFonts w:eastAsia="仿宋_GB2312"/>
          <w:kern w:val="0"/>
          <w:sz w:val="32"/>
          <w:szCs w:val="32"/>
        </w:rPr>
        <w:t>检定记录、冷链设施验证记录；</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hint="eastAsia"/>
          <w:kern w:val="0"/>
          <w:sz w:val="32"/>
          <w:szCs w:val="32"/>
        </w:rPr>
        <w:t>医疗器械质量安全风险会商相关记录；</w:t>
      </w:r>
    </w:p>
    <w:p w:rsidR="00000000" w:rsidRDefault="009E49FC">
      <w:pPr>
        <w:numPr>
          <w:ilvl w:val="0"/>
          <w:numId w:val="4"/>
        </w:numPr>
        <w:spacing w:line="590" w:lineRule="exact"/>
        <w:ind w:firstLineChars="200" w:firstLine="640"/>
        <w:rPr>
          <w:rFonts w:eastAsia="仿宋_GB2312"/>
          <w:kern w:val="0"/>
          <w:sz w:val="32"/>
          <w:szCs w:val="32"/>
        </w:rPr>
      </w:pPr>
      <w:r>
        <w:rPr>
          <w:rFonts w:eastAsia="仿宋_GB2312"/>
          <w:kern w:val="0"/>
          <w:sz w:val="32"/>
          <w:szCs w:val="32"/>
        </w:rPr>
        <w:t>其他质量管</w:t>
      </w:r>
      <w:r>
        <w:rPr>
          <w:rFonts w:eastAsia="仿宋_GB2312" w:hint="eastAsia"/>
          <w:kern w:val="0"/>
          <w:sz w:val="32"/>
          <w:szCs w:val="32"/>
        </w:rPr>
        <w:t>理</w:t>
      </w:r>
      <w:r>
        <w:rPr>
          <w:rFonts w:eastAsia="仿宋_GB2312"/>
          <w:kern w:val="0"/>
          <w:sz w:val="32"/>
          <w:szCs w:val="32"/>
        </w:rPr>
        <w:t>过程生成的相关质量记录。</w:t>
      </w:r>
    </w:p>
    <w:p w:rsidR="00000000" w:rsidRDefault="009E49FC">
      <w:pPr>
        <w:spacing w:line="590" w:lineRule="exact"/>
        <w:ind w:firstLineChars="200" w:firstLine="640"/>
        <w:rPr>
          <w:rFonts w:eastAsia="仿宋_GB2312" w:hint="eastAsia"/>
          <w:kern w:val="0"/>
          <w:sz w:val="32"/>
          <w:szCs w:val="32"/>
        </w:rPr>
      </w:pPr>
      <w:r>
        <w:rPr>
          <w:rFonts w:eastAsia="仿宋_GB2312" w:hint="eastAsia"/>
          <w:kern w:val="0"/>
          <w:sz w:val="32"/>
          <w:szCs w:val="32"/>
        </w:rPr>
        <w:t>从事</w:t>
      </w:r>
      <w:r>
        <w:rPr>
          <w:rFonts w:eastAsia="仿宋_GB2312"/>
          <w:kern w:val="0"/>
          <w:sz w:val="32"/>
          <w:szCs w:val="32"/>
        </w:rPr>
        <w:t>第二类、第三类医疗器械批发业务</w:t>
      </w:r>
      <w:r>
        <w:rPr>
          <w:rFonts w:eastAsia="仿宋_GB2312" w:hint="eastAsia"/>
          <w:kern w:val="0"/>
          <w:sz w:val="32"/>
          <w:szCs w:val="32"/>
        </w:rPr>
        <w:t>的，企业还应当建立</w:t>
      </w:r>
      <w:r>
        <w:rPr>
          <w:rFonts w:eastAsia="仿宋_GB2312"/>
          <w:kern w:val="0"/>
          <w:sz w:val="32"/>
          <w:szCs w:val="32"/>
        </w:rPr>
        <w:t>购货者档案</w:t>
      </w:r>
      <w:r>
        <w:rPr>
          <w:rFonts w:eastAsia="仿宋_GB2312" w:hint="eastAsia"/>
          <w:kern w:val="0"/>
          <w:sz w:val="32"/>
          <w:szCs w:val="32"/>
        </w:rPr>
        <w:t>。</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25" w:name="2-5"/>
      <w:bookmarkStart w:id="26" w:name="2_5"/>
      <w:bookmarkStart w:id="27" w:name="sub17013353_2_5"/>
      <w:bookmarkStart w:id="28" w:name="第九条"/>
      <w:bookmarkEnd w:id="25"/>
      <w:bookmarkEnd w:id="26"/>
      <w:bookmarkEnd w:id="27"/>
      <w:bookmarkEnd w:id="28"/>
      <w:r>
        <w:rPr>
          <w:rFonts w:eastAsia="仿宋_GB2312"/>
          <w:kern w:val="0"/>
          <w:sz w:val="32"/>
          <w:szCs w:val="32"/>
        </w:rPr>
        <w:t>记录</w:t>
      </w:r>
      <w:r>
        <w:rPr>
          <w:rFonts w:eastAsia="仿宋_GB2312" w:hint="eastAsia"/>
          <w:kern w:val="0"/>
          <w:sz w:val="32"/>
          <w:szCs w:val="32"/>
        </w:rPr>
        <w:t>内容</w:t>
      </w:r>
      <w:r>
        <w:rPr>
          <w:rFonts w:eastAsia="仿宋_GB2312"/>
          <w:kern w:val="0"/>
          <w:sz w:val="32"/>
          <w:szCs w:val="32"/>
        </w:rPr>
        <w:t>应当真实、准确、完整和可追溯。鼓励企业采用先进技术手段进行记录。</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企业应当采取有效措施，妥善保存质量记录。进货查验记录、销售记</w:t>
      </w:r>
      <w:r>
        <w:rPr>
          <w:rFonts w:eastAsia="仿宋_GB2312"/>
          <w:kern w:val="0"/>
          <w:sz w:val="32"/>
          <w:szCs w:val="32"/>
        </w:rPr>
        <w:t>录应当保存至医疗器械有效期满后</w:t>
      </w:r>
      <w:r>
        <w:rPr>
          <w:rFonts w:eastAsia="仿宋_GB2312"/>
          <w:kern w:val="0"/>
          <w:sz w:val="32"/>
          <w:szCs w:val="32"/>
        </w:rPr>
        <w:t>2</w:t>
      </w:r>
      <w:r>
        <w:rPr>
          <w:rFonts w:eastAsia="仿宋_GB2312"/>
          <w:kern w:val="0"/>
          <w:sz w:val="32"/>
          <w:szCs w:val="32"/>
        </w:rPr>
        <w:t>年；没有有效期的，不得少于</w:t>
      </w:r>
      <w:r>
        <w:rPr>
          <w:rFonts w:eastAsia="仿宋_GB2312"/>
          <w:kern w:val="0"/>
          <w:sz w:val="32"/>
          <w:szCs w:val="32"/>
        </w:rPr>
        <w:t>5</w:t>
      </w:r>
      <w:r>
        <w:rPr>
          <w:rFonts w:eastAsia="仿宋_GB2312"/>
          <w:kern w:val="0"/>
          <w:sz w:val="32"/>
          <w:szCs w:val="32"/>
        </w:rPr>
        <w:t>年。植入类医疗器械进货查验记录</w:t>
      </w:r>
      <w:r>
        <w:rPr>
          <w:rFonts w:eastAsia="仿宋_GB2312" w:hint="eastAsia"/>
          <w:kern w:val="0"/>
          <w:sz w:val="32"/>
          <w:szCs w:val="32"/>
        </w:rPr>
        <w:t>和销售记录</w:t>
      </w:r>
      <w:r>
        <w:rPr>
          <w:rFonts w:eastAsia="仿宋_GB2312"/>
          <w:kern w:val="0"/>
          <w:sz w:val="32"/>
          <w:szCs w:val="32"/>
        </w:rPr>
        <w:t>应当永久保存。</w:t>
      </w:r>
    </w:p>
    <w:p w:rsidR="00000000" w:rsidRDefault="009E49FC">
      <w:pPr>
        <w:tabs>
          <w:tab w:val="left" w:pos="0"/>
          <w:tab w:val="left" w:pos="567"/>
        </w:tabs>
        <w:spacing w:line="590" w:lineRule="exact"/>
        <w:ind w:firstLineChars="200" w:firstLine="640"/>
        <w:outlineLvl w:val="2"/>
        <w:rPr>
          <w:rFonts w:eastAsia="仿宋_GB2312"/>
          <w:kern w:val="0"/>
          <w:sz w:val="32"/>
          <w:szCs w:val="32"/>
        </w:rPr>
      </w:pPr>
      <w:r>
        <w:rPr>
          <w:rFonts w:eastAsia="仿宋_GB2312"/>
          <w:kern w:val="0"/>
          <w:sz w:val="32"/>
          <w:szCs w:val="32"/>
        </w:rPr>
        <w:t>使用计算机信息系统存储的质量记录，应当采用安全可靠的</w:t>
      </w:r>
      <w:r>
        <w:rPr>
          <w:rFonts w:eastAsia="仿宋_GB2312"/>
          <w:kern w:val="0"/>
          <w:sz w:val="32"/>
          <w:szCs w:val="32"/>
        </w:rPr>
        <w:lastRenderedPageBreak/>
        <w:t>方式存储各类数据，定期备份并确保备份数据存储安全，防止损坏和丢失。</w:t>
      </w:r>
    </w:p>
    <w:p w:rsidR="00000000" w:rsidRDefault="009E49FC">
      <w:pPr>
        <w:spacing w:line="590" w:lineRule="exact"/>
        <w:ind w:firstLineChars="200" w:firstLine="640"/>
        <w:outlineLvl w:val="1"/>
        <w:rPr>
          <w:rFonts w:ascii="方正小标宋简体" w:eastAsia="方正小标宋简体" w:hAnsi="方正小标宋简体" w:cs="方正小标宋简体"/>
          <w:kern w:val="0"/>
          <w:sz w:val="32"/>
          <w:szCs w:val="32"/>
        </w:rPr>
      </w:pPr>
      <w:bookmarkStart w:id="29" w:name="sub17013353_3"/>
      <w:bookmarkStart w:id="30" w:name="第三章_人员与培训"/>
      <w:bookmarkStart w:id="31" w:name="3"/>
      <w:bookmarkEnd w:id="29"/>
      <w:bookmarkEnd w:id="30"/>
      <w:bookmarkEnd w:id="31"/>
    </w:p>
    <w:p w:rsidR="00000000" w:rsidRDefault="009E49FC">
      <w:pPr>
        <w:spacing w:line="590" w:lineRule="exact"/>
        <w:jc w:val="center"/>
        <w:outlineLvl w:val="1"/>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kern w:val="0"/>
          <w:sz w:val="32"/>
          <w:szCs w:val="32"/>
        </w:rPr>
        <w:t>第</w:t>
      </w:r>
      <w:r>
        <w:rPr>
          <w:rFonts w:ascii="方正小标宋简体" w:eastAsia="方正小标宋简体" w:hAnsi="方正小标宋简体" w:cs="方正小标宋简体" w:hint="eastAsia"/>
          <w:kern w:val="0"/>
          <w:sz w:val="32"/>
          <w:szCs w:val="32"/>
        </w:rPr>
        <w:t>四</w:t>
      </w:r>
      <w:r>
        <w:rPr>
          <w:rFonts w:ascii="方正小标宋简体" w:eastAsia="方正小标宋简体" w:hAnsi="方正小标宋简体" w:cs="方正小标宋简体"/>
          <w:kern w:val="0"/>
          <w:sz w:val="32"/>
          <w:szCs w:val="32"/>
        </w:rPr>
        <w:t>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人员</w:t>
      </w:r>
      <w:r>
        <w:rPr>
          <w:rFonts w:ascii="方正小标宋简体" w:eastAsia="方正小标宋简体" w:hAnsi="方正小标宋简体" w:cs="方正小标宋简体" w:hint="eastAsia"/>
          <w:kern w:val="0"/>
          <w:sz w:val="32"/>
          <w:szCs w:val="32"/>
        </w:rPr>
        <w:t>与培训</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32" w:name="第十条"/>
      <w:bookmarkStart w:id="33" w:name="3_1"/>
      <w:bookmarkStart w:id="34" w:name="sub17013353_3_1"/>
      <w:bookmarkStart w:id="35" w:name="3-1"/>
      <w:bookmarkEnd w:id="32"/>
      <w:bookmarkEnd w:id="33"/>
      <w:bookmarkEnd w:id="34"/>
      <w:bookmarkEnd w:id="35"/>
      <w:r>
        <w:rPr>
          <w:rFonts w:eastAsia="仿宋_GB2312"/>
          <w:kern w:val="0"/>
          <w:sz w:val="32"/>
          <w:szCs w:val="32"/>
        </w:rPr>
        <w:t>企业负责人、企业质量负责人</w:t>
      </w:r>
      <w:r>
        <w:rPr>
          <w:rFonts w:eastAsia="仿宋_GB2312" w:hint="eastAsia"/>
          <w:kern w:val="0"/>
          <w:sz w:val="32"/>
          <w:szCs w:val="32"/>
        </w:rPr>
        <w:t>和</w:t>
      </w:r>
      <w:r>
        <w:rPr>
          <w:rFonts w:eastAsia="仿宋_GB2312"/>
          <w:kern w:val="0"/>
          <w:sz w:val="32"/>
          <w:szCs w:val="32"/>
        </w:rPr>
        <w:t>质量管理人员应当</w:t>
      </w:r>
      <w:bookmarkStart w:id="36" w:name="_Hlk115616721"/>
      <w:r>
        <w:rPr>
          <w:rFonts w:eastAsia="仿宋_GB2312"/>
          <w:kern w:val="0"/>
          <w:sz w:val="32"/>
          <w:szCs w:val="32"/>
        </w:rPr>
        <w:t>熟悉医疗器械监督管理的法律、法规、规章</w:t>
      </w:r>
      <w:r>
        <w:rPr>
          <w:rFonts w:eastAsia="仿宋_GB2312" w:hint="eastAsia"/>
          <w:kern w:val="0"/>
          <w:sz w:val="32"/>
          <w:szCs w:val="32"/>
        </w:rPr>
        <w:t>、</w:t>
      </w:r>
      <w:r>
        <w:rPr>
          <w:rFonts w:eastAsia="仿宋_GB2312"/>
          <w:kern w:val="0"/>
          <w:sz w:val="32"/>
          <w:szCs w:val="32"/>
        </w:rPr>
        <w:t>规范和所经营医疗器械的相关知识</w:t>
      </w:r>
      <w:bookmarkEnd w:id="36"/>
      <w:r>
        <w:rPr>
          <w:rFonts w:eastAsia="仿宋_GB2312"/>
          <w:kern w:val="0"/>
          <w:sz w:val="32"/>
          <w:szCs w:val="32"/>
        </w:rPr>
        <w:t>，并符合有关</w:t>
      </w:r>
      <w:r>
        <w:rPr>
          <w:rFonts w:eastAsia="仿宋_GB2312"/>
          <w:sz w:val="32"/>
          <w:szCs w:val="32"/>
        </w:rPr>
        <w:t>法律、法规、</w:t>
      </w:r>
      <w:r>
        <w:rPr>
          <w:rFonts w:eastAsia="仿宋_GB2312" w:hint="eastAsia"/>
          <w:sz w:val="32"/>
          <w:szCs w:val="32"/>
        </w:rPr>
        <w:t>规章、</w:t>
      </w:r>
      <w:r>
        <w:rPr>
          <w:rFonts w:eastAsia="仿宋_GB2312"/>
          <w:sz w:val="32"/>
          <w:szCs w:val="32"/>
        </w:rPr>
        <w:t>规范</w:t>
      </w:r>
      <w:r>
        <w:rPr>
          <w:rFonts w:eastAsia="仿宋_GB2312"/>
          <w:kern w:val="0"/>
          <w:sz w:val="32"/>
          <w:szCs w:val="32"/>
        </w:rPr>
        <w:t>规定的资格要求，不得有相关法律、法规禁止从业的情形。</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企业质量负责人、质量管理人员应当在职在岗，并履行岗</w:t>
      </w:r>
      <w:r>
        <w:rPr>
          <w:rFonts w:eastAsia="仿宋_GB2312"/>
          <w:kern w:val="0"/>
          <w:sz w:val="32"/>
          <w:szCs w:val="32"/>
        </w:rPr>
        <w:t>位职责。</w:t>
      </w:r>
    </w:p>
    <w:p w:rsidR="00000000" w:rsidRDefault="009E49FC">
      <w:pPr>
        <w:tabs>
          <w:tab w:val="left" w:pos="0"/>
          <w:tab w:val="left" w:pos="567"/>
        </w:tabs>
        <w:spacing w:line="590" w:lineRule="exact"/>
        <w:ind w:firstLineChars="200" w:firstLine="640"/>
        <w:outlineLvl w:val="2"/>
        <w:rPr>
          <w:rFonts w:eastAsia="仿宋_GB2312"/>
          <w:kern w:val="0"/>
          <w:sz w:val="32"/>
          <w:szCs w:val="32"/>
        </w:rPr>
      </w:pPr>
      <w:r>
        <w:rPr>
          <w:rFonts w:eastAsia="仿宋_GB2312"/>
          <w:kern w:val="0"/>
          <w:sz w:val="32"/>
          <w:szCs w:val="32"/>
        </w:rPr>
        <w:t>企业应当按照质量管理体系要求，对质量安全关键岗位负责人员的任命、调整、责任履行等情况予以记录，存档备查。</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37" w:name="第十一条"/>
      <w:bookmarkStart w:id="38" w:name="3-2"/>
      <w:bookmarkStart w:id="39" w:name="sub17013353_3_2"/>
      <w:bookmarkStart w:id="40" w:name="3_2"/>
      <w:bookmarkEnd w:id="37"/>
      <w:bookmarkEnd w:id="38"/>
      <w:bookmarkEnd w:id="39"/>
      <w:bookmarkEnd w:id="40"/>
      <w:r>
        <w:rPr>
          <w:rFonts w:eastAsia="仿宋_GB2312"/>
          <w:kern w:val="0"/>
          <w:sz w:val="32"/>
          <w:szCs w:val="32"/>
        </w:rPr>
        <w:t>第三类医疗器械经营企业质量负责人应当具备医疗器械相关专业（</w:t>
      </w:r>
      <w:r>
        <w:rPr>
          <w:rFonts w:eastAsia="仿宋_GB2312" w:hint="eastAsia"/>
          <w:kern w:val="0"/>
          <w:sz w:val="32"/>
          <w:szCs w:val="32"/>
        </w:rPr>
        <w:t>包括</w:t>
      </w:r>
      <w:r>
        <w:rPr>
          <w:rFonts w:eastAsia="仿宋_GB2312"/>
          <w:kern w:val="0"/>
          <w:sz w:val="32"/>
          <w:szCs w:val="32"/>
        </w:rPr>
        <w:t>医疗器械、</w:t>
      </w:r>
      <w:hyperlink r:id="rId7" w:tgtFrame="_blank" w:history="1">
        <w:r>
          <w:rPr>
            <w:rFonts w:eastAsia="仿宋_GB2312"/>
            <w:kern w:val="0"/>
            <w:sz w:val="32"/>
            <w:szCs w:val="32"/>
          </w:rPr>
          <w:t>生物医学工程</w:t>
        </w:r>
      </w:hyperlink>
      <w:r>
        <w:rPr>
          <w:rFonts w:eastAsia="仿宋_GB2312"/>
          <w:kern w:val="0"/>
          <w:sz w:val="32"/>
          <w:szCs w:val="32"/>
        </w:rPr>
        <w:t>、机械、电子、医学、生物工</w:t>
      </w:r>
      <w:r>
        <w:rPr>
          <w:rFonts w:eastAsia="仿宋_GB2312"/>
          <w:kern w:val="0"/>
          <w:sz w:val="32"/>
          <w:szCs w:val="32"/>
        </w:rPr>
        <w:t>程、化学、药学、护理学、康复、检验学、计算机、法律、管理学等专业，下同）大专及以上学历或者中级及以上专业技术职称，</w:t>
      </w:r>
      <w:r>
        <w:rPr>
          <w:rFonts w:eastAsia="仿宋_GB2312" w:hint="eastAsia"/>
          <w:kern w:val="0"/>
          <w:sz w:val="32"/>
          <w:szCs w:val="32"/>
        </w:rPr>
        <w:t>并</w:t>
      </w:r>
      <w:r>
        <w:rPr>
          <w:rFonts w:eastAsia="仿宋_GB2312"/>
          <w:kern w:val="0"/>
          <w:sz w:val="32"/>
          <w:szCs w:val="32"/>
        </w:rPr>
        <w:t>具有</w:t>
      </w:r>
      <w:r>
        <w:rPr>
          <w:rFonts w:eastAsia="仿宋_GB2312"/>
          <w:kern w:val="0"/>
          <w:sz w:val="32"/>
          <w:szCs w:val="32"/>
        </w:rPr>
        <w:t>3</w:t>
      </w:r>
      <w:r>
        <w:rPr>
          <w:rFonts w:eastAsia="仿宋_GB2312"/>
          <w:kern w:val="0"/>
          <w:sz w:val="32"/>
          <w:szCs w:val="32"/>
        </w:rPr>
        <w:t>年及以上医疗器械经营质量管理工作经历。</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质量管理人员应当具有相关专业学历或者职称，并履行本规范规定的职责</w:t>
      </w:r>
      <w:r>
        <w:rPr>
          <w:rFonts w:eastAsia="仿宋_GB2312" w:hint="eastAsia"/>
          <w:kern w:val="0"/>
          <w:sz w:val="32"/>
          <w:szCs w:val="32"/>
        </w:rPr>
        <w:t>：</w:t>
      </w:r>
    </w:p>
    <w:p w:rsidR="00000000" w:rsidRDefault="009E49FC">
      <w:pPr>
        <w:spacing w:line="590" w:lineRule="exact"/>
        <w:ind w:firstLineChars="200" w:firstLine="640"/>
        <w:outlineLvl w:val="2"/>
        <w:rPr>
          <w:rFonts w:eastAsia="仿宋_GB2312"/>
          <w:kern w:val="0"/>
          <w:sz w:val="32"/>
          <w:szCs w:val="32"/>
        </w:rPr>
      </w:pPr>
      <w:r>
        <w:rPr>
          <w:rFonts w:eastAsia="仿宋_GB2312" w:hint="eastAsia"/>
          <w:kern w:val="0"/>
          <w:sz w:val="32"/>
          <w:szCs w:val="32"/>
        </w:rPr>
        <w:t>（一）</w:t>
      </w:r>
      <w:r>
        <w:rPr>
          <w:rFonts w:eastAsia="仿宋_GB2312"/>
          <w:kern w:val="0"/>
          <w:sz w:val="32"/>
          <w:szCs w:val="32"/>
        </w:rPr>
        <w:t>从事第三类医疗器械批发经营的</w:t>
      </w:r>
      <w:r>
        <w:rPr>
          <w:rFonts w:eastAsia="仿宋_GB2312" w:hint="eastAsia"/>
          <w:kern w:val="0"/>
          <w:sz w:val="32"/>
          <w:szCs w:val="32"/>
        </w:rPr>
        <w:t>，</w:t>
      </w:r>
      <w:r>
        <w:rPr>
          <w:rFonts w:eastAsia="仿宋_GB2312" w:hint="eastAsia"/>
          <w:kern w:val="0"/>
          <w:sz w:val="32"/>
          <w:szCs w:val="32"/>
        </w:rPr>
        <w:t>企业</w:t>
      </w:r>
      <w:r>
        <w:rPr>
          <w:rFonts w:eastAsia="仿宋_GB2312"/>
          <w:kern w:val="0"/>
          <w:sz w:val="32"/>
          <w:szCs w:val="32"/>
        </w:rPr>
        <w:t>质量管理人员中应当至少有</w:t>
      </w:r>
      <w:r>
        <w:rPr>
          <w:rFonts w:eastAsia="仿宋_GB2312"/>
          <w:kern w:val="0"/>
          <w:sz w:val="32"/>
          <w:szCs w:val="32"/>
        </w:rPr>
        <w:t>1</w:t>
      </w:r>
      <w:r>
        <w:rPr>
          <w:rFonts w:eastAsia="仿宋_GB2312"/>
          <w:kern w:val="0"/>
          <w:sz w:val="32"/>
          <w:szCs w:val="32"/>
        </w:rPr>
        <w:t>人具有医疗器械相关专业大专及以上学历或者</w:t>
      </w:r>
      <w:r>
        <w:rPr>
          <w:rFonts w:eastAsia="仿宋_GB2312"/>
          <w:kern w:val="0"/>
          <w:sz w:val="32"/>
          <w:szCs w:val="32"/>
        </w:rPr>
        <w:lastRenderedPageBreak/>
        <w:t>中级及以上专业技术职称</w:t>
      </w:r>
      <w:r>
        <w:rPr>
          <w:rFonts w:eastAsia="仿宋_GB2312"/>
          <w:kern w:val="0"/>
          <w:sz w:val="32"/>
          <w:szCs w:val="32"/>
        </w:rPr>
        <w:t>；</w:t>
      </w:r>
    </w:p>
    <w:p w:rsidR="00000000" w:rsidRDefault="009E49FC">
      <w:pPr>
        <w:spacing w:line="590" w:lineRule="exact"/>
        <w:ind w:firstLineChars="200" w:firstLine="640"/>
        <w:outlineLvl w:val="2"/>
        <w:rPr>
          <w:rFonts w:eastAsia="仿宋_GB2312"/>
          <w:kern w:val="0"/>
          <w:sz w:val="32"/>
          <w:szCs w:val="32"/>
        </w:rPr>
      </w:pPr>
      <w:r>
        <w:rPr>
          <w:rFonts w:eastAsia="仿宋_GB2312" w:hint="eastAsia"/>
          <w:kern w:val="0"/>
          <w:sz w:val="32"/>
          <w:szCs w:val="32"/>
        </w:rPr>
        <w:t>（二）</w:t>
      </w:r>
      <w:r>
        <w:rPr>
          <w:rFonts w:eastAsia="仿宋_GB2312"/>
          <w:kern w:val="0"/>
          <w:sz w:val="32"/>
          <w:szCs w:val="32"/>
        </w:rPr>
        <w:t>从事</w:t>
      </w:r>
      <w:hyperlink r:id="rId8" w:tgtFrame="_blank" w:history="1">
        <w:r>
          <w:rPr>
            <w:rFonts w:eastAsia="仿宋_GB2312"/>
            <w:kern w:val="0"/>
            <w:sz w:val="32"/>
            <w:szCs w:val="32"/>
          </w:rPr>
          <w:t>体外诊断试剂</w:t>
        </w:r>
      </w:hyperlink>
      <w:r>
        <w:rPr>
          <w:rFonts w:eastAsia="仿宋_GB2312"/>
          <w:kern w:val="0"/>
          <w:sz w:val="32"/>
          <w:szCs w:val="32"/>
        </w:rPr>
        <w:t>经营的</w:t>
      </w:r>
      <w:r>
        <w:rPr>
          <w:rFonts w:eastAsia="仿宋_GB2312" w:hint="eastAsia"/>
          <w:kern w:val="0"/>
          <w:sz w:val="32"/>
          <w:szCs w:val="32"/>
        </w:rPr>
        <w:t>，</w:t>
      </w:r>
      <w:r>
        <w:rPr>
          <w:rFonts w:eastAsia="仿宋_GB2312" w:hint="eastAsia"/>
          <w:kern w:val="0"/>
          <w:sz w:val="32"/>
          <w:szCs w:val="32"/>
        </w:rPr>
        <w:t>企业</w:t>
      </w:r>
      <w:r>
        <w:rPr>
          <w:rFonts w:eastAsia="仿宋_GB2312"/>
          <w:kern w:val="0"/>
          <w:sz w:val="32"/>
          <w:szCs w:val="32"/>
        </w:rPr>
        <w:t>质量管理人员中应当至少有</w:t>
      </w:r>
      <w:r>
        <w:rPr>
          <w:rFonts w:eastAsia="仿宋_GB2312"/>
          <w:kern w:val="0"/>
          <w:sz w:val="32"/>
          <w:szCs w:val="32"/>
        </w:rPr>
        <w:t>1</w:t>
      </w:r>
      <w:r>
        <w:rPr>
          <w:rFonts w:eastAsia="仿宋_GB2312"/>
          <w:kern w:val="0"/>
          <w:sz w:val="32"/>
          <w:szCs w:val="32"/>
        </w:rPr>
        <w:t>人具有主管检验师职称，或者具有检验学相关专业（包括检验学、生物医学工程、生物化学、免疫学、基因学、药学、生物技术、临床医学、医疗器械等专业，下同）大专及以上学历或者中级及以上专业技术职称，</w:t>
      </w:r>
      <w:r>
        <w:rPr>
          <w:rFonts w:eastAsia="仿宋_GB2312"/>
          <w:sz w:val="32"/>
          <w:szCs w:val="32"/>
          <w:shd w:val="clear" w:color="auto" w:fill="FFFFFF"/>
          <w:lang w:val="zh-TW" w:eastAsia="zh-TW"/>
        </w:rPr>
        <w:t>并具有</w:t>
      </w:r>
      <w:r>
        <w:rPr>
          <w:sz w:val="32"/>
          <w:szCs w:val="32"/>
          <w:shd w:val="clear" w:color="auto" w:fill="FFFFFF"/>
        </w:rPr>
        <w:t>3</w:t>
      </w:r>
      <w:r>
        <w:rPr>
          <w:rFonts w:eastAsia="仿宋_GB2312"/>
          <w:sz w:val="32"/>
          <w:szCs w:val="32"/>
          <w:shd w:val="clear" w:color="auto" w:fill="FFFFFF"/>
          <w:lang w:val="zh-TW" w:eastAsia="zh-TW"/>
        </w:rPr>
        <w:t>年及以上检验相关工作经历</w:t>
      </w:r>
      <w:r>
        <w:rPr>
          <w:rFonts w:eastAsia="仿宋_GB2312" w:hint="eastAsia"/>
          <w:kern w:val="0"/>
          <w:sz w:val="32"/>
          <w:szCs w:val="32"/>
        </w:rPr>
        <w:t>；</w:t>
      </w:r>
      <w:r>
        <w:rPr>
          <w:rFonts w:eastAsia="仿宋_GB2312"/>
          <w:kern w:val="0"/>
          <w:sz w:val="32"/>
          <w:szCs w:val="32"/>
        </w:rPr>
        <w:t>从事体外诊断试剂验收工作的人员，应当具有检验学相关专业中专</w:t>
      </w:r>
      <w:r>
        <w:rPr>
          <w:rFonts w:eastAsia="仿宋_GB2312" w:hint="eastAsia"/>
          <w:kern w:val="0"/>
          <w:sz w:val="32"/>
          <w:szCs w:val="32"/>
        </w:rPr>
        <w:t>及</w:t>
      </w:r>
      <w:r>
        <w:rPr>
          <w:rFonts w:eastAsia="仿宋_GB2312"/>
          <w:kern w:val="0"/>
          <w:sz w:val="32"/>
          <w:szCs w:val="32"/>
        </w:rPr>
        <w:t>以上学历或者具有检验师初级</w:t>
      </w:r>
      <w:r>
        <w:rPr>
          <w:rFonts w:eastAsia="仿宋_GB2312" w:hint="eastAsia"/>
          <w:kern w:val="0"/>
          <w:sz w:val="32"/>
          <w:szCs w:val="32"/>
        </w:rPr>
        <w:t>及</w:t>
      </w:r>
      <w:r>
        <w:rPr>
          <w:rFonts w:eastAsia="仿宋_GB2312"/>
          <w:kern w:val="0"/>
          <w:sz w:val="32"/>
          <w:szCs w:val="32"/>
        </w:rPr>
        <w:t>以上专</w:t>
      </w:r>
      <w:r>
        <w:rPr>
          <w:rFonts w:eastAsia="仿宋_GB2312"/>
          <w:kern w:val="0"/>
          <w:sz w:val="32"/>
          <w:szCs w:val="32"/>
        </w:rPr>
        <w:t>业技术职称</w:t>
      </w:r>
      <w:r>
        <w:rPr>
          <w:rFonts w:eastAsia="仿宋_GB2312"/>
          <w:kern w:val="0"/>
          <w:sz w:val="32"/>
          <w:szCs w:val="32"/>
        </w:rPr>
        <w:t>；</w:t>
      </w:r>
    </w:p>
    <w:p w:rsidR="00000000" w:rsidRDefault="009E49FC">
      <w:pPr>
        <w:spacing w:line="590" w:lineRule="exact"/>
        <w:ind w:firstLineChars="200" w:firstLine="640"/>
        <w:outlineLvl w:val="2"/>
        <w:rPr>
          <w:rFonts w:eastAsia="仿宋_GB2312"/>
          <w:kern w:val="0"/>
          <w:sz w:val="32"/>
          <w:szCs w:val="32"/>
        </w:rPr>
      </w:pPr>
      <w:r>
        <w:rPr>
          <w:rFonts w:eastAsia="仿宋_GB2312" w:hint="eastAsia"/>
          <w:kern w:val="0"/>
          <w:sz w:val="32"/>
          <w:szCs w:val="32"/>
        </w:rPr>
        <w:t>仅经营国家规定的免予经营备案体外诊断试剂</w:t>
      </w:r>
      <w:r>
        <w:rPr>
          <w:rFonts w:eastAsia="仿宋_GB2312" w:hint="eastAsia"/>
          <w:kern w:val="0"/>
          <w:sz w:val="32"/>
          <w:szCs w:val="32"/>
        </w:rPr>
        <w:t>的</w:t>
      </w:r>
      <w:r>
        <w:rPr>
          <w:rFonts w:eastAsia="仿宋_GB2312" w:hint="eastAsia"/>
          <w:kern w:val="0"/>
          <w:sz w:val="32"/>
          <w:szCs w:val="32"/>
        </w:rPr>
        <w:t>除外</w:t>
      </w:r>
      <w:r>
        <w:rPr>
          <w:rFonts w:eastAsia="仿宋_GB2312"/>
          <w:kern w:val="0"/>
          <w:sz w:val="32"/>
          <w:szCs w:val="32"/>
        </w:rPr>
        <w:t>；</w:t>
      </w:r>
    </w:p>
    <w:p w:rsidR="00000000" w:rsidRDefault="009E49FC">
      <w:pPr>
        <w:spacing w:line="590" w:lineRule="exact"/>
        <w:ind w:firstLineChars="200" w:firstLine="640"/>
        <w:outlineLvl w:val="2"/>
        <w:rPr>
          <w:rFonts w:eastAsia="仿宋_GB2312"/>
          <w:kern w:val="0"/>
          <w:sz w:val="32"/>
          <w:szCs w:val="32"/>
        </w:rPr>
      </w:pPr>
      <w:r>
        <w:rPr>
          <w:rFonts w:eastAsia="仿宋_GB2312" w:hint="eastAsia"/>
          <w:kern w:val="0"/>
          <w:sz w:val="32"/>
          <w:szCs w:val="32"/>
        </w:rPr>
        <w:t>（三）</w:t>
      </w:r>
      <w:r>
        <w:rPr>
          <w:rFonts w:eastAsia="仿宋_GB2312"/>
          <w:kern w:val="0"/>
          <w:sz w:val="32"/>
          <w:szCs w:val="32"/>
        </w:rPr>
        <w:t>专门提供医疗器械运输、贮存服务的</w:t>
      </w:r>
      <w:r>
        <w:rPr>
          <w:rFonts w:eastAsia="仿宋_GB2312" w:hint="eastAsia"/>
          <w:kern w:val="0"/>
          <w:sz w:val="32"/>
          <w:szCs w:val="32"/>
        </w:rPr>
        <w:t>，</w:t>
      </w:r>
      <w:r>
        <w:rPr>
          <w:rFonts w:eastAsia="仿宋_GB2312" w:hint="eastAsia"/>
          <w:kern w:val="0"/>
          <w:sz w:val="32"/>
          <w:szCs w:val="32"/>
        </w:rPr>
        <w:t>企业</w:t>
      </w:r>
      <w:r>
        <w:rPr>
          <w:rFonts w:eastAsia="仿宋_GB2312"/>
          <w:kern w:val="0"/>
          <w:sz w:val="32"/>
          <w:szCs w:val="32"/>
        </w:rPr>
        <w:t>质量管理人员中应当至少有</w:t>
      </w:r>
      <w:r>
        <w:rPr>
          <w:rFonts w:eastAsia="仿宋_GB2312"/>
          <w:kern w:val="0"/>
          <w:sz w:val="32"/>
          <w:szCs w:val="32"/>
        </w:rPr>
        <w:t>2</w:t>
      </w:r>
      <w:r>
        <w:rPr>
          <w:rFonts w:eastAsia="仿宋_GB2312"/>
          <w:kern w:val="0"/>
          <w:sz w:val="32"/>
          <w:szCs w:val="32"/>
        </w:rPr>
        <w:t>人具有医疗器械相关专业大专及以上学历或者中级及以上专业技术职称，</w:t>
      </w:r>
      <w:r>
        <w:rPr>
          <w:rFonts w:eastAsia="仿宋_GB2312" w:hint="eastAsia"/>
          <w:kern w:val="0"/>
          <w:sz w:val="32"/>
          <w:szCs w:val="32"/>
        </w:rPr>
        <w:t>并</w:t>
      </w:r>
      <w:r>
        <w:rPr>
          <w:rFonts w:eastAsia="仿宋_GB2312"/>
          <w:kern w:val="0"/>
          <w:sz w:val="32"/>
          <w:szCs w:val="32"/>
        </w:rPr>
        <w:t>具有</w:t>
      </w:r>
      <w:r>
        <w:rPr>
          <w:rFonts w:eastAsia="仿宋_GB2312"/>
          <w:kern w:val="0"/>
          <w:sz w:val="32"/>
          <w:szCs w:val="32"/>
        </w:rPr>
        <w:t>3</w:t>
      </w:r>
      <w:r>
        <w:rPr>
          <w:rFonts w:eastAsia="仿宋_GB2312"/>
          <w:kern w:val="0"/>
          <w:sz w:val="32"/>
          <w:szCs w:val="32"/>
        </w:rPr>
        <w:t>年及以上医疗器械质量管理工作经历。</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41" w:name="第十二条"/>
      <w:bookmarkStart w:id="42" w:name="sub17013353_3_3"/>
      <w:bookmarkStart w:id="43" w:name="3_3"/>
      <w:bookmarkStart w:id="44" w:name="3-3"/>
      <w:bookmarkEnd w:id="41"/>
      <w:bookmarkEnd w:id="42"/>
      <w:bookmarkEnd w:id="43"/>
      <w:bookmarkEnd w:id="44"/>
      <w:r>
        <w:rPr>
          <w:rFonts w:eastAsia="仿宋_GB2312"/>
          <w:kern w:val="0"/>
          <w:sz w:val="32"/>
          <w:szCs w:val="32"/>
        </w:rPr>
        <w:t>企业应当配备与经营范围和经营规模相适应的</w:t>
      </w:r>
      <w:bookmarkStart w:id="45" w:name="_Hlk115612062"/>
      <w:r>
        <w:rPr>
          <w:rFonts w:eastAsia="仿宋_GB2312"/>
          <w:kern w:val="0"/>
          <w:sz w:val="32"/>
          <w:szCs w:val="32"/>
        </w:rPr>
        <w:t>经营相关岗位</w:t>
      </w:r>
      <w:bookmarkEnd w:id="45"/>
      <w:r>
        <w:rPr>
          <w:rFonts w:eastAsia="仿宋_GB2312"/>
          <w:kern w:val="0"/>
          <w:sz w:val="32"/>
          <w:szCs w:val="32"/>
        </w:rPr>
        <w:t>人员：</w:t>
      </w:r>
    </w:p>
    <w:p w:rsidR="00000000" w:rsidRDefault="009E49FC">
      <w:pPr>
        <w:spacing w:line="590" w:lineRule="exact"/>
        <w:ind w:firstLineChars="200" w:firstLine="640"/>
        <w:outlineLvl w:val="2"/>
        <w:rPr>
          <w:rFonts w:eastAsia="仿宋_GB2312"/>
          <w:kern w:val="0"/>
          <w:sz w:val="32"/>
          <w:szCs w:val="32"/>
        </w:rPr>
      </w:pPr>
      <w:r>
        <w:rPr>
          <w:rFonts w:eastAsia="仿宋_GB2312"/>
          <w:kern w:val="0"/>
          <w:sz w:val="32"/>
          <w:szCs w:val="32"/>
        </w:rPr>
        <w:t>（一）从事体外诊断试剂经营的售后服务技术人员，应当具有检验学相关专业中专</w:t>
      </w:r>
      <w:r>
        <w:rPr>
          <w:rFonts w:eastAsia="仿宋_GB2312" w:hint="eastAsia"/>
          <w:kern w:val="0"/>
          <w:sz w:val="32"/>
          <w:szCs w:val="32"/>
        </w:rPr>
        <w:t>及</w:t>
      </w:r>
      <w:r>
        <w:rPr>
          <w:rFonts w:eastAsia="仿宋_GB2312"/>
          <w:kern w:val="0"/>
          <w:sz w:val="32"/>
          <w:szCs w:val="32"/>
        </w:rPr>
        <w:t>以上学历或者具有检验师初级及以上专业技术职称；</w:t>
      </w:r>
    </w:p>
    <w:p w:rsidR="00000000" w:rsidRDefault="009E49FC">
      <w:pPr>
        <w:spacing w:line="590" w:lineRule="exact"/>
        <w:ind w:firstLineChars="200" w:firstLine="640"/>
        <w:outlineLvl w:val="2"/>
        <w:rPr>
          <w:rFonts w:eastAsia="仿宋_GB2312"/>
          <w:kern w:val="0"/>
          <w:sz w:val="32"/>
          <w:szCs w:val="32"/>
        </w:rPr>
      </w:pPr>
      <w:r>
        <w:rPr>
          <w:rFonts w:eastAsia="仿宋_GB2312"/>
          <w:kern w:val="0"/>
          <w:sz w:val="32"/>
          <w:szCs w:val="32"/>
        </w:rPr>
        <w:t>（二）从事植入和介入类医疗器械采购或</w:t>
      </w:r>
      <w:r>
        <w:rPr>
          <w:rFonts w:eastAsia="仿宋_GB2312" w:hint="eastAsia"/>
          <w:kern w:val="0"/>
          <w:sz w:val="32"/>
          <w:szCs w:val="32"/>
        </w:rPr>
        <w:t>者</w:t>
      </w:r>
      <w:r>
        <w:rPr>
          <w:rFonts w:eastAsia="仿宋_GB2312"/>
          <w:kern w:val="0"/>
          <w:sz w:val="32"/>
          <w:szCs w:val="32"/>
        </w:rPr>
        <w:t>销售的人员中应当至少有</w:t>
      </w:r>
      <w:r>
        <w:rPr>
          <w:rFonts w:eastAsia="仿宋_GB2312"/>
          <w:kern w:val="0"/>
          <w:sz w:val="32"/>
          <w:szCs w:val="32"/>
        </w:rPr>
        <w:t>1</w:t>
      </w:r>
      <w:r>
        <w:rPr>
          <w:rFonts w:eastAsia="仿宋_GB2312"/>
          <w:kern w:val="0"/>
          <w:sz w:val="32"/>
          <w:szCs w:val="32"/>
        </w:rPr>
        <w:t>人具有医学相关专业（</w:t>
      </w:r>
      <w:r>
        <w:rPr>
          <w:rFonts w:eastAsia="仿宋_GB2312" w:hint="eastAsia"/>
          <w:kern w:val="0"/>
          <w:sz w:val="32"/>
          <w:szCs w:val="32"/>
        </w:rPr>
        <w:t>包括</w:t>
      </w:r>
      <w:r>
        <w:rPr>
          <w:rFonts w:eastAsia="仿宋_GB2312"/>
          <w:kern w:val="0"/>
          <w:sz w:val="32"/>
          <w:szCs w:val="32"/>
        </w:rPr>
        <w:t>基</w:t>
      </w:r>
      <w:r>
        <w:rPr>
          <w:rFonts w:eastAsia="仿宋_GB2312"/>
          <w:kern w:val="0"/>
          <w:sz w:val="32"/>
          <w:szCs w:val="32"/>
        </w:rPr>
        <w:t>础医学、预防医学、临床医学、医学技术、口腔医学、中医学、护理学</w:t>
      </w:r>
      <w:r>
        <w:rPr>
          <w:rFonts w:eastAsia="仿宋_GB2312" w:hint="eastAsia"/>
          <w:kern w:val="0"/>
          <w:sz w:val="32"/>
          <w:szCs w:val="32"/>
        </w:rPr>
        <w:t>、</w:t>
      </w:r>
      <w:r>
        <w:rPr>
          <w:rFonts w:eastAsia="仿宋_GB2312" w:hint="eastAsia"/>
          <w:kern w:val="0"/>
          <w:sz w:val="32"/>
          <w:szCs w:val="32"/>
        </w:rPr>
        <w:t>药学</w:t>
      </w:r>
      <w:r>
        <w:rPr>
          <w:rFonts w:eastAsia="仿宋_GB2312"/>
          <w:sz w:val="32"/>
          <w:szCs w:val="32"/>
        </w:rPr>
        <w:t>等专业</w:t>
      </w:r>
      <w:r>
        <w:rPr>
          <w:rFonts w:eastAsia="仿宋_GB2312"/>
          <w:kern w:val="0"/>
          <w:sz w:val="32"/>
          <w:szCs w:val="32"/>
        </w:rPr>
        <w:t>）大专及以上学历，并经过医疗器械注册人或者其他专业机构培</w:t>
      </w:r>
      <w:r>
        <w:rPr>
          <w:rFonts w:eastAsia="仿宋_GB2312"/>
          <w:kern w:val="0"/>
          <w:sz w:val="32"/>
          <w:szCs w:val="32"/>
        </w:rPr>
        <w:lastRenderedPageBreak/>
        <w:t>训；</w:t>
      </w:r>
    </w:p>
    <w:p w:rsidR="00000000" w:rsidRDefault="009E49FC">
      <w:pPr>
        <w:spacing w:line="590" w:lineRule="exact"/>
        <w:ind w:firstLineChars="200" w:firstLine="640"/>
        <w:outlineLvl w:val="2"/>
        <w:rPr>
          <w:rFonts w:eastAsia="仿宋_GB2312"/>
          <w:kern w:val="0"/>
          <w:sz w:val="32"/>
          <w:szCs w:val="32"/>
        </w:rPr>
      </w:pPr>
      <w:r>
        <w:rPr>
          <w:rFonts w:eastAsia="仿宋_GB2312"/>
          <w:kern w:val="0"/>
          <w:sz w:val="32"/>
          <w:szCs w:val="32"/>
        </w:rPr>
        <w:t>（三）从事角膜接触镜、助听器等其他有特殊要求的医疗器械零售</w:t>
      </w:r>
      <w:r>
        <w:rPr>
          <w:rFonts w:eastAsia="仿宋_GB2312" w:hint="eastAsia"/>
          <w:kern w:val="0"/>
          <w:sz w:val="32"/>
          <w:szCs w:val="32"/>
        </w:rPr>
        <w:t>的</w:t>
      </w:r>
      <w:r>
        <w:rPr>
          <w:rFonts w:eastAsia="仿宋_GB2312"/>
          <w:kern w:val="0"/>
          <w:sz w:val="32"/>
          <w:szCs w:val="32"/>
        </w:rPr>
        <w:t>，应当配备具有相关专业或者职业资格</w:t>
      </w:r>
      <w:r>
        <w:rPr>
          <w:rFonts w:eastAsia="仿宋_GB2312" w:hint="eastAsia"/>
          <w:kern w:val="0"/>
          <w:sz w:val="32"/>
          <w:szCs w:val="32"/>
        </w:rPr>
        <w:t>的人员</w:t>
      </w:r>
      <w:r>
        <w:rPr>
          <w:rFonts w:eastAsia="仿宋_GB2312"/>
          <w:kern w:val="0"/>
          <w:sz w:val="32"/>
          <w:szCs w:val="32"/>
        </w:rPr>
        <w:t>。</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46" w:name="3-4"/>
      <w:bookmarkStart w:id="47" w:name="3_4"/>
      <w:bookmarkStart w:id="48" w:name="sub17013353_3_4"/>
      <w:bookmarkStart w:id="49" w:name="第十三条"/>
      <w:bookmarkEnd w:id="46"/>
      <w:bookmarkEnd w:id="47"/>
      <w:bookmarkEnd w:id="48"/>
      <w:bookmarkEnd w:id="49"/>
      <w:r>
        <w:rPr>
          <w:rFonts w:eastAsia="仿宋_GB2312"/>
          <w:kern w:val="0"/>
          <w:sz w:val="32"/>
          <w:szCs w:val="32"/>
        </w:rPr>
        <w:t>企业应当配备与经营范围和经营规模相适应的售后服务技术人员和售后服务管理人员：</w:t>
      </w:r>
    </w:p>
    <w:p w:rsidR="00000000" w:rsidRDefault="009E49FC">
      <w:pPr>
        <w:spacing w:line="590" w:lineRule="exact"/>
        <w:ind w:firstLineChars="200" w:firstLine="640"/>
        <w:outlineLvl w:val="2"/>
        <w:rPr>
          <w:rFonts w:eastAsia="仿宋_GB2312"/>
          <w:kern w:val="0"/>
          <w:sz w:val="32"/>
          <w:szCs w:val="32"/>
        </w:rPr>
      </w:pPr>
      <w:r>
        <w:rPr>
          <w:rFonts w:eastAsia="仿宋_GB2312" w:hint="eastAsia"/>
          <w:kern w:val="0"/>
          <w:sz w:val="32"/>
          <w:szCs w:val="32"/>
        </w:rPr>
        <w:t>（一）</w:t>
      </w:r>
      <w:r>
        <w:rPr>
          <w:rFonts w:eastAsia="仿宋_GB2312"/>
          <w:kern w:val="0"/>
          <w:sz w:val="32"/>
          <w:szCs w:val="32"/>
        </w:rPr>
        <w:t>企业自行为客户提供安装、维修、技术培训等售后技术服务的，应当配备具有相应技术能力的售后服务技术人员</w:t>
      </w:r>
      <w:r>
        <w:rPr>
          <w:rFonts w:eastAsia="仿宋_GB2312" w:hint="eastAsia"/>
          <w:kern w:val="0"/>
          <w:sz w:val="32"/>
          <w:szCs w:val="32"/>
        </w:rPr>
        <w:t>，</w:t>
      </w:r>
      <w:r>
        <w:rPr>
          <w:rFonts w:eastAsia="仿宋_GB2312"/>
          <w:kern w:val="0"/>
          <w:sz w:val="32"/>
          <w:szCs w:val="32"/>
        </w:rPr>
        <w:t>售后服务技术人员应当具备专业资格或者</w:t>
      </w:r>
      <w:r>
        <w:rPr>
          <w:rFonts w:eastAsia="仿宋_GB2312"/>
          <w:kern w:val="0"/>
          <w:sz w:val="32"/>
          <w:szCs w:val="32"/>
        </w:rPr>
        <w:t>经过</w:t>
      </w:r>
      <w:r>
        <w:rPr>
          <w:rFonts w:eastAsia="仿宋_GB2312"/>
          <w:kern w:val="0"/>
          <w:sz w:val="32"/>
          <w:szCs w:val="32"/>
        </w:rPr>
        <w:t>医疗器械注册人、备案人</w:t>
      </w:r>
      <w:r>
        <w:rPr>
          <w:rFonts w:eastAsia="仿宋_GB2312" w:hint="eastAsia"/>
          <w:kern w:val="0"/>
          <w:sz w:val="32"/>
          <w:szCs w:val="32"/>
        </w:rPr>
        <w:t>、</w:t>
      </w:r>
      <w:r>
        <w:rPr>
          <w:rFonts w:eastAsia="仿宋_GB2312"/>
          <w:kern w:val="0"/>
          <w:sz w:val="32"/>
          <w:szCs w:val="32"/>
        </w:rPr>
        <w:t>其他专业机构技术</w:t>
      </w:r>
      <w:r>
        <w:rPr>
          <w:rFonts w:eastAsia="仿宋_GB2312"/>
          <w:kern w:val="0"/>
          <w:sz w:val="32"/>
          <w:szCs w:val="32"/>
        </w:rPr>
        <w:t>培训</w:t>
      </w:r>
      <w:r>
        <w:rPr>
          <w:rFonts w:eastAsia="仿宋_GB2312"/>
          <w:kern w:val="0"/>
          <w:sz w:val="32"/>
          <w:szCs w:val="32"/>
        </w:rPr>
        <w:t>；</w:t>
      </w:r>
    </w:p>
    <w:p w:rsidR="00000000" w:rsidRDefault="009E49FC">
      <w:pPr>
        <w:spacing w:line="590" w:lineRule="exact"/>
        <w:ind w:firstLineChars="200" w:firstLine="640"/>
        <w:outlineLvl w:val="2"/>
        <w:rPr>
          <w:rFonts w:eastAsia="仿宋_GB2312"/>
          <w:kern w:val="0"/>
          <w:sz w:val="32"/>
          <w:szCs w:val="32"/>
        </w:rPr>
      </w:pPr>
      <w:r>
        <w:rPr>
          <w:rFonts w:eastAsia="仿宋_GB2312"/>
          <w:kern w:val="0"/>
          <w:sz w:val="32"/>
          <w:szCs w:val="32"/>
        </w:rPr>
        <w:t>（二）企业配备</w:t>
      </w:r>
      <w:r>
        <w:rPr>
          <w:rFonts w:eastAsia="仿宋_GB2312" w:hint="eastAsia"/>
          <w:kern w:val="0"/>
          <w:sz w:val="32"/>
          <w:szCs w:val="32"/>
        </w:rPr>
        <w:t>的专职或者兼职</w:t>
      </w:r>
      <w:r>
        <w:rPr>
          <w:rFonts w:eastAsia="仿宋_GB2312"/>
          <w:kern w:val="0"/>
          <w:sz w:val="32"/>
          <w:szCs w:val="32"/>
        </w:rPr>
        <w:t>售后服务管理人员</w:t>
      </w:r>
      <w:r>
        <w:rPr>
          <w:rFonts w:eastAsia="仿宋_GB2312" w:hint="eastAsia"/>
          <w:kern w:val="0"/>
          <w:sz w:val="32"/>
          <w:szCs w:val="32"/>
        </w:rPr>
        <w:t>，</w:t>
      </w:r>
      <w:r>
        <w:rPr>
          <w:rFonts w:eastAsia="仿宋_GB2312"/>
          <w:kern w:val="0"/>
          <w:sz w:val="32"/>
          <w:szCs w:val="32"/>
        </w:rPr>
        <w:t>应当熟悉质量投诉、不良事件监测、召回的相关</w:t>
      </w:r>
      <w:r>
        <w:rPr>
          <w:rFonts w:eastAsia="仿宋_GB2312" w:hint="eastAsia"/>
          <w:kern w:val="0"/>
          <w:sz w:val="32"/>
          <w:szCs w:val="32"/>
        </w:rPr>
        <w:t>法律、</w:t>
      </w:r>
      <w:r>
        <w:rPr>
          <w:rFonts w:eastAsia="仿宋_GB2312"/>
          <w:kern w:val="0"/>
          <w:sz w:val="32"/>
          <w:szCs w:val="32"/>
        </w:rPr>
        <w:t>法规、规章、规范</w:t>
      </w:r>
      <w:r>
        <w:rPr>
          <w:rFonts w:eastAsia="仿宋_GB2312" w:hint="eastAsia"/>
          <w:kern w:val="0"/>
          <w:sz w:val="32"/>
          <w:szCs w:val="32"/>
        </w:rPr>
        <w:t>、</w:t>
      </w:r>
      <w:r>
        <w:rPr>
          <w:rFonts w:eastAsia="仿宋_GB2312"/>
          <w:kern w:val="0"/>
          <w:sz w:val="32"/>
          <w:szCs w:val="32"/>
        </w:rPr>
        <w:t>质量</w:t>
      </w:r>
      <w:r>
        <w:rPr>
          <w:rFonts w:eastAsia="仿宋_GB2312" w:hint="eastAsia"/>
          <w:kern w:val="0"/>
          <w:sz w:val="32"/>
          <w:szCs w:val="32"/>
        </w:rPr>
        <w:t>管理</w:t>
      </w:r>
      <w:r>
        <w:rPr>
          <w:rFonts w:eastAsia="仿宋_GB2312"/>
          <w:kern w:val="0"/>
          <w:sz w:val="32"/>
          <w:szCs w:val="32"/>
        </w:rPr>
        <w:t>制度和所经营医疗器械的相关知识。</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50" w:name="第十四条"/>
      <w:bookmarkStart w:id="51" w:name="sub17013353_3_5"/>
      <w:bookmarkStart w:id="52" w:name="3-5"/>
      <w:bookmarkStart w:id="53" w:name="3_5"/>
      <w:bookmarkEnd w:id="50"/>
      <w:bookmarkEnd w:id="51"/>
      <w:bookmarkEnd w:id="52"/>
      <w:bookmarkEnd w:id="53"/>
      <w:r>
        <w:rPr>
          <w:rFonts w:eastAsia="仿宋_GB2312"/>
          <w:kern w:val="0"/>
          <w:sz w:val="32"/>
          <w:szCs w:val="32"/>
        </w:rPr>
        <w:t>企业应当对质量安全关键岗位人员及</w:t>
      </w:r>
      <w:r>
        <w:rPr>
          <w:rFonts w:eastAsia="仿宋_GB2312" w:hint="eastAsia"/>
          <w:kern w:val="0"/>
          <w:sz w:val="32"/>
          <w:szCs w:val="32"/>
        </w:rPr>
        <w:t>其他相关</w:t>
      </w:r>
      <w:r>
        <w:rPr>
          <w:rFonts w:eastAsia="仿宋_GB2312"/>
          <w:kern w:val="0"/>
          <w:sz w:val="32"/>
          <w:szCs w:val="32"/>
        </w:rPr>
        <w:t>岗位人员进行与其职责和工作内容相关的岗前和继续培训，并建立培训记录，使相关人员能够正确理解并履行职责。</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培训内容应当包括相关法律、法规、</w:t>
      </w:r>
      <w:r>
        <w:rPr>
          <w:rFonts w:eastAsia="仿宋_GB2312" w:hint="eastAsia"/>
          <w:kern w:val="0"/>
          <w:sz w:val="32"/>
          <w:szCs w:val="32"/>
        </w:rPr>
        <w:t>规章、</w:t>
      </w:r>
      <w:r>
        <w:rPr>
          <w:rFonts w:eastAsia="仿宋_GB2312"/>
          <w:sz w:val="32"/>
          <w:szCs w:val="32"/>
        </w:rPr>
        <w:t>规范</w:t>
      </w:r>
      <w:r>
        <w:rPr>
          <w:rFonts w:eastAsia="仿宋_GB2312" w:hint="eastAsia"/>
          <w:sz w:val="32"/>
          <w:szCs w:val="32"/>
        </w:rPr>
        <w:t>、</w:t>
      </w:r>
      <w:r>
        <w:rPr>
          <w:rFonts w:eastAsia="仿宋_GB2312"/>
          <w:kern w:val="0"/>
          <w:sz w:val="32"/>
          <w:szCs w:val="32"/>
        </w:rPr>
        <w:t>质量管理制度、医疗器械专业知识</w:t>
      </w:r>
      <w:r>
        <w:rPr>
          <w:rFonts w:eastAsia="仿宋_GB2312" w:hint="eastAsia"/>
          <w:kern w:val="0"/>
          <w:sz w:val="32"/>
          <w:szCs w:val="32"/>
        </w:rPr>
        <w:t>和</w:t>
      </w:r>
      <w:r>
        <w:rPr>
          <w:rFonts w:eastAsia="仿宋_GB2312"/>
          <w:kern w:val="0"/>
          <w:sz w:val="32"/>
          <w:szCs w:val="32"/>
        </w:rPr>
        <w:t>技能、职责</w:t>
      </w:r>
      <w:r>
        <w:rPr>
          <w:rFonts w:eastAsia="仿宋_GB2312" w:hint="eastAsia"/>
          <w:kern w:val="0"/>
          <w:sz w:val="32"/>
          <w:szCs w:val="32"/>
        </w:rPr>
        <w:t>、</w:t>
      </w:r>
      <w:r>
        <w:rPr>
          <w:rFonts w:eastAsia="仿宋_GB2312"/>
          <w:kern w:val="0"/>
          <w:sz w:val="32"/>
          <w:szCs w:val="32"/>
        </w:rPr>
        <w:t>岗位操作规程等。</w:t>
      </w:r>
    </w:p>
    <w:p w:rsidR="00000000" w:rsidRDefault="009E49FC">
      <w:pPr>
        <w:tabs>
          <w:tab w:val="left" w:pos="0"/>
          <w:tab w:val="left" w:pos="567"/>
        </w:tabs>
        <w:spacing w:line="590" w:lineRule="exact"/>
        <w:ind w:firstLineChars="200" w:firstLine="640"/>
        <w:outlineLvl w:val="2"/>
        <w:rPr>
          <w:rFonts w:eastAsia="仿宋_GB2312"/>
          <w:kern w:val="0"/>
          <w:sz w:val="32"/>
          <w:szCs w:val="32"/>
        </w:rPr>
      </w:pPr>
      <w:r>
        <w:rPr>
          <w:rFonts w:eastAsia="仿宋_GB2312"/>
          <w:kern w:val="0"/>
          <w:sz w:val="32"/>
          <w:szCs w:val="32"/>
        </w:rPr>
        <w:t>从事</w:t>
      </w:r>
      <w:r>
        <w:rPr>
          <w:rFonts w:eastAsia="仿宋_GB2312" w:hint="eastAsia"/>
          <w:kern w:val="0"/>
          <w:sz w:val="32"/>
          <w:szCs w:val="32"/>
        </w:rPr>
        <w:t>需要</w:t>
      </w:r>
      <w:r>
        <w:rPr>
          <w:rFonts w:eastAsia="仿宋_GB2312"/>
          <w:kern w:val="0"/>
          <w:sz w:val="32"/>
          <w:szCs w:val="32"/>
        </w:rPr>
        <w:t>冷藏、冷冻</w:t>
      </w:r>
      <w:r>
        <w:rPr>
          <w:rFonts w:eastAsia="仿宋_GB2312" w:hint="eastAsia"/>
          <w:kern w:val="0"/>
          <w:sz w:val="32"/>
          <w:szCs w:val="32"/>
        </w:rPr>
        <w:t>管理的</w:t>
      </w:r>
      <w:r>
        <w:rPr>
          <w:rFonts w:eastAsia="仿宋_GB2312"/>
          <w:kern w:val="0"/>
          <w:sz w:val="32"/>
          <w:szCs w:val="32"/>
        </w:rPr>
        <w:t>医疗器械收货、验收、贮存、检查、出库、运输等工作的人员，还应当接受冷链相关法律、法规</w:t>
      </w:r>
      <w:r>
        <w:rPr>
          <w:rFonts w:eastAsia="仿宋_GB2312"/>
          <w:kern w:val="0"/>
          <w:sz w:val="32"/>
          <w:szCs w:val="32"/>
        </w:rPr>
        <w:t>、</w:t>
      </w:r>
      <w:r>
        <w:rPr>
          <w:rFonts w:eastAsia="仿宋_GB2312" w:hint="eastAsia"/>
          <w:kern w:val="0"/>
          <w:sz w:val="32"/>
          <w:szCs w:val="32"/>
        </w:rPr>
        <w:t>规章、</w:t>
      </w:r>
      <w:r>
        <w:rPr>
          <w:rFonts w:eastAsia="仿宋_GB2312"/>
          <w:sz w:val="32"/>
          <w:szCs w:val="32"/>
        </w:rPr>
        <w:t>规范</w:t>
      </w:r>
      <w:r>
        <w:rPr>
          <w:rFonts w:eastAsia="仿宋_GB2312" w:hint="eastAsia"/>
          <w:sz w:val="32"/>
          <w:szCs w:val="32"/>
        </w:rPr>
        <w:t>、</w:t>
      </w:r>
      <w:r>
        <w:rPr>
          <w:rFonts w:eastAsia="仿宋_GB2312"/>
          <w:kern w:val="0"/>
          <w:sz w:val="32"/>
          <w:szCs w:val="32"/>
        </w:rPr>
        <w:t>质量管理制度</w:t>
      </w:r>
      <w:r>
        <w:rPr>
          <w:rFonts w:eastAsia="仿宋_GB2312" w:hint="eastAsia"/>
          <w:kern w:val="0"/>
          <w:sz w:val="32"/>
          <w:szCs w:val="32"/>
        </w:rPr>
        <w:t>、</w:t>
      </w:r>
      <w:r>
        <w:rPr>
          <w:rFonts w:eastAsia="仿宋_GB2312" w:hint="eastAsia"/>
          <w:kern w:val="0"/>
          <w:sz w:val="32"/>
          <w:szCs w:val="32"/>
        </w:rPr>
        <w:t>冷链</w:t>
      </w:r>
      <w:r>
        <w:rPr>
          <w:rFonts w:eastAsia="仿宋_GB2312"/>
          <w:kern w:val="0"/>
          <w:sz w:val="32"/>
          <w:szCs w:val="32"/>
        </w:rPr>
        <w:t>专业知识和操作规程的培训。</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企业应当对质量负责人、质量管理人员、售后</w:t>
      </w:r>
      <w:r>
        <w:rPr>
          <w:rFonts w:eastAsia="仿宋_GB2312"/>
          <w:kern w:val="0"/>
          <w:sz w:val="32"/>
          <w:szCs w:val="32"/>
        </w:rPr>
        <w:lastRenderedPageBreak/>
        <w:t>服务技术人员、售后服务管理人员、冷链工作人员等相关人员进行</w:t>
      </w:r>
      <w:r>
        <w:rPr>
          <w:rFonts w:eastAsia="仿宋_GB2312" w:hint="eastAsia"/>
          <w:kern w:val="0"/>
          <w:sz w:val="32"/>
          <w:szCs w:val="32"/>
        </w:rPr>
        <w:t>上岗和定期</w:t>
      </w:r>
      <w:r>
        <w:rPr>
          <w:rFonts w:eastAsia="仿宋_GB2312"/>
          <w:kern w:val="0"/>
          <w:sz w:val="32"/>
          <w:szCs w:val="32"/>
        </w:rPr>
        <w:t>考核，经考核合格后方可上岗或者继续从事此岗位</w:t>
      </w:r>
      <w:r>
        <w:rPr>
          <w:rFonts w:eastAsia="仿宋_GB2312" w:hint="eastAsia"/>
          <w:kern w:val="0"/>
          <w:sz w:val="32"/>
          <w:szCs w:val="32"/>
        </w:rPr>
        <w:t>工作</w:t>
      </w:r>
      <w:r>
        <w:rPr>
          <w:rFonts w:eastAsia="仿宋_GB2312"/>
          <w:kern w:val="0"/>
          <w:sz w:val="32"/>
          <w:szCs w:val="32"/>
        </w:rPr>
        <w:t>。</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54" w:name="第十五条"/>
      <w:bookmarkStart w:id="55" w:name="sub17013353_3_6"/>
      <w:bookmarkStart w:id="56" w:name="3_6"/>
      <w:bookmarkStart w:id="57" w:name="3-6"/>
      <w:bookmarkEnd w:id="54"/>
      <w:bookmarkEnd w:id="55"/>
      <w:bookmarkEnd w:id="56"/>
      <w:bookmarkEnd w:id="57"/>
      <w:r>
        <w:rPr>
          <w:rFonts w:eastAsia="仿宋_GB2312"/>
          <w:kern w:val="0"/>
          <w:sz w:val="32"/>
          <w:szCs w:val="32"/>
        </w:rPr>
        <w:t>企业应当按照人员健康管理制度的要求，对质量管理、验收、库房管理、售后技术服务</w:t>
      </w:r>
      <w:r>
        <w:rPr>
          <w:rFonts w:eastAsia="仿宋_GB2312" w:hint="eastAsia"/>
          <w:kern w:val="0"/>
          <w:sz w:val="32"/>
          <w:szCs w:val="32"/>
        </w:rPr>
        <w:t>、</w:t>
      </w:r>
      <w:r>
        <w:rPr>
          <w:rFonts w:eastAsia="仿宋_GB2312" w:hint="eastAsia"/>
          <w:kern w:val="0"/>
          <w:sz w:val="32"/>
          <w:szCs w:val="32"/>
        </w:rPr>
        <w:t>零售</w:t>
      </w:r>
      <w:r>
        <w:rPr>
          <w:rFonts w:eastAsia="仿宋_GB2312"/>
          <w:kern w:val="0"/>
          <w:sz w:val="32"/>
          <w:szCs w:val="32"/>
        </w:rPr>
        <w:t>等直接接触医疗器械岗位的人员进行健康管理，实施岗前</w:t>
      </w:r>
      <w:r>
        <w:rPr>
          <w:rFonts w:eastAsia="仿宋_GB2312" w:hint="eastAsia"/>
          <w:kern w:val="0"/>
          <w:sz w:val="32"/>
          <w:szCs w:val="32"/>
        </w:rPr>
        <w:t>和</w:t>
      </w:r>
      <w:r>
        <w:rPr>
          <w:rFonts w:eastAsia="仿宋_GB2312"/>
          <w:kern w:val="0"/>
          <w:sz w:val="32"/>
          <w:szCs w:val="32"/>
        </w:rPr>
        <w:t>年度健康检查，并建立员工健康档案。身体条件不符合相应岗位特定要求</w:t>
      </w:r>
      <w:r>
        <w:rPr>
          <w:rFonts w:eastAsia="仿宋_GB2312" w:hint="eastAsia"/>
          <w:kern w:val="0"/>
          <w:sz w:val="32"/>
          <w:szCs w:val="32"/>
        </w:rPr>
        <w:t>、</w:t>
      </w:r>
      <w:r>
        <w:rPr>
          <w:rFonts w:eastAsia="仿宋_GB2312" w:hint="eastAsia"/>
          <w:kern w:val="0"/>
          <w:sz w:val="32"/>
          <w:szCs w:val="32"/>
        </w:rPr>
        <w:t>影响质量判定或者医疗器械质量安全的，</w:t>
      </w:r>
      <w:r>
        <w:rPr>
          <w:rFonts w:eastAsia="仿宋_GB2312"/>
          <w:kern w:val="0"/>
          <w:sz w:val="32"/>
          <w:szCs w:val="32"/>
        </w:rPr>
        <w:t>不得从事相关工作。</w:t>
      </w:r>
    </w:p>
    <w:p w:rsidR="00000000" w:rsidRDefault="009E49FC">
      <w:pPr>
        <w:spacing w:line="590" w:lineRule="exact"/>
        <w:ind w:firstLineChars="200" w:firstLine="640"/>
        <w:outlineLvl w:val="1"/>
        <w:rPr>
          <w:rFonts w:ascii="方正小标宋简体" w:eastAsia="方正小标宋简体" w:hAnsi="方正小标宋简体" w:cs="方正小标宋简体"/>
          <w:kern w:val="0"/>
          <w:sz w:val="32"/>
          <w:szCs w:val="32"/>
        </w:rPr>
      </w:pPr>
      <w:bookmarkStart w:id="58" w:name="4"/>
      <w:bookmarkStart w:id="59" w:name="sub17013353_4"/>
      <w:bookmarkStart w:id="60" w:name="第四章_设施与设备"/>
      <w:bookmarkEnd w:id="58"/>
      <w:bookmarkEnd w:id="59"/>
      <w:bookmarkEnd w:id="60"/>
    </w:p>
    <w:p w:rsidR="00000000" w:rsidRDefault="009E49FC">
      <w:pPr>
        <w:spacing w:line="590" w:lineRule="exact"/>
        <w:jc w:val="center"/>
        <w:outlineLvl w:val="1"/>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kern w:val="0"/>
          <w:sz w:val="32"/>
          <w:szCs w:val="32"/>
        </w:rPr>
        <w:t>第</w:t>
      </w:r>
      <w:r>
        <w:rPr>
          <w:rFonts w:ascii="方正小标宋简体" w:eastAsia="方正小标宋简体" w:hAnsi="方正小标宋简体" w:cs="方正小标宋简体" w:hint="eastAsia"/>
          <w:kern w:val="0"/>
          <w:sz w:val="32"/>
          <w:szCs w:val="32"/>
        </w:rPr>
        <w:t>五</w:t>
      </w:r>
      <w:r>
        <w:rPr>
          <w:rFonts w:ascii="方正小标宋简体" w:eastAsia="方正小标宋简体" w:hAnsi="方正小标宋简体" w:cs="方正小标宋简体"/>
          <w:kern w:val="0"/>
          <w:sz w:val="32"/>
          <w:szCs w:val="32"/>
        </w:rPr>
        <w:t>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设施与设备</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61" w:name="第十六条"/>
      <w:bookmarkStart w:id="62" w:name="4_1"/>
      <w:bookmarkStart w:id="63" w:name="4-1"/>
      <w:bookmarkStart w:id="64" w:name="sub17013353_4_1"/>
      <w:bookmarkEnd w:id="61"/>
      <w:bookmarkEnd w:id="62"/>
      <w:bookmarkEnd w:id="63"/>
      <w:bookmarkEnd w:id="64"/>
      <w:r>
        <w:rPr>
          <w:rFonts w:eastAsia="仿宋_GB2312"/>
          <w:kern w:val="0"/>
          <w:sz w:val="32"/>
          <w:szCs w:val="32"/>
        </w:rPr>
        <w:t>企业应当具有</w:t>
      </w:r>
      <w:r>
        <w:rPr>
          <w:rFonts w:eastAsia="仿宋_GB2312"/>
          <w:kern w:val="0"/>
          <w:sz w:val="32"/>
          <w:szCs w:val="32"/>
        </w:rPr>
        <w:t>与经营范围和经营规模相适应的经营场所和库房，经营场所和库房的面积应当满足经营与质量管理</w:t>
      </w:r>
      <w:r>
        <w:rPr>
          <w:rFonts w:eastAsia="仿宋_GB2312" w:hint="eastAsia"/>
          <w:kern w:val="0"/>
          <w:sz w:val="32"/>
          <w:szCs w:val="32"/>
        </w:rPr>
        <w:t>的</w:t>
      </w:r>
      <w:r>
        <w:rPr>
          <w:rFonts w:eastAsia="仿宋_GB2312"/>
          <w:kern w:val="0"/>
          <w:sz w:val="32"/>
          <w:szCs w:val="32"/>
        </w:rPr>
        <w:t>要求。</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spacing w:val="-6"/>
          <w:kern w:val="0"/>
          <w:sz w:val="32"/>
          <w:szCs w:val="32"/>
        </w:rPr>
      </w:pPr>
      <w:r>
        <w:rPr>
          <w:rFonts w:eastAsia="仿宋_GB2312"/>
          <w:kern w:val="0"/>
          <w:sz w:val="32"/>
          <w:szCs w:val="32"/>
        </w:rPr>
        <w:t>经营场所和库房不得设在居民住宅内</w:t>
      </w:r>
      <w:r>
        <w:rPr>
          <w:rFonts w:eastAsia="仿宋_GB2312" w:hint="eastAsia"/>
          <w:kern w:val="0"/>
          <w:sz w:val="32"/>
          <w:szCs w:val="32"/>
        </w:rPr>
        <w:t>等</w:t>
      </w:r>
      <w:r>
        <w:rPr>
          <w:rFonts w:eastAsia="仿宋_GB2312"/>
          <w:spacing w:val="-6"/>
          <w:kern w:val="0"/>
          <w:sz w:val="32"/>
          <w:szCs w:val="32"/>
        </w:rPr>
        <w:t>不适合开展经营活动的场所</w:t>
      </w:r>
      <w:r>
        <w:rPr>
          <w:rFonts w:eastAsia="仿宋_GB2312" w:hint="eastAsia"/>
          <w:kern w:val="0"/>
          <w:sz w:val="32"/>
          <w:szCs w:val="32"/>
        </w:rPr>
        <w:t>。</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库房的选址、设计、布局、建造、改造和维护应当符合医疗器械贮存的要求，防止医疗器械的混淆、差错或者被污损，</w:t>
      </w:r>
      <w:r>
        <w:rPr>
          <w:rFonts w:eastAsia="仿宋_GB2312"/>
          <w:kern w:val="0"/>
          <w:sz w:val="32"/>
          <w:szCs w:val="32"/>
        </w:rPr>
        <w:t>并具有符合医疗器械产品特性要求的贮存设施设备。</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65" w:name="第十八条"/>
      <w:bookmarkStart w:id="66" w:name="4-3"/>
      <w:bookmarkStart w:id="67" w:name="4_3"/>
      <w:bookmarkStart w:id="68" w:name="sub17013353_4_3"/>
      <w:bookmarkEnd w:id="65"/>
      <w:bookmarkEnd w:id="66"/>
      <w:bookmarkEnd w:id="67"/>
      <w:bookmarkEnd w:id="68"/>
      <w:r>
        <w:rPr>
          <w:rFonts w:eastAsia="仿宋_GB2312"/>
          <w:kern w:val="0"/>
          <w:sz w:val="32"/>
          <w:szCs w:val="32"/>
        </w:rPr>
        <w:t>有下列情</w:t>
      </w:r>
      <w:r>
        <w:rPr>
          <w:rFonts w:eastAsia="仿宋_GB2312" w:hint="eastAsia"/>
          <w:kern w:val="0"/>
          <w:sz w:val="32"/>
          <w:szCs w:val="32"/>
        </w:rPr>
        <w:t>形</w:t>
      </w:r>
      <w:r>
        <w:rPr>
          <w:rFonts w:eastAsia="仿宋_GB2312"/>
          <w:kern w:val="0"/>
          <w:sz w:val="32"/>
          <w:szCs w:val="32"/>
        </w:rPr>
        <w:t>之一的，企业可以不单独设立医疗器械库房：</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（一）单一门店零售企业的经营场所陈列条件能符合其所经营医疗器械产品性能要求、经营场所能满足其经营规模及品种陈</w:t>
      </w:r>
      <w:r>
        <w:rPr>
          <w:rFonts w:eastAsia="仿宋_GB2312"/>
          <w:kern w:val="0"/>
          <w:sz w:val="32"/>
          <w:szCs w:val="32"/>
        </w:rPr>
        <w:lastRenderedPageBreak/>
        <w:t>列需要的；</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（二）连锁零售经营医疗器械的；</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（三）全部委托专门提供医疗器械运输、贮存服务的企业进行贮存的；</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（四）</w:t>
      </w:r>
      <w:r>
        <w:rPr>
          <w:rFonts w:eastAsia="仿宋_GB2312" w:hint="eastAsia"/>
          <w:kern w:val="0"/>
          <w:sz w:val="32"/>
          <w:szCs w:val="32"/>
        </w:rPr>
        <w:t>仅经</w:t>
      </w:r>
      <w:r>
        <w:rPr>
          <w:rFonts w:eastAsia="仿宋_GB2312"/>
          <w:kern w:val="0"/>
          <w:sz w:val="32"/>
          <w:szCs w:val="32"/>
        </w:rPr>
        <w:t>营医疗器械软件，且经营场所满足其产品存储介质贮存要求的；</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（五）</w:t>
      </w:r>
      <w:r>
        <w:rPr>
          <w:rFonts w:eastAsia="仿宋_GB2312" w:hint="eastAsia"/>
          <w:kern w:val="0"/>
          <w:sz w:val="32"/>
          <w:szCs w:val="32"/>
        </w:rPr>
        <w:t>仅经</w:t>
      </w:r>
      <w:r>
        <w:rPr>
          <w:rFonts w:eastAsia="仿宋_GB2312"/>
          <w:kern w:val="0"/>
          <w:sz w:val="32"/>
          <w:szCs w:val="32"/>
        </w:rPr>
        <w:t>营磁共振</w:t>
      </w:r>
      <w:r>
        <w:rPr>
          <w:rFonts w:eastAsia="仿宋_GB2312" w:hint="eastAsia"/>
          <w:kern w:val="0"/>
          <w:sz w:val="32"/>
          <w:szCs w:val="32"/>
        </w:rPr>
        <w:t>成像设备</w:t>
      </w:r>
      <w:r>
        <w:rPr>
          <w:rFonts w:eastAsia="仿宋_GB2312"/>
          <w:kern w:val="0"/>
          <w:sz w:val="32"/>
          <w:szCs w:val="32"/>
        </w:rPr>
        <w:t>、</w:t>
      </w:r>
      <w:r>
        <w:rPr>
          <w:rFonts w:ascii="仿宋_GB2312" w:eastAsia="仿宋_GB2312" w:hAnsi="仿宋_GB2312" w:cs="仿宋_GB2312" w:hint="eastAsia"/>
          <w:kern w:val="0"/>
          <w:sz w:val="32"/>
          <w:szCs w:val="32"/>
        </w:rPr>
        <w:t>Ⅹ</w:t>
      </w:r>
      <w:r>
        <w:rPr>
          <w:rFonts w:eastAsia="仿宋_GB2312"/>
          <w:kern w:val="0"/>
          <w:sz w:val="32"/>
          <w:szCs w:val="32"/>
        </w:rPr>
        <w:t>射线</w:t>
      </w:r>
      <w:r>
        <w:rPr>
          <w:rFonts w:eastAsia="仿宋_GB2312" w:hint="eastAsia"/>
          <w:kern w:val="0"/>
          <w:sz w:val="32"/>
          <w:szCs w:val="32"/>
        </w:rPr>
        <w:t>计算机体层摄影设备</w:t>
      </w:r>
      <w:r>
        <w:rPr>
          <w:rFonts w:eastAsia="仿宋_GB2312"/>
          <w:kern w:val="0"/>
          <w:sz w:val="32"/>
          <w:szCs w:val="32"/>
        </w:rPr>
        <w:t>、</w:t>
      </w:r>
      <w:r>
        <w:rPr>
          <w:rFonts w:eastAsia="仿宋_GB2312" w:hint="eastAsia"/>
          <w:kern w:val="0"/>
          <w:sz w:val="32"/>
          <w:szCs w:val="32"/>
        </w:rPr>
        <w:t>放射治疗设备</w:t>
      </w:r>
      <w:r>
        <w:rPr>
          <w:rFonts w:eastAsia="仿宋_GB2312"/>
          <w:kern w:val="0"/>
          <w:sz w:val="32"/>
          <w:szCs w:val="32"/>
        </w:rPr>
        <w:t>等大型医用设备的；</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（六）省级药品监督管理部门规定其他可以不单独设立医疗器械库房的。</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69" w:name="第十九条"/>
      <w:bookmarkStart w:id="70" w:name="sub17013353_4_4"/>
      <w:bookmarkStart w:id="71" w:name="sub17013353_4_5"/>
      <w:bookmarkStart w:id="72" w:name="4_4"/>
      <w:bookmarkStart w:id="73" w:name="4_5"/>
      <w:bookmarkStart w:id="74" w:name="4-5"/>
      <w:bookmarkStart w:id="75" w:name="4-4"/>
      <w:bookmarkStart w:id="76" w:name="第二十条"/>
      <w:bookmarkEnd w:id="69"/>
      <w:bookmarkEnd w:id="70"/>
      <w:bookmarkEnd w:id="71"/>
      <w:bookmarkEnd w:id="72"/>
      <w:bookmarkEnd w:id="73"/>
      <w:bookmarkEnd w:id="74"/>
      <w:bookmarkEnd w:id="75"/>
      <w:bookmarkEnd w:id="76"/>
      <w:r>
        <w:rPr>
          <w:rFonts w:eastAsia="仿宋_GB2312"/>
          <w:kern w:val="0"/>
          <w:sz w:val="32"/>
          <w:szCs w:val="32"/>
        </w:rPr>
        <w:t>库房的条件应当符合</w:t>
      </w:r>
      <w:r>
        <w:rPr>
          <w:rFonts w:eastAsia="仿宋_GB2312" w:hint="eastAsia"/>
          <w:kern w:val="0"/>
          <w:sz w:val="32"/>
          <w:szCs w:val="32"/>
        </w:rPr>
        <w:t>下列</w:t>
      </w:r>
      <w:r>
        <w:rPr>
          <w:rFonts w:eastAsia="仿宋_GB2312"/>
          <w:kern w:val="0"/>
          <w:sz w:val="32"/>
          <w:szCs w:val="32"/>
        </w:rPr>
        <w:t>要求：</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（一）库房内外环境整洁</w:t>
      </w:r>
      <w:r>
        <w:rPr>
          <w:rFonts w:eastAsia="仿宋_GB2312" w:hint="eastAsia"/>
          <w:kern w:val="0"/>
          <w:sz w:val="32"/>
          <w:szCs w:val="32"/>
        </w:rPr>
        <w:t>、</w:t>
      </w:r>
      <w:r>
        <w:rPr>
          <w:rFonts w:eastAsia="仿宋_GB2312"/>
          <w:kern w:val="0"/>
          <w:sz w:val="32"/>
          <w:szCs w:val="32"/>
        </w:rPr>
        <w:t>无污染源；</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（二）库房内墙光洁</w:t>
      </w:r>
      <w:r>
        <w:rPr>
          <w:rFonts w:eastAsia="仿宋_GB2312" w:hint="eastAsia"/>
          <w:kern w:val="0"/>
          <w:sz w:val="32"/>
          <w:szCs w:val="32"/>
        </w:rPr>
        <w:t>、</w:t>
      </w:r>
      <w:r>
        <w:rPr>
          <w:rFonts w:eastAsia="仿宋_GB2312"/>
          <w:kern w:val="0"/>
          <w:sz w:val="32"/>
          <w:szCs w:val="32"/>
        </w:rPr>
        <w:t>地面平整</w:t>
      </w:r>
      <w:r>
        <w:rPr>
          <w:rFonts w:eastAsia="仿宋_GB2312" w:hint="eastAsia"/>
          <w:kern w:val="0"/>
          <w:sz w:val="32"/>
          <w:szCs w:val="32"/>
        </w:rPr>
        <w:t>、</w:t>
      </w:r>
      <w:r>
        <w:rPr>
          <w:rFonts w:eastAsia="仿宋_GB2312"/>
          <w:kern w:val="0"/>
          <w:sz w:val="32"/>
          <w:szCs w:val="32"/>
        </w:rPr>
        <w:t>房屋结构严密；</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（三）有防止室外装卸、搬运、接收、发运等作业受异常天气影响的措施；</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（四）库房有可靠的安全防护措施，能够对无关人员</w:t>
      </w:r>
      <w:r>
        <w:rPr>
          <w:rFonts w:eastAsia="仿宋_GB2312"/>
          <w:kern w:val="0"/>
          <w:sz w:val="32"/>
          <w:szCs w:val="32"/>
        </w:rPr>
        <w:t>进入实行可控管理。</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hint="eastAsia"/>
          <w:kern w:val="0"/>
          <w:sz w:val="32"/>
          <w:szCs w:val="32"/>
        </w:rPr>
        <w:t>库房</w:t>
      </w:r>
      <w:r>
        <w:rPr>
          <w:rFonts w:eastAsia="仿宋_GB2312"/>
          <w:kern w:val="0"/>
          <w:sz w:val="32"/>
          <w:szCs w:val="32"/>
        </w:rPr>
        <w:t>贮存作业区、辅助作业区</w:t>
      </w:r>
      <w:r>
        <w:rPr>
          <w:rFonts w:eastAsia="仿宋_GB2312" w:hint="eastAsia"/>
          <w:kern w:val="0"/>
          <w:sz w:val="32"/>
          <w:szCs w:val="32"/>
        </w:rPr>
        <w:t>，</w:t>
      </w:r>
      <w:r>
        <w:rPr>
          <w:rFonts w:eastAsia="仿宋_GB2312"/>
          <w:kern w:val="0"/>
          <w:sz w:val="32"/>
          <w:szCs w:val="32"/>
        </w:rPr>
        <w:t>应当与办公区和生活区分开一定距离或者有隔离措施</w:t>
      </w:r>
      <w:r>
        <w:rPr>
          <w:rFonts w:eastAsia="仿宋_GB2312" w:hint="eastAsia"/>
          <w:kern w:val="0"/>
          <w:sz w:val="32"/>
          <w:szCs w:val="32"/>
        </w:rPr>
        <w:t>，有效</w:t>
      </w:r>
      <w:r>
        <w:rPr>
          <w:rFonts w:eastAsia="仿宋_GB2312" w:hint="eastAsia"/>
          <w:kern w:val="0"/>
          <w:sz w:val="32"/>
          <w:szCs w:val="32"/>
        </w:rPr>
        <w:t>防止</w:t>
      </w:r>
      <w:r>
        <w:rPr>
          <w:rFonts w:eastAsia="仿宋_GB2312" w:hint="eastAsia"/>
          <w:kern w:val="0"/>
          <w:sz w:val="32"/>
          <w:szCs w:val="32"/>
        </w:rPr>
        <w:t>对贮存的</w:t>
      </w:r>
      <w:r>
        <w:rPr>
          <w:rFonts w:eastAsia="仿宋_GB2312" w:hint="eastAsia"/>
          <w:kern w:val="0"/>
          <w:sz w:val="32"/>
          <w:szCs w:val="32"/>
        </w:rPr>
        <w:t>医疗器械</w:t>
      </w:r>
      <w:r>
        <w:rPr>
          <w:rFonts w:eastAsia="仿宋_GB2312" w:hint="eastAsia"/>
          <w:kern w:val="0"/>
          <w:sz w:val="32"/>
          <w:szCs w:val="32"/>
        </w:rPr>
        <w:t>造成</w:t>
      </w:r>
      <w:r>
        <w:rPr>
          <w:rFonts w:eastAsia="仿宋_GB2312" w:hint="eastAsia"/>
          <w:kern w:val="0"/>
          <w:sz w:val="32"/>
          <w:szCs w:val="32"/>
        </w:rPr>
        <w:t>产品质量安全风险。</w:t>
      </w:r>
    </w:p>
    <w:p w:rsidR="00000000" w:rsidRDefault="009E49FC">
      <w:pPr>
        <w:numPr>
          <w:ilvl w:val="2"/>
          <w:numId w:val="1"/>
        </w:numPr>
        <w:tabs>
          <w:tab w:val="clear" w:pos="567"/>
          <w:tab w:val="left" w:pos="0"/>
        </w:tabs>
        <w:spacing w:line="590" w:lineRule="exact"/>
        <w:ind w:left="0" w:firstLineChars="200" w:firstLine="640"/>
        <w:outlineLvl w:val="2"/>
        <w:rPr>
          <w:rFonts w:eastAsia="仿宋_GB2312"/>
          <w:kern w:val="0"/>
          <w:sz w:val="32"/>
          <w:szCs w:val="32"/>
        </w:rPr>
      </w:pPr>
      <w:r>
        <w:rPr>
          <w:rFonts w:eastAsia="仿宋_GB2312"/>
          <w:kern w:val="0"/>
          <w:sz w:val="32"/>
          <w:szCs w:val="32"/>
        </w:rPr>
        <w:t>库房应当按质量状态实行分区管理，设置待验区、合格品区、不合格品区、发货区、退货区等，并有明显区分</w:t>
      </w:r>
      <w:r>
        <w:rPr>
          <w:rFonts w:eastAsia="仿宋_GB2312" w:hint="eastAsia"/>
          <w:kern w:val="0"/>
          <w:sz w:val="32"/>
          <w:szCs w:val="32"/>
        </w:rPr>
        <w:t>。</w:t>
      </w:r>
      <w:r>
        <w:rPr>
          <w:rFonts w:eastAsia="仿宋_GB2312"/>
          <w:kern w:val="0"/>
          <w:sz w:val="32"/>
          <w:szCs w:val="32"/>
        </w:rPr>
        <w:lastRenderedPageBreak/>
        <w:t>可</w:t>
      </w:r>
      <w:r>
        <w:rPr>
          <w:rFonts w:eastAsia="仿宋_GB2312" w:hint="eastAsia"/>
          <w:kern w:val="0"/>
          <w:sz w:val="32"/>
          <w:szCs w:val="32"/>
        </w:rPr>
        <w:t>以</w:t>
      </w:r>
      <w:r>
        <w:rPr>
          <w:rFonts w:eastAsia="仿宋_GB2312"/>
          <w:kern w:val="0"/>
          <w:sz w:val="32"/>
          <w:szCs w:val="32"/>
        </w:rPr>
        <w:t>采用色标管理，待验区、退货区为黄色</w:t>
      </w:r>
      <w:r>
        <w:rPr>
          <w:rFonts w:eastAsia="仿宋_GB2312" w:hint="eastAsia"/>
          <w:kern w:val="0"/>
          <w:sz w:val="32"/>
          <w:szCs w:val="32"/>
        </w:rPr>
        <w:t>，</w:t>
      </w:r>
      <w:r>
        <w:rPr>
          <w:rFonts w:eastAsia="仿宋_GB2312"/>
          <w:kern w:val="0"/>
          <w:sz w:val="32"/>
          <w:szCs w:val="32"/>
        </w:rPr>
        <w:t>合格品区和发货区为绿色</w:t>
      </w:r>
      <w:r>
        <w:rPr>
          <w:rFonts w:eastAsia="仿宋_GB2312" w:hint="eastAsia"/>
          <w:kern w:val="0"/>
          <w:sz w:val="32"/>
          <w:szCs w:val="32"/>
        </w:rPr>
        <w:t>，</w:t>
      </w:r>
      <w:r>
        <w:rPr>
          <w:rFonts w:eastAsia="仿宋_GB2312"/>
          <w:kern w:val="0"/>
          <w:sz w:val="32"/>
          <w:szCs w:val="32"/>
        </w:rPr>
        <w:t>不合格品区为红色。</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77" w:name="sub17013353_4_6"/>
      <w:bookmarkStart w:id="78" w:name="第二十一条"/>
      <w:bookmarkStart w:id="79" w:name="4_6"/>
      <w:bookmarkStart w:id="80" w:name="4-6"/>
      <w:bookmarkEnd w:id="77"/>
      <w:bookmarkEnd w:id="78"/>
      <w:bookmarkEnd w:id="79"/>
      <w:bookmarkEnd w:id="80"/>
      <w:r>
        <w:rPr>
          <w:rFonts w:eastAsia="仿宋_GB2312"/>
          <w:kern w:val="0"/>
          <w:sz w:val="32"/>
          <w:szCs w:val="32"/>
        </w:rPr>
        <w:t>库房应当配备与经营范围和经营规模相适应的设施设备，包括：</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（一）医疗器械与地面之间有效隔离的</w:t>
      </w:r>
      <w:r>
        <w:rPr>
          <w:rFonts w:eastAsia="仿宋_GB2312" w:hint="eastAsia"/>
          <w:kern w:val="0"/>
          <w:sz w:val="32"/>
          <w:szCs w:val="32"/>
        </w:rPr>
        <w:t>设施设备</w:t>
      </w:r>
      <w:r>
        <w:rPr>
          <w:rFonts w:eastAsia="仿宋_GB2312"/>
          <w:kern w:val="0"/>
          <w:sz w:val="32"/>
          <w:szCs w:val="32"/>
        </w:rPr>
        <w:t>，</w:t>
      </w:r>
      <w:r>
        <w:rPr>
          <w:rFonts w:eastAsia="仿宋_GB2312" w:hint="eastAsia"/>
          <w:kern w:val="0"/>
          <w:sz w:val="32"/>
          <w:szCs w:val="32"/>
        </w:rPr>
        <w:t>如</w:t>
      </w:r>
      <w:r>
        <w:rPr>
          <w:rFonts w:eastAsia="仿宋_GB2312"/>
          <w:kern w:val="0"/>
          <w:sz w:val="32"/>
          <w:szCs w:val="32"/>
        </w:rPr>
        <w:t>货架、托盘等；</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（二）避光、通风、防潮、防虫、防鼠等设施；</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（三）符合安全用电要求</w:t>
      </w:r>
      <w:r>
        <w:rPr>
          <w:rFonts w:eastAsia="仿宋_GB2312"/>
          <w:kern w:val="0"/>
          <w:sz w:val="32"/>
          <w:szCs w:val="32"/>
        </w:rPr>
        <w:t>和满足照明需求的照明设备；</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（四）包装物料的存放场所；</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五</w:t>
      </w:r>
      <w:r>
        <w:rPr>
          <w:rFonts w:eastAsia="仿宋_GB2312"/>
          <w:kern w:val="0"/>
          <w:sz w:val="32"/>
          <w:szCs w:val="32"/>
        </w:rPr>
        <w:t>）有特殊</w:t>
      </w:r>
      <w:r>
        <w:rPr>
          <w:rFonts w:eastAsia="仿宋_GB2312" w:hint="eastAsia"/>
          <w:kern w:val="0"/>
          <w:sz w:val="32"/>
          <w:szCs w:val="32"/>
        </w:rPr>
        <w:t>贮存</w:t>
      </w:r>
      <w:r>
        <w:rPr>
          <w:rFonts w:eastAsia="仿宋_GB2312"/>
          <w:kern w:val="0"/>
          <w:sz w:val="32"/>
          <w:szCs w:val="32"/>
        </w:rPr>
        <w:t>要求的</w:t>
      </w:r>
      <w:r>
        <w:rPr>
          <w:rFonts w:eastAsia="仿宋_GB2312" w:hint="eastAsia"/>
          <w:kern w:val="0"/>
          <w:sz w:val="32"/>
          <w:szCs w:val="32"/>
        </w:rPr>
        <w:t>，</w:t>
      </w:r>
      <w:r>
        <w:rPr>
          <w:rFonts w:eastAsia="仿宋_GB2312"/>
          <w:kern w:val="0"/>
          <w:sz w:val="32"/>
          <w:szCs w:val="32"/>
        </w:rPr>
        <w:t>应当配备相应</w:t>
      </w:r>
      <w:r>
        <w:rPr>
          <w:rFonts w:eastAsia="仿宋_GB2312" w:hint="eastAsia"/>
          <w:kern w:val="0"/>
          <w:sz w:val="32"/>
          <w:szCs w:val="32"/>
        </w:rPr>
        <w:t>的</w:t>
      </w:r>
      <w:r>
        <w:rPr>
          <w:rFonts w:eastAsia="仿宋_GB2312"/>
          <w:kern w:val="0"/>
          <w:sz w:val="32"/>
          <w:szCs w:val="32"/>
        </w:rPr>
        <w:t>设施设备。</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81" w:name="sub17013353_4_7"/>
      <w:bookmarkStart w:id="82" w:name="4_7"/>
      <w:bookmarkStart w:id="83" w:name="4-7"/>
      <w:bookmarkStart w:id="84" w:name="第二十二条"/>
      <w:bookmarkEnd w:id="81"/>
      <w:bookmarkEnd w:id="82"/>
      <w:bookmarkEnd w:id="83"/>
      <w:bookmarkEnd w:id="84"/>
      <w:r>
        <w:rPr>
          <w:rFonts w:eastAsia="仿宋_GB2312" w:hint="eastAsia"/>
          <w:kern w:val="0"/>
          <w:sz w:val="32"/>
          <w:szCs w:val="32"/>
        </w:rPr>
        <w:t>企业</w:t>
      </w:r>
      <w:r>
        <w:rPr>
          <w:rFonts w:eastAsia="仿宋_GB2312"/>
          <w:kern w:val="0"/>
          <w:sz w:val="32"/>
          <w:szCs w:val="32"/>
        </w:rPr>
        <w:t>应当</w:t>
      </w:r>
      <w:r>
        <w:rPr>
          <w:rFonts w:eastAsia="仿宋_GB2312" w:hint="eastAsia"/>
          <w:kern w:val="0"/>
          <w:sz w:val="32"/>
          <w:szCs w:val="32"/>
        </w:rPr>
        <w:t>根据</w:t>
      </w:r>
      <w:r>
        <w:rPr>
          <w:rFonts w:eastAsia="仿宋_GB2312"/>
          <w:kern w:val="0"/>
          <w:sz w:val="32"/>
          <w:szCs w:val="32"/>
        </w:rPr>
        <w:t>所经营医疗器械产品的质量特性和管理要求，合理设置满足不同质量状态、贮存环境要求的库区与库位。库房温度、湿度以及其他贮存条件应当符合所经营医疗器械说明书或者标签标示的要求。</w:t>
      </w:r>
      <w:r>
        <w:rPr>
          <w:rFonts w:eastAsia="仿宋_GB2312"/>
          <w:kern w:val="0"/>
          <w:sz w:val="32"/>
          <w:szCs w:val="32"/>
        </w:rPr>
        <w:t>对有特殊温湿度贮存要求的，应当配备有效调控及监测温湿度的</w:t>
      </w:r>
      <w:r>
        <w:rPr>
          <w:rFonts w:eastAsia="仿宋_GB2312" w:hint="eastAsia"/>
          <w:kern w:val="0"/>
          <w:sz w:val="32"/>
          <w:szCs w:val="32"/>
        </w:rPr>
        <w:t>设施</w:t>
      </w:r>
      <w:r>
        <w:rPr>
          <w:rFonts w:eastAsia="仿宋_GB2312"/>
          <w:kern w:val="0"/>
          <w:sz w:val="32"/>
          <w:szCs w:val="32"/>
        </w:rPr>
        <w:t>设备或者仪器。</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库房贮存产品包含非医疗器械产品时，应当做好库房分区管理。应当充分评估非医疗器械产品对贮存环境与人员的污染风险，制定措施确保医疗器械贮存环境安全。</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85" w:name="4_8"/>
      <w:bookmarkStart w:id="86" w:name="sub17013353_4_8"/>
      <w:bookmarkStart w:id="87" w:name="第二十三条"/>
      <w:bookmarkStart w:id="88" w:name="4-8"/>
      <w:bookmarkEnd w:id="85"/>
      <w:bookmarkEnd w:id="86"/>
      <w:bookmarkEnd w:id="87"/>
      <w:bookmarkEnd w:id="88"/>
      <w:r>
        <w:rPr>
          <w:rFonts w:eastAsia="仿宋_GB2312"/>
          <w:kern w:val="0"/>
          <w:sz w:val="32"/>
          <w:szCs w:val="32"/>
        </w:rPr>
        <w:t>从</w:t>
      </w:r>
      <w:r>
        <w:rPr>
          <w:rFonts w:eastAsia="仿宋_GB2312"/>
          <w:kern w:val="0"/>
          <w:sz w:val="32"/>
          <w:szCs w:val="32"/>
        </w:rPr>
        <w:t>事医疗器械批发</w:t>
      </w:r>
      <w:r>
        <w:rPr>
          <w:rFonts w:eastAsia="仿宋_GB2312"/>
          <w:kern w:val="0"/>
          <w:sz w:val="32"/>
          <w:szCs w:val="32"/>
        </w:rPr>
        <w:t>和</w:t>
      </w:r>
      <w:r>
        <w:rPr>
          <w:rFonts w:eastAsia="仿宋_GB2312"/>
          <w:kern w:val="0"/>
          <w:sz w:val="32"/>
          <w:szCs w:val="32"/>
        </w:rPr>
        <w:t>专门</w:t>
      </w:r>
      <w:r>
        <w:rPr>
          <w:rFonts w:eastAsia="仿宋_GB2312"/>
          <w:kern w:val="0"/>
          <w:sz w:val="32"/>
          <w:szCs w:val="32"/>
        </w:rPr>
        <w:t>提</w:t>
      </w:r>
      <w:r>
        <w:rPr>
          <w:rFonts w:eastAsia="仿宋_GB2312"/>
          <w:kern w:val="0"/>
          <w:sz w:val="32"/>
          <w:szCs w:val="32"/>
        </w:rPr>
        <w:t>供</w:t>
      </w:r>
      <w:r>
        <w:rPr>
          <w:rFonts w:eastAsia="仿宋_GB2312"/>
          <w:kern w:val="0"/>
          <w:sz w:val="32"/>
          <w:szCs w:val="32"/>
        </w:rPr>
        <w:t>医疗器械运输、贮存服务的</w:t>
      </w:r>
      <w:r>
        <w:rPr>
          <w:rFonts w:eastAsia="仿宋_GB2312" w:hint="eastAsia"/>
          <w:kern w:val="0"/>
          <w:sz w:val="32"/>
          <w:szCs w:val="32"/>
        </w:rPr>
        <w:t>企业</w:t>
      </w:r>
      <w:r>
        <w:rPr>
          <w:rFonts w:eastAsia="仿宋_GB2312"/>
          <w:kern w:val="0"/>
          <w:sz w:val="32"/>
          <w:szCs w:val="32"/>
        </w:rPr>
        <w:t>，</w:t>
      </w:r>
      <w:r>
        <w:rPr>
          <w:rFonts w:eastAsia="仿宋_GB2312" w:hint="eastAsia"/>
          <w:kern w:val="0"/>
          <w:sz w:val="32"/>
          <w:szCs w:val="32"/>
        </w:rPr>
        <w:t>其经营或者运输、贮存的医疗器械涉及</w:t>
      </w:r>
      <w:r>
        <w:rPr>
          <w:rFonts w:eastAsia="仿宋_GB2312"/>
          <w:kern w:val="0"/>
          <w:sz w:val="32"/>
          <w:szCs w:val="32"/>
        </w:rPr>
        <w:t>需</w:t>
      </w:r>
      <w:r>
        <w:rPr>
          <w:rFonts w:eastAsia="仿宋_GB2312" w:hint="eastAsia"/>
          <w:kern w:val="0"/>
          <w:sz w:val="32"/>
          <w:szCs w:val="32"/>
        </w:rPr>
        <w:t>要</w:t>
      </w:r>
      <w:r>
        <w:rPr>
          <w:rFonts w:eastAsia="仿宋_GB2312"/>
          <w:kern w:val="0"/>
          <w:sz w:val="32"/>
          <w:szCs w:val="32"/>
        </w:rPr>
        <w:t>冷藏、冷冻</w:t>
      </w:r>
      <w:r>
        <w:rPr>
          <w:rFonts w:eastAsia="仿宋_GB2312" w:hint="eastAsia"/>
          <w:kern w:val="0"/>
          <w:sz w:val="32"/>
          <w:szCs w:val="32"/>
        </w:rPr>
        <w:t>管理的，</w:t>
      </w:r>
      <w:r>
        <w:rPr>
          <w:rFonts w:eastAsia="仿宋_GB2312"/>
          <w:kern w:val="0"/>
          <w:sz w:val="32"/>
          <w:szCs w:val="32"/>
        </w:rPr>
        <w:t>应当配备</w:t>
      </w:r>
      <w:r>
        <w:rPr>
          <w:rFonts w:eastAsia="仿宋_GB2312" w:hint="eastAsia"/>
          <w:kern w:val="0"/>
          <w:sz w:val="32"/>
          <w:szCs w:val="32"/>
        </w:rPr>
        <w:t>下列</w:t>
      </w:r>
      <w:r>
        <w:rPr>
          <w:rFonts w:eastAsia="仿宋_GB2312"/>
          <w:kern w:val="0"/>
          <w:sz w:val="32"/>
          <w:szCs w:val="32"/>
        </w:rPr>
        <w:t>设施设备：</w:t>
      </w:r>
    </w:p>
    <w:p w:rsidR="00000000" w:rsidRDefault="009E49FC">
      <w:pPr>
        <w:spacing w:line="590" w:lineRule="exact"/>
        <w:ind w:firstLineChars="200" w:firstLine="640"/>
        <w:rPr>
          <w:rFonts w:eastAsia="仿宋_GB2312"/>
          <w:spacing w:val="-6"/>
          <w:kern w:val="0"/>
          <w:sz w:val="32"/>
          <w:szCs w:val="32"/>
        </w:rPr>
      </w:pPr>
      <w:r>
        <w:rPr>
          <w:rFonts w:eastAsia="仿宋_GB2312" w:hint="eastAsia"/>
          <w:kern w:val="0"/>
          <w:sz w:val="32"/>
          <w:szCs w:val="32"/>
        </w:rPr>
        <w:t>（</w:t>
      </w:r>
      <w:r>
        <w:rPr>
          <w:rFonts w:eastAsia="仿宋_GB2312" w:hint="eastAsia"/>
          <w:spacing w:val="-6"/>
          <w:kern w:val="0"/>
          <w:sz w:val="32"/>
          <w:szCs w:val="32"/>
        </w:rPr>
        <w:t>一）</w:t>
      </w:r>
      <w:r>
        <w:rPr>
          <w:rFonts w:eastAsia="仿宋_GB2312"/>
          <w:spacing w:val="-6"/>
          <w:kern w:val="0"/>
          <w:sz w:val="32"/>
          <w:szCs w:val="32"/>
        </w:rPr>
        <w:t>与其经营规模和经营品种相适应的冷藏、冷冻设施设备；</w:t>
      </w:r>
    </w:p>
    <w:p w:rsidR="00000000" w:rsidRDefault="009E49FC">
      <w:pPr>
        <w:spacing w:line="590" w:lineRule="exact"/>
        <w:ind w:firstLineChars="200" w:firstLine="640"/>
        <w:rPr>
          <w:rFonts w:eastAsia="仿宋_GB2312"/>
          <w:kern w:val="0"/>
          <w:sz w:val="32"/>
          <w:szCs w:val="32"/>
        </w:rPr>
      </w:pPr>
      <w:r>
        <w:rPr>
          <w:rFonts w:eastAsia="仿宋_GB2312" w:hint="eastAsia"/>
          <w:kern w:val="0"/>
          <w:sz w:val="32"/>
          <w:szCs w:val="32"/>
        </w:rPr>
        <w:lastRenderedPageBreak/>
        <w:t>（二）</w:t>
      </w:r>
      <w:r>
        <w:rPr>
          <w:rFonts w:eastAsia="仿宋_GB2312"/>
          <w:kern w:val="0"/>
          <w:sz w:val="32"/>
          <w:szCs w:val="32"/>
        </w:rPr>
        <w:t>用于冷藏、冷冻设施设备的温</w:t>
      </w:r>
      <w:r>
        <w:rPr>
          <w:rFonts w:eastAsia="仿宋_GB2312" w:hint="eastAsia"/>
          <w:kern w:val="0"/>
          <w:sz w:val="32"/>
          <w:szCs w:val="32"/>
        </w:rPr>
        <w:t>湿</w:t>
      </w:r>
      <w:r>
        <w:rPr>
          <w:rFonts w:eastAsia="仿宋_GB2312"/>
          <w:kern w:val="0"/>
          <w:sz w:val="32"/>
          <w:szCs w:val="32"/>
        </w:rPr>
        <w:t>度自动监测、显示、记录、调控、报警的设备；</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（三）能够确保制冷设备正常运转的不间断的供电设备（如双回路供电系统或者备用发电机组等）；</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（四）根据相应的运输规模和运输环境要求配备冷藏车、保温车，或者冷藏（冷冻）箱、保温箱等设备；冷藏车应当具有自动显示温度、调控温度、报警、存储和读取温度监</w:t>
      </w:r>
      <w:r>
        <w:rPr>
          <w:rFonts w:eastAsia="仿宋_GB2312"/>
          <w:kern w:val="0"/>
          <w:sz w:val="32"/>
          <w:szCs w:val="32"/>
        </w:rPr>
        <w:t>测数据的功能；</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（五）对有特殊温</w:t>
      </w:r>
      <w:r>
        <w:rPr>
          <w:rFonts w:eastAsia="仿宋_GB2312" w:hint="eastAsia"/>
          <w:kern w:val="0"/>
          <w:sz w:val="32"/>
          <w:szCs w:val="32"/>
        </w:rPr>
        <w:t>湿</w:t>
      </w:r>
      <w:r>
        <w:rPr>
          <w:rFonts w:eastAsia="仿宋_GB2312"/>
          <w:kern w:val="0"/>
          <w:sz w:val="32"/>
          <w:szCs w:val="32"/>
        </w:rPr>
        <w:t>度要求的，应当配备符合其贮存、运输要求的设施设备。</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89" w:name="第二十四条"/>
      <w:bookmarkStart w:id="90" w:name="4-9"/>
      <w:bookmarkStart w:id="91" w:name="4_9"/>
      <w:bookmarkStart w:id="92" w:name="sub17013353_4_9"/>
      <w:bookmarkEnd w:id="89"/>
      <w:bookmarkEnd w:id="90"/>
      <w:bookmarkEnd w:id="91"/>
      <w:bookmarkEnd w:id="92"/>
      <w:r>
        <w:rPr>
          <w:rFonts w:eastAsia="仿宋_GB2312"/>
          <w:kern w:val="0"/>
          <w:sz w:val="32"/>
          <w:szCs w:val="32"/>
        </w:rPr>
        <w:t>医疗器械</w:t>
      </w:r>
      <w:bookmarkStart w:id="93" w:name="_Hlk115638011"/>
      <w:r>
        <w:rPr>
          <w:rFonts w:eastAsia="仿宋_GB2312"/>
          <w:kern w:val="0"/>
          <w:sz w:val="32"/>
          <w:szCs w:val="32"/>
        </w:rPr>
        <w:t>零售的经营场所</w:t>
      </w:r>
      <w:bookmarkEnd w:id="93"/>
      <w:r>
        <w:rPr>
          <w:rFonts w:eastAsia="仿宋_GB2312"/>
          <w:kern w:val="0"/>
          <w:sz w:val="32"/>
          <w:szCs w:val="32"/>
        </w:rPr>
        <w:t>应当与其经营范围和经营规模相适应，并符合</w:t>
      </w:r>
      <w:r>
        <w:rPr>
          <w:rFonts w:eastAsia="仿宋_GB2312" w:hint="eastAsia"/>
          <w:kern w:val="0"/>
          <w:sz w:val="32"/>
          <w:szCs w:val="32"/>
        </w:rPr>
        <w:t>下列</w:t>
      </w:r>
      <w:r>
        <w:rPr>
          <w:rFonts w:eastAsia="仿宋_GB2312"/>
          <w:kern w:val="0"/>
          <w:sz w:val="32"/>
          <w:szCs w:val="32"/>
        </w:rPr>
        <w:t>要求：</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（一）配备陈列货架和柜台；</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（二）相关证照应当在醒目位置展示；</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（三）经营需要冷藏、冷冻</w:t>
      </w:r>
      <w:r>
        <w:rPr>
          <w:rFonts w:eastAsia="仿宋_GB2312" w:hint="eastAsia"/>
          <w:kern w:val="0"/>
          <w:sz w:val="32"/>
          <w:szCs w:val="32"/>
        </w:rPr>
        <w:t>管理的医疗器械</w:t>
      </w:r>
      <w:r>
        <w:rPr>
          <w:rFonts w:eastAsia="仿宋_GB2312"/>
          <w:kern w:val="0"/>
          <w:sz w:val="32"/>
          <w:szCs w:val="32"/>
        </w:rPr>
        <w:t>的，应当配备经过验证并具有温度显示</w:t>
      </w:r>
      <w:r>
        <w:rPr>
          <w:rFonts w:eastAsia="仿宋_GB2312" w:hint="eastAsia"/>
          <w:kern w:val="0"/>
          <w:sz w:val="32"/>
          <w:szCs w:val="32"/>
        </w:rPr>
        <w:t>和</w:t>
      </w:r>
      <w:r>
        <w:rPr>
          <w:rFonts w:eastAsia="仿宋_GB2312"/>
          <w:kern w:val="0"/>
          <w:sz w:val="32"/>
          <w:szCs w:val="32"/>
        </w:rPr>
        <w:t>监测</w:t>
      </w:r>
      <w:r>
        <w:rPr>
          <w:rFonts w:eastAsia="仿宋_GB2312" w:hint="eastAsia"/>
          <w:kern w:val="0"/>
          <w:sz w:val="32"/>
          <w:szCs w:val="32"/>
        </w:rPr>
        <w:t>功能</w:t>
      </w:r>
      <w:r>
        <w:rPr>
          <w:rFonts w:eastAsia="仿宋_GB2312"/>
          <w:kern w:val="0"/>
          <w:sz w:val="32"/>
          <w:szCs w:val="32"/>
        </w:rPr>
        <w:t>的冷柜；</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（四）经营可拆零医疗器械</w:t>
      </w:r>
      <w:r>
        <w:rPr>
          <w:rFonts w:eastAsia="仿宋_GB2312" w:hint="eastAsia"/>
          <w:kern w:val="0"/>
          <w:sz w:val="32"/>
          <w:szCs w:val="32"/>
        </w:rPr>
        <w:t>的</w:t>
      </w:r>
      <w:r>
        <w:rPr>
          <w:rFonts w:eastAsia="仿宋_GB2312"/>
          <w:kern w:val="0"/>
          <w:sz w:val="32"/>
          <w:szCs w:val="32"/>
        </w:rPr>
        <w:t>，应当配备拆零销售所需的工具、包装用品，拆零的医疗器械标签和说明书应当符合有关规定；</w:t>
      </w:r>
    </w:p>
    <w:p w:rsidR="00000000" w:rsidRDefault="009E49FC">
      <w:pPr>
        <w:spacing w:line="59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五）提供</w:t>
      </w:r>
      <w:r>
        <w:rPr>
          <w:rFonts w:eastAsia="仿宋_GB2312" w:hint="eastAsia"/>
          <w:kern w:val="0"/>
          <w:sz w:val="32"/>
          <w:szCs w:val="32"/>
        </w:rPr>
        <w:t>验配服务的，</w:t>
      </w:r>
      <w:r>
        <w:rPr>
          <w:rFonts w:eastAsia="仿宋_GB2312" w:hint="eastAsia"/>
          <w:kern w:val="0"/>
          <w:sz w:val="32"/>
          <w:szCs w:val="32"/>
        </w:rPr>
        <w:t>应当</w:t>
      </w:r>
      <w:r>
        <w:rPr>
          <w:rFonts w:eastAsia="仿宋_GB2312" w:hint="eastAsia"/>
          <w:kern w:val="0"/>
          <w:sz w:val="32"/>
          <w:szCs w:val="32"/>
        </w:rPr>
        <w:t>设立</w:t>
      </w:r>
      <w:r>
        <w:rPr>
          <w:rFonts w:eastAsia="仿宋_GB2312" w:hint="eastAsia"/>
          <w:kern w:val="0"/>
          <w:sz w:val="32"/>
          <w:szCs w:val="32"/>
        </w:rPr>
        <w:t>符合验配服务相关规定的</w:t>
      </w:r>
      <w:r>
        <w:rPr>
          <w:rFonts w:eastAsia="仿宋_GB2312" w:hint="eastAsia"/>
          <w:kern w:val="0"/>
          <w:sz w:val="32"/>
          <w:szCs w:val="32"/>
        </w:rPr>
        <w:t>独立区域。</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零售医疗器械的陈列应</w:t>
      </w:r>
      <w:r>
        <w:rPr>
          <w:rFonts w:eastAsia="仿宋_GB2312"/>
          <w:kern w:val="0"/>
          <w:sz w:val="32"/>
          <w:szCs w:val="32"/>
        </w:rPr>
        <w:t>当符合</w:t>
      </w:r>
      <w:r>
        <w:rPr>
          <w:rFonts w:eastAsia="仿宋_GB2312" w:hint="eastAsia"/>
          <w:kern w:val="0"/>
          <w:sz w:val="32"/>
          <w:szCs w:val="32"/>
        </w:rPr>
        <w:t>下列</w:t>
      </w:r>
      <w:r>
        <w:rPr>
          <w:rFonts w:eastAsia="仿宋_GB2312"/>
          <w:kern w:val="0"/>
          <w:sz w:val="32"/>
          <w:szCs w:val="32"/>
        </w:rPr>
        <w:t>要求：</w:t>
      </w:r>
    </w:p>
    <w:p w:rsidR="00000000" w:rsidRDefault="009E49FC">
      <w:pPr>
        <w:spacing w:line="590" w:lineRule="exact"/>
        <w:ind w:firstLineChars="200" w:firstLine="640"/>
        <w:rPr>
          <w:rFonts w:eastAsia="仿宋_GB2312"/>
          <w:kern w:val="0"/>
          <w:sz w:val="32"/>
          <w:szCs w:val="32"/>
        </w:rPr>
      </w:pPr>
      <w:r>
        <w:rPr>
          <w:rFonts w:eastAsia="仿宋_GB2312" w:hint="eastAsia"/>
          <w:kern w:val="0"/>
          <w:sz w:val="32"/>
          <w:szCs w:val="32"/>
        </w:rPr>
        <w:t>（一）</w:t>
      </w:r>
      <w:r>
        <w:rPr>
          <w:rFonts w:eastAsia="仿宋_GB2312"/>
          <w:kern w:val="0"/>
          <w:sz w:val="32"/>
          <w:szCs w:val="32"/>
        </w:rPr>
        <w:t>陈列环境应当满足所经营医疗器械说明书或者标签标示的贮存要求；</w:t>
      </w:r>
    </w:p>
    <w:p w:rsidR="00000000" w:rsidRDefault="009E49FC">
      <w:pPr>
        <w:spacing w:line="590" w:lineRule="exact"/>
        <w:ind w:firstLineChars="200" w:firstLine="640"/>
        <w:rPr>
          <w:rFonts w:eastAsia="仿宋_GB2312"/>
          <w:kern w:val="0"/>
          <w:sz w:val="32"/>
          <w:szCs w:val="32"/>
        </w:rPr>
      </w:pPr>
      <w:r>
        <w:rPr>
          <w:rFonts w:eastAsia="仿宋_GB2312" w:hint="eastAsia"/>
          <w:kern w:val="0"/>
          <w:sz w:val="32"/>
          <w:szCs w:val="32"/>
        </w:rPr>
        <w:lastRenderedPageBreak/>
        <w:t>（二）</w:t>
      </w:r>
      <w:r>
        <w:rPr>
          <w:rFonts w:eastAsia="仿宋_GB2312"/>
          <w:kern w:val="0"/>
          <w:sz w:val="32"/>
          <w:szCs w:val="32"/>
        </w:rPr>
        <w:t>分区陈列，并设置醒目标志，类别标签字迹清晰、放置准确；</w:t>
      </w:r>
    </w:p>
    <w:p w:rsidR="00000000" w:rsidRDefault="009E49FC">
      <w:pPr>
        <w:spacing w:line="590" w:lineRule="exact"/>
        <w:ind w:firstLineChars="200" w:firstLine="640"/>
        <w:rPr>
          <w:rFonts w:eastAsia="仿宋_GB2312"/>
          <w:kern w:val="0"/>
          <w:sz w:val="32"/>
          <w:szCs w:val="32"/>
        </w:rPr>
      </w:pPr>
      <w:r>
        <w:rPr>
          <w:rFonts w:eastAsia="仿宋_GB2312" w:hint="eastAsia"/>
          <w:kern w:val="0"/>
          <w:sz w:val="32"/>
          <w:szCs w:val="32"/>
        </w:rPr>
        <w:t>（三）</w:t>
      </w:r>
      <w:r>
        <w:rPr>
          <w:rFonts w:eastAsia="仿宋_GB2312"/>
          <w:kern w:val="0"/>
          <w:sz w:val="32"/>
          <w:szCs w:val="32"/>
        </w:rPr>
        <w:t>医疗器械的摆放应当整齐有序，避免阳光直射；</w:t>
      </w:r>
    </w:p>
    <w:p w:rsidR="00000000" w:rsidRDefault="009E49FC">
      <w:pPr>
        <w:spacing w:line="590" w:lineRule="exact"/>
        <w:ind w:firstLineChars="200" w:firstLine="640"/>
        <w:rPr>
          <w:rFonts w:eastAsia="仿宋_GB2312"/>
          <w:kern w:val="0"/>
          <w:sz w:val="32"/>
          <w:szCs w:val="32"/>
        </w:rPr>
      </w:pPr>
      <w:r>
        <w:rPr>
          <w:rFonts w:eastAsia="仿宋_GB2312" w:hint="eastAsia"/>
          <w:kern w:val="0"/>
          <w:sz w:val="32"/>
          <w:szCs w:val="32"/>
        </w:rPr>
        <w:t>（四）</w:t>
      </w:r>
      <w:r>
        <w:rPr>
          <w:rFonts w:eastAsia="仿宋_GB2312"/>
          <w:kern w:val="0"/>
          <w:sz w:val="32"/>
          <w:szCs w:val="32"/>
        </w:rPr>
        <w:t>需要冷藏、冷冻</w:t>
      </w:r>
      <w:r>
        <w:rPr>
          <w:rFonts w:eastAsia="仿宋_GB2312" w:hint="eastAsia"/>
          <w:kern w:val="0"/>
          <w:sz w:val="32"/>
          <w:szCs w:val="32"/>
        </w:rPr>
        <w:t>管理</w:t>
      </w:r>
      <w:r>
        <w:rPr>
          <w:rFonts w:eastAsia="仿宋_GB2312"/>
          <w:kern w:val="0"/>
          <w:sz w:val="32"/>
          <w:szCs w:val="32"/>
        </w:rPr>
        <w:t>的医疗器械</w:t>
      </w:r>
      <w:r>
        <w:rPr>
          <w:rFonts w:eastAsia="仿宋_GB2312" w:hint="eastAsia"/>
          <w:kern w:val="0"/>
          <w:sz w:val="32"/>
          <w:szCs w:val="32"/>
        </w:rPr>
        <w:t>，应当</w:t>
      </w:r>
      <w:r>
        <w:rPr>
          <w:rFonts w:eastAsia="仿宋_GB2312"/>
          <w:kern w:val="0"/>
          <w:sz w:val="32"/>
          <w:szCs w:val="32"/>
        </w:rPr>
        <w:t>放置在冷藏、冷冻设备中，</w:t>
      </w:r>
      <w:r>
        <w:rPr>
          <w:rFonts w:eastAsia="仿宋_GB2312" w:hint="eastAsia"/>
          <w:kern w:val="0"/>
          <w:sz w:val="32"/>
          <w:szCs w:val="32"/>
        </w:rPr>
        <w:t>并</w:t>
      </w:r>
      <w:r>
        <w:rPr>
          <w:rFonts w:eastAsia="仿宋_GB2312"/>
          <w:kern w:val="0"/>
          <w:sz w:val="32"/>
          <w:szCs w:val="32"/>
        </w:rPr>
        <w:t>对温度进行监测和记录；</w:t>
      </w:r>
    </w:p>
    <w:p w:rsidR="00000000" w:rsidRDefault="009E49FC">
      <w:pPr>
        <w:spacing w:line="590" w:lineRule="exact"/>
        <w:ind w:firstLineChars="200" w:firstLine="640"/>
        <w:rPr>
          <w:rFonts w:eastAsia="仿宋_GB2312"/>
          <w:kern w:val="0"/>
          <w:sz w:val="32"/>
          <w:szCs w:val="32"/>
        </w:rPr>
      </w:pPr>
      <w:r>
        <w:rPr>
          <w:rFonts w:eastAsia="仿宋_GB2312" w:hint="eastAsia"/>
          <w:kern w:val="0"/>
          <w:sz w:val="32"/>
          <w:szCs w:val="32"/>
        </w:rPr>
        <w:t>（五）</w:t>
      </w:r>
      <w:r>
        <w:rPr>
          <w:rFonts w:eastAsia="仿宋_GB2312"/>
          <w:kern w:val="0"/>
          <w:sz w:val="32"/>
          <w:szCs w:val="32"/>
        </w:rPr>
        <w:t>医疗器械与非医疗器械应当分开陈列，并醒目标示。</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自动售械机作为医疗器械零售经营</w:t>
      </w:r>
      <w:r>
        <w:rPr>
          <w:rFonts w:eastAsia="仿宋_GB2312" w:hint="eastAsia"/>
          <w:kern w:val="0"/>
          <w:sz w:val="32"/>
          <w:szCs w:val="32"/>
        </w:rPr>
        <w:t>场所的延伸</w:t>
      </w:r>
      <w:r>
        <w:rPr>
          <w:rFonts w:eastAsia="仿宋_GB2312"/>
          <w:kern w:val="0"/>
          <w:sz w:val="32"/>
          <w:szCs w:val="32"/>
        </w:rPr>
        <w:t>，</w:t>
      </w:r>
      <w:r>
        <w:rPr>
          <w:rFonts w:eastAsia="仿宋_GB2312" w:hint="eastAsia"/>
          <w:kern w:val="0"/>
          <w:sz w:val="32"/>
          <w:szCs w:val="32"/>
        </w:rPr>
        <w:t>其</w:t>
      </w:r>
      <w:r>
        <w:rPr>
          <w:rFonts w:eastAsia="仿宋_GB2312"/>
          <w:kern w:val="0"/>
          <w:sz w:val="32"/>
          <w:szCs w:val="32"/>
        </w:rPr>
        <w:t>设置</w:t>
      </w:r>
      <w:r>
        <w:rPr>
          <w:rFonts w:eastAsia="仿宋_GB2312" w:hint="eastAsia"/>
          <w:kern w:val="0"/>
          <w:sz w:val="32"/>
          <w:szCs w:val="32"/>
        </w:rPr>
        <w:t>位置、</w:t>
      </w:r>
      <w:r>
        <w:rPr>
          <w:rFonts w:eastAsia="仿宋_GB2312"/>
          <w:kern w:val="0"/>
          <w:sz w:val="32"/>
          <w:szCs w:val="32"/>
        </w:rPr>
        <w:t>数量</w:t>
      </w:r>
      <w:r>
        <w:rPr>
          <w:rFonts w:eastAsia="仿宋_GB2312" w:hint="eastAsia"/>
          <w:kern w:val="0"/>
          <w:sz w:val="32"/>
          <w:szCs w:val="32"/>
        </w:rPr>
        <w:t>等</w:t>
      </w:r>
      <w:r>
        <w:rPr>
          <w:rFonts w:eastAsia="仿宋_GB2312"/>
          <w:kern w:val="0"/>
          <w:sz w:val="32"/>
          <w:szCs w:val="32"/>
        </w:rPr>
        <w:t>应</w:t>
      </w:r>
      <w:r>
        <w:rPr>
          <w:rFonts w:eastAsia="仿宋_GB2312" w:hint="eastAsia"/>
          <w:kern w:val="0"/>
          <w:sz w:val="32"/>
          <w:szCs w:val="32"/>
        </w:rPr>
        <w:t>当</w:t>
      </w:r>
      <w:r>
        <w:rPr>
          <w:rFonts w:eastAsia="仿宋_GB2312"/>
          <w:kern w:val="0"/>
          <w:sz w:val="32"/>
          <w:szCs w:val="32"/>
        </w:rPr>
        <w:t>与</w:t>
      </w:r>
      <w:r>
        <w:rPr>
          <w:rFonts w:eastAsia="仿宋_GB2312" w:hint="eastAsia"/>
          <w:kern w:val="0"/>
          <w:sz w:val="32"/>
          <w:szCs w:val="32"/>
        </w:rPr>
        <w:t>企业</w:t>
      </w:r>
      <w:r>
        <w:rPr>
          <w:rFonts w:eastAsia="仿宋_GB2312"/>
          <w:kern w:val="0"/>
          <w:sz w:val="32"/>
          <w:szCs w:val="32"/>
        </w:rPr>
        <w:t>的管理能力相适应。</w:t>
      </w:r>
      <w:r>
        <w:rPr>
          <w:rFonts w:eastAsia="仿宋_GB2312"/>
          <w:kern w:val="0"/>
          <w:sz w:val="32"/>
          <w:szCs w:val="32"/>
        </w:rPr>
        <w:t>自动售械机应当符合</w:t>
      </w:r>
      <w:r>
        <w:rPr>
          <w:rFonts w:eastAsia="仿宋_GB2312" w:hint="eastAsia"/>
          <w:kern w:val="0"/>
          <w:sz w:val="32"/>
          <w:szCs w:val="32"/>
        </w:rPr>
        <w:t>下列</w:t>
      </w:r>
      <w:r>
        <w:rPr>
          <w:rFonts w:eastAsia="仿宋_GB2312"/>
          <w:kern w:val="0"/>
          <w:sz w:val="32"/>
          <w:szCs w:val="32"/>
        </w:rPr>
        <w:t>要求：</w:t>
      </w:r>
    </w:p>
    <w:p w:rsidR="00000000" w:rsidRDefault="009E49FC">
      <w:pPr>
        <w:spacing w:line="590" w:lineRule="exact"/>
        <w:ind w:firstLineChars="200" w:firstLine="640"/>
        <w:rPr>
          <w:rFonts w:eastAsia="仿宋_GB2312" w:hint="eastAsia"/>
          <w:kern w:val="0"/>
          <w:sz w:val="32"/>
          <w:szCs w:val="32"/>
        </w:rPr>
      </w:pPr>
      <w:r>
        <w:rPr>
          <w:rFonts w:eastAsia="仿宋_GB2312" w:hint="eastAsia"/>
          <w:kern w:val="0"/>
          <w:sz w:val="32"/>
          <w:szCs w:val="32"/>
        </w:rPr>
        <w:t>（一）</w:t>
      </w:r>
      <w:r>
        <w:rPr>
          <w:rFonts w:eastAsia="仿宋_GB2312"/>
          <w:kern w:val="0"/>
          <w:sz w:val="32"/>
          <w:szCs w:val="32"/>
        </w:rPr>
        <w:t>自动售械机</w:t>
      </w:r>
      <w:r>
        <w:rPr>
          <w:rFonts w:eastAsia="仿宋_GB2312" w:hint="eastAsia"/>
          <w:kern w:val="0"/>
          <w:sz w:val="32"/>
          <w:szCs w:val="32"/>
        </w:rPr>
        <w:t>内的陈列环境应当</w:t>
      </w:r>
      <w:r>
        <w:rPr>
          <w:rFonts w:eastAsia="仿宋_GB2312" w:hint="eastAsia"/>
          <w:kern w:val="0"/>
          <w:sz w:val="32"/>
          <w:szCs w:val="32"/>
        </w:rPr>
        <w:t>满足所</w:t>
      </w:r>
      <w:r>
        <w:rPr>
          <w:rFonts w:eastAsia="仿宋_GB2312" w:hint="eastAsia"/>
          <w:kern w:val="0"/>
          <w:sz w:val="32"/>
          <w:szCs w:val="32"/>
        </w:rPr>
        <w:t>经营</w:t>
      </w:r>
      <w:r>
        <w:rPr>
          <w:rFonts w:eastAsia="仿宋_GB2312" w:hint="eastAsia"/>
          <w:kern w:val="0"/>
          <w:sz w:val="32"/>
          <w:szCs w:val="32"/>
        </w:rPr>
        <w:t>医疗器械</w:t>
      </w:r>
      <w:r>
        <w:rPr>
          <w:rFonts w:eastAsia="仿宋_GB2312"/>
          <w:kern w:val="0"/>
          <w:sz w:val="32"/>
          <w:szCs w:val="32"/>
        </w:rPr>
        <w:t>说</w:t>
      </w:r>
      <w:r>
        <w:rPr>
          <w:rFonts w:eastAsia="仿宋_GB2312"/>
          <w:kern w:val="0"/>
          <w:sz w:val="32"/>
          <w:szCs w:val="32"/>
        </w:rPr>
        <w:t>明书或者标签标示的贮存要求</w:t>
      </w:r>
      <w:r>
        <w:rPr>
          <w:rFonts w:eastAsia="仿宋_GB2312" w:hint="eastAsia"/>
          <w:kern w:val="0"/>
          <w:sz w:val="32"/>
          <w:szCs w:val="32"/>
        </w:rPr>
        <w:t>；需要冷藏、冷冻</w:t>
      </w:r>
      <w:r>
        <w:rPr>
          <w:rFonts w:eastAsia="仿宋_GB2312" w:hint="eastAsia"/>
          <w:kern w:val="0"/>
          <w:sz w:val="32"/>
          <w:szCs w:val="32"/>
        </w:rPr>
        <w:t>管理</w:t>
      </w:r>
      <w:r>
        <w:rPr>
          <w:rFonts w:eastAsia="仿宋_GB2312" w:hint="eastAsia"/>
          <w:kern w:val="0"/>
          <w:sz w:val="32"/>
          <w:szCs w:val="32"/>
        </w:rPr>
        <w:t>的医疗器械应当对</w:t>
      </w:r>
      <w:r>
        <w:rPr>
          <w:rFonts w:eastAsia="仿宋_GB2312" w:hint="eastAsia"/>
          <w:kern w:val="0"/>
          <w:sz w:val="32"/>
          <w:szCs w:val="32"/>
        </w:rPr>
        <w:t>贮存环境的</w:t>
      </w:r>
      <w:r>
        <w:rPr>
          <w:rFonts w:eastAsia="仿宋_GB2312" w:hint="eastAsia"/>
          <w:kern w:val="0"/>
          <w:sz w:val="32"/>
          <w:szCs w:val="32"/>
        </w:rPr>
        <w:t>温度进行监测和记录；</w:t>
      </w:r>
    </w:p>
    <w:p w:rsidR="00000000" w:rsidRDefault="009E49FC">
      <w:pPr>
        <w:spacing w:line="590" w:lineRule="exact"/>
        <w:ind w:firstLineChars="200" w:firstLine="640"/>
        <w:rPr>
          <w:rFonts w:eastAsia="仿宋_GB2312" w:hint="eastAsia"/>
          <w:kern w:val="0"/>
          <w:sz w:val="32"/>
          <w:szCs w:val="32"/>
        </w:rPr>
      </w:pPr>
      <w:r>
        <w:rPr>
          <w:rFonts w:eastAsia="仿宋_GB2312" w:hint="eastAsia"/>
          <w:kern w:val="0"/>
          <w:sz w:val="32"/>
          <w:szCs w:val="32"/>
        </w:rPr>
        <w:t>（二）</w:t>
      </w:r>
      <w:r>
        <w:rPr>
          <w:rFonts w:eastAsia="仿宋_GB2312"/>
          <w:kern w:val="0"/>
          <w:sz w:val="32"/>
          <w:szCs w:val="32"/>
        </w:rPr>
        <w:t>自动售械机</w:t>
      </w:r>
      <w:r>
        <w:rPr>
          <w:rFonts w:eastAsia="仿宋_GB2312" w:hint="eastAsia"/>
          <w:kern w:val="0"/>
          <w:sz w:val="32"/>
          <w:szCs w:val="32"/>
        </w:rPr>
        <w:t>内的</w:t>
      </w:r>
      <w:r>
        <w:rPr>
          <w:rFonts w:eastAsia="仿宋_GB2312" w:hint="eastAsia"/>
          <w:kern w:val="0"/>
          <w:sz w:val="32"/>
          <w:szCs w:val="32"/>
        </w:rPr>
        <w:t>医疗器械摆放应当整齐有序，类别标签字迹清晰、放置准确</w:t>
      </w:r>
      <w:r>
        <w:rPr>
          <w:rFonts w:eastAsia="仿宋_GB2312" w:hint="eastAsia"/>
          <w:kern w:val="0"/>
          <w:sz w:val="32"/>
          <w:szCs w:val="32"/>
        </w:rPr>
        <w:t>，</w:t>
      </w:r>
      <w:r>
        <w:rPr>
          <w:rFonts w:eastAsia="仿宋_GB2312" w:hint="eastAsia"/>
          <w:kern w:val="0"/>
          <w:sz w:val="32"/>
          <w:szCs w:val="32"/>
        </w:rPr>
        <w:t>避免阳光直射；</w:t>
      </w:r>
    </w:p>
    <w:p w:rsidR="00000000" w:rsidRDefault="009E49FC">
      <w:pPr>
        <w:spacing w:line="590" w:lineRule="exact"/>
        <w:ind w:firstLineChars="200" w:firstLine="640"/>
        <w:rPr>
          <w:rFonts w:eastAsia="仿宋_GB2312" w:hint="eastAsia"/>
          <w:kern w:val="0"/>
          <w:sz w:val="32"/>
          <w:szCs w:val="32"/>
        </w:rPr>
      </w:pPr>
      <w:r>
        <w:rPr>
          <w:rFonts w:eastAsia="仿宋_GB2312" w:hint="eastAsia"/>
          <w:kern w:val="0"/>
          <w:sz w:val="32"/>
          <w:szCs w:val="32"/>
        </w:rPr>
        <w:t>（三）</w:t>
      </w:r>
      <w:r>
        <w:rPr>
          <w:rFonts w:eastAsia="仿宋_GB2312" w:hint="eastAsia"/>
          <w:kern w:val="0"/>
          <w:sz w:val="32"/>
          <w:szCs w:val="32"/>
        </w:rPr>
        <w:t>自动售械机的贮存与出货、取货方式，应当有效防止所陈列医疗器械的污染及产品破损风险</w:t>
      </w:r>
      <w:r>
        <w:rPr>
          <w:rFonts w:eastAsia="仿宋_GB2312" w:hint="eastAsia"/>
          <w:kern w:val="0"/>
          <w:sz w:val="32"/>
          <w:szCs w:val="32"/>
        </w:rPr>
        <w:t>；</w:t>
      </w:r>
    </w:p>
    <w:p w:rsidR="00000000" w:rsidRDefault="009E49FC">
      <w:pPr>
        <w:spacing w:line="590" w:lineRule="exact"/>
        <w:ind w:firstLineChars="200" w:firstLine="640"/>
        <w:rPr>
          <w:rFonts w:eastAsia="仿宋_GB2312" w:hint="eastAsia"/>
          <w:kern w:val="0"/>
          <w:sz w:val="32"/>
          <w:szCs w:val="32"/>
        </w:rPr>
      </w:pPr>
      <w:r>
        <w:rPr>
          <w:rFonts w:eastAsia="仿宋_GB2312" w:hint="eastAsia"/>
          <w:kern w:val="0"/>
          <w:sz w:val="32"/>
          <w:szCs w:val="32"/>
        </w:rPr>
        <w:t>（四）应当具备开具</w:t>
      </w:r>
      <w:r>
        <w:rPr>
          <w:rFonts w:eastAsia="仿宋_GB2312" w:hint="eastAsia"/>
          <w:kern w:val="0"/>
          <w:sz w:val="32"/>
          <w:szCs w:val="32"/>
        </w:rPr>
        <w:t>纸质或者电子销售凭据</w:t>
      </w:r>
      <w:r>
        <w:rPr>
          <w:rFonts w:eastAsia="仿宋_GB2312" w:hint="eastAsia"/>
          <w:kern w:val="0"/>
          <w:sz w:val="32"/>
          <w:szCs w:val="32"/>
        </w:rPr>
        <w:t>的功能；</w:t>
      </w:r>
    </w:p>
    <w:p w:rsidR="00000000" w:rsidRDefault="009E49FC">
      <w:pPr>
        <w:spacing w:line="590" w:lineRule="exact"/>
        <w:ind w:firstLineChars="200" w:firstLine="640"/>
        <w:rPr>
          <w:rFonts w:eastAsia="仿宋_GB2312" w:hint="eastAsia"/>
          <w:kern w:val="0"/>
          <w:sz w:val="32"/>
          <w:szCs w:val="32"/>
        </w:rPr>
      </w:pPr>
      <w:r>
        <w:rPr>
          <w:rFonts w:eastAsia="仿宋_GB2312" w:hint="eastAsia"/>
          <w:kern w:val="0"/>
          <w:sz w:val="32"/>
          <w:szCs w:val="32"/>
        </w:rPr>
        <w:t>（五）应当</w:t>
      </w:r>
      <w:r>
        <w:rPr>
          <w:rFonts w:eastAsia="仿宋_GB2312" w:hint="eastAsia"/>
          <w:kern w:val="0"/>
          <w:sz w:val="32"/>
          <w:szCs w:val="32"/>
        </w:rPr>
        <w:t>在醒目位置展示经营主体的相关信息、证照</w:t>
      </w:r>
      <w:r>
        <w:rPr>
          <w:rFonts w:eastAsia="仿宋_GB2312" w:hint="eastAsia"/>
          <w:kern w:val="0"/>
          <w:sz w:val="32"/>
          <w:szCs w:val="32"/>
        </w:rPr>
        <w:t>；</w:t>
      </w:r>
    </w:p>
    <w:p w:rsidR="00000000" w:rsidRDefault="009E49FC">
      <w:pPr>
        <w:spacing w:line="590" w:lineRule="exact"/>
        <w:ind w:firstLineChars="200" w:firstLine="640"/>
        <w:rPr>
          <w:rFonts w:eastAsia="仿宋_GB2312" w:hint="eastAsia"/>
          <w:kern w:val="0"/>
          <w:sz w:val="32"/>
          <w:szCs w:val="32"/>
        </w:rPr>
      </w:pPr>
      <w:r>
        <w:rPr>
          <w:rFonts w:eastAsia="仿宋_GB2312" w:hint="eastAsia"/>
          <w:kern w:val="0"/>
          <w:sz w:val="32"/>
          <w:szCs w:val="32"/>
        </w:rPr>
        <w:t>（六）应当</w:t>
      </w:r>
      <w:r>
        <w:rPr>
          <w:rFonts w:eastAsia="仿宋_GB2312" w:hint="eastAsia"/>
          <w:kern w:val="0"/>
          <w:sz w:val="32"/>
          <w:szCs w:val="32"/>
        </w:rPr>
        <w:t>在醒目位置</w:t>
      </w:r>
      <w:r>
        <w:rPr>
          <w:rFonts w:eastAsia="仿宋_GB2312" w:hint="eastAsia"/>
          <w:kern w:val="0"/>
          <w:sz w:val="32"/>
          <w:szCs w:val="32"/>
        </w:rPr>
        <w:t>公布企业</w:t>
      </w:r>
      <w:r>
        <w:rPr>
          <w:rFonts w:eastAsia="仿宋_GB2312" w:hint="eastAsia"/>
          <w:kern w:val="0"/>
          <w:sz w:val="32"/>
          <w:szCs w:val="32"/>
        </w:rPr>
        <w:t>售后服务电话</w:t>
      </w:r>
      <w:r>
        <w:rPr>
          <w:rFonts w:eastAsia="仿宋_GB2312" w:hint="eastAsia"/>
          <w:kern w:val="0"/>
          <w:sz w:val="32"/>
          <w:szCs w:val="32"/>
        </w:rPr>
        <w:t>，</w:t>
      </w:r>
      <w:r>
        <w:rPr>
          <w:rFonts w:eastAsia="仿宋_GB2312" w:hint="eastAsia"/>
          <w:kern w:val="0"/>
          <w:sz w:val="32"/>
          <w:szCs w:val="32"/>
        </w:rPr>
        <w:t>建立畅通的顾客意见反馈机制及退货等售后服务渠道。</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94" w:name="4-12"/>
      <w:bookmarkStart w:id="95" w:name="第二十六条"/>
      <w:bookmarkStart w:id="96" w:name="4_11"/>
      <w:bookmarkStart w:id="97" w:name="4_12"/>
      <w:bookmarkStart w:id="98" w:name="4-11"/>
      <w:bookmarkStart w:id="99" w:name="sub17013353_4_12"/>
      <w:bookmarkStart w:id="100" w:name="第二十七条"/>
      <w:bookmarkStart w:id="101" w:name="sub17013353_4_11"/>
      <w:bookmarkEnd w:id="94"/>
      <w:bookmarkEnd w:id="95"/>
      <w:bookmarkEnd w:id="96"/>
      <w:bookmarkEnd w:id="97"/>
      <w:bookmarkEnd w:id="98"/>
      <w:bookmarkEnd w:id="99"/>
      <w:bookmarkEnd w:id="100"/>
      <w:bookmarkEnd w:id="101"/>
      <w:r>
        <w:rPr>
          <w:rFonts w:eastAsia="仿宋_GB2312"/>
          <w:kern w:val="0"/>
          <w:sz w:val="32"/>
          <w:szCs w:val="32"/>
        </w:rPr>
        <w:t>企业应当对</w:t>
      </w:r>
      <w:r>
        <w:rPr>
          <w:rFonts w:eastAsia="仿宋_GB2312" w:hint="eastAsia"/>
          <w:kern w:val="0"/>
          <w:sz w:val="32"/>
          <w:szCs w:val="32"/>
        </w:rPr>
        <w:t>库房的</w:t>
      </w:r>
      <w:r>
        <w:rPr>
          <w:rFonts w:eastAsia="仿宋_GB2312"/>
          <w:kern w:val="0"/>
          <w:sz w:val="32"/>
          <w:szCs w:val="32"/>
        </w:rPr>
        <w:t>基础设施以及相关设备进行保养、</w:t>
      </w:r>
      <w:r>
        <w:rPr>
          <w:rFonts w:eastAsia="仿宋_GB2312"/>
          <w:kern w:val="0"/>
          <w:sz w:val="32"/>
          <w:szCs w:val="32"/>
        </w:rPr>
        <w:t>维护与维修，并对设施设备状态进行定期检查，相关记</w:t>
      </w:r>
      <w:r>
        <w:rPr>
          <w:rFonts w:eastAsia="仿宋_GB2312"/>
          <w:kern w:val="0"/>
          <w:sz w:val="32"/>
          <w:szCs w:val="32"/>
        </w:rPr>
        <w:lastRenderedPageBreak/>
        <w:t>录应当妥善存放至设施设备档案中。</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02" w:name="4_13"/>
      <w:bookmarkStart w:id="103" w:name="sub17013353_4_13"/>
      <w:bookmarkStart w:id="104" w:name="第二十八条"/>
      <w:bookmarkStart w:id="105" w:name="4-13"/>
      <w:bookmarkEnd w:id="102"/>
      <w:bookmarkEnd w:id="103"/>
      <w:bookmarkEnd w:id="104"/>
      <w:bookmarkEnd w:id="105"/>
      <w:r>
        <w:rPr>
          <w:rFonts w:eastAsia="仿宋_GB2312"/>
          <w:kern w:val="0"/>
          <w:sz w:val="32"/>
          <w:szCs w:val="32"/>
        </w:rPr>
        <w:t>企业应当按照国家有关规定，对温湿度监测设备等计量器具进行有效管理，保证计量器具性能持续满足要求，</w:t>
      </w:r>
      <w:r>
        <w:rPr>
          <w:rFonts w:eastAsia="仿宋_GB2312" w:hint="eastAsia"/>
          <w:kern w:val="0"/>
          <w:sz w:val="32"/>
          <w:szCs w:val="32"/>
        </w:rPr>
        <w:t>定期</w:t>
      </w:r>
      <w:r>
        <w:rPr>
          <w:rFonts w:eastAsia="仿宋_GB2312"/>
          <w:kern w:val="0"/>
          <w:sz w:val="32"/>
          <w:szCs w:val="32"/>
        </w:rPr>
        <w:t>进行校准或</w:t>
      </w:r>
      <w:r>
        <w:rPr>
          <w:rFonts w:eastAsia="仿宋_GB2312" w:hint="eastAsia"/>
          <w:kern w:val="0"/>
          <w:sz w:val="32"/>
          <w:szCs w:val="32"/>
        </w:rPr>
        <w:t>者</w:t>
      </w:r>
      <w:r>
        <w:rPr>
          <w:rFonts w:eastAsia="仿宋_GB2312"/>
          <w:kern w:val="0"/>
          <w:sz w:val="32"/>
          <w:szCs w:val="32"/>
        </w:rPr>
        <w:t>检定，保存相关校准或</w:t>
      </w:r>
      <w:r>
        <w:rPr>
          <w:rFonts w:eastAsia="仿宋_GB2312" w:hint="eastAsia"/>
          <w:kern w:val="0"/>
          <w:sz w:val="32"/>
          <w:szCs w:val="32"/>
        </w:rPr>
        <w:t>者</w:t>
      </w:r>
      <w:r>
        <w:rPr>
          <w:rFonts w:eastAsia="仿宋_GB2312"/>
          <w:kern w:val="0"/>
          <w:sz w:val="32"/>
          <w:szCs w:val="32"/>
        </w:rPr>
        <w:t>检定记录。</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06" w:name="第二十九条"/>
      <w:bookmarkStart w:id="107" w:name="sub17013353_4_14"/>
      <w:bookmarkStart w:id="108" w:name="4_14"/>
      <w:bookmarkStart w:id="109" w:name="4-14"/>
      <w:bookmarkEnd w:id="106"/>
      <w:bookmarkEnd w:id="107"/>
      <w:bookmarkEnd w:id="108"/>
      <w:bookmarkEnd w:id="109"/>
      <w:r>
        <w:rPr>
          <w:rFonts w:eastAsia="仿宋_GB2312"/>
          <w:kern w:val="0"/>
          <w:sz w:val="32"/>
          <w:szCs w:val="32"/>
        </w:rPr>
        <w:t>企业应当对冷库、冷柜等</w:t>
      </w:r>
      <w:r>
        <w:rPr>
          <w:rFonts w:eastAsia="仿宋_GB2312" w:hint="eastAsia"/>
          <w:kern w:val="0"/>
          <w:sz w:val="32"/>
          <w:szCs w:val="32"/>
        </w:rPr>
        <w:t>贮存</w:t>
      </w:r>
      <w:r>
        <w:rPr>
          <w:rFonts w:eastAsia="仿宋_GB2312"/>
          <w:kern w:val="0"/>
          <w:sz w:val="32"/>
          <w:szCs w:val="32"/>
        </w:rPr>
        <w:t>设施设备</w:t>
      </w:r>
      <w:r>
        <w:rPr>
          <w:rFonts w:eastAsia="仿宋_GB2312" w:hint="eastAsia"/>
          <w:kern w:val="0"/>
          <w:sz w:val="32"/>
          <w:szCs w:val="32"/>
        </w:rPr>
        <w:t>，</w:t>
      </w:r>
      <w:r>
        <w:rPr>
          <w:rFonts w:eastAsia="仿宋_GB2312"/>
          <w:kern w:val="0"/>
          <w:sz w:val="32"/>
          <w:szCs w:val="32"/>
        </w:rPr>
        <w:t>冷藏冷冻、保温等运输设施设备</w:t>
      </w:r>
      <w:r>
        <w:rPr>
          <w:rFonts w:eastAsia="仿宋_GB2312" w:hint="eastAsia"/>
          <w:kern w:val="0"/>
          <w:sz w:val="32"/>
          <w:szCs w:val="32"/>
        </w:rPr>
        <w:t>，</w:t>
      </w:r>
      <w:r>
        <w:rPr>
          <w:rFonts w:eastAsia="仿宋_GB2312" w:hint="eastAsia"/>
          <w:kern w:val="0"/>
          <w:sz w:val="32"/>
          <w:szCs w:val="32"/>
        </w:rPr>
        <w:t>以及</w:t>
      </w:r>
      <w:r>
        <w:rPr>
          <w:rFonts w:eastAsia="仿宋_GB2312"/>
          <w:kern w:val="0"/>
          <w:sz w:val="32"/>
          <w:szCs w:val="32"/>
        </w:rPr>
        <w:t>温湿度监测系统进行使用前验证、定期验证</w:t>
      </w:r>
      <w:r>
        <w:rPr>
          <w:rFonts w:eastAsia="仿宋_GB2312" w:hint="eastAsia"/>
          <w:kern w:val="0"/>
          <w:sz w:val="32"/>
          <w:szCs w:val="32"/>
        </w:rPr>
        <w:t>和</w:t>
      </w:r>
      <w:r>
        <w:rPr>
          <w:rFonts w:eastAsia="仿宋_GB2312"/>
          <w:kern w:val="0"/>
          <w:sz w:val="32"/>
          <w:szCs w:val="32"/>
        </w:rPr>
        <w:t>停用时间超过规定时限情况下的验证</w:t>
      </w:r>
      <w:r>
        <w:rPr>
          <w:rFonts w:eastAsia="仿宋_GB2312" w:hint="eastAsia"/>
          <w:kern w:val="0"/>
          <w:sz w:val="32"/>
          <w:szCs w:val="32"/>
        </w:rPr>
        <w:t>。</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企业应当在验证实施过程中，建立并形成验证控制文件，包括验证方案、报告、评价和预防措施等，验证使用的计量器具应当经法定计量机构校准，校准证书</w:t>
      </w:r>
      <w:r>
        <w:rPr>
          <w:rFonts w:eastAsia="仿宋_GB2312"/>
          <w:kern w:val="0"/>
          <w:sz w:val="32"/>
          <w:szCs w:val="32"/>
        </w:rPr>
        <w:t>复印件应当作为验证报告的必要附件。</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10" w:name="4-15"/>
      <w:bookmarkStart w:id="111" w:name="4_15"/>
      <w:bookmarkStart w:id="112" w:name="第三十条"/>
      <w:bookmarkStart w:id="113" w:name="sub17013353_4_15"/>
      <w:bookmarkEnd w:id="110"/>
      <w:bookmarkEnd w:id="111"/>
      <w:bookmarkEnd w:id="112"/>
      <w:bookmarkEnd w:id="113"/>
      <w:r>
        <w:rPr>
          <w:rFonts w:eastAsia="仿宋_GB2312"/>
          <w:kern w:val="0"/>
          <w:sz w:val="32"/>
          <w:szCs w:val="32"/>
        </w:rPr>
        <w:t>经营第三类医疗器械的企业，应当具有符合医疗器械经营质量管理要求的计算机信息系统，保证经营的产品可追溯。计算机信息系统应当具有</w:t>
      </w:r>
      <w:r>
        <w:rPr>
          <w:rFonts w:eastAsia="仿宋_GB2312" w:hint="eastAsia"/>
          <w:kern w:val="0"/>
          <w:sz w:val="32"/>
          <w:szCs w:val="32"/>
        </w:rPr>
        <w:t>下列</w:t>
      </w:r>
      <w:r>
        <w:rPr>
          <w:rFonts w:eastAsia="仿宋_GB2312"/>
          <w:kern w:val="0"/>
          <w:sz w:val="32"/>
          <w:szCs w:val="32"/>
        </w:rPr>
        <w:t>功能：</w:t>
      </w:r>
    </w:p>
    <w:p w:rsidR="00000000" w:rsidRDefault="009E49FC">
      <w:pPr>
        <w:spacing w:line="590" w:lineRule="exact"/>
        <w:ind w:firstLineChars="200" w:firstLine="640"/>
        <w:rPr>
          <w:rFonts w:eastAsia="仿宋_GB2312"/>
          <w:kern w:val="0"/>
          <w:sz w:val="32"/>
          <w:szCs w:val="32"/>
        </w:rPr>
      </w:pPr>
      <w:r>
        <w:rPr>
          <w:rFonts w:eastAsia="仿宋_GB2312" w:hint="eastAsia"/>
          <w:kern w:val="0"/>
          <w:sz w:val="32"/>
          <w:szCs w:val="32"/>
        </w:rPr>
        <w:t>（一）</w:t>
      </w:r>
      <w:r>
        <w:rPr>
          <w:rFonts w:eastAsia="仿宋_GB2312"/>
          <w:kern w:val="0"/>
          <w:sz w:val="32"/>
          <w:szCs w:val="32"/>
        </w:rPr>
        <w:t>具有对采购、收货、验收、贮存、销售、出库、复核、退货等各经营环节进行实时质量控制的功能；</w:t>
      </w:r>
    </w:p>
    <w:p w:rsidR="00000000" w:rsidRDefault="009E49FC">
      <w:pPr>
        <w:spacing w:line="590" w:lineRule="exact"/>
        <w:ind w:firstLineChars="200" w:firstLine="640"/>
        <w:rPr>
          <w:rFonts w:eastAsia="仿宋_GB2312"/>
          <w:kern w:val="0"/>
          <w:sz w:val="32"/>
          <w:szCs w:val="32"/>
        </w:rPr>
      </w:pPr>
      <w:r>
        <w:rPr>
          <w:rFonts w:eastAsia="仿宋_GB2312" w:hint="eastAsia"/>
          <w:kern w:val="0"/>
          <w:sz w:val="32"/>
          <w:szCs w:val="32"/>
        </w:rPr>
        <w:t>（二）</w:t>
      </w:r>
      <w:r>
        <w:rPr>
          <w:rFonts w:eastAsia="仿宋_GB2312"/>
          <w:kern w:val="0"/>
          <w:sz w:val="32"/>
          <w:szCs w:val="32"/>
        </w:rPr>
        <w:t>具有权限管理功能，确保各类数据的录入、修改、保存等操作应当符合授权范围、管理制度和操作规程的要求，保证数据真实、准确、安全和可追溯；</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三</w:t>
      </w:r>
      <w:r>
        <w:rPr>
          <w:rFonts w:eastAsia="仿宋_GB2312"/>
          <w:kern w:val="0"/>
          <w:sz w:val="32"/>
          <w:szCs w:val="32"/>
        </w:rPr>
        <w:t>）具有部门之间、岗位之间在权限授权范围内进行信息传输和数据共享的功能；</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四</w:t>
      </w:r>
      <w:r>
        <w:rPr>
          <w:rFonts w:eastAsia="仿宋_GB2312"/>
          <w:kern w:val="0"/>
          <w:sz w:val="32"/>
          <w:szCs w:val="32"/>
        </w:rPr>
        <w:t>）具有供货者、购货者以及</w:t>
      </w:r>
      <w:r>
        <w:rPr>
          <w:rFonts w:eastAsia="仿宋_GB2312"/>
          <w:kern w:val="0"/>
          <w:sz w:val="32"/>
          <w:szCs w:val="32"/>
        </w:rPr>
        <w:t>所经营医疗器械的合法性、</w:t>
      </w:r>
      <w:r>
        <w:rPr>
          <w:rFonts w:eastAsia="仿宋_GB2312"/>
          <w:kern w:val="0"/>
          <w:sz w:val="32"/>
          <w:szCs w:val="32"/>
        </w:rPr>
        <w:lastRenderedPageBreak/>
        <w:t>有效性审核控制</w:t>
      </w:r>
      <w:r>
        <w:rPr>
          <w:rFonts w:eastAsia="仿宋_GB2312" w:hint="eastAsia"/>
          <w:kern w:val="0"/>
          <w:sz w:val="32"/>
          <w:szCs w:val="32"/>
        </w:rPr>
        <w:t>的</w:t>
      </w:r>
      <w:r>
        <w:rPr>
          <w:rFonts w:eastAsia="仿宋_GB2312"/>
          <w:kern w:val="0"/>
          <w:sz w:val="32"/>
          <w:szCs w:val="32"/>
        </w:rPr>
        <w:t>功能；</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w:t>
      </w:r>
      <w:r>
        <w:rPr>
          <w:rFonts w:eastAsia="仿宋_GB2312" w:hint="eastAsia"/>
          <w:kern w:val="0"/>
          <w:sz w:val="32"/>
          <w:szCs w:val="32"/>
        </w:rPr>
        <w:t>五</w:t>
      </w:r>
      <w:r>
        <w:rPr>
          <w:rFonts w:eastAsia="仿宋_GB2312"/>
          <w:kern w:val="0"/>
          <w:sz w:val="32"/>
          <w:szCs w:val="32"/>
        </w:rPr>
        <w:t>）具有对供货者以及所经营医疗器械产品信息记录与资质效期预警的功能；</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（六）具有对库存医疗器械的有效期进行自动跟踪和控制功能，有近效期预警及超过有效期自动锁定等功能，防止过期医疗器械销售；</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（七）具有实现医疗器械产品经营过程质量追溯</w:t>
      </w:r>
      <w:r>
        <w:rPr>
          <w:rFonts w:eastAsia="仿宋_GB2312" w:hint="eastAsia"/>
          <w:kern w:val="0"/>
          <w:sz w:val="32"/>
          <w:szCs w:val="32"/>
        </w:rPr>
        <w:t>的功能</w:t>
      </w:r>
      <w:r>
        <w:rPr>
          <w:rFonts w:eastAsia="仿宋_GB2312"/>
          <w:kern w:val="0"/>
          <w:sz w:val="32"/>
          <w:szCs w:val="32"/>
        </w:rPr>
        <w:t>，</w:t>
      </w:r>
      <w:r>
        <w:rPr>
          <w:rFonts w:eastAsia="仿宋_GB2312" w:hint="eastAsia"/>
          <w:kern w:val="0"/>
          <w:sz w:val="32"/>
          <w:szCs w:val="32"/>
        </w:rPr>
        <w:t>以及</w:t>
      </w:r>
      <w:r>
        <w:rPr>
          <w:rFonts w:eastAsia="仿宋_GB2312"/>
          <w:kern w:val="0"/>
          <w:sz w:val="32"/>
          <w:szCs w:val="32"/>
        </w:rPr>
        <w:t>采集、记录医疗器械唯一标识的功能；</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（八）具有医疗器械经营业务票据生成、打印和管理</w:t>
      </w:r>
      <w:r>
        <w:rPr>
          <w:rFonts w:eastAsia="仿宋_GB2312" w:hint="eastAsia"/>
          <w:kern w:val="0"/>
          <w:sz w:val="32"/>
          <w:szCs w:val="32"/>
        </w:rPr>
        <w:t>的</w:t>
      </w:r>
      <w:r>
        <w:rPr>
          <w:rFonts w:eastAsia="仿宋_GB2312"/>
          <w:kern w:val="0"/>
          <w:sz w:val="32"/>
          <w:szCs w:val="32"/>
        </w:rPr>
        <w:t>功能；</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（九）具有质量记录数据自动备份功能，确保数据存储安全；</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（十）具有与企业外部业务及监管系统进行数据交互接口的功能。</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鼓励</w:t>
      </w:r>
      <w:r>
        <w:rPr>
          <w:rFonts w:eastAsia="仿宋_GB2312" w:hint="eastAsia"/>
          <w:kern w:val="0"/>
          <w:sz w:val="32"/>
          <w:szCs w:val="32"/>
        </w:rPr>
        <w:t>其他</w:t>
      </w:r>
      <w:r>
        <w:rPr>
          <w:rFonts w:eastAsia="仿宋_GB2312"/>
          <w:kern w:val="0"/>
          <w:sz w:val="32"/>
          <w:szCs w:val="32"/>
        </w:rPr>
        <w:t>企</w:t>
      </w:r>
      <w:r>
        <w:rPr>
          <w:rFonts w:eastAsia="仿宋_GB2312"/>
          <w:kern w:val="0"/>
          <w:sz w:val="32"/>
          <w:szCs w:val="32"/>
        </w:rPr>
        <w:t>业建立符合医疗器械经营质量管理要求的计算机信息系统。</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企业可</w:t>
      </w:r>
      <w:r>
        <w:rPr>
          <w:rFonts w:eastAsia="仿宋_GB2312" w:hint="eastAsia"/>
          <w:kern w:val="0"/>
          <w:sz w:val="32"/>
          <w:szCs w:val="32"/>
        </w:rPr>
        <w:t>以</w:t>
      </w:r>
      <w:r>
        <w:rPr>
          <w:rFonts w:eastAsia="仿宋_GB2312"/>
          <w:kern w:val="0"/>
          <w:sz w:val="32"/>
          <w:szCs w:val="32"/>
        </w:rPr>
        <w:t>通过跨行政区域设置仓库</w:t>
      </w:r>
      <w:r>
        <w:rPr>
          <w:rFonts w:eastAsia="仿宋_GB2312" w:hint="eastAsia"/>
          <w:kern w:val="0"/>
          <w:sz w:val="32"/>
          <w:szCs w:val="32"/>
        </w:rPr>
        <w:t>或者</w:t>
      </w:r>
      <w:r>
        <w:rPr>
          <w:rFonts w:eastAsia="仿宋_GB2312"/>
          <w:kern w:val="0"/>
          <w:sz w:val="32"/>
          <w:szCs w:val="32"/>
        </w:rPr>
        <w:t>委托专门提供医疗器械运输贮存服务企业</w:t>
      </w:r>
      <w:r>
        <w:rPr>
          <w:rFonts w:eastAsia="仿宋_GB2312" w:hint="eastAsia"/>
          <w:kern w:val="0"/>
          <w:sz w:val="32"/>
          <w:szCs w:val="32"/>
        </w:rPr>
        <w:t>贮存</w:t>
      </w:r>
      <w:r>
        <w:rPr>
          <w:rFonts w:eastAsia="仿宋_GB2312"/>
          <w:kern w:val="0"/>
          <w:sz w:val="32"/>
          <w:szCs w:val="32"/>
        </w:rPr>
        <w:t>等方式，构建全国或者区域多仓协同物流管理模式。企业应当对跨行政区域设置的仓库加强质量管理：</w:t>
      </w:r>
    </w:p>
    <w:p w:rsidR="00000000" w:rsidRDefault="009E49FC">
      <w:pPr>
        <w:numPr>
          <w:ilvl w:val="0"/>
          <w:numId w:val="5"/>
        </w:numPr>
        <w:spacing w:line="590" w:lineRule="exact"/>
        <w:ind w:firstLineChars="200" w:firstLine="640"/>
        <w:outlineLvl w:val="2"/>
        <w:rPr>
          <w:rFonts w:eastAsia="仿宋_GB2312"/>
          <w:kern w:val="0"/>
          <w:sz w:val="32"/>
          <w:szCs w:val="32"/>
        </w:rPr>
      </w:pPr>
      <w:r>
        <w:rPr>
          <w:rFonts w:eastAsia="仿宋_GB2312"/>
          <w:kern w:val="0"/>
          <w:sz w:val="32"/>
          <w:szCs w:val="32"/>
        </w:rPr>
        <w:t>应当建立与其规模相</w:t>
      </w:r>
      <w:r>
        <w:rPr>
          <w:rFonts w:eastAsia="仿宋_GB2312" w:hint="eastAsia"/>
          <w:kern w:val="0"/>
          <w:sz w:val="32"/>
          <w:szCs w:val="32"/>
        </w:rPr>
        <w:t>适应</w:t>
      </w:r>
      <w:r>
        <w:rPr>
          <w:rFonts w:eastAsia="仿宋_GB2312"/>
          <w:kern w:val="0"/>
          <w:sz w:val="32"/>
          <w:szCs w:val="32"/>
        </w:rPr>
        <w:t>的质量管理制度；</w:t>
      </w:r>
    </w:p>
    <w:p w:rsidR="00000000" w:rsidRDefault="009E49FC">
      <w:pPr>
        <w:numPr>
          <w:ilvl w:val="0"/>
          <w:numId w:val="5"/>
        </w:numPr>
        <w:spacing w:line="590" w:lineRule="exact"/>
        <w:ind w:firstLineChars="200" w:firstLine="616"/>
        <w:outlineLvl w:val="2"/>
        <w:rPr>
          <w:rFonts w:eastAsia="仿宋_GB2312"/>
          <w:spacing w:val="-6"/>
          <w:kern w:val="0"/>
          <w:sz w:val="32"/>
          <w:szCs w:val="32"/>
        </w:rPr>
      </w:pPr>
      <w:r>
        <w:rPr>
          <w:rFonts w:eastAsia="仿宋_GB2312"/>
          <w:spacing w:val="-6"/>
          <w:kern w:val="0"/>
          <w:sz w:val="32"/>
          <w:szCs w:val="32"/>
        </w:rPr>
        <w:t>应当配备与其规模相</w:t>
      </w:r>
      <w:r>
        <w:rPr>
          <w:rFonts w:eastAsia="仿宋_GB2312" w:hint="eastAsia"/>
          <w:spacing w:val="-6"/>
          <w:kern w:val="0"/>
          <w:sz w:val="32"/>
          <w:szCs w:val="32"/>
        </w:rPr>
        <w:t>适应</w:t>
      </w:r>
      <w:r>
        <w:rPr>
          <w:rFonts w:eastAsia="仿宋_GB2312"/>
          <w:spacing w:val="-6"/>
          <w:kern w:val="0"/>
          <w:sz w:val="32"/>
          <w:szCs w:val="32"/>
        </w:rPr>
        <w:t>的质量管理人员、设施设备；</w:t>
      </w:r>
    </w:p>
    <w:p w:rsidR="00000000" w:rsidRDefault="009E49FC">
      <w:pPr>
        <w:numPr>
          <w:ilvl w:val="0"/>
          <w:numId w:val="5"/>
        </w:numPr>
        <w:spacing w:line="590" w:lineRule="exact"/>
        <w:ind w:firstLineChars="200" w:firstLine="640"/>
        <w:outlineLvl w:val="2"/>
        <w:rPr>
          <w:rFonts w:eastAsia="仿宋_GB2312"/>
          <w:kern w:val="0"/>
          <w:sz w:val="32"/>
          <w:szCs w:val="32"/>
        </w:rPr>
      </w:pPr>
      <w:r>
        <w:rPr>
          <w:rFonts w:eastAsia="仿宋_GB2312"/>
          <w:kern w:val="0"/>
          <w:sz w:val="32"/>
          <w:szCs w:val="32"/>
        </w:rPr>
        <w:t>应当配备与经营企业本部互联互通、能够实时交</w:t>
      </w:r>
      <w:r>
        <w:rPr>
          <w:rFonts w:eastAsia="仿宋_GB2312" w:hint="eastAsia"/>
          <w:kern w:val="0"/>
          <w:sz w:val="32"/>
          <w:szCs w:val="32"/>
        </w:rPr>
        <w:t>互</w:t>
      </w:r>
      <w:r>
        <w:rPr>
          <w:rFonts w:eastAsia="仿宋_GB2312"/>
          <w:kern w:val="0"/>
          <w:sz w:val="32"/>
          <w:szCs w:val="32"/>
        </w:rPr>
        <w:t>医疗器械贮存、出入库数据的计算机信息系统；</w:t>
      </w:r>
    </w:p>
    <w:p w:rsidR="00000000" w:rsidRDefault="009E49FC">
      <w:pPr>
        <w:numPr>
          <w:ilvl w:val="0"/>
          <w:numId w:val="5"/>
        </w:numPr>
        <w:spacing w:line="590" w:lineRule="exact"/>
        <w:ind w:firstLineChars="200" w:firstLine="640"/>
        <w:outlineLvl w:val="2"/>
        <w:rPr>
          <w:rFonts w:eastAsia="仿宋_GB2312"/>
          <w:kern w:val="0"/>
          <w:sz w:val="32"/>
          <w:szCs w:val="32"/>
        </w:rPr>
      </w:pPr>
      <w:r>
        <w:rPr>
          <w:rFonts w:eastAsia="仿宋_GB2312"/>
          <w:kern w:val="0"/>
          <w:sz w:val="32"/>
          <w:szCs w:val="32"/>
        </w:rPr>
        <w:lastRenderedPageBreak/>
        <w:t>应当满足医疗器械贮存与追溯质量管理要求。</w:t>
      </w:r>
    </w:p>
    <w:p w:rsidR="00000000" w:rsidRDefault="009E49FC">
      <w:pPr>
        <w:spacing w:line="590" w:lineRule="exact"/>
        <w:ind w:firstLineChars="200" w:firstLine="640"/>
        <w:outlineLvl w:val="1"/>
        <w:rPr>
          <w:rFonts w:ascii="方正小标宋简体" w:eastAsia="方正小标宋简体" w:hAnsi="方正小标宋简体" w:cs="方正小标宋简体"/>
          <w:kern w:val="0"/>
          <w:sz w:val="32"/>
          <w:szCs w:val="32"/>
        </w:rPr>
      </w:pPr>
      <w:bookmarkStart w:id="114" w:name="第五章_采购、收货与验收"/>
      <w:bookmarkStart w:id="115" w:name="5"/>
      <w:bookmarkStart w:id="116" w:name="sub17013353_5"/>
      <w:bookmarkEnd w:id="114"/>
      <w:bookmarkEnd w:id="115"/>
      <w:bookmarkEnd w:id="116"/>
    </w:p>
    <w:p w:rsidR="00000000" w:rsidRDefault="009E49FC">
      <w:pPr>
        <w:spacing w:line="590" w:lineRule="exact"/>
        <w:jc w:val="center"/>
        <w:outlineLvl w:val="1"/>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kern w:val="0"/>
          <w:sz w:val="32"/>
          <w:szCs w:val="32"/>
        </w:rPr>
        <w:t>第</w:t>
      </w:r>
      <w:r>
        <w:rPr>
          <w:rFonts w:ascii="方正小标宋简体" w:eastAsia="方正小标宋简体" w:hAnsi="方正小标宋简体" w:cs="方正小标宋简体" w:hint="eastAsia"/>
          <w:kern w:val="0"/>
          <w:sz w:val="32"/>
          <w:szCs w:val="32"/>
        </w:rPr>
        <w:t>六</w:t>
      </w:r>
      <w:r>
        <w:rPr>
          <w:rFonts w:ascii="方正小标宋简体" w:eastAsia="方正小标宋简体" w:hAnsi="方正小标宋简体" w:cs="方正小标宋简体"/>
          <w:kern w:val="0"/>
          <w:sz w:val="32"/>
          <w:szCs w:val="32"/>
        </w:rPr>
        <w:t>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采购、收货与验收</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企业在与医疗器械注册人、备案人或者经营企业</w:t>
      </w:r>
      <w:r>
        <w:rPr>
          <w:rFonts w:eastAsia="仿宋_GB2312"/>
          <w:kern w:val="0"/>
          <w:sz w:val="32"/>
          <w:szCs w:val="32"/>
        </w:rPr>
        <w:t>首次发生采购前，应当获取加盖供货者公章的相关资料复印件</w:t>
      </w:r>
      <w:r>
        <w:rPr>
          <w:rFonts w:eastAsia="仿宋_GB2312" w:hint="eastAsia"/>
          <w:kern w:val="0"/>
          <w:sz w:val="32"/>
          <w:szCs w:val="32"/>
        </w:rPr>
        <w:t>或者</w:t>
      </w:r>
      <w:r>
        <w:rPr>
          <w:rFonts w:eastAsia="仿宋_GB2312"/>
          <w:kern w:val="0"/>
          <w:sz w:val="32"/>
          <w:szCs w:val="32"/>
        </w:rPr>
        <w:t>扫描件，进行资质的合法</w:t>
      </w:r>
      <w:r>
        <w:rPr>
          <w:rFonts w:eastAsia="仿宋_GB2312" w:hint="eastAsia"/>
          <w:kern w:val="0"/>
          <w:sz w:val="32"/>
          <w:szCs w:val="32"/>
        </w:rPr>
        <w:t>性</w:t>
      </w:r>
      <w:r>
        <w:rPr>
          <w:rFonts w:eastAsia="仿宋_GB2312"/>
          <w:kern w:val="0"/>
          <w:sz w:val="32"/>
          <w:szCs w:val="32"/>
        </w:rPr>
        <w:t>审核并建立供货者档案，内容至少包括：</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（一）营业执照；</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（二）医疗器械注册人、备案人证明文件及受托医疗器械生产厂家的生产许可证或</w:t>
      </w:r>
      <w:r>
        <w:rPr>
          <w:rFonts w:eastAsia="仿宋_GB2312" w:hint="eastAsia"/>
          <w:kern w:val="0"/>
          <w:sz w:val="32"/>
          <w:szCs w:val="32"/>
        </w:rPr>
        <w:t>者</w:t>
      </w:r>
      <w:r>
        <w:rPr>
          <w:rFonts w:eastAsia="仿宋_GB2312"/>
          <w:kern w:val="0"/>
          <w:sz w:val="32"/>
          <w:szCs w:val="32"/>
        </w:rPr>
        <w:t>备案凭证，或</w:t>
      </w:r>
      <w:r>
        <w:rPr>
          <w:rFonts w:eastAsia="仿宋_GB2312" w:hint="eastAsia"/>
          <w:kern w:val="0"/>
          <w:sz w:val="32"/>
          <w:szCs w:val="32"/>
        </w:rPr>
        <w:t>者</w:t>
      </w:r>
      <w:r>
        <w:rPr>
          <w:rFonts w:eastAsia="仿宋_GB2312"/>
          <w:kern w:val="0"/>
          <w:sz w:val="32"/>
          <w:szCs w:val="32"/>
        </w:rPr>
        <w:t>医疗器械经营企业的经营许可证或</w:t>
      </w:r>
      <w:r>
        <w:rPr>
          <w:rFonts w:eastAsia="仿宋_GB2312" w:hint="eastAsia"/>
          <w:kern w:val="0"/>
          <w:sz w:val="32"/>
          <w:szCs w:val="32"/>
        </w:rPr>
        <w:t>者</w:t>
      </w:r>
      <w:r>
        <w:rPr>
          <w:rFonts w:eastAsia="仿宋_GB2312"/>
          <w:kern w:val="0"/>
          <w:sz w:val="32"/>
          <w:szCs w:val="32"/>
        </w:rPr>
        <w:t>备案凭证；</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（三）载明授权销售的品种、地域、期限、销售人员身份证</w:t>
      </w:r>
      <w:r>
        <w:rPr>
          <w:rFonts w:eastAsia="仿宋_GB2312" w:hint="eastAsia"/>
          <w:kern w:val="0"/>
          <w:sz w:val="32"/>
          <w:szCs w:val="32"/>
        </w:rPr>
        <w:t>件</w:t>
      </w:r>
      <w:r>
        <w:rPr>
          <w:rFonts w:eastAsia="仿宋_GB2312"/>
          <w:kern w:val="0"/>
          <w:sz w:val="32"/>
          <w:szCs w:val="32"/>
        </w:rPr>
        <w:t>号码的授权书，以及销售人员身份证</w:t>
      </w:r>
      <w:r>
        <w:rPr>
          <w:rFonts w:eastAsia="仿宋_GB2312" w:hint="eastAsia"/>
          <w:kern w:val="0"/>
          <w:sz w:val="32"/>
          <w:szCs w:val="32"/>
        </w:rPr>
        <w:t>件</w:t>
      </w:r>
      <w:r>
        <w:rPr>
          <w:rFonts w:eastAsia="仿宋_GB2312"/>
          <w:kern w:val="0"/>
          <w:sz w:val="32"/>
          <w:szCs w:val="32"/>
        </w:rPr>
        <w:t>复印件；</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（四）</w:t>
      </w:r>
      <w:r>
        <w:rPr>
          <w:rFonts w:eastAsia="仿宋_GB2312"/>
          <w:kern w:val="0"/>
          <w:sz w:val="32"/>
          <w:szCs w:val="32"/>
        </w:rPr>
        <w:t>随货同行单</w:t>
      </w:r>
      <w:r>
        <w:rPr>
          <w:rFonts w:eastAsia="仿宋_GB2312"/>
          <w:kern w:val="0"/>
          <w:sz w:val="32"/>
          <w:szCs w:val="32"/>
        </w:rPr>
        <w:t>样式（含</w:t>
      </w:r>
      <w:r>
        <w:rPr>
          <w:rFonts w:eastAsia="仿宋_GB2312" w:hint="eastAsia"/>
          <w:kern w:val="0"/>
          <w:sz w:val="32"/>
          <w:szCs w:val="32"/>
        </w:rPr>
        <w:t>企业样章或者出库</w:t>
      </w:r>
      <w:r>
        <w:rPr>
          <w:rFonts w:eastAsia="仿宋_GB2312"/>
          <w:kern w:val="0"/>
          <w:sz w:val="32"/>
          <w:szCs w:val="32"/>
        </w:rPr>
        <w:t>样章）。</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必要时，企业可以派员对供货者进行现场核查，对供货者质量管理情况进行评价。企业发现供货者存在违法</w:t>
      </w:r>
      <w:r>
        <w:rPr>
          <w:rFonts w:eastAsia="仿宋_GB2312"/>
          <w:kern w:val="0"/>
          <w:sz w:val="32"/>
          <w:szCs w:val="32"/>
        </w:rPr>
        <w:t>违规经营行为时，应当及时向企业所在地</w:t>
      </w:r>
      <w:r>
        <w:rPr>
          <w:rFonts w:eastAsia="仿宋_GB2312" w:hint="eastAsia"/>
          <w:kern w:val="0"/>
          <w:sz w:val="32"/>
          <w:szCs w:val="32"/>
        </w:rPr>
        <w:t>市县级</w:t>
      </w:r>
      <w:r>
        <w:rPr>
          <w:rFonts w:eastAsia="仿宋_GB2312"/>
          <w:kern w:val="0"/>
          <w:sz w:val="32"/>
          <w:szCs w:val="32"/>
        </w:rPr>
        <w:t>药品监督管理部门报告。</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企业在首次采购医疗器械前，应当获取</w:t>
      </w:r>
      <w:r>
        <w:rPr>
          <w:rFonts w:eastAsia="仿宋_GB2312" w:hint="eastAsia"/>
          <w:kern w:val="0"/>
          <w:sz w:val="32"/>
          <w:szCs w:val="32"/>
        </w:rPr>
        <w:t>加盖供货者公章的</w:t>
      </w:r>
      <w:r>
        <w:rPr>
          <w:rFonts w:eastAsia="仿宋_GB2312"/>
          <w:kern w:val="0"/>
          <w:sz w:val="32"/>
          <w:szCs w:val="32"/>
        </w:rPr>
        <w:t>医疗器械产品的相关资料复印件</w:t>
      </w:r>
      <w:r>
        <w:rPr>
          <w:rFonts w:eastAsia="仿宋_GB2312" w:hint="eastAsia"/>
          <w:kern w:val="0"/>
          <w:sz w:val="32"/>
          <w:szCs w:val="32"/>
        </w:rPr>
        <w:t>或者</w:t>
      </w:r>
      <w:r>
        <w:rPr>
          <w:rFonts w:eastAsia="仿宋_GB2312"/>
          <w:kern w:val="0"/>
          <w:sz w:val="32"/>
          <w:szCs w:val="32"/>
        </w:rPr>
        <w:t>扫描件，进行资质的合法</w:t>
      </w:r>
      <w:r>
        <w:rPr>
          <w:rFonts w:eastAsia="仿宋_GB2312" w:hint="eastAsia"/>
          <w:kern w:val="0"/>
          <w:sz w:val="32"/>
          <w:szCs w:val="32"/>
        </w:rPr>
        <w:t>性</w:t>
      </w:r>
      <w:r>
        <w:rPr>
          <w:rFonts w:eastAsia="仿宋_GB2312"/>
          <w:kern w:val="0"/>
          <w:sz w:val="32"/>
          <w:szCs w:val="32"/>
        </w:rPr>
        <w:t>审核并建立产品档案，内容至少包括：</w:t>
      </w:r>
    </w:p>
    <w:p w:rsidR="00000000" w:rsidRDefault="009E49FC">
      <w:pPr>
        <w:pStyle w:val="a9"/>
        <w:numPr>
          <w:ilvl w:val="0"/>
          <w:numId w:val="6"/>
        </w:numPr>
        <w:tabs>
          <w:tab w:val="left" w:pos="0"/>
        </w:tabs>
        <w:spacing w:line="590" w:lineRule="exact"/>
        <w:ind w:left="0" w:firstLine="640"/>
        <w:rPr>
          <w:rFonts w:eastAsia="仿宋_GB2312"/>
          <w:kern w:val="0"/>
          <w:sz w:val="32"/>
          <w:szCs w:val="32"/>
        </w:rPr>
      </w:pPr>
      <w:r>
        <w:rPr>
          <w:rFonts w:eastAsia="仿宋_GB2312"/>
          <w:kern w:val="0"/>
          <w:sz w:val="32"/>
          <w:szCs w:val="32"/>
        </w:rPr>
        <w:t>医疗器械注册证或者备案凭证；</w:t>
      </w:r>
    </w:p>
    <w:p w:rsidR="00000000" w:rsidRDefault="009E49FC">
      <w:pPr>
        <w:pStyle w:val="a9"/>
        <w:numPr>
          <w:ilvl w:val="0"/>
          <w:numId w:val="6"/>
        </w:numPr>
        <w:tabs>
          <w:tab w:val="left" w:pos="0"/>
        </w:tabs>
        <w:spacing w:line="590" w:lineRule="exact"/>
        <w:ind w:left="0" w:firstLine="640"/>
        <w:rPr>
          <w:rFonts w:eastAsia="仿宋_GB2312"/>
          <w:kern w:val="0"/>
          <w:sz w:val="32"/>
          <w:szCs w:val="32"/>
        </w:rPr>
      </w:pPr>
      <w:r>
        <w:rPr>
          <w:rFonts w:eastAsia="仿宋_GB2312"/>
          <w:kern w:val="0"/>
          <w:sz w:val="32"/>
          <w:szCs w:val="32"/>
        </w:rPr>
        <w:t>医疗器械标签</w:t>
      </w:r>
      <w:r>
        <w:rPr>
          <w:rFonts w:eastAsia="仿宋_GB2312" w:hint="eastAsia"/>
          <w:kern w:val="0"/>
          <w:sz w:val="32"/>
          <w:szCs w:val="32"/>
        </w:rPr>
        <w:t>样稿或者图片</w:t>
      </w:r>
      <w:r>
        <w:rPr>
          <w:rFonts w:eastAsia="仿宋_GB2312"/>
          <w:kern w:val="0"/>
          <w:sz w:val="32"/>
          <w:szCs w:val="32"/>
        </w:rPr>
        <w:t>；</w:t>
      </w:r>
    </w:p>
    <w:p w:rsidR="00000000" w:rsidRDefault="009E49FC">
      <w:pPr>
        <w:pStyle w:val="a9"/>
        <w:numPr>
          <w:ilvl w:val="0"/>
          <w:numId w:val="6"/>
        </w:numPr>
        <w:tabs>
          <w:tab w:val="left" w:pos="0"/>
        </w:tabs>
        <w:spacing w:line="590" w:lineRule="exact"/>
        <w:ind w:left="0" w:firstLine="640"/>
        <w:rPr>
          <w:rFonts w:eastAsia="仿宋_GB2312"/>
          <w:kern w:val="0"/>
          <w:sz w:val="32"/>
          <w:szCs w:val="32"/>
        </w:rPr>
      </w:pPr>
      <w:r>
        <w:rPr>
          <w:rFonts w:eastAsia="仿宋_GB2312" w:hint="eastAsia"/>
          <w:kern w:val="0"/>
          <w:sz w:val="32"/>
          <w:szCs w:val="32"/>
        </w:rPr>
        <w:lastRenderedPageBreak/>
        <w:t>医疗器械唯一标识产品标识</w:t>
      </w:r>
      <w:r>
        <w:rPr>
          <w:rFonts w:eastAsia="仿宋_GB2312" w:hint="eastAsia"/>
          <w:kern w:val="0"/>
          <w:sz w:val="32"/>
          <w:szCs w:val="32"/>
        </w:rPr>
        <w:t>（</w:t>
      </w:r>
      <w:r>
        <w:rPr>
          <w:rFonts w:eastAsia="仿宋_GB2312" w:hint="eastAsia"/>
          <w:kern w:val="0"/>
          <w:sz w:val="32"/>
          <w:szCs w:val="32"/>
        </w:rPr>
        <w:t>若有）。</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企业应当与供货者签订采购合同或</w:t>
      </w:r>
      <w:r>
        <w:rPr>
          <w:rFonts w:eastAsia="仿宋_GB2312" w:hint="eastAsia"/>
          <w:kern w:val="0"/>
          <w:sz w:val="32"/>
          <w:szCs w:val="32"/>
        </w:rPr>
        <w:t>者</w:t>
      </w:r>
      <w:r>
        <w:rPr>
          <w:rFonts w:eastAsia="仿宋_GB2312"/>
          <w:kern w:val="0"/>
          <w:sz w:val="32"/>
          <w:szCs w:val="32"/>
        </w:rPr>
        <w:t>协议，采购合同、协议</w:t>
      </w:r>
      <w:r>
        <w:rPr>
          <w:rFonts w:eastAsia="仿宋_GB2312" w:hint="eastAsia"/>
          <w:kern w:val="0"/>
          <w:sz w:val="32"/>
          <w:szCs w:val="32"/>
        </w:rPr>
        <w:t>或者</w:t>
      </w:r>
      <w:r>
        <w:rPr>
          <w:rFonts w:eastAsia="仿宋_GB2312"/>
          <w:kern w:val="0"/>
          <w:sz w:val="32"/>
          <w:szCs w:val="32"/>
        </w:rPr>
        <w:t>采购订单中，应当明确采购医疗器械的名称、型号、规格、医疗器械注册人或者备案人名称、医疗器械注册证</w:t>
      </w:r>
      <w:r>
        <w:rPr>
          <w:rFonts w:eastAsia="仿宋_GB2312" w:hint="eastAsia"/>
          <w:kern w:val="0"/>
          <w:sz w:val="32"/>
          <w:szCs w:val="32"/>
        </w:rPr>
        <w:t>编</w:t>
      </w:r>
      <w:r>
        <w:rPr>
          <w:rFonts w:eastAsia="仿宋_GB2312"/>
          <w:kern w:val="0"/>
          <w:sz w:val="32"/>
          <w:szCs w:val="32"/>
        </w:rPr>
        <w:t>号或者备案编号</w:t>
      </w:r>
      <w:r>
        <w:rPr>
          <w:rFonts w:eastAsia="仿宋_GB2312"/>
          <w:kern w:val="0"/>
          <w:sz w:val="32"/>
          <w:szCs w:val="32"/>
        </w:rPr>
        <w:t>，</w:t>
      </w:r>
      <w:r>
        <w:rPr>
          <w:rFonts w:eastAsia="仿宋_GB2312"/>
          <w:kern w:val="0"/>
          <w:sz w:val="32"/>
          <w:szCs w:val="32"/>
        </w:rPr>
        <w:t>数量、单价、金额、供货者等内容。</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企业应</w:t>
      </w:r>
      <w:r>
        <w:rPr>
          <w:rFonts w:eastAsia="仿宋_GB2312"/>
          <w:kern w:val="0"/>
          <w:sz w:val="32"/>
          <w:szCs w:val="32"/>
        </w:rPr>
        <w:t>当在采购合同</w:t>
      </w:r>
      <w:r>
        <w:rPr>
          <w:rFonts w:eastAsia="仿宋_GB2312"/>
          <w:kern w:val="0"/>
          <w:sz w:val="32"/>
          <w:szCs w:val="32"/>
        </w:rPr>
        <w:t>或者协议中与供货者约</w:t>
      </w:r>
      <w:r>
        <w:rPr>
          <w:rFonts w:eastAsia="仿宋_GB2312"/>
          <w:kern w:val="0"/>
          <w:sz w:val="32"/>
          <w:szCs w:val="32"/>
        </w:rPr>
        <w:t>定质量责任和售后服务责任，以保证医疗器械售后的安全使用。</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企业不得采购未依法注册或者备案、无合格证明文件以及过期、失效、淘汰的医疗器械</w:t>
      </w:r>
      <w:r>
        <w:rPr>
          <w:rFonts w:eastAsia="仿宋_GB2312" w:hint="eastAsia"/>
          <w:kern w:val="0"/>
          <w:sz w:val="32"/>
          <w:szCs w:val="32"/>
        </w:rPr>
        <w:t>。</w:t>
      </w:r>
      <w:r>
        <w:rPr>
          <w:rFonts w:eastAsia="仿宋_GB2312"/>
          <w:kern w:val="0"/>
          <w:sz w:val="32"/>
          <w:szCs w:val="32"/>
        </w:rPr>
        <w:t>不得进口过期、失效、淘汰等已使用过的医疗器械。</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17" w:name="sub17013353_5_3"/>
      <w:bookmarkStart w:id="118" w:name="5-3"/>
      <w:bookmarkStart w:id="119" w:name="5-2"/>
      <w:bookmarkStart w:id="120" w:name="5_3"/>
      <w:bookmarkStart w:id="121" w:name="sub17013353_5_2"/>
      <w:bookmarkStart w:id="122" w:name="第三十五条"/>
      <w:bookmarkStart w:id="123" w:name="第三十四条"/>
      <w:bookmarkStart w:id="124" w:name="5_2"/>
      <w:bookmarkEnd w:id="117"/>
      <w:bookmarkEnd w:id="118"/>
      <w:bookmarkEnd w:id="119"/>
      <w:bookmarkEnd w:id="120"/>
      <w:bookmarkEnd w:id="121"/>
      <w:bookmarkEnd w:id="122"/>
      <w:bookmarkEnd w:id="123"/>
      <w:bookmarkEnd w:id="124"/>
      <w:r>
        <w:rPr>
          <w:rFonts w:eastAsia="仿宋_GB2312"/>
          <w:kern w:val="0"/>
          <w:sz w:val="32"/>
          <w:szCs w:val="32"/>
        </w:rPr>
        <w:t>企业在采购医疗器械时，应当建立采购记录。记录应当包括：</w:t>
      </w:r>
      <w:r>
        <w:rPr>
          <w:rFonts w:eastAsia="仿宋_GB2312"/>
          <w:kern w:val="0"/>
          <w:sz w:val="32"/>
          <w:szCs w:val="32"/>
        </w:rPr>
        <w:t>医疗器械的名称、型号</w:t>
      </w:r>
      <w:r>
        <w:rPr>
          <w:rFonts w:eastAsia="仿宋_GB2312"/>
          <w:kern w:val="0"/>
          <w:sz w:val="32"/>
          <w:szCs w:val="32"/>
        </w:rPr>
        <w:t>、</w:t>
      </w:r>
      <w:r>
        <w:rPr>
          <w:rFonts w:eastAsia="仿宋_GB2312"/>
          <w:kern w:val="0"/>
          <w:sz w:val="32"/>
          <w:szCs w:val="32"/>
        </w:rPr>
        <w:t>规格、医疗器械注册人或</w:t>
      </w:r>
      <w:r>
        <w:rPr>
          <w:rFonts w:eastAsia="仿宋_GB2312"/>
          <w:kern w:val="0"/>
          <w:sz w:val="32"/>
          <w:szCs w:val="32"/>
        </w:rPr>
        <w:t>者</w:t>
      </w:r>
      <w:r>
        <w:rPr>
          <w:rFonts w:eastAsia="仿宋_GB2312"/>
          <w:kern w:val="0"/>
          <w:sz w:val="32"/>
          <w:szCs w:val="32"/>
        </w:rPr>
        <w:t>备案人名称、医疗器械注册证</w:t>
      </w:r>
      <w:r>
        <w:rPr>
          <w:rFonts w:eastAsia="仿宋_GB2312"/>
          <w:kern w:val="0"/>
          <w:sz w:val="32"/>
          <w:szCs w:val="32"/>
        </w:rPr>
        <w:t>编</w:t>
      </w:r>
      <w:r>
        <w:rPr>
          <w:rFonts w:eastAsia="仿宋_GB2312"/>
          <w:kern w:val="0"/>
          <w:sz w:val="32"/>
          <w:szCs w:val="32"/>
        </w:rPr>
        <w:t>号或者备案编号</w:t>
      </w:r>
      <w:r>
        <w:rPr>
          <w:rFonts w:eastAsia="仿宋_GB2312"/>
          <w:kern w:val="0"/>
          <w:sz w:val="32"/>
          <w:szCs w:val="32"/>
        </w:rPr>
        <w:t>，</w:t>
      </w:r>
      <w:r>
        <w:rPr>
          <w:rFonts w:eastAsia="仿宋_GB2312"/>
          <w:kern w:val="0"/>
          <w:sz w:val="32"/>
          <w:szCs w:val="32"/>
        </w:rPr>
        <w:t>单位、数量、单价、金额</w:t>
      </w:r>
      <w:r>
        <w:rPr>
          <w:rFonts w:eastAsia="仿宋_GB2312" w:hint="eastAsia"/>
          <w:kern w:val="0"/>
          <w:sz w:val="32"/>
          <w:szCs w:val="32"/>
        </w:rPr>
        <w:t>、</w:t>
      </w:r>
      <w:r>
        <w:rPr>
          <w:rFonts w:eastAsia="仿宋_GB2312"/>
          <w:kern w:val="0"/>
          <w:sz w:val="32"/>
          <w:szCs w:val="32"/>
        </w:rPr>
        <w:t>供货者、购货日期等</w:t>
      </w:r>
      <w:r>
        <w:rPr>
          <w:rFonts w:eastAsia="仿宋_GB2312"/>
          <w:kern w:val="0"/>
          <w:sz w:val="32"/>
          <w:szCs w:val="32"/>
        </w:rPr>
        <w:t>。</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发生灾情、疫情、突发事件</w:t>
      </w:r>
      <w:r>
        <w:rPr>
          <w:rFonts w:eastAsia="仿宋_GB2312" w:hint="eastAsia"/>
          <w:kern w:val="0"/>
          <w:sz w:val="32"/>
          <w:szCs w:val="32"/>
        </w:rPr>
        <w:t>、</w:t>
      </w:r>
      <w:r>
        <w:rPr>
          <w:rFonts w:eastAsia="仿宋_GB2312"/>
          <w:kern w:val="0"/>
          <w:sz w:val="32"/>
          <w:szCs w:val="32"/>
        </w:rPr>
        <w:t>临床紧急救治等特殊情况，</w:t>
      </w:r>
      <w:r>
        <w:rPr>
          <w:rFonts w:eastAsia="仿宋_GB2312" w:hint="eastAsia"/>
          <w:kern w:val="0"/>
          <w:sz w:val="32"/>
          <w:szCs w:val="32"/>
        </w:rPr>
        <w:t>或者仅经</w:t>
      </w:r>
      <w:r>
        <w:rPr>
          <w:rFonts w:eastAsia="仿宋_GB2312"/>
          <w:kern w:val="0"/>
          <w:sz w:val="32"/>
          <w:szCs w:val="32"/>
        </w:rPr>
        <w:t>营第三</w:t>
      </w:r>
      <w:r>
        <w:rPr>
          <w:rFonts w:eastAsia="仿宋_GB2312" w:hint="eastAsia"/>
          <w:kern w:val="0"/>
          <w:sz w:val="32"/>
          <w:szCs w:val="32"/>
        </w:rPr>
        <w:t>十七</w:t>
      </w:r>
      <w:r>
        <w:rPr>
          <w:rFonts w:eastAsia="仿宋_GB2312"/>
          <w:kern w:val="0"/>
          <w:sz w:val="32"/>
          <w:szCs w:val="32"/>
        </w:rPr>
        <w:t>条中的大型医用设备以及其他符合国家有关</w:t>
      </w:r>
      <w:r>
        <w:rPr>
          <w:rFonts w:eastAsia="仿宋_GB2312"/>
          <w:kern w:val="0"/>
          <w:sz w:val="32"/>
          <w:szCs w:val="32"/>
        </w:rPr>
        <w:t>规定的情形，</w:t>
      </w:r>
      <w:r>
        <w:rPr>
          <w:rFonts w:eastAsia="仿宋_GB2312"/>
          <w:kern w:val="0"/>
          <w:sz w:val="32"/>
          <w:szCs w:val="32"/>
        </w:rPr>
        <w:t>企业在保证医疗器械购销渠道</w:t>
      </w:r>
      <w:r>
        <w:rPr>
          <w:rFonts w:eastAsia="仿宋_GB2312" w:hint="eastAsia"/>
          <w:kern w:val="0"/>
          <w:sz w:val="32"/>
          <w:szCs w:val="32"/>
        </w:rPr>
        <w:t>安全</w:t>
      </w:r>
      <w:r>
        <w:rPr>
          <w:rFonts w:eastAsia="仿宋_GB2312"/>
          <w:kern w:val="0"/>
          <w:sz w:val="32"/>
          <w:szCs w:val="32"/>
        </w:rPr>
        <w:t>和产品质量可追溯的前提下</w:t>
      </w:r>
      <w:r>
        <w:rPr>
          <w:rFonts w:eastAsia="仿宋_GB2312" w:hint="eastAsia"/>
          <w:kern w:val="0"/>
          <w:sz w:val="32"/>
          <w:szCs w:val="32"/>
        </w:rPr>
        <w:t>，</w:t>
      </w:r>
      <w:r>
        <w:rPr>
          <w:rFonts w:eastAsia="仿宋_GB2312"/>
          <w:kern w:val="0"/>
          <w:sz w:val="32"/>
          <w:szCs w:val="32"/>
        </w:rPr>
        <w:t>可采用</w:t>
      </w:r>
      <w:bookmarkStart w:id="125" w:name="_Hlk115652721"/>
      <w:r>
        <w:rPr>
          <w:rFonts w:eastAsia="仿宋_GB2312"/>
          <w:kern w:val="0"/>
          <w:sz w:val="32"/>
          <w:szCs w:val="32"/>
        </w:rPr>
        <w:t>直调方式购销医疗器械</w:t>
      </w:r>
      <w:bookmarkEnd w:id="125"/>
      <w:r>
        <w:rPr>
          <w:rFonts w:eastAsia="仿宋_GB2312"/>
          <w:kern w:val="0"/>
          <w:sz w:val="32"/>
          <w:szCs w:val="32"/>
        </w:rPr>
        <w:t>，将已采购的医疗器械不入本企业仓库，直接从供货者发送到购货者。</w:t>
      </w:r>
    </w:p>
    <w:p w:rsidR="00000000" w:rsidRDefault="009E49FC">
      <w:pPr>
        <w:spacing w:line="590" w:lineRule="exact"/>
        <w:ind w:firstLineChars="200" w:firstLine="640"/>
        <w:outlineLvl w:val="2"/>
        <w:rPr>
          <w:rFonts w:eastAsia="仿宋_GB2312"/>
          <w:kern w:val="0"/>
          <w:sz w:val="32"/>
          <w:szCs w:val="32"/>
        </w:rPr>
      </w:pPr>
      <w:r>
        <w:rPr>
          <w:rFonts w:eastAsia="仿宋_GB2312"/>
          <w:kern w:val="0"/>
          <w:sz w:val="32"/>
          <w:szCs w:val="32"/>
        </w:rPr>
        <w:t>企业应当加强直调方式购销医疗器械的质量管理，应当在购销前</w:t>
      </w:r>
      <w:r>
        <w:rPr>
          <w:rFonts w:eastAsia="仿宋_GB2312" w:hint="eastAsia"/>
          <w:kern w:val="0"/>
          <w:sz w:val="32"/>
          <w:szCs w:val="32"/>
        </w:rPr>
        <w:t>对</w:t>
      </w:r>
      <w:r>
        <w:rPr>
          <w:rFonts w:eastAsia="仿宋_GB2312"/>
          <w:kern w:val="0"/>
          <w:sz w:val="32"/>
          <w:szCs w:val="32"/>
        </w:rPr>
        <w:t>供货者、购货者以及医疗器械产品的资质合法</w:t>
      </w:r>
      <w:r>
        <w:rPr>
          <w:rFonts w:eastAsia="仿宋_GB2312" w:hint="eastAsia"/>
          <w:kern w:val="0"/>
          <w:sz w:val="32"/>
          <w:szCs w:val="32"/>
        </w:rPr>
        <w:t>性</w:t>
      </w:r>
      <w:r>
        <w:rPr>
          <w:rFonts w:eastAsia="仿宋_GB2312"/>
          <w:kern w:val="0"/>
          <w:sz w:val="32"/>
          <w:szCs w:val="32"/>
        </w:rPr>
        <w:t>进行审核，并</w:t>
      </w:r>
      <w:r>
        <w:rPr>
          <w:rFonts w:eastAsia="仿宋_GB2312"/>
          <w:spacing w:val="-6"/>
          <w:kern w:val="0"/>
          <w:sz w:val="32"/>
          <w:szCs w:val="32"/>
        </w:rPr>
        <w:t>建立专门的直调医疗器械采购记录，保证有效的质量跟踪和</w:t>
      </w:r>
      <w:r>
        <w:rPr>
          <w:rFonts w:eastAsia="仿宋_GB2312"/>
          <w:spacing w:val="-6"/>
          <w:kern w:val="0"/>
          <w:sz w:val="32"/>
          <w:szCs w:val="32"/>
        </w:rPr>
        <w:lastRenderedPageBreak/>
        <w:t>追溯。</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26" w:name="5-4"/>
      <w:bookmarkStart w:id="127" w:name="sub17013353_5_4"/>
      <w:bookmarkStart w:id="128" w:name="5_4"/>
      <w:bookmarkStart w:id="129" w:name="第三十六条"/>
      <w:bookmarkEnd w:id="126"/>
      <w:bookmarkEnd w:id="127"/>
      <w:bookmarkEnd w:id="128"/>
      <w:bookmarkEnd w:id="129"/>
      <w:r>
        <w:rPr>
          <w:rFonts w:eastAsia="仿宋_GB2312"/>
          <w:kern w:val="0"/>
          <w:sz w:val="32"/>
          <w:szCs w:val="32"/>
        </w:rPr>
        <w:t>企业收货人员在接收医疗器械时，应当核实运输方式以及到货产品是否符合要求，并对照相关采购记录和随货同行单据与到货的医疗器械进行核对。</w:t>
      </w:r>
      <w:r>
        <w:rPr>
          <w:rFonts w:eastAsia="仿宋_GB2312" w:hint="eastAsia"/>
          <w:kern w:val="0"/>
          <w:sz w:val="32"/>
          <w:szCs w:val="32"/>
        </w:rPr>
        <w:t>对符合要求的产品，</w:t>
      </w:r>
      <w:r>
        <w:rPr>
          <w:rFonts w:eastAsia="仿宋_GB2312"/>
          <w:kern w:val="0"/>
          <w:sz w:val="32"/>
          <w:szCs w:val="32"/>
        </w:rPr>
        <w:t>交货和收货双方应当对交运情况当场签</w:t>
      </w:r>
      <w:r>
        <w:rPr>
          <w:rFonts w:eastAsia="仿宋_GB2312"/>
          <w:kern w:val="0"/>
          <w:sz w:val="32"/>
          <w:szCs w:val="32"/>
        </w:rPr>
        <w:t>字确认。对不符合要求的</w:t>
      </w:r>
      <w:r>
        <w:rPr>
          <w:rFonts w:eastAsia="仿宋_GB2312" w:hint="eastAsia"/>
          <w:kern w:val="0"/>
          <w:sz w:val="32"/>
          <w:szCs w:val="32"/>
        </w:rPr>
        <w:t>产</w:t>
      </w:r>
      <w:r>
        <w:rPr>
          <w:rFonts w:eastAsia="仿宋_GB2312"/>
          <w:kern w:val="0"/>
          <w:sz w:val="32"/>
          <w:szCs w:val="32"/>
        </w:rPr>
        <w:t>品</w:t>
      </w:r>
      <w:r>
        <w:rPr>
          <w:rFonts w:eastAsia="仿宋_GB2312" w:hint="eastAsia"/>
          <w:kern w:val="0"/>
          <w:sz w:val="32"/>
          <w:szCs w:val="32"/>
        </w:rPr>
        <w:t>，</w:t>
      </w:r>
      <w:r>
        <w:rPr>
          <w:rFonts w:eastAsia="仿宋_GB2312"/>
          <w:kern w:val="0"/>
          <w:sz w:val="32"/>
          <w:szCs w:val="32"/>
        </w:rPr>
        <w:t>应当</w:t>
      </w:r>
      <w:r>
        <w:rPr>
          <w:rFonts w:eastAsia="仿宋_GB2312" w:hint="eastAsia"/>
          <w:kern w:val="0"/>
          <w:sz w:val="32"/>
          <w:szCs w:val="32"/>
        </w:rPr>
        <w:t>采取</w:t>
      </w:r>
      <w:r>
        <w:rPr>
          <w:rFonts w:eastAsia="仿宋_GB2312"/>
          <w:kern w:val="0"/>
          <w:sz w:val="32"/>
          <w:szCs w:val="32"/>
        </w:rPr>
        <w:t>拒收</w:t>
      </w:r>
      <w:r>
        <w:rPr>
          <w:rFonts w:eastAsia="仿宋_GB2312" w:hint="eastAsia"/>
          <w:kern w:val="0"/>
          <w:sz w:val="32"/>
          <w:szCs w:val="32"/>
        </w:rPr>
        <w:t>或者其他方式有效隔离</w:t>
      </w:r>
      <w:r>
        <w:rPr>
          <w:rFonts w:eastAsia="仿宋_GB2312"/>
          <w:kern w:val="0"/>
          <w:sz w:val="32"/>
          <w:szCs w:val="32"/>
        </w:rPr>
        <w:t>，并</w:t>
      </w:r>
      <w:r>
        <w:rPr>
          <w:rFonts w:eastAsia="仿宋_GB2312" w:hint="eastAsia"/>
          <w:kern w:val="0"/>
          <w:sz w:val="32"/>
          <w:szCs w:val="32"/>
        </w:rPr>
        <w:t>立即</w:t>
      </w:r>
      <w:r>
        <w:rPr>
          <w:rFonts w:eastAsia="仿宋_GB2312"/>
          <w:kern w:val="0"/>
          <w:sz w:val="32"/>
          <w:szCs w:val="32"/>
        </w:rPr>
        <w:t>报告质量管理机构或者质量管理人员。</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企业应当妥善保存随货同行原始单据与资料，确保供货者以及供货信息可追溯。鼓励企业采用电子文件方式留存收货过程的运单、</w:t>
      </w:r>
      <w:r>
        <w:rPr>
          <w:rFonts w:eastAsia="仿宋_GB2312"/>
          <w:kern w:val="0"/>
          <w:sz w:val="32"/>
          <w:szCs w:val="32"/>
        </w:rPr>
        <w:t>随货同行单据</w:t>
      </w:r>
      <w:r>
        <w:rPr>
          <w:rFonts w:eastAsia="仿宋_GB2312"/>
          <w:kern w:val="0"/>
          <w:sz w:val="32"/>
          <w:szCs w:val="32"/>
        </w:rPr>
        <w:t>等资料。</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30" w:name="5_5"/>
      <w:bookmarkStart w:id="131" w:name="5-5"/>
      <w:bookmarkStart w:id="132" w:name="sub17013353_5_5"/>
      <w:bookmarkStart w:id="133" w:name="第三十七条"/>
      <w:bookmarkEnd w:id="130"/>
      <w:bookmarkEnd w:id="131"/>
      <w:bookmarkEnd w:id="132"/>
      <w:bookmarkEnd w:id="133"/>
      <w:r>
        <w:rPr>
          <w:rFonts w:eastAsia="仿宋_GB2312"/>
          <w:kern w:val="0"/>
          <w:sz w:val="32"/>
          <w:szCs w:val="32"/>
        </w:rPr>
        <w:t>收货人员对符合收货要求的医疗器械，应当按质量特性要求放于相应待验区域，或者设置状态标示，并通知验收人员进行验收。</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需要冷藏、冷冻</w:t>
      </w:r>
      <w:r>
        <w:rPr>
          <w:rFonts w:eastAsia="仿宋_GB2312" w:hint="eastAsia"/>
          <w:kern w:val="0"/>
          <w:sz w:val="32"/>
          <w:szCs w:val="32"/>
        </w:rPr>
        <w:t>管理</w:t>
      </w:r>
      <w:r>
        <w:rPr>
          <w:rFonts w:eastAsia="仿宋_GB2312"/>
          <w:kern w:val="0"/>
          <w:sz w:val="32"/>
          <w:szCs w:val="32"/>
        </w:rPr>
        <w:t>的医疗器械收货时，应当核实运输方式、到货以及在途温度、启运时间和到货时间并做好记录，符合要求的，应当及时移入符合温控要求的待验区。</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strike/>
          <w:kern w:val="0"/>
          <w:sz w:val="32"/>
          <w:szCs w:val="32"/>
        </w:rPr>
      </w:pPr>
      <w:bookmarkStart w:id="134" w:name="sub17013353_5_6"/>
      <w:bookmarkStart w:id="135" w:name="第三十八条"/>
      <w:bookmarkStart w:id="136" w:name="5-6"/>
      <w:bookmarkStart w:id="137" w:name="5_6"/>
      <w:bookmarkEnd w:id="134"/>
      <w:bookmarkEnd w:id="135"/>
      <w:bookmarkEnd w:id="136"/>
      <w:bookmarkEnd w:id="137"/>
      <w:r>
        <w:rPr>
          <w:rFonts w:eastAsia="仿宋_GB2312"/>
          <w:kern w:val="0"/>
          <w:sz w:val="32"/>
          <w:szCs w:val="32"/>
        </w:rPr>
        <w:t>验收人员</w:t>
      </w:r>
      <w:r>
        <w:rPr>
          <w:rFonts w:eastAsia="仿宋_GB2312"/>
          <w:kern w:val="0"/>
          <w:sz w:val="32"/>
          <w:szCs w:val="32"/>
        </w:rPr>
        <w:t>应当对医疗器械的外观、包装、标签以及合格证明文件等进行检查、核对，并做好</w:t>
      </w:r>
      <w:bookmarkStart w:id="138" w:name="_Hlk115654776"/>
      <w:r>
        <w:rPr>
          <w:rFonts w:eastAsia="仿宋_GB2312"/>
          <w:kern w:val="0"/>
          <w:sz w:val="32"/>
          <w:szCs w:val="32"/>
        </w:rPr>
        <w:t>进货查验</w:t>
      </w:r>
      <w:bookmarkEnd w:id="138"/>
      <w:r>
        <w:rPr>
          <w:rFonts w:eastAsia="仿宋_GB2312"/>
          <w:kern w:val="0"/>
          <w:sz w:val="32"/>
          <w:szCs w:val="32"/>
        </w:rPr>
        <w:t>记录。</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strike/>
          <w:kern w:val="0"/>
          <w:sz w:val="32"/>
          <w:szCs w:val="32"/>
        </w:rPr>
      </w:pPr>
      <w:r>
        <w:rPr>
          <w:rFonts w:eastAsia="仿宋_GB2312"/>
          <w:kern w:val="0"/>
          <w:sz w:val="32"/>
          <w:szCs w:val="32"/>
        </w:rPr>
        <w:t>进货查验记录应当包括：</w:t>
      </w:r>
    </w:p>
    <w:p w:rsidR="00000000" w:rsidRDefault="009E49FC">
      <w:pPr>
        <w:pStyle w:val="a9"/>
        <w:numPr>
          <w:ilvl w:val="0"/>
          <w:numId w:val="7"/>
        </w:numPr>
        <w:tabs>
          <w:tab w:val="left" w:pos="0"/>
        </w:tabs>
        <w:spacing w:line="590" w:lineRule="exact"/>
        <w:ind w:left="0" w:firstLine="640"/>
        <w:rPr>
          <w:rFonts w:eastAsia="仿宋_GB2312"/>
          <w:kern w:val="0"/>
          <w:sz w:val="32"/>
          <w:szCs w:val="32"/>
        </w:rPr>
      </w:pPr>
      <w:r>
        <w:rPr>
          <w:rFonts w:eastAsia="仿宋_GB2312"/>
          <w:kern w:val="0"/>
          <w:sz w:val="32"/>
          <w:szCs w:val="32"/>
        </w:rPr>
        <w:t>医疗器械的名称、型号、规格、数量；</w:t>
      </w:r>
    </w:p>
    <w:p w:rsidR="00000000" w:rsidRDefault="009E49FC">
      <w:pPr>
        <w:pStyle w:val="a9"/>
        <w:numPr>
          <w:ilvl w:val="0"/>
          <w:numId w:val="7"/>
        </w:numPr>
        <w:tabs>
          <w:tab w:val="left" w:pos="0"/>
        </w:tabs>
        <w:spacing w:line="590" w:lineRule="exact"/>
        <w:ind w:left="0" w:firstLine="640"/>
        <w:rPr>
          <w:rFonts w:eastAsia="仿宋_GB2312"/>
          <w:kern w:val="0"/>
          <w:sz w:val="32"/>
          <w:szCs w:val="32"/>
        </w:rPr>
      </w:pPr>
      <w:r>
        <w:rPr>
          <w:rFonts w:eastAsia="仿宋_GB2312"/>
          <w:kern w:val="0"/>
          <w:sz w:val="32"/>
          <w:szCs w:val="32"/>
        </w:rPr>
        <w:t>医疗器械注册证编号或者备案编号；</w:t>
      </w:r>
    </w:p>
    <w:p w:rsidR="00000000" w:rsidRDefault="009E49FC">
      <w:pPr>
        <w:pStyle w:val="a9"/>
        <w:numPr>
          <w:ilvl w:val="0"/>
          <w:numId w:val="7"/>
        </w:numPr>
        <w:tabs>
          <w:tab w:val="left" w:pos="0"/>
        </w:tabs>
        <w:spacing w:line="590" w:lineRule="exact"/>
        <w:ind w:left="0" w:firstLine="640"/>
        <w:rPr>
          <w:rFonts w:eastAsia="仿宋_GB2312"/>
          <w:kern w:val="0"/>
          <w:sz w:val="32"/>
          <w:szCs w:val="32"/>
        </w:rPr>
      </w:pPr>
      <w:r>
        <w:rPr>
          <w:rFonts w:eastAsia="仿宋_GB2312"/>
          <w:kern w:val="0"/>
          <w:sz w:val="32"/>
          <w:szCs w:val="32"/>
        </w:rPr>
        <w:t>医疗器械注册人、备案人和受托生产企业名称、生产</w:t>
      </w:r>
      <w:r>
        <w:rPr>
          <w:rFonts w:eastAsia="仿宋_GB2312"/>
          <w:kern w:val="0"/>
          <w:sz w:val="32"/>
          <w:szCs w:val="32"/>
        </w:rPr>
        <w:lastRenderedPageBreak/>
        <w:t>许可证号或者备案编号；</w:t>
      </w:r>
    </w:p>
    <w:p w:rsidR="00000000" w:rsidRDefault="009E49FC">
      <w:pPr>
        <w:pStyle w:val="a9"/>
        <w:numPr>
          <w:ilvl w:val="0"/>
          <w:numId w:val="7"/>
        </w:numPr>
        <w:tabs>
          <w:tab w:val="left" w:pos="0"/>
        </w:tabs>
        <w:spacing w:line="590" w:lineRule="exact"/>
        <w:ind w:left="0" w:firstLine="640"/>
        <w:rPr>
          <w:rFonts w:eastAsia="仿宋_GB2312"/>
          <w:kern w:val="0"/>
          <w:sz w:val="32"/>
          <w:szCs w:val="32"/>
        </w:rPr>
      </w:pPr>
      <w:r>
        <w:rPr>
          <w:rFonts w:eastAsia="仿宋_GB2312"/>
          <w:kern w:val="0"/>
          <w:sz w:val="32"/>
          <w:szCs w:val="32"/>
        </w:rPr>
        <w:t>医疗器械的生产批号或者序列号、使用期限或者失效日期、购货日期等；</w:t>
      </w:r>
    </w:p>
    <w:p w:rsidR="00000000" w:rsidRDefault="009E49FC">
      <w:pPr>
        <w:pStyle w:val="a9"/>
        <w:numPr>
          <w:ilvl w:val="0"/>
          <w:numId w:val="7"/>
        </w:numPr>
        <w:tabs>
          <w:tab w:val="left" w:pos="0"/>
        </w:tabs>
        <w:spacing w:line="590" w:lineRule="exact"/>
        <w:ind w:left="0" w:firstLine="640"/>
        <w:rPr>
          <w:rFonts w:eastAsia="仿宋_GB2312"/>
          <w:kern w:val="0"/>
          <w:sz w:val="32"/>
          <w:szCs w:val="32"/>
        </w:rPr>
      </w:pPr>
      <w:r>
        <w:rPr>
          <w:rFonts w:eastAsia="仿宋_GB2312"/>
          <w:kern w:val="0"/>
          <w:sz w:val="32"/>
          <w:szCs w:val="32"/>
        </w:rPr>
        <w:t>供货者的名称、地址以及联系方式；</w:t>
      </w:r>
    </w:p>
    <w:p w:rsidR="00000000" w:rsidRDefault="009E49FC">
      <w:pPr>
        <w:pStyle w:val="a9"/>
        <w:numPr>
          <w:ilvl w:val="0"/>
          <w:numId w:val="7"/>
        </w:numPr>
        <w:tabs>
          <w:tab w:val="left" w:pos="0"/>
        </w:tabs>
        <w:spacing w:line="590" w:lineRule="exact"/>
        <w:ind w:left="0" w:firstLine="640"/>
        <w:rPr>
          <w:rFonts w:eastAsia="仿宋_GB2312"/>
          <w:kern w:val="0"/>
          <w:sz w:val="32"/>
          <w:szCs w:val="32"/>
        </w:rPr>
      </w:pPr>
      <w:r>
        <w:rPr>
          <w:rFonts w:eastAsia="仿宋_GB2312"/>
          <w:kern w:val="0"/>
          <w:sz w:val="32"/>
          <w:szCs w:val="32"/>
        </w:rPr>
        <w:t>验收结论</w:t>
      </w:r>
      <w:r>
        <w:rPr>
          <w:rFonts w:eastAsia="仿宋_GB2312" w:hint="eastAsia"/>
          <w:kern w:val="0"/>
          <w:sz w:val="32"/>
          <w:szCs w:val="32"/>
        </w:rPr>
        <w:t>、</w:t>
      </w:r>
      <w:r>
        <w:rPr>
          <w:rFonts w:eastAsia="仿宋_GB2312"/>
          <w:kern w:val="0"/>
          <w:sz w:val="32"/>
          <w:szCs w:val="32"/>
        </w:rPr>
        <w:t>验收合格数量</w:t>
      </w:r>
      <w:r>
        <w:rPr>
          <w:rFonts w:eastAsia="仿宋_GB2312" w:hint="eastAsia"/>
          <w:kern w:val="0"/>
          <w:sz w:val="32"/>
          <w:szCs w:val="32"/>
        </w:rPr>
        <w:t>、</w:t>
      </w:r>
      <w:r>
        <w:rPr>
          <w:rFonts w:eastAsia="仿宋_GB2312"/>
          <w:kern w:val="0"/>
          <w:sz w:val="32"/>
          <w:szCs w:val="32"/>
        </w:rPr>
        <w:t>验收人员、验收日期；</w:t>
      </w:r>
    </w:p>
    <w:p w:rsidR="00000000" w:rsidRDefault="009E49FC">
      <w:pPr>
        <w:pStyle w:val="a9"/>
        <w:numPr>
          <w:ilvl w:val="0"/>
          <w:numId w:val="7"/>
        </w:numPr>
        <w:tabs>
          <w:tab w:val="left" w:pos="0"/>
        </w:tabs>
        <w:spacing w:line="590" w:lineRule="exact"/>
        <w:ind w:left="0" w:firstLine="640"/>
        <w:rPr>
          <w:rFonts w:eastAsia="仿宋_GB2312"/>
          <w:kern w:val="0"/>
          <w:sz w:val="32"/>
          <w:szCs w:val="32"/>
        </w:rPr>
      </w:pPr>
      <w:r>
        <w:rPr>
          <w:rFonts w:eastAsia="仿宋_GB2312"/>
          <w:kern w:val="0"/>
          <w:sz w:val="32"/>
          <w:szCs w:val="32"/>
        </w:rPr>
        <w:t>医疗器械唯一标识（若有）。</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验收不合格的</w:t>
      </w:r>
      <w:r>
        <w:rPr>
          <w:rFonts w:eastAsia="仿宋_GB2312" w:hint="eastAsia"/>
          <w:kern w:val="0"/>
          <w:sz w:val="32"/>
          <w:szCs w:val="32"/>
        </w:rPr>
        <w:t>，</w:t>
      </w:r>
      <w:r>
        <w:rPr>
          <w:rFonts w:eastAsia="仿宋_GB2312"/>
          <w:kern w:val="0"/>
          <w:sz w:val="32"/>
          <w:szCs w:val="32"/>
        </w:rPr>
        <w:t>还应当注明不合格事项及处置措施。</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企业按本规范第五十</w:t>
      </w:r>
      <w:r>
        <w:rPr>
          <w:rFonts w:eastAsia="仿宋_GB2312" w:hint="eastAsia"/>
          <w:kern w:val="0"/>
          <w:sz w:val="32"/>
          <w:szCs w:val="32"/>
        </w:rPr>
        <w:t>九</w:t>
      </w:r>
      <w:r>
        <w:rPr>
          <w:rFonts w:eastAsia="仿宋_GB2312"/>
          <w:kern w:val="0"/>
          <w:sz w:val="32"/>
          <w:szCs w:val="32"/>
        </w:rPr>
        <w:t>条规定进行医疗器械</w:t>
      </w:r>
      <w:r>
        <w:rPr>
          <w:rFonts w:eastAsia="仿宋_GB2312"/>
          <w:kern w:val="0"/>
          <w:sz w:val="32"/>
          <w:szCs w:val="32"/>
        </w:rPr>
        <w:t>直调购销的，应当</w:t>
      </w:r>
      <w:r>
        <w:rPr>
          <w:rFonts w:eastAsia="仿宋_GB2312" w:hint="eastAsia"/>
          <w:kern w:val="0"/>
          <w:sz w:val="32"/>
          <w:szCs w:val="32"/>
        </w:rPr>
        <w:t>由</w:t>
      </w:r>
      <w:r>
        <w:rPr>
          <w:rFonts w:eastAsia="仿宋_GB2312"/>
          <w:kern w:val="0"/>
          <w:sz w:val="32"/>
          <w:szCs w:val="32"/>
        </w:rPr>
        <w:t>验收人员或者委托</w:t>
      </w:r>
      <w:r>
        <w:rPr>
          <w:rFonts w:eastAsia="仿宋_GB2312" w:hint="eastAsia"/>
          <w:kern w:val="0"/>
          <w:sz w:val="32"/>
          <w:szCs w:val="32"/>
        </w:rPr>
        <w:t>的</w:t>
      </w:r>
      <w:r>
        <w:rPr>
          <w:rFonts w:eastAsia="仿宋_GB2312"/>
          <w:kern w:val="0"/>
          <w:sz w:val="32"/>
          <w:szCs w:val="32"/>
        </w:rPr>
        <w:t>验收人员进行医疗器械验收。直调验收应当严格按照本规范的要求验收医疗器械，验收</w:t>
      </w:r>
      <w:r>
        <w:rPr>
          <w:rFonts w:eastAsia="仿宋_GB2312" w:hint="eastAsia"/>
          <w:kern w:val="0"/>
          <w:sz w:val="32"/>
          <w:szCs w:val="32"/>
        </w:rPr>
        <w:t>完成</w:t>
      </w:r>
      <w:r>
        <w:rPr>
          <w:rFonts w:eastAsia="仿宋_GB2312"/>
          <w:kern w:val="0"/>
          <w:sz w:val="32"/>
          <w:szCs w:val="32"/>
        </w:rPr>
        <w:t>当日，验收人员应当将进货查验记录相关信息传递给直调企业。</w:t>
      </w:r>
    </w:p>
    <w:p w:rsidR="00000000" w:rsidRDefault="009E49FC">
      <w:pPr>
        <w:spacing w:line="590" w:lineRule="exact"/>
        <w:ind w:firstLineChars="200" w:firstLine="640"/>
        <w:rPr>
          <w:rFonts w:eastAsia="仿宋_GB2312"/>
          <w:i/>
          <w:iCs/>
          <w:kern w:val="0"/>
          <w:sz w:val="32"/>
          <w:szCs w:val="32"/>
        </w:rPr>
      </w:pPr>
      <w:r>
        <w:rPr>
          <w:rFonts w:eastAsia="仿宋_GB2312"/>
          <w:kern w:val="0"/>
          <w:sz w:val="32"/>
          <w:szCs w:val="32"/>
        </w:rPr>
        <w:t>企业应当建立专门的直调医疗器械进货查验记录，除满足进货查验记录内容</w:t>
      </w:r>
      <w:r>
        <w:rPr>
          <w:rFonts w:eastAsia="仿宋_GB2312" w:hint="eastAsia"/>
          <w:kern w:val="0"/>
          <w:sz w:val="32"/>
          <w:szCs w:val="32"/>
        </w:rPr>
        <w:t>以</w:t>
      </w:r>
      <w:r>
        <w:rPr>
          <w:rFonts w:eastAsia="仿宋_GB2312"/>
          <w:kern w:val="0"/>
          <w:sz w:val="32"/>
          <w:szCs w:val="32"/>
        </w:rPr>
        <w:t>外，还应当记录验收地</w:t>
      </w:r>
      <w:r>
        <w:rPr>
          <w:rFonts w:eastAsia="仿宋_GB2312" w:hint="eastAsia"/>
          <w:kern w:val="0"/>
          <w:sz w:val="32"/>
          <w:szCs w:val="32"/>
        </w:rPr>
        <w:t>点</w:t>
      </w:r>
      <w:r>
        <w:rPr>
          <w:rFonts w:eastAsia="仿宋_GB2312"/>
          <w:kern w:val="0"/>
          <w:sz w:val="32"/>
          <w:szCs w:val="32"/>
        </w:rPr>
        <w:t>、验收人员信息，直调医疗器械进货查验记录应当真实、准确、完整和可追溯。</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39" w:name="5_7"/>
      <w:bookmarkStart w:id="140" w:name="sub17013353_5_7"/>
      <w:bookmarkStart w:id="141" w:name="5-7"/>
      <w:bookmarkStart w:id="142" w:name="第三十九条"/>
      <w:bookmarkEnd w:id="139"/>
      <w:bookmarkEnd w:id="140"/>
      <w:bookmarkEnd w:id="141"/>
      <w:bookmarkEnd w:id="142"/>
      <w:r>
        <w:rPr>
          <w:rFonts w:eastAsia="仿宋_GB2312"/>
          <w:kern w:val="0"/>
          <w:sz w:val="32"/>
          <w:szCs w:val="32"/>
        </w:rPr>
        <w:t>对需要冷藏、冷冻</w:t>
      </w:r>
      <w:r>
        <w:rPr>
          <w:rFonts w:eastAsia="仿宋_GB2312" w:hint="eastAsia"/>
          <w:kern w:val="0"/>
          <w:sz w:val="32"/>
          <w:szCs w:val="32"/>
        </w:rPr>
        <w:t>管理</w:t>
      </w:r>
      <w:r>
        <w:rPr>
          <w:rFonts w:eastAsia="仿宋_GB2312"/>
          <w:kern w:val="0"/>
          <w:sz w:val="32"/>
          <w:szCs w:val="32"/>
        </w:rPr>
        <w:t>的医疗器械进行验收时，应当对其运输方式及运输过程的温度记录、运输时间、到货温度以及外观、包装、标签等质量状况进行重点检查并记录；对</w:t>
      </w:r>
      <w:r>
        <w:rPr>
          <w:rFonts w:eastAsia="仿宋_GB2312" w:hint="eastAsia"/>
          <w:kern w:val="0"/>
          <w:sz w:val="32"/>
          <w:szCs w:val="32"/>
        </w:rPr>
        <w:t>销售</w:t>
      </w:r>
      <w:r>
        <w:rPr>
          <w:rFonts w:eastAsia="仿宋_GB2312"/>
          <w:kern w:val="0"/>
          <w:sz w:val="32"/>
          <w:szCs w:val="32"/>
        </w:rPr>
        <w:t>后退回的</w:t>
      </w:r>
      <w:r>
        <w:rPr>
          <w:rFonts w:eastAsia="仿宋_GB2312" w:hint="eastAsia"/>
          <w:kern w:val="0"/>
          <w:sz w:val="32"/>
          <w:szCs w:val="32"/>
        </w:rPr>
        <w:t>需要</w:t>
      </w:r>
      <w:r>
        <w:rPr>
          <w:rFonts w:eastAsia="仿宋_GB2312"/>
          <w:kern w:val="0"/>
          <w:sz w:val="32"/>
          <w:szCs w:val="32"/>
        </w:rPr>
        <w:t>冷藏、冷冻</w:t>
      </w:r>
      <w:r>
        <w:rPr>
          <w:rFonts w:eastAsia="仿宋_GB2312" w:hint="eastAsia"/>
          <w:kern w:val="0"/>
          <w:sz w:val="32"/>
          <w:szCs w:val="32"/>
        </w:rPr>
        <w:t>管理的</w:t>
      </w:r>
      <w:r>
        <w:rPr>
          <w:rFonts w:eastAsia="仿宋_GB2312"/>
          <w:kern w:val="0"/>
          <w:sz w:val="32"/>
          <w:szCs w:val="32"/>
        </w:rPr>
        <w:t>医疗器械</w:t>
      </w:r>
      <w:r>
        <w:rPr>
          <w:rFonts w:eastAsia="仿宋_GB2312" w:hint="eastAsia"/>
          <w:kern w:val="0"/>
          <w:sz w:val="32"/>
          <w:szCs w:val="32"/>
        </w:rPr>
        <w:t>，</w:t>
      </w:r>
      <w:r>
        <w:rPr>
          <w:rFonts w:eastAsia="仿宋_GB2312"/>
          <w:kern w:val="0"/>
          <w:sz w:val="32"/>
          <w:szCs w:val="32"/>
        </w:rPr>
        <w:t>还应当核实售出期间的温度记录，不符合温度要求的应当拒收。验收不合格的</w:t>
      </w:r>
      <w:r>
        <w:rPr>
          <w:rFonts w:eastAsia="仿宋_GB2312" w:hint="eastAsia"/>
          <w:kern w:val="0"/>
          <w:sz w:val="32"/>
          <w:szCs w:val="32"/>
        </w:rPr>
        <w:t>，</w:t>
      </w:r>
      <w:r>
        <w:rPr>
          <w:rFonts w:eastAsia="仿宋_GB2312"/>
          <w:kern w:val="0"/>
          <w:sz w:val="32"/>
          <w:szCs w:val="32"/>
        </w:rPr>
        <w:t>应当注明不合格事项及处置措施。</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lang w:val="en"/>
        </w:rPr>
      </w:pPr>
      <w:bookmarkStart w:id="143" w:name="5-8"/>
      <w:bookmarkStart w:id="144" w:name="第四十条"/>
      <w:bookmarkStart w:id="145" w:name="5_8"/>
      <w:bookmarkStart w:id="146" w:name="sub17013353_5_8"/>
      <w:bookmarkEnd w:id="143"/>
      <w:bookmarkEnd w:id="144"/>
      <w:bookmarkEnd w:id="145"/>
      <w:bookmarkEnd w:id="146"/>
      <w:r>
        <w:rPr>
          <w:rFonts w:eastAsia="仿宋_GB2312"/>
          <w:kern w:val="0"/>
          <w:sz w:val="32"/>
          <w:szCs w:val="32"/>
          <w:lang w:val="en"/>
        </w:rPr>
        <w:t>企业</w:t>
      </w:r>
      <w:r>
        <w:rPr>
          <w:rFonts w:eastAsia="仿宋_GB2312"/>
          <w:kern w:val="0"/>
          <w:sz w:val="32"/>
          <w:szCs w:val="32"/>
        </w:rPr>
        <w:t>委托</w:t>
      </w:r>
      <w:r>
        <w:rPr>
          <w:rFonts w:eastAsia="仿宋_GB2312"/>
          <w:kern w:val="0"/>
          <w:sz w:val="32"/>
          <w:szCs w:val="32"/>
          <w:lang w:val="en"/>
        </w:rPr>
        <w:t>专门提供医疗器械运输、贮存服务的</w:t>
      </w:r>
      <w:r>
        <w:rPr>
          <w:rFonts w:eastAsia="仿宋_GB2312"/>
          <w:kern w:val="0"/>
          <w:sz w:val="32"/>
          <w:szCs w:val="32"/>
          <w:lang w:val="en"/>
        </w:rPr>
        <w:lastRenderedPageBreak/>
        <w:t>企业进行收货和验收时，</w:t>
      </w:r>
      <w:r>
        <w:rPr>
          <w:rFonts w:eastAsia="仿宋_GB2312"/>
          <w:kern w:val="0"/>
          <w:sz w:val="32"/>
          <w:szCs w:val="32"/>
        </w:rPr>
        <w:t>应</w:t>
      </w:r>
      <w:r>
        <w:rPr>
          <w:rFonts w:eastAsia="仿宋_GB2312" w:hint="eastAsia"/>
          <w:kern w:val="0"/>
          <w:sz w:val="32"/>
          <w:szCs w:val="32"/>
        </w:rPr>
        <w:t>当对</w:t>
      </w:r>
      <w:r>
        <w:rPr>
          <w:rFonts w:eastAsia="仿宋_GB2312"/>
          <w:kern w:val="0"/>
          <w:sz w:val="32"/>
          <w:szCs w:val="32"/>
          <w:lang w:val="en"/>
        </w:rPr>
        <w:t>受托方进行必要的质量监督。</w:t>
      </w:r>
    </w:p>
    <w:p w:rsidR="00000000" w:rsidRDefault="009E49FC">
      <w:pPr>
        <w:tabs>
          <w:tab w:val="left" w:pos="0"/>
          <w:tab w:val="left" w:pos="567"/>
        </w:tabs>
        <w:spacing w:line="590" w:lineRule="exact"/>
        <w:ind w:firstLineChars="200" w:firstLine="640"/>
        <w:outlineLvl w:val="2"/>
        <w:rPr>
          <w:rFonts w:eastAsia="仿宋_GB2312"/>
          <w:kern w:val="0"/>
          <w:sz w:val="32"/>
          <w:szCs w:val="32"/>
          <w:lang w:val="en"/>
        </w:rPr>
      </w:pPr>
      <w:r>
        <w:rPr>
          <w:rFonts w:eastAsia="仿宋_GB2312"/>
          <w:kern w:val="0"/>
          <w:sz w:val="32"/>
          <w:szCs w:val="32"/>
          <w:lang w:val="en"/>
        </w:rPr>
        <w:t>委托方应当与受托方签订书面协议，明确双方质量责任和义务，并按照协议承担和履行相应的质量责任和义务。</w:t>
      </w:r>
    </w:p>
    <w:p w:rsidR="00000000" w:rsidRDefault="009E49FC">
      <w:pPr>
        <w:spacing w:line="590" w:lineRule="exact"/>
        <w:ind w:firstLineChars="200" w:firstLine="640"/>
        <w:outlineLvl w:val="1"/>
        <w:rPr>
          <w:rFonts w:ascii="方正小标宋简体" w:eastAsia="方正小标宋简体" w:hAnsi="方正小标宋简体" w:cs="方正小标宋简体"/>
          <w:kern w:val="0"/>
          <w:sz w:val="32"/>
          <w:szCs w:val="32"/>
        </w:rPr>
      </w:pPr>
      <w:bookmarkStart w:id="147" w:name="6"/>
      <w:bookmarkStart w:id="148" w:name="第六章_入库、贮存与检查"/>
      <w:bookmarkStart w:id="149" w:name="sub17013353_6"/>
      <w:bookmarkEnd w:id="147"/>
      <w:bookmarkEnd w:id="148"/>
      <w:bookmarkEnd w:id="149"/>
    </w:p>
    <w:p w:rsidR="00000000" w:rsidRDefault="009E49FC">
      <w:pPr>
        <w:spacing w:line="590" w:lineRule="exact"/>
        <w:jc w:val="center"/>
        <w:outlineLvl w:val="1"/>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kern w:val="0"/>
          <w:sz w:val="32"/>
          <w:szCs w:val="32"/>
        </w:rPr>
        <w:t>第</w:t>
      </w:r>
      <w:r>
        <w:rPr>
          <w:rFonts w:ascii="方正小标宋简体" w:eastAsia="方正小标宋简体" w:hAnsi="方正小标宋简体" w:cs="方正小标宋简体" w:hint="eastAsia"/>
          <w:kern w:val="0"/>
          <w:sz w:val="32"/>
          <w:szCs w:val="32"/>
        </w:rPr>
        <w:t>七</w:t>
      </w:r>
      <w:r>
        <w:rPr>
          <w:rFonts w:ascii="方正小标宋简体" w:eastAsia="方正小标宋简体" w:hAnsi="方正小标宋简体" w:cs="方正小标宋简体"/>
          <w:kern w:val="0"/>
          <w:sz w:val="32"/>
          <w:szCs w:val="32"/>
        </w:rPr>
        <w:t>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入库、贮存与检查</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strike/>
          <w:kern w:val="0"/>
          <w:sz w:val="32"/>
          <w:szCs w:val="32"/>
        </w:rPr>
      </w:pPr>
      <w:bookmarkStart w:id="150" w:name="第四十一条"/>
      <w:bookmarkStart w:id="151" w:name="6_1"/>
      <w:bookmarkStart w:id="152" w:name="6-1"/>
      <w:bookmarkStart w:id="153" w:name="sub17013353_6_1"/>
      <w:bookmarkEnd w:id="150"/>
      <w:bookmarkEnd w:id="151"/>
      <w:bookmarkEnd w:id="152"/>
      <w:bookmarkEnd w:id="153"/>
      <w:r>
        <w:rPr>
          <w:rFonts w:eastAsia="仿宋_GB2312"/>
          <w:kern w:val="0"/>
          <w:sz w:val="32"/>
          <w:szCs w:val="32"/>
        </w:rPr>
        <w:t>企业应当建立入库记录，验收合格的医疗器械应当及时入库登记；验收不合格的，应当注明不合格事项，并放置在不合格品区，按照有关规定采取退货、销毁等处置措施。</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strike/>
          <w:kern w:val="0"/>
          <w:sz w:val="32"/>
          <w:szCs w:val="32"/>
        </w:rPr>
      </w:pPr>
      <w:r>
        <w:rPr>
          <w:rFonts w:eastAsia="仿宋_GB2312" w:hint="eastAsia"/>
          <w:kern w:val="0"/>
          <w:sz w:val="32"/>
          <w:szCs w:val="32"/>
        </w:rPr>
        <w:t>入库</w:t>
      </w:r>
      <w:r>
        <w:rPr>
          <w:rFonts w:eastAsia="仿宋_GB2312"/>
          <w:kern w:val="0"/>
          <w:sz w:val="32"/>
          <w:szCs w:val="32"/>
        </w:rPr>
        <w:t>记录应当包括</w:t>
      </w:r>
      <w:r>
        <w:rPr>
          <w:rFonts w:eastAsia="仿宋_GB2312"/>
          <w:kern w:val="0"/>
          <w:sz w:val="32"/>
          <w:szCs w:val="32"/>
        </w:rPr>
        <w:t>：</w:t>
      </w:r>
    </w:p>
    <w:p w:rsidR="00000000" w:rsidRDefault="009E49FC">
      <w:pPr>
        <w:pStyle w:val="a9"/>
        <w:numPr>
          <w:ilvl w:val="0"/>
          <w:numId w:val="8"/>
        </w:numPr>
        <w:tabs>
          <w:tab w:val="left" w:pos="0"/>
        </w:tabs>
        <w:spacing w:line="590" w:lineRule="exact"/>
        <w:ind w:left="0" w:firstLine="640"/>
        <w:rPr>
          <w:rFonts w:eastAsia="仿宋_GB2312"/>
          <w:kern w:val="0"/>
          <w:sz w:val="32"/>
          <w:szCs w:val="32"/>
        </w:rPr>
      </w:pPr>
      <w:r>
        <w:rPr>
          <w:rFonts w:eastAsia="仿宋_GB2312"/>
          <w:kern w:val="0"/>
          <w:sz w:val="32"/>
          <w:szCs w:val="32"/>
        </w:rPr>
        <w:t>医疗器械的名称、型号、规格、数量；</w:t>
      </w:r>
    </w:p>
    <w:p w:rsidR="00000000" w:rsidRDefault="009E49FC">
      <w:pPr>
        <w:pStyle w:val="a9"/>
        <w:numPr>
          <w:ilvl w:val="0"/>
          <w:numId w:val="8"/>
        </w:numPr>
        <w:tabs>
          <w:tab w:val="left" w:pos="0"/>
        </w:tabs>
        <w:spacing w:line="590" w:lineRule="exact"/>
        <w:ind w:left="0" w:firstLine="640"/>
        <w:rPr>
          <w:rFonts w:eastAsia="仿宋_GB2312"/>
          <w:kern w:val="0"/>
          <w:sz w:val="32"/>
          <w:szCs w:val="32"/>
        </w:rPr>
      </w:pPr>
      <w:r>
        <w:rPr>
          <w:rFonts w:eastAsia="仿宋_GB2312"/>
          <w:kern w:val="0"/>
          <w:sz w:val="32"/>
          <w:szCs w:val="32"/>
        </w:rPr>
        <w:t>医疗器械注册证编号或者备案编号；</w:t>
      </w:r>
    </w:p>
    <w:p w:rsidR="00000000" w:rsidRDefault="009E49FC">
      <w:pPr>
        <w:pStyle w:val="a9"/>
        <w:numPr>
          <w:ilvl w:val="0"/>
          <w:numId w:val="8"/>
        </w:numPr>
        <w:tabs>
          <w:tab w:val="left" w:pos="0"/>
        </w:tabs>
        <w:spacing w:line="590" w:lineRule="exact"/>
        <w:ind w:left="0" w:firstLine="640"/>
        <w:rPr>
          <w:rFonts w:eastAsia="仿宋_GB2312"/>
          <w:kern w:val="0"/>
          <w:sz w:val="32"/>
          <w:szCs w:val="32"/>
        </w:rPr>
      </w:pPr>
      <w:r>
        <w:rPr>
          <w:rFonts w:eastAsia="仿宋_GB2312"/>
          <w:kern w:val="0"/>
          <w:sz w:val="32"/>
          <w:szCs w:val="32"/>
        </w:rPr>
        <w:t>医疗器械注册人、备案人和受托生产企业名称、生产许可证号或者备案编号；</w:t>
      </w:r>
    </w:p>
    <w:p w:rsidR="00000000" w:rsidRDefault="009E49FC">
      <w:pPr>
        <w:pStyle w:val="a9"/>
        <w:numPr>
          <w:ilvl w:val="0"/>
          <w:numId w:val="8"/>
        </w:numPr>
        <w:tabs>
          <w:tab w:val="left" w:pos="0"/>
        </w:tabs>
        <w:spacing w:line="590" w:lineRule="exact"/>
        <w:ind w:left="0" w:firstLine="640"/>
        <w:rPr>
          <w:rFonts w:eastAsia="仿宋_GB2312"/>
          <w:kern w:val="0"/>
          <w:sz w:val="32"/>
          <w:szCs w:val="32"/>
        </w:rPr>
      </w:pPr>
      <w:r>
        <w:rPr>
          <w:rFonts w:eastAsia="仿宋_GB2312"/>
          <w:kern w:val="0"/>
          <w:sz w:val="32"/>
          <w:szCs w:val="32"/>
        </w:rPr>
        <w:t>医疗器械的生产批号或者序列号、使用期限或者失效日期、</w:t>
      </w:r>
      <w:r>
        <w:rPr>
          <w:rFonts w:eastAsia="仿宋_GB2312" w:hint="eastAsia"/>
          <w:kern w:val="0"/>
          <w:sz w:val="32"/>
          <w:szCs w:val="32"/>
        </w:rPr>
        <w:t>入库</w:t>
      </w:r>
      <w:r>
        <w:rPr>
          <w:rFonts w:eastAsia="仿宋_GB2312"/>
          <w:kern w:val="0"/>
          <w:sz w:val="32"/>
          <w:szCs w:val="32"/>
        </w:rPr>
        <w:t>日期；</w:t>
      </w:r>
    </w:p>
    <w:p w:rsidR="00000000" w:rsidRDefault="009E49FC">
      <w:pPr>
        <w:pStyle w:val="a9"/>
        <w:numPr>
          <w:ilvl w:val="0"/>
          <w:numId w:val="8"/>
        </w:numPr>
        <w:tabs>
          <w:tab w:val="left" w:pos="0"/>
        </w:tabs>
        <w:spacing w:line="590" w:lineRule="exact"/>
        <w:ind w:left="0" w:firstLine="640"/>
        <w:outlineLvl w:val="2"/>
        <w:rPr>
          <w:rFonts w:eastAsia="仿宋_GB2312"/>
          <w:kern w:val="0"/>
          <w:sz w:val="32"/>
          <w:szCs w:val="32"/>
        </w:rPr>
      </w:pPr>
      <w:r>
        <w:rPr>
          <w:rFonts w:eastAsia="仿宋_GB2312"/>
          <w:kern w:val="0"/>
          <w:sz w:val="32"/>
          <w:szCs w:val="32"/>
        </w:rPr>
        <w:t>医疗器械唯一标识（若有）。</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54" w:name="6_2"/>
      <w:bookmarkStart w:id="155" w:name="6-2"/>
      <w:bookmarkStart w:id="156" w:name="sub17013353_6_2"/>
      <w:bookmarkStart w:id="157" w:name="第四十二条"/>
      <w:bookmarkEnd w:id="154"/>
      <w:bookmarkEnd w:id="155"/>
      <w:bookmarkEnd w:id="156"/>
      <w:bookmarkEnd w:id="157"/>
      <w:r>
        <w:rPr>
          <w:rFonts w:eastAsia="仿宋_GB2312"/>
          <w:kern w:val="0"/>
          <w:sz w:val="32"/>
          <w:szCs w:val="32"/>
        </w:rPr>
        <w:t>企业应当根据医疗器械的质量特性进行合理贮存，并符合</w:t>
      </w:r>
      <w:r>
        <w:rPr>
          <w:rFonts w:eastAsia="仿宋_GB2312" w:hint="eastAsia"/>
          <w:kern w:val="0"/>
          <w:sz w:val="32"/>
          <w:szCs w:val="32"/>
        </w:rPr>
        <w:t>下列</w:t>
      </w:r>
      <w:r>
        <w:rPr>
          <w:rFonts w:eastAsia="仿宋_GB2312"/>
          <w:kern w:val="0"/>
          <w:sz w:val="32"/>
          <w:szCs w:val="32"/>
        </w:rPr>
        <w:t>要求：</w:t>
      </w:r>
    </w:p>
    <w:p w:rsidR="00000000" w:rsidRDefault="009E49FC">
      <w:pPr>
        <w:numPr>
          <w:ilvl w:val="0"/>
          <w:numId w:val="9"/>
        </w:numPr>
        <w:spacing w:line="590" w:lineRule="exact"/>
        <w:ind w:left="0" w:firstLineChars="200" w:firstLine="640"/>
        <w:rPr>
          <w:rFonts w:eastAsia="仿宋_GB2312"/>
          <w:kern w:val="0"/>
          <w:sz w:val="32"/>
          <w:szCs w:val="32"/>
        </w:rPr>
      </w:pPr>
      <w:r>
        <w:rPr>
          <w:rFonts w:eastAsia="仿宋_GB2312"/>
          <w:kern w:val="0"/>
          <w:sz w:val="32"/>
          <w:szCs w:val="32"/>
        </w:rPr>
        <w:t>按</w:t>
      </w:r>
      <w:r>
        <w:rPr>
          <w:rFonts w:eastAsia="仿宋_GB2312" w:hint="eastAsia"/>
          <w:kern w:val="0"/>
          <w:sz w:val="32"/>
          <w:szCs w:val="32"/>
        </w:rPr>
        <w:t>照医疗器械</w:t>
      </w:r>
      <w:r>
        <w:rPr>
          <w:rFonts w:eastAsia="仿宋_GB2312" w:hint="eastAsia"/>
          <w:kern w:val="0"/>
          <w:sz w:val="32"/>
          <w:szCs w:val="32"/>
        </w:rPr>
        <w:t>说明书或者标签标示的贮存要求</w:t>
      </w:r>
      <w:r>
        <w:rPr>
          <w:rFonts w:eastAsia="仿宋_GB2312"/>
          <w:kern w:val="0"/>
          <w:sz w:val="32"/>
          <w:szCs w:val="32"/>
        </w:rPr>
        <w:t>贮存；</w:t>
      </w:r>
    </w:p>
    <w:p w:rsidR="00000000" w:rsidRDefault="009E49FC">
      <w:pPr>
        <w:numPr>
          <w:ilvl w:val="0"/>
          <w:numId w:val="9"/>
        </w:numPr>
        <w:spacing w:line="590" w:lineRule="exact"/>
        <w:ind w:left="0" w:firstLineChars="200" w:firstLine="640"/>
        <w:rPr>
          <w:rFonts w:eastAsia="仿宋_GB2312"/>
          <w:kern w:val="0"/>
          <w:sz w:val="32"/>
          <w:szCs w:val="32"/>
        </w:rPr>
      </w:pPr>
      <w:r>
        <w:rPr>
          <w:rFonts w:eastAsia="仿宋_GB2312"/>
          <w:kern w:val="0"/>
          <w:sz w:val="32"/>
          <w:szCs w:val="32"/>
        </w:rPr>
        <w:t>冷库贮存时</w:t>
      </w:r>
      <w:r>
        <w:rPr>
          <w:rFonts w:eastAsia="仿宋_GB2312" w:hint="eastAsia"/>
          <w:kern w:val="0"/>
          <w:sz w:val="32"/>
          <w:szCs w:val="32"/>
        </w:rPr>
        <w:t>，</w:t>
      </w:r>
      <w:r>
        <w:rPr>
          <w:rFonts w:eastAsia="仿宋_GB2312"/>
          <w:kern w:val="0"/>
          <w:sz w:val="32"/>
          <w:szCs w:val="32"/>
        </w:rPr>
        <w:t>应当根据冷库验证报告确定合理的贮存区域，制冷机组出风</w:t>
      </w:r>
      <w:r>
        <w:rPr>
          <w:rFonts w:eastAsia="仿宋_GB2312" w:hint="eastAsia"/>
          <w:kern w:val="0"/>
          <w:sz w:val="32"/>
          <w:szCs w:val="32"/>
        </w:rPr>
        <w:t>口应当</w:t>
      </w:r>
      <w:r>
        <w:rPr>
          <w:rFonts w:eastAsia="仿宋_GB2312"/>
          <w:kern w:val="0"/>
          <w:sz w:val="32"/>
          <w:szCs w:val="32"/>
        </w:rPr>
        <w:t>避免遮挡；</w:t>
      </w:r>
    </w:p>
    <w:p w:rsidR="00000000" w:rsidRDefault="009E49FC">
      <w:pPr>
        <w:numPr>
          <w:ilvl w:val="0"/>
          <w:numId w:val="9"/>
        </w:numPr>
        <w:spacing w:line="590" w:lineRule="exact"/>
        <w:ind w:left="0" w:firstLineChars="200" w:firstLine="640"/>
        <w:rPr>
          <w:rFonts w:eastAsia="仿宋_GB2312"/>
          <w:kern w:val="0"/>
          <w:sz w:val="32"/>
          <w:szCs w:val="32"/>
        </w:rPr>
      </w:pPr>
      <w:r>
        <w:rPr>
          <w:rFonts w:eastAsia="仿宋_GB2312"/>
          <w:kern w:val="0"/>
          <w:sz w:val="32"/>
          <w:szCs w:val="32"/>
        </w:rPr>
        <w:t>应当按照要求采取避光、通风、防潮、防虫、防鼠等</w:t>
      </w:r>
      <w:r>
        <w:rPr>
          <w:rFonts w:eastAsia="仿宋_GB2312"/>
          <w:kern w:val="0"/>
          <w:sz w:val="32"/>
          <w:szCs w:val="32"/>
        </w:rPr>
        <w:lastRenderedPageBreak/>
        <w:t>措施；</w:t>
      </w:r>
    </w:p>
    <w:p w:rsidR="00000000" w:rsidRDefault="009E49FC">
      <w:pPr>
        <w:numPr>
          <w:ilvl w:val="0"/>
          <w:numId w:val="9"/>
        </w:numPr>
        <w:spacing w:line="590" w:lineRule="exact"/>
        <w:ind w:left="0" w:firstLineChars="200" w:firstLine="640"/>
        <w:rPr>
          <w:rFonts w:eastAsia="仿宋_GB2312"/>
          <w:kern w:val="0"/>
          <w:sz w:val="32"/>
          <w:szCs w:val="32"/>
        </w:rPr>
      </w:pPr>
      <w:r>
        <w:rPr>
          <w:rFonts w:eastAsia="仿宋_GB2312"/>
          <w:kern w:val="0"/>
          <w:sz w:val="32"/>
          <w:szCs w:val="32"/>
        </w:rPr>
        <w:t>搬运、堆垛、放置医疗器械</w:t>
      </w:r>
      <w:r>
        <w:rPr>
          <w:rFonts w:eastAsia="仿宋_GB2312" w:hint="eastAsia"/>
          <w:kern w:val="0"/>
          <w:sz w:val="32"/>
          <w:szCs w:val="32"/>
        </w:rPr>
        <w:t>时，</w:t>
      </w:r>
      <w:r>
        <w:rPr>
          <w:rFonts w:eastAsia="仿宋_GB2312"/>
          <w:kern w:val="0"/>
          <w:sz w:val="32"/>
          <w:szCs w:val="32"/>
        </w:rPr>
        <w:t>应</w:t>
      </w:r>
      <w:r>
        <w:rPr>
          <w:rFonts w:eastAsia="仿宋_GB2312"/>
          <w:kern w:val="0"/>
          <w:sz w:val="32"/>
          <w:szCs w:val="32"/>
        </w:rPr>
        <w:t>当按照包装标示要求规范操作，堆垛高度、放置方向等应当符合包装图示要求</w:t>
      </w:r>
      <w:r>
        <w:rPr>
          <w:rFonts w:eastAsia="仿宋_GB2312" w:hint="eastAsia"/>
          <w:kern w:val="0"/>
          <w:sz w:val="32"/>
          <w:szCs w:val="32"/>
        </w:rPr>
        <w:t>；</w:t>
      </w:r>
      <w:r>
        <w:rPr>
          <w:rFonts w:eastAsia="仿宋_GB2312" w:hint="eastAsia"/>
          <w:kern w:val="0"/>
          <w:sz w:val="32"/>
          <w:szCs w:val="32"/>
        </w:rPr>
        <w:t>应当按照</w:t>
      </w:r>
      <w:r>
        <w:rPr>
          <w:rFonts w:eastAsia="仿宋_GB2312"/>
          <w:kern w:val="0"/>
          <w:sz w:val="32"/>
          <w:szCs w:val="32"/>
        </w:rPr>
        <w:t>货架、托盘承重范围</w:t>
      </w:r>
      <w:r>
        <w:rPr>
          <w:rFonts w:eastAsia="仿宋_GB2312" w:hint="eastAsia"/>
          <w:kern w:val="0"/>
          <w:sz w:val="32"/>
          <w:szCs w:val="32"/>
        </w:rPr>
        <w:t>等要求妥善</w:t>
      </w:r>
      <w:r>
        <w:rPr>
          <w:rFonts w:eastAsia="仿宋_GB2312"/>
          <w:kern w:val="0"/>
          <w:sz w:val="32"/>
          <w:szCs w:val="32"/>
        </w:rPr>
        <w:t>存放</w:t>
      </w:r>
      <w:r>
        <w:rPr>
          <w:rFonts w:eastAsia="仿宋_GB2312" w:hint="eastAsia"/>
          <w:kern w:val="0"/>
          <w:sz w:val="32"/>
          <w:szCs w:val="32"/>
        </w:rPr>
        <w:t>，</w:t>
      </w:r>
      <w:r>
        <w:rPr>
          <w:rFonts w:eastAsia="仿宋_GB2312"/>
          <w:kern w:val="0"/>
          <w:sz w:val="32"/>
          <w:szCs w:val="32"/>
        </w:rPr>
        <w:t>避免损坏医疗器械；</w:t>
      </w:r>
    </w:p>
    <w:p w:rsidR="00000000" w:rsidRDefault="009E49FC">
      <w:pPr>
        <w:numPr>
          <w:ilvl w:val="0"/>
          <w:numId w:val="9"/>
        </w:numPr>
        <w:spacing w:line="590" w:lineRule="exact"/>
        <w:ind w:left="0" w:firstLineChars="200" w:firstLine="640"/>
        <w:rPr>
          <w:rFonts w:eastAsia="仿宋_GB2312"/>
          <w:kern w:val="0"/>
          <w:sz w:val="32"/>
          <w:szCs w:val="32"/>
        </w:rPr>
      </w:pPr>
      <w:r>
        <w:rPr>
          <w:rFonts w:eastAsia="仿宋_GB2312"/>
          <w:kern w:val="0"/>
          <w:sz w:val="32"/>
          <w:szCs w:val="32"/>
        </w:rPr>
        <w:t>按照医疗器械的贮存要求分库（区）存放，医疗器械与非医疗器械应当分开存放</w:t>
      </w:r>
      <w:r>
        <w:rPr>
          <w:rFonts w:eastAsia="仿宋_GB2312" w:hint="eastAsia"/>
          <w:kern w:val="0"/>
          <w:sz w:val="32"/>
          <w:szCs w:val="32"/>
        </w:rPr>
        <w:t>；</w:t>
      </w:r>
      <w:r>
        <w:rPr>
          <w:rFonts w:eastAsia="仿宋_GB2312"/>
          <w:kern w:val="0"/>
          <w:sz w:val="32"/>
          <w:szCs w:val="32"/>
        </w:rPr>
        <w:t>组合销售的医疗器械和非医疗器械可以不分开贮存</w:t>
      </w:r>
      <w:r>
        <w:rPr>
          <w:rFonts w:eastAsia="仿宋_GB2312" w:hint="eastAsia"/>
          <w:kern w:val="0"/>
          <w:sz w:val="32"/>
          <w:szCs w:val="32"/>
        </w:rPr>
        <w:t>；</w:t>
      </w:r>
      <w:r>
        <w:rPr>
          <w:rFonts w:eastAsia="仿宋_GB2312"/>
          <w:kern w:val="0"/>
          <w:sz w:val="32"/>
          <w:szCs w:val="32"/>
        </w:rPr>
        <w:t>在实施自动化操作的自动化仓库中，医疗器械与非医疗器械可以按货位分开存放；</w:t>
      </w:r>
    </w:p>
    <w:p w:rsidR="00000000" w:rsidRDefault="009E49FC">
      <w:pPr>
        <w:numPr>
          <w:ilvl w:val="0"/>
          <w:numId w:val="9"/>
        </w:numPr>
        <w:spacing w:line="590" w:lineRule="exact"/>
        <w:ind w:left="0" w:firstLineChars="200" w:firstLine="640"/>
        <w:rPr>
          <w:rFonts w:eastAsia="仿宋_GB2312"/>
          <w:kern w:val="0"/>
          <w:sz w:val="32"/>
          <w:szCs w:val="32"/>
        </w:rPr>
      </w:pPr>
      <w:r>
        <w:rPr>
          <w:rFonts w:eastAsia="仿宋_GB2312"/>
          <w:kern w:val="0"/>
          <w:sz w:val="32"/>
          <w:szCs w:val="32"/>
        </w:rPr>
        <w:t>医疗器械应当按</w:t>
      </w:r>
      <w:r>
        <w:rPr>
          <w:rFonts w:eastAsia="仿宋_GB2312" w:hint="eastAsia"/>
          <w:kern w:val="0"/>
          <w:sz w:val="32"/>
          <w:szCs w:val="32"/>
        </w:rPr>
        <w:t>照</w:t>
      </w:r>
      <w:r>
        <w:rPr>
          <w:rFonts w:eastAsia="仿宋_GB2312"/>
          <w:kern w:val="0"/>
          <w:sz w:val="32"/>
          <w:szCs w:val="32"/>
        </w:rPr>
        <w:t>品种、规格、型号分开存放</w:t>
      </w:r>
      <w:r>
        <w:rPr>
          <w:rFonts w:eastAsia="仿宋_GB2312" w:hint="eastAsia"/>
          <w:kern w:val="0"/>
          <w:sz w:val="32"/>
          <w:szCs w:val="32"/>
        </w:rPr>
        <w:t>；</w:t>
      </w:r>
      <w:r>
        <w:rPr>
          <w:rFonts w:eastAsia="仿宋_GB2312"/>
          <w:kern w:val="0"/>
          <w:sz w:val="32"/>
          <w:szCs w:val="32"/>
        </w:rPr>
        <w:t>医疗器械与库房地面、内墙、顶、灯、温度调控设备及管道等设施间保留有足够空隙；</w:t>
      </w:r>
    </w:p>
    <w:p w:rsidR="00000000" w:rsidRDefault="009E49FC">
      <w:pPr>
        <w:numPr>
          <w:ilvl w:val="0"/>
          <w:numId w:val="9"/>
        </w:numPr>
        <w:spacing w:line="590" w:lineRule="exact"/>
        <w:ind w:left="0" w:firstLineChars="200" w:firstLine="640"/>
        <w:rPr>
          <w:rFonts w:eastAsia="仿宋_GB2312"/>
          <w:kern w:val="0"/>
          <w:sz w:val="32"/>
          <w:szCs w:val="32"/>
        </w:rPr>
      </w:pPr>
      <w:r>
        <w:rPr>
          <w:rFonts w:eastAsia="仿宋_GB2312"/>
          <w:kern w:val="0"/>
          <w:sz w:val="32"/>
          <w:szCs w:val="32"/>
        </w:rPr>
        <w:t>贮存医疗器械的货架、托盘等设施设备应当保持清洁，无破损；</w:t>
      </w:r>
    </w:p>
    <w:p w:rsidR="00000000" w:rsidRDefault="009E49FC">
      <w:pPr>
        <w:numPr>
          <w:ilvl w:val="0"/>
          <w:numId w:val="9"/>
        </w:numPr>
        <w:spacing w:line="590" w:lineRule="exact"/>
        <w:ind w:left="0" w:firstLineChars="200" w:firstLine="640"/>
        <w:rPr>
          <w:rFonts w:eastAsia="仿宋_GB2312"/>
          <w:kern w:val="0"/>
          <w:sz w:val="32"/>
          <w:szCs w:val="32"/>
        </w:rPr>
      </w:pPr>
      <w:r>
        <w:rPr>
          <w:rFonts w:eastAsia="仿宋_GB2312"/>
          <w:kern w:val="0"/>
          <w:sz w:val="32"/>
          <w:szCs w:val="32"/>
        </w:rPr>
        <w:t>非作业区工</w:t>
      </w:r>
      <w:r>
        <w:rPr>
          <w:rFonts w:eastAsia="仿宋_GB2312"/>
          <w:kern w:val="0"/>
          <w:sz w:val="32"/>
          <w:szCs w:val="32"/>
        </w:rPr>
        <w:t>作人员未经批准不得进入贮存作业区，贮存作业区内的工作人员不得有影响医疗器械质量</w:t>
      </w:r>
      <w:r>
        <w:rPr>
          <w:rFonts w:eastAsia="仿宋_GB2312" w:hint="eastAsia"/>
          <w:kern w:val="0"/>
          <w:sz w:val="32"/>
          <w:szCs w:val="32"/>
        </w:rPr>
        <w:t>安全</w:t>
      </w:r>
      <w:r>
        <w:rPr>
          <w:rFonts w:eastAsia="仿宋_GB2312"/>
          <w:kern w:val="0"/>
          <w:sz w:val="32"/>
          <w:szCs w:val="32"/>
        </w:rPr>
        <w:t>的行为；</w:t>
      </w:r>
    </w:p>
    <w:p w:rsidR="00000000" w:rsidRDefault="009E49FC">
      <w:pPr>
        <w:numPr>
          <w:ilvl w:val="0"/>
          <w:numId w:val="9"/>
        </w:numPr>
        <w:spacing w:line="590" w:lineRule="exact"/>
        <w:ind w:left="0" w:firstLineChars="200" w:firstLine="640"/>
        <w:rPr>
          <w:rFonts w:eastAsia="仿宋_GB2312"/>
          <w:kern w:val="0"/>
          <w:sz w:val="32"/>
          <w:szCs w:val="32"/>
        </w:rPr>
      </w:pPr>
      <w:r>
        <w:rPr>
          <w:rFonts w:eastAsia="仿宋_GB2312"/>
          <w:kern w:val="0"/>
          <w:sz w:val="32"/>
          <w:szCs w:val="32"/>
        </w:rPr>
        <w:t>医疗器械贮存作业区内不得存放与贮存管理无关的物品。</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58" w:name="6-3"/>
      <w:bookmarkStart w:id="159" w:name="sub17013353_6_3"/>
      <w:bookmarkStart w:id="160" w:name="第四十三条"/>
      <w:bookmarkStart w:id="161" w:name="6_3"/>
      <w:bookmarkEnd w:id="158"/>
      <w:bookmarkEnd w:id="159"/>
      <w:bookmarkEnd w:id="160"/>
      <w:bookmarkEnd w:id="161"/>
      <w:r>
        <w:rPr>
          <w:rFonts w:eastAsia="仿宋_GB2312"/>
          <w:kern w:val="0"/>
          <w:sz w:val="32"/>
          <w:szCs w:val="32"/>
        </w:rPr>
        <w:t>从事专门提供医疗器械运输、贮存服务的企业，应当通过计算机信息系统有效区分其自营</w:t>
      </w:r>
      <w:r>
        <w:rPr>
          <w:rFonts w:eastAsia="仿宋_GB2312" w:hint="eastAsia"/>
          <w:kern w:val="0"/>
          <w:sz w:val="32"/>
          <w:szCs w:val="32"/>
        </w:rPr>
        <w:t>、</w:t>
      </w:r>
      <w:r>
        <w:rPr>
          <w:rFonts w:eastAsia="仿宋_GB2312" w:hint="eastAsia"/>
          <w:kern w:val="0"/>
          <w:sz w:val="32"/>
          <w:szCs w:val="32"/>
        </w:rPr>
        <w:t>受托，以及不同委托方</w:t>
      </w:r>
      <w:r>
        <w:rPr>
          <w:rFonts w:eastAsia="仿宋_GB2312"/>
          <w:kern w:val="0"/>
          <w:sz w:val="32"/>
          <w:szCs w:val="32"/>
        </w:rPr>
        <w:t>的医疗器械。</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62" w:name="sub17013353_6_4"/>
      <w:bookmarkStart w:id="163" w:name="6_4"/>
      <w:bookmarkStart w:id="164" w:name="第四十四条"/>
      <w:bookmarkStart w:id="165" w:name="6-4"/>
      <w:bookmarkEnd w:id="162"/>
      <w:bookmarkEnd w:id="163"/>
      <w:bookmarkEnd w:id="164"/>
      <w:bookmarkEnd w:id="165"/>
      <w:r>
        <w:rPr>
          <w:rFonts w:eastAsia="仿宋_GB2312"/>
          <w:kern w:val="0"/>
          <w:sz w:val="32"/>
          <w:szCs w:val="32"/>
        </w:rPr>
        <w:t>企业应当根据库房条件、外部环境、</w:t>
      </w:r>
      <w:r>
        <w:rPr>
          <w:rFonts w:eastAsia="仿宋_GB2312" w:hint="eastAsia"/>
          <w:kern w:val="0"/>
          <w:sz w:val="32"/>
          <w:szCs w:val="32"/>
        </w:rPr>
        <w:t>产品</w:t>
      </w:r>
      <w:r>
        <w:rPr>
          <w:rFonts w:eastAsia="仿宋_GB2312"/>
          <w:kern w:val="0"/>
          <w:sz w:val="32"/>
          <w:szCs w:val="32"/>
        </w:rPr>
        <w:t>有效期要求等</w:t>
      </w:r>
      <w:r>
        <w:rPr>
          <w:rFonts w:eastAsia="仿宋_GB2312" w:hint="eastAsia"/>
          <w:kern w:val="0"/>
          <w:sz w:val="32"/>
          <w:szCs w:val="32"/>
        </w:rPr>
        <w:t>，</w:t>
      </w:r>
      <w:r>
        <w:rPr>
          <w:rFonts w:eastAsia="仿宋_GB2312"/>
          <w:kern w:val="0"/>
          <w:sz w:val="32"/>
          <w:szCs w:val="32"/>
        </w:rPr>
        <w:t>对医疗器械进行定期检查，建立在库检查记录。</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lastRenderedPageBreak/>
        <w:t>在库检查记录应当包括：</w:t>
      </w:r>
    </w:p>
    <w:p w:rsidR="00000000" w:rsidRDefault="009E49FC">
      <w:pPr>
        <w:spacing w:line="590" w:lineRule="exact"/>
        <w:ind w:firstLineChars="200" w:firstLine="640"/>
        <w:rPr>
          <w:rFonts w:eastAsia="仿宋_GB2312"/>
          <w:kern w:val="0"/>
          <w:sz w:val="32"/>
          <w:szCs w:val="32"/>
        </w:rPr>
      </w:pPr>
      <w:r>
        <w:rPr>
          <w:rFonts w:eastAsia="仿宋_GB2312" w:hint="eastAsia"/>
          <w:sz w:val="32"/>
          <w:szCs w:val="32"/>
        </w:rPr>
        <w:t>（一）</w:t>
      </w:r>
      <w:r>
        <w:rPr>
          <w:rFonts w:eastAsia="仿宋_GB2312"/>
          <w:sz w:val="32"/>
          <w:szCs w:val="32"/>
        </w:rPr>
        <w:t>检查医疗器械合理贮存与作业流程</w:t>
      </w:r>
      <w:r>
        <w:rPr>
          <w:rFonts w:eastAsia="仿宋_GB2312"/>
          <w:kern w:val="0"/>
          <w:sz w:val="32"/>
          <w:szCs w:val="32"/>
        </w:rPr>
        <w:t>；</w:t>
      </w:r>
    </w:p>
    <w:p w:rsidR="00000000" w:rsidRDefault="009E49FC">
      <w:pPr>
        <w:spacing w:line="590" w:lineRule="exact"/>
        <w:ind w:firstLineChars="200" w:firstLine="640"/>
        <w:rPr>
          <w:rFonts w:eastAsia="仿宋_GB2312"/>
          <w:kern w:val="0"/>
          <w:sz w:val="32"/>
          <w:szCs w:val="32"/>
        </w:rPr>
      </w:pPr>
      <w:r>
        <w:rPr>
          <w:rFonts w:eastAsia="仿宋_GB2312" w:hint="eastAsia"/>
          <w:kern w:val="0"/>
          <w:sz w:val="32"/>
          <w:szCs w:val="32"/>
        </w:rPr>
        <w:t>（二）</w:t>
      </w:r>
      <w:r>
        <w:rPr>
          <w:rFonts w:eastAsia="仿宋_GB2312"/>
          <w:kern w:val="0"/>
          <w:sz w:val="32"/>
          <w:szCs w:val="32"/>
        </w:rPr>
        <w:t>检查并改善贮存条件、防护措施、卫生环境；</w:t>
      </w:r>
    </w:p>
    <w:p w:rsidR="00000000" w:rsidRDefault="009E49FC">
      <w:pPr>
        <w:spacing w:line="590" w:lineRule="exact"/>
        <w:ind w:firstLineChars="200" w:firstLine="640"/>
        <w:rPr>
          <w:rFonts w:eastAsia="仿宋_GB2312"/>
          <w:kern w:val="0"/>
          <w:sz w:val="32"/>
          <w:szCs w:val="32"/>
        </w:rPr>
      </w:pPr>
      <w:r>
        <w:rPr>
          <w:rFonts w:eastAsia="仿宋_GB2312" w:hint="eastAsia"/>
          <w:kern w:val="0"/>
          <w:sz w:val="32"/>
          <w:szCs w:val="32"/>
        </w:rPr>
        <w:t>（三）</w:t>
      </w:r>
      <w:r>
        <w:rPr>
          <w:rFonts w:eastAsia="仿宋_GB2312"/>
          <w:kern w:val="0"/>
          <w:sz w:val="32"/>
          <w:szCs w:val="32"/>
        </w:rPr>
        <w:t>对</w:t>
      </w:r>
      <w:r>
        <w:rPr>
          <w:rFonts w:eastAsia="仿宋_GB2312" w:hint="eastAsia"/>
          <w:kern w:val="0"/>
          <w:sz w:val="32"/>
          <w:szCs w:val="32"/>
        </w:rPr>
        <w:t>温湿度监控系统、</w:t>
      </w:r>
      <w:r>
        <w:rPr>
          <w:rFonts w:eastAsia="仿宋_GB2312"/>
          <w:kern w:val="0"/>
          <w:sz w:val="32"/>
          <w:szCs w:val="32"/>
        </w:rPr>
        <w:t>冷库温湿度自动报警装置进</w:t>
      </w:r>
      <w:r>
        <w:rPr>
          <w:rFonts w:eastAsia="仿宋_GB2312"/>
          <w:kern w:val="0"/>
          <w:sz w:val="32"/>
          <w:szCs w:val="32"/>
        </w:rPr>
        <w:t>行检查、保养；</w:t>
      </w:r>
    </w:p>
    <w:p w:rsidR="00000000" w:rsidRDefault="009E49FC">
      <w:pPr>
        <w:spacing w:line="590" w:lineRule="exact"/>
        <w:ind w:firstLineChars="200" w:firstLine="640"/>
        <w:rPr>
          <w:rFonts w:eastAsia="仿宋_GB2312"/>
          <w:kern w:val="0"/>
          <w:sz w:val="32"/>
          <w:szCs w:val="32"/>
        </w:rPr>
      </w:pPr>
      <w:r>
        <w:rPr>
          <w:rFonts w:eastAsia="仿宋_GB2312" w:hint="eastAsia"/>
          <w:kern w:val="0"/>
          <w:sz w:val="32"/>
          <w:szCs w:val="32"/>
        </w:rPr>
        <w:t>（四）</w:t>
      </w:r>
      <w:r>
        <w:rPr>
          <w:rFonts w:eastAsia="仿宋_GB2312"/>
          <w:kern w:val="0"/>
          <w:sz w:val="32"/>
          <w:szCs w:val="32"/>
        </w:rPr>
        <w:t>未采用温湿度监测系统进行自动监测的，应当每天上、下午</w:t>
      </w:r>
      <w:r>
        <w:rPr>
          <w:rFonts w:eastAsia="仿宋_GB2312" w:hint="eastAsia"/>
          <w:kern w:val="0"/>
          <w:sz w:val="32"/>
          <w:szCs w:val="32"/>
        </w:rPr>
        <w:t>各</w:t>
      </w:r>
      <w:r>
        <w:rPr>
          <w:rFonts w:eastAsia="仿宋_GB2312"/>
          <w:kern w:val="0"/>
          <w:sz w:val="32"/>
          <w:szCs w:val="32"/>
        </w:rPr>
        <w:t>不少于</w:t>
      </w:r>
      <w:r>
        <w:rPr>
          <w:rFonts w:eastAsia="仿宋_GB2312" w:hint="eastAsia"/>
          <w:kern w:val="0"/>
          <w:sz w:val="32"/>
          <w:szCs w:val="32"/>
        </w:rPr>
        <w:t>1</w:t>
      </w:r>
      <w:r>
        <w:rPr>
          <w:rFonts w:eastAsia="仿宋_GB2312"/>
          <w:kern w:val="0"/>
          <w:sz w:val="32"/>
          <w:szCs w:val="32"/>
        </w:rPr>
        <w:t>次对库房温湿度进行监测记录；</w:t>
      </w:r>
    </w:p>
    <w:p w:rsidR="00000000" w:rsidRDefault="009E49FC">
      <w:pPr>
        <w:spacing w:line="590" w:lineRule="exact"/>
        <w:ind w:firstLineChars="200" w:firstLine="640"/>
        <w:rPr>
          <w:rFonts w:eastAsia="仿宋_GB2312"/>
          <w:kern w:val="0"/>
          <w:sz w:val="32"/>
          <w:szCs w:val="32"/>
        </w:rPr>
      </w:pPr>
      <w:r>
        <w:rPr>
          <w:rFonts w:eastAsia="仿宋_GB2312" w:hint="eastAsia"/>
          <w:kern w:val="0"/>
          <w:sz w:val="32"/>
          <w:szCs w:val="32"/>
        </w:rPr>
        <w:t>（五）</w:t>
      </w:r>
      <w:r>
        <w:rPr>
          <w:rFonts w:eastAsia="仿宋_GB2312"/>
          <w:kern w:val="0"/>
          <w:sz w:val="32"/>
          <w:szCs w:val="32"/>
        </w:rPr>
        <w:t>对库存医疗器械的外观、包装、有效期等质量状况进行检查。</w:t>
      </w:r>
    </w:p>
    <w:p w:rsidR="00000000" w:rsidRDefault="009E49FC">
      <w:pPr>
        <w:spacing w:line="590" w:lineRule="exact"/>
        <w:ind w:firstLineChars="200" w:firstLine="640"/>
        <w:outlineLvl w:val="2"/>
        <w:rPr>
          <w:rFonts w:eastAsia="仿宋_GB2312"/>
          <w:sz w:val="32"/>
          <w:szCs w:val="32"/>
        </w:rPr>
      </w:pPr>
      <w:r>
        <w:rPr>
          <w:rFonts w:eastAsia="仿宋_GB2312"/>
          <w:sz w:val="32"/>
          <w:szCs w:val="32"/>
        </w:rPr>
        <w:t>发现存在质量</w:t>
      </w:r>
      <w:r>
        <w:rPr>
          <w:rFonts w:eastAsia="仿宋_GB2312" w:hint="eastAsia"/>
          <w:sz w:val="32"/>
          <w:szCs w:val="32"/>
        </w:rPr>
        <w:t>疑问</w:t>
      </w:r>
      <w:r>
        <w:rPr>
          <w:rFonts w:eastAsia="仿宋_GB2312"/>
          <w:sz w:val="32"/>
          <w:szCs w:val="32"/>
        </w:rPr>
        <w:t>的医疗器械，应当立即进行质量隐患产品隔离</w:t>
      </w:r>
      <w:r>
        <w:rPr>
          <w:rFonts w:eastAsia="仿宋_GB2312"/>
          <w:kern w:val="0"/>
          <w:sz w:val="32"/>
          <w:szCs w:val="32"/>
        </w:rPr>
        <w:t>并标</w:t>
      </w:r>
      <w:r>
        <w:rPr>
          <w:rFonts w:eastAsia="仿宋_GB2312" w:hint="eastAsia"/>
          <w:kern w:val="0"/>
          <w:sz w:val="32"/>
          <w:szCs w:val="32"/>
        </w:rPr>
        <w:t>示</w:t>
      </w:r>
      <w:r>
        <w:rPr>
          <w:rFonts w:eastAsia="仿宋_GB2312"/>
          <w:sz w:val="32"/>
          <w:szCs w:val="32"/>
        </w:rPr>
        <w:t>，防止其销售出库，并及时通知质量管理机构进行质量判定与处理。</w:t>
      </w:r>
      <w:bookmarkStart w:id="166" w:name="第四十五条"/>
      <w:bookmarkStart w:id="167" w:name="6-5"/>
      <w:bookmarkStart w:id="168" w:name="sub17013353_6_5"/>
      <w:bookmarkStart w:id="169" w:name="6_5"/>
      <w:bookmarkEnd w:id="166"/>
      <w:bookmarkEnd w:id="167"/>
      <w:bookmarkEnd w:id="168"/>
      <w:bookmarkEnd w:id="169"/>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零售企业应当定期对零售陈列、自动售械机陈列、存放的医疗器械进行检查，重点检查拆零医疗器械和近效期医疗器械。发现有质量疑问的</w:t>
      </w:r>
      <w:r>
        <w:rPr>
          <w:rFonts w:eastAsia="仿宋_GB2312" w:hint="eastAsia"/>
          <w:kern w:val="0"/>
          <w:sz w:val="32"/>
          <w:szCs w:val="32"/>
        </w:rPr>
        <w:t>，</w:t>
      </w:r>
      <w:r>
        <w:rPr>
          <w:rFonts w:eastAsia="仿宋_GB2312"/>
          <w:kern w:val="0"/>
          <w:sz w:val="32"/>
          <w:szCs w:val="32"/>
        </w:rPr>
        <w:t>应当及时撤柜、停止销售，由质量管理人员确认和处理，并保留相关记录。</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strike/>
          <w:kern w:val="0"/>
          <w:sz w:val="32"/>
          <w:szCs w:val="32"/>
        </w:rPr>
      </w:pPr>
      <w:r>
        <w:rPr>
          <w:rFonts w:eastAsia="仿宋_GB2312"/>
          <w:kern w:val="0"/>
          <w:sz w:val="32"/>
          <w:szCs w:val="32"/>
        </w:rPr>
        <w:t>企业应当对库存医疗器</w:t>
      </w:r>
      <w:r>
        <w:rPr>
          <w:rFonts w:eastAsia="仿宋_GB2312"/>
          <w:kern w:val="0"/>
          <w:sz w:val="32"/>
          <w:szCs w:val="32"/>
        </w:rPr>
        <w:t>械有效期进行跟踪和控制，采取近效期预警措施。</w:t>
      </w:r>
    </w:p>
    <w:p w:rsidR="00000000" w:rsidRDefault="009E49FC">
      <w:pPr>
        <w:spacing w:line="590" w:lineRule="exact"/>
        <w:ind w:firstLineChars="200" w:firstLine="640"/>
        <w:outlineLvl w:val="2"/>
        <w:rPr>
          <w:rFonts w:eastAsia="仿宋_GB2312"/>
          <w:kern w:val="0"/>
          <w:sz w:val="32"/>
          <w:szCs w:val="32"/>
        </w:rPr>
      </w:pPr>
      <w:r>
        <w:rPr>
          <w:rFonts w:eastAsia="仿宋_GB2312"/>
          <w:kern w:val="0"/>
          <w:sz w:val="32"/>
          <w:szCs w:val="32"/>
        </w:rPr>
        <w:t>超过有效期的医疗器械应当及时放置到不合格品区进行隔离，按</w:t>
      </w:r>
      <w:r>
        <w:rPr>
          <w:rFonts w:eastAsia="仿宋_GB2312" w:hint="eastAsia"/>
          <w:kern w:val="0"/>
          <w:sz w:val="32"/>
          <w:szCs w:val="32"/>
        </w:rPr>
        <w:t>照</w:t>
      </w:r>
      <w:r>
        <w:rPr>
          <w:rFonts w:eastAsia="仿宋_GB2312"/>
          <w:kern w:val="0"/>
          <w:sz w:val="32"/>
          <w:szCs w:val="32"/>
        </w:rPr>
        <w:t>相关制度采取销毁、退货等处置措施，并保存相关记录。</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70" w:name="6_6"/>
      <w:bookmarkStart w:id="171" w:name="6-6"/>
      <w:bookmarkStart w:id="172" w:name="sub17013353_6_6"/>
      <w:bookmarkStart w:id="173" w:name="第四十六条"/>
      <w:bookmarkEnd w:id="170"/>
      <w:bookmarkEnd w:id="171"/>
      <w:bookmarkEnd w:id="172"/>
      <w:bookmarkEnd w:id="173"/>
      <w:r>
        <w:rPr>
          <w:rFonts w:eastAsia="仿宋_GB2312"/>
          <w:kern w:val="0"/>
          <w:sz w:val="32"/>
          <w:szCs w:val="32"/>
        </w:rPr>
        <w:t>企业应当</w:t>
      </w:r>
      <w:r>
        <w:rPr>
          <w:rFonts w:eastAsia="仿宋_GB2312" w:hint="eastAsia"/>
          <w:kern w:val="0"/>
          <w:sz w:val="32"/>
          <w:szCs w:val="32"/>
        </w:rPr>
        <w:t>定期</w:t>
      </w:r>
      <w:r>
        <w:rPr>
          <w:rFonts w:eastAsia="仿宋_GB2312"/>
          <w:kern w:val="0"/>
          <w:sz w:val="32"/>
          <w:szCs w:val="32"/>
        </w:rPr>
        <w:t>对库存医疗器械进行盘点，核对库存医疗器械的</w:t>
      </w:r>
      <w:r>
        <w:rPr>
          <w:rFonts w:eastAsia="仿宋_GB2312" w:hint="eastAsia"/>
          <w:kern w:val="0"/>
          <w:sz w:val="32"/>
          <w:szCs w:val="32"/>
        </w:rPr>
        <w:t>名称</w:t>
      </w:r>
      <w:r>
        <w:rPr>
          <w:rFonts w:eastAsia="仿宋_GB2312"/>
          <w:kern w:val="0"/>
          <w:sz w:val="32"/>
          <w:szCs w:val="32"/>
        </w:rPr>
        <w:t>、规格、型号</w:t>
      </w:r>
      <w:r>
        <w:rPr>
          <w:rFonts w:eastAsia="仿宋_GB2312" w:hint="eastAsia"/>
          <w:kern w:val="0"/>
          <w:sz w:val="32"/>
          <w:szCs w:val="32"/>
        </w:rPr>
        <w:t>，</w:t>
      </w:r>
      <w:r>
        <w:rPr>
          <w:rFonts w:eastAsia="仿宋_GB2312"/>
          <w:kern w:val="0"/>
          <w:sz w:val="32"/>
          <w:szCs w:val="32"/>
        </w:rPr>
        <w:t>生产批号或者序列号、有效</w:t>
      </w:r>
      <w:r>
        <w:rPr>
          <w:rFonts w:eastAsia="仿宋_GB2312"/>
          <w:kern w:val="0"/>
          <w:sz w:val="32"/>
          <w:szCs w:val="32"/>
        </w:rPr>
        <w:lastRenderedPageBreak/>
        <w:t>期、数量等，发现质量及数量问题应当及时查明原因并做好记录，保证账、货相符。</w:t>
      </w:r>
    </w:p>
    <w:p w:rsidR="00000000" w:rsidRDefault="009E49FC">
      <w:pPr>
        <w:tabs>
          <w:tab w:val="left" w:pos="0"/>
          <w:tab w:val="left" w:pos="567"/>
        </w:tabs>
        <w:spacing w:line="590" w:lineRule="exact"/>
        <w:ind w:firstLineChars="200" w:firstLine="640"/>
        <w:outlineLvl w:val="2"/>
        <w:rPr>
          <w:rFonts w:eastAsia="仿宋_GB2312"/>
          <w:kern w:val="0"/>
          <w:sz w:val="32"/>
          <w:szCs w:val="32"/>
        </w:rPr>
      </w:pPr>
    </w:p>
    <w:p w:rsidR="00000000" w:rsidRDefault="009E49FC">
      <w:pPr>
        <w:spacing w:line="590" w:lineRule="exact"/>
        <w:jc w:val="center"/>
        <w:outlineLvl w:val="1"/>
        <w:rPr>
          <w:rFonts w:ascii="方正小标宋简体" w:eastAsia="方正小标宋简体" w:hAnsi="方正小标宋简体" w:cs="方正小标宋简体"/>
          <w:kern w:val="0"/>
          <w:sz w:val="32"/>
          <w:szCs w:val="32"/>
        </w:rPr>
      </w:pPr>
      <w:bookmarkStart w:id="174" w:name="第七章_销售、出库与运输"/>
      <w:bookmarkStart w:id="175" w:name="sub17013353_7"/>
      <w:bookmarkStart w:id="176" w:name="7"/>
      <w:bookmarkEnd w:id="174"/>
      <w:bookmarkEnd w:id="175"/>
      <w:bookmarkEnd w:id="176"/>
      <w:r>
        <w:rPr>
          <w:rFonts w:ascii="方正小标宋简体" w:eastAsia="方正小标宋简体" w:hAnsi="方正小标宋简体" w:cs="方正小标宋简体"/>
          <w:kern w:val="0"/>
          <w:sz w:val="32"/>
          <w:szCs w:val="32"/>
        </w:rPr>
        <w:t>第</w:t>
      </w:r>
      <w:r>
        <w:rPr>
          <w:rFonts w:ascii="方正小标宋简体" w:eastAsia="方正小标宋简体" w:hAnsi="方正小标宋简体" w:cs="方正小标宋简体" w:hint="eastAsia"/>
          <w:kern w:val="0"/>
          <w:sz w:val="32"/>
          <w:szCs w:val="32"/>
        </w:rPr>
        <w:t>八</w:t>
      </w:r>
      <w:r>
        <w:rPr>
          <w:rFonts w:ascii="方正小标宋简体" w:eastAsia="方正小标宋简体" w:hAnsi="方正小标宋简体" w:cs="方正小标宋简体"/>
          <w:kern w:val="0"/>
          <w:sz w:val="32"/>
          <w:szCs w:val="32"/>
        </w:rPr>
        <w:t>章</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kern w:val="0"/>
          <w:sz w:val="32"/>
          <w:szCs w:val="32"/>
        </w:rPr>
        <w:t>销售、出库与运输</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i/>
          <w:iCs/>
          <w:kern w:val="0"/>
          <w:sz w:val="32"/>
          <w:szCs w:val="32"/>
        </w:rPr>
      </w:pPr>
      <w:bookmarkStart w:id="177" w:name="7_1"/>
      <w:bookmarkStart w:id="178" w:name="sub17013353_7_1"/>
      <w:bookmarkStart w:id="179" w:name="第四十七条"/>
      <w:bookmarkStart w:id="180" w:name="7-1"/>
      <w:bookmarkEnd w:id="177"/>
      <w:bookmarkEnd w:id="178"/>
      <w:bookmarkEnd w:id="179"/>
      <w:bookmarkEnd w:id="180"/>
      <w:r>
        <w:rPr>
          <w:rFonts w:eastAsia="仿宋_GB2312"/>
          <w:kern w:val="0"/>
          <w:sz w:val="32"/>
          <w:szCs w:val="32"/>
        </w:rPr>
        <w:t>企业应当加强对销售人员的培训和管理，对销售人员以本企业名义从事的医疗器械购销行为承担法律责任。</w:t>
      </w:r>
    </w:p>
    <w:p w:rsidR="00000000" w:rsidRDefault="009E49FC">
      <w:pPr>
        <w:tabs>
          <w:tab w:val="left" w:pos="0"/>
          <w:tab w:val="left" w:pos="567"/>
        </w:tabs>
        <w:spacing w:line="590" w:lineRule="exact"/>
        <w:ind w:firstLineChars="200" w:firstLine="640"/>
        <w:outlineLvl w:val="2"/>
        <w:rPr>
          <w:rFonts w:eastAsia="仿宋_GB2312"/>
          <w:i/>
          <w:iCs/>
          <w:kern w:val="0"/>
          <w:sz w:val="32"/>
          <w:szCs w:val="32"/>
        </w:rPr>
      </w:pPr>
      <w:r>
        <w:rPr>
          <w:rFonts w:eastAsia="仿宋_GB2312"/>
          <w:kern w:val="0"/>
          <w:sz w:val="32"/>
          <w:szCs w:val="32"/>
        </w:rPr>
        <w:t>企业销售人员销售医疗器械，应当提供加盖本企业公章的授权书。</w:t>
      </w:r>
      <w:r>
        <w:rPr>
          <w:rFonts w:eastAsia="仿宋_GB2312"/>
          <w:kern w:val="0"/>
          <w:sz w:val="32"/>
          <w:szCs w:val="32"/>
        </w:rPr>
        <w:t>授权书应当载明授权销售的品种、地域、期限，</w:t>
      </w:r>
      <w:r>
        <w:rPr>
          <w:rFonts w:eastAsia="仿宋_GB2312" w:hint="eastAsia"/>
          <w:kern w:val="0"/>
          <w:sz w:val="32"/>
          <w:szCs w:val="32"/>
        </w:rPr>
        <w:t>并</w:t>
      </w:r>
      <w:r>
        <w:rPr>
          <w:rFonts w:eastAsia="仿宋_GB2312"/>
          <w:kern w:val="0"/>
          <w:sz w:val="32"/>
          <w:szCs w:val="32"/>
        </w:rPr>
        <w:t>注明销售人员的身份证</w:t>
      </w:r>
      <w:r>
        <w:rPr>
          <w:rFonts w:eastAsia="仿宋_GB2312" w:hint="eastAsia"/>
          <w:kern w:val="0"/>
          <w:sz w:val="32"/>
          <w:szCs w:val="32"/>
        </w:rPr>
        <w:t>件</w:t>
      </w:r>
      <w:r>
        <w:rPr>
          <w:rFonts w:eastAsia="仿宋_GB2312"/>
          <w:kern w:val="0"/>
          <w:sz w:val="32"/>
          <w:szCs w:val="32"/>
        </w:rPr>
        <w:t>号码。</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i/>
          <w:iCs/>
          <w:strike/>
          <w:kern w:val="0"/>
          <w:sz w:val="32"/>
          <w:szCs w:val="32"/>
        </w:rPr>
      </w:pPr>
      <w:r>
        <w:rPr>
          <w:rFonts w:eastAsia="仿宋_GB2312"/>
          <w:kern w:val="0"/>
          <w:sz w:val="32"/>
          <w:szCs w:val="32"/>
        </w:rPr>
        <w:t>医疗器械注册人、备案人委托销售的，应当委托符合条件的医疗器械经营企业，签订委托协议明确双方的权利和义务，</w:t>
      </w:r>
      <w:r>
        <w:rPr>
          <w:rFonts w:eastAsia="仿宋_GB2312"/>
          <w:kern w:val="0"/>
          <w:sz w:val="32"/>
          <w:szCs w:val="32"/>
        </w:rPr>
        <w:t>并</w:t>
      </w:r>
      <w:r>
        <w:rPr>
          <w:rFonts w:eastAsia="仿宋_GB2312"/>
          <w:kern w:val="0"/>
          <w:sz w:val="32"/>
          <w:szCs w:val="32"/>
        </w:rPr>
        <w:t>加强对经营企业的培训和管理。</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企业不得销售</w:t>
      </w:r>
      <w:r>
        <w:rPr>
          <w:rFonts w:eastAsia="仿宋_GB2312"/>
          <w:kern w:val="0"/>
          <w:sz w:val="32"/>
          <w:szCs w:val="32"/>
        </w:rPr>
        <w:t>未依法注册或者备案</w:t>
      </w:r>
      <w:r>
        <w:rPr>
          <w:rFonts w:eastAsia="仿宋_GB2312" w:hint="eastAsia"/>
          <w:kern w:val="0"/>
          <w:sz w:val="32"/>
          <w:szCs w:val="32"/>
        </w:rPr>
        <w:t>、</w:t>
      </w:r>
      <w:r>
        <w:rPr>
          <w:rFonts w:eastAsia="仿宋_GB2312"/>
          <w:kern w:val="0"/>
          <w:sz w:val="32"/>
          <w:szCs w:val="32"/>
        </w:rPr>
        <w:t>无合格证明文件以及过期、失效、淘汰的医疗器械。</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从事第二类、第三类医疗器械批发业务的企业，应当将医疗器械销售给医疗器械生产企业、医疗器械经营企业、医疗器械使用单位或者其他有合理使用需求的单位。向</w:t>
      </w:r>
      <w:r>
        <w:rPr>
          <w:rFonts w:eastAsia="仿宋_GB2312" w:hint="eastAsia"/>
          <w:kern w:val="0"/>
          <w:sz w:val="32"/>
          <w:szCs w:val="32"/>
        </w:rPr>
        <w:t>其他</w:t>
      </w:r>
      <w:r>
        <w:rPr>
          <w:rFonts w:eastAsia="仿宋_GB2312"/>
          <w:kern w:val="0"/>
          <w:sz w:val="32"/>
          <w:szCs w:val="32"/>
        </w:rPr>
        <w:t>有合理使用需求的单位销售医疗器械，销售前应当索取购货者对所采购医疗器械的</w:t>
      </w:r>
      <w:r>
        <w:rPr>
          <w:rFonts w:eastAsia="仿宋_GB2312"/>
          <w:kern w:val="0"/>
          <w:sz w:val="32"/>
          <w:szCs w:val="32"/>
        </w:rPr>
        <w:t>使用需求说明。</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从事第二类、第三类医疗器械批发业务的企业，在首次发生销售前，应当获取购货者相关资料复印件</w:t>
      </w:r>
      <w:r>
        <w:rPr>
          <w:rFonts w:eastAsia="仿宋_GB2312" w:hint="eastAsia"/>
          <w:kern w:val="0"/>
          <w:sz w:val="32"/>
          <w:szCs w:val="32"/>
        </w:rPr>
        <w:t>或者</w:t>
      </w:r>
      <w:r>
        <w:rPr>
          <w:rFonts w:eastAsia="仿宋_GB2312"/>
          <w:kern w:val="0"/>
          <w:sz w:val="32"/>
          <w:szCs w:val="32"/>
        </w:rPr>
        <w:t>扫描件，对购货者的证明文件、经营范围进行核实，并建立购货者</w:t>
      </w:r>
      <w:r>
        <w:rPr>
          <w:rFonts w:eastAsia="仿宋_GB2312"/>
          <w:kern w:val="0"/>
          <w:sz w:val="32"/>
          <w:szCs w:val="32"/>
        </w:rPr>
        <w:lastRenderedPageBreak/>
        <w:t>档案，保证医疗器械销售流向真实、准确</w:t>
      </w:r>
      <w:r>
        <w:rPr>
          <w:rFonts w:eastAsia="仿宋_GB2312" w:hint="eastAsia"/>
          <w:kern w:val="0"/>
          <w:sz w:val="32"/>
          <w:szCs w:val="32"/>
        </w:rPr>
        <w:t>、</w:t>
      </w:r>
      <w:r>
        <w:rPr>
          <w:rFonts w:eastAsia="仿宋_GB2312" w:hint="eastAsia"/>
          <w:kern w:val="0"/>
          <w:sz w:val="32"/>
          <w:szCs w:val="32"/>
        </w:rPr>
        <w:t>完整</w:t>
      </w:r>
      <w:r>
        <w:rPr>
          <w:rFonts w:eastAsia="仿宋_GB2312"/>
          <w:kern w:val="0"/>
          <w:sz w:val="32"/>
          <w:szCs w:val="32"/>
        </w:rPr>
        <w:t>和可追溯。</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81" w:name="第四十八条"/>
      <w:bookmarkStart w:id="182" w:name="7-2"/>
      <w:bookmarkStart w:id="183" w:name="sub17013353_7_2"/>
      <w:bookmarkStart w:id="184" w:name="7_2"/>
      <w:bookmarkEnd w:id="181"/>
      <w:bookmarkEnd w:id="182"/>
      <w:bookmarkEnd w:id="183"/>
      <w:bookmarkEnd w:id="184"/>
      <w:r>
        <w:rPr>
          <w:rFonts w:eastAsia="仿宋_GB2312"/>
          <w:kern w:val="0"/>
          <w:sz w:val="32"/>
          <w:szCs w:val="32"/>
        </w:rPr>
        <w:t>从事第二类、第三类医疗器械批发业务以及第三类医疗器械零售业务的经营企业，应当实施销售记录制度。</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销售记录应当包括：</w:t>
      </w:r>
    </w:p>
    <w:p w:rsidR="00000000" w:rsidRDefault="009E49FC">
      <w:pPr>
        <w:pStyle w:val="a9"/>
        <w:tabs>
          <w:tab w:val="left" w:pos="0"/>
        </w:tabs>
        <w:spacing w:line="590" w:lineRule="exact"/>
        <w:ind w:firstLine="640"/>
        <w:rPr>
          <w:rFonts w:eastAsia="仿宋_GB2312"/>
          <w:kern w:val="0"/>
          <w:sz w:val="32"/>
          <w:szCs w:val="32"/>
        </w:rPr>
      </w:pPr>
      <w:r>
        <w:rPr>
          <w:rFonts w:eastAsia="仿宋_GB2312" w:hint="eastAsia"/>
          <w:kern w:val="0"/>
          <w:sz w:val="32"/>
          <w:szCs w:val="32"/>
        </w:rPr>
        <w:t>（一）</w:t>
      </w:r>
      <w:r>
        <w:rPr>
          <w:rFonts w:eastAsia="仿宋_GB2312"/>
          <w:kern w:val="0"/>
          <w:sz w:val="32"/>
          <w:szCs w:val="32"/>
        </w:rPr>
        <w:t>医疗器械的名称、型号、规格、注册证编号或者备案编号</w:t>
      </w:r>
      <w:r>
        <w:rPr>
          <w:rFonts w:eastAsia="仿宋_GB2312" w:hint="eastAsia"/>
          <w:kern w:val="0"/>
          <w:sz w:val="32"/>
          <w:szCs w:val="32"/>
        </w:rPr>
        <w:t>、</w:t>
      </w:r>
      <w:r>
        <w:rPr>
          <w:rFonts w:eastAsia="仿宋_GB2312"/>
          <w:kern w:val="0"/>
          <w:sz w:val="32"/>
          <w:szCs w:val="32"/>
        </w:rPr>
        <w:t>数量、单价、金额；</w:t>
      </w:r>
    </w:p>
    <w:p w:rsidR="00000000" w:rsidRDefault="009E49FC">
      <w:pPr>
        <w:pStyle w:val="a9"/>
        <w:tabs>
          <w:tab w:val="left" w:pos="0"/>
        </w:tabs>
        <w:spacing w:line="590" w:lineRule="exact"/>
        <w:ind w:firstLine="640"/>
        <w:rPr>
          <w:rFonts w:eastAsia="仿宋_GB2312"/>
          <w:kern w:val="0"/>
          <w:sz w:val="32"/>
          <w:szCs w:val="32"/>
        </w:rPr>
      </w:pPr>
      <w:r>
        <w:rPr>
          <w:rFonts w:eastAsia="仿宋_GB2312" w:hint="eastAsia"/>
          <w:kern w:val="0"/>
          <w:sz w:val="32"/>
          <w:szCs w:val="32"/>
        </w:rPr>
        <w:t>（二）</w:t>
      </w:r>
      <w:r>
        <w:rPr>
          <w:rFonts w:eastAsia="仿宋_GB2312"/>
          <w:kern w:val="0"/>
          <w:sz w:val="32"/>
          <w:szCs w:val="32"/>
        </w:rPr>
        <w:t>医疗器械的生产批号或者序列号、使用期限或者失效日期、销售日期；</w:t>
      </w:r>
    </w:p>
    <w:p w:rsidR="00000000" w:rsidRDefault="009E49FC">
      <w:pPr>
        <w:pStyle w:val="a9"/>
        <w:tabs>
          <w:tab w:val="left" w:pos="0"/>
        </w:tabs>
        <w:spacing w:line="590" w:lineRule="exact"/>
        <w:ind w:firstLine="640"/>
        <w:rPr>
          <w:rFonts w:eastAsia="仿宋_GB2312"/>
          <w:kern w:val="0"/>
          <w:sz w:val="32"/>
          <w:szCs w:val="32"/>
        </w:rPr>
      </w:pPr>
      <w:r>
        <w:rPr>
          <w:rFonts w:eastAsia="仿宋_GB2312" w:hint="eastAsia"/>
          <w:kern w:val="0"/>
          <w:sz w:val="32"/>
          <w:szCs w:val="32"/>
        </w:rPr>
        <w:t>（三）</w:t>
      </w:r>
      <w:r>
        <w:rPr>
          <w:rFonts w:eastAsia="仿宋_GB2312"/>
          <w:kern w:val="0"/>
          <w:sz w:val="32"/>
          <w:szCs w:val="32"/>
        </w:rPr>
        <w:t>医疗器械注册人、备案人</w:t>
      </w:r>
      <w:r>
        <w:rPr>
          <w:rFonts w:eastAsia="仿宋_GB2312"/>
          <w:kern w:val="0"/>
          <w:sz w:val="32"/>
          <w:szCs w:val="32"/>
        </w:rPr>
        <w:t>和受托生产企业名称、生产许可证编号或者备案编号。</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从事第二类、第三类医疗器械批发业务的企业，销售记录还应当包括购货者的名称、收货地址、联系方式、相关许可证明文件编号或者备案编号等。</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企业按本规范第五十</w:t>
      </w:r>
      <w:r>
        <w:rPr>
          <w:rFonts w:eastAsia="仿宋_GB2312" w:hint="eastAsia"/>
          <w:kern w:val="0"/>
          <w:sz w:val="32"/>
          <w:szCs w:val="32"/>
        </w:rPr>
        <w:t>九</w:t>
      </w:r>
      <w:r>
        <w:rPr>
          <w:rFonts w:eastAsia="仿宋_GB2312"/>
          <w:kern w:val="0"/>
          <w:sz w:val="32"/>
          <w:szCs w:val="32"/>
        </w:rPr>
        <w:t>条规定进行医疗器械直调购销的，应当建立专门的直调医疗器械销售记录。</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85" w:name="sub17013353_7_3"/>
      <w:bookmarkStart w:id="186" w:name="7-3"/>
      <w:bookmarkStart w:id="187" w:name="7_3"/>
      <w:bookmarkStart w:id="188" w:name="第四十九条"/>
      <w:bookmarkEnd w:id="185"/>
      <w:bookmarkEnd w:id="186"/>
      <w:bookmarkEnd w:id="187"/>
      <w:bookmarkEnd w:id="188"/>
      <w:r>
        <w:rPr>
          <w:rFonts w:eastAsia="仿宋_GB2312"/>
          <w:kern w:val="0"/>
          <w:sz w:val="32"/>
          <w:szCs w:val="32"/>
        </w:rPr>
        <w:t>从事医疗器械零售业务的企业，应当给消费者开具销售凭据，</w:t>
      </w:r>
      <w:r>
        <w:rPr>
          <w:rFonts w:eastAsia="仿宋_GB2312"/>
          <w:kern w:val="0"/>
          <w:sz w:val="32"/>
          <w:szCs w:val="32"/>
        </w:rPr>
        <w:t>记录医疗器械的名称、型号、规格、医疗器械注册人、备案人和受托生产企业名称</w:t>
      </w:r>
      <w:r>
        <w:rPr>
          <w:rFonts w:eastAsia="仿宋_GB2312" w:hint="eastAsia"/>
          <w:kern w:val="0"/>
          <w:sz w:val="32"/>
          <w:szCs w:val="32"/>
        </w:rPr>
        <w:t>、</w:t>
      </w:r>
      <w:r>
        <w:rPr>
          <w:rFonts w:eastAsia="仿宋_GB2312"/>
          <w:kern w:val="0"/>
          <w:sz w:val="32"/>
          <w:szCs w:val="32"/>
        </w:rPr>
        <w:t>注册证编号或者备案编号</w:t>
      </w:r>
      <w:r>
        <w:rPr>
          <w:rFonts w:eastAsia="仿宋_GB2312"/>
          <w:kern w:val="0"/>
          <w:sz w:val="32"/>
          <w:szCs w:val="32"/>
        </w:rPr>
        <w:t>，</w:t>
      </w:r>
      <w:r>
        <w:rPr>
          <w:rFonts w:eastAsia="仿宋_GB2312"/>
          <w:kern w:val="0"/>
          <w:sz w:val="32"/>
          <w:szCs w:val="32"/>
        </w:rPr>
        <w:t>生产批号或者序列号、数量、单价、金额</w:t>
      </w:r>
      <w:r>
        <w:rPr>
          <w:rFonts w:eastAsia="仿宋_GB2312"/>
          <w:kern w:val="0"/>
          <w:sz w:val="32"/>
          <w:szCs w:val="32"/>
        </w:rPr>
        <w:t>，</w:t>
      </w:r>
      <w:r>
        <w:rPr>
          <w:rFonts w:eastAsia="仿宋_GB2312"/>
          <w:kern w:val="0"/>
          <w:sz w:val="32"/>
          <w:szCs w:val="32"/>
        </w:rPr>
        <w:t>零售</w:t>
      </w:r>
      <w:r>
        <w:rPr>
          <w:rFonts w:eastAsia="仿宋_GB2312"/>
          <w:kern w:val="0"/>
          <w:sz w:val="32"/>
          <w:szCs w:val="32"/>
        </w:rPr>
        <w:t>企</w:t>
      </w:r>
      <w:r>
        <w:rPr>
          <w:rFonts w:eastAsia="仿宋_GB2312" w:hint="eastAsia"/>
          <w:kern w:val="0"/>
          <w:sz w:val="32"/>
          <w:szCs w:val="32"/>
        </w:rPr>
        <w:t>业名称</w:t>
      </w:r>
      <w:r>
        <w:rPr>
          <w:rFonts w:eastAsia="仿宋_GB2312"/>
          <w:kern w:val="0"/>
          <w:sz w:val="32"/>
          <w:szCs w:val="32"/>
        </w:rPr>
        <w:t>、经营地址、电话、销售日期等，</w:t>
      </w:r>
      <w:r>
        <w:rPr>
          <w:rFonts w:eastAsia="仿宋_GB2312"/>
          <w:kern w:val="0"/>
          <w:sz w:val="32"/>
          <w:szCs w:val="32"/>
        </w:rPr>
        <w:t>以方便进行</w:t>
      </w:r>
      <w:r>
        <w:rPr>
          <w:rFonts w:eastAsia="仿宋_GB2312"/>
          <w:kern w:val="0"/>
          <w:sz w:val="32"/>
          <w:szCs w:val="32"/>
        </w:rPr>
        <w:t>质量追溯。</w:t>
      </w:r>
      <w:bookmarkStart w:id="189" w:name="7_4"/>
      <w:bookmarkStart w:id="190" w:name="7-4"/>
      <w:bookmarkStart w:id="191" w:name="sub17013353_7_4"/>
      <w:bookmarkStart w:id="192" w:name="第五十条"/>
      <w:bookmarkEnd w:id="189"/>
      <w:bookmarkEnd w:id="190"/>
      <w:bookmarkEnd w:id="191"/>
      <w:bookmarkEnd w:id="192"/>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医疗器械出库</w:t>
      </w:r>
      <w:r>
        <w:rPr>
          <w:rFonts w:eastAsia="仿宋_GB2312" w:hint="eastAsia"/>
          <w:kern w:val="0"/>
          <w:sz w:val="32"/>
          <w:szCs w:val="32"/>
        </w:rPr>
        <w:t>前</w:t>
      </w:r>
      <w:r>
        <w:rPr>
          <w:rFonts w:eastAsia="仿宋_GB2312"/>
          <w:kern w:val="0"/>
          <w:sz w:val="32"/>
          <w:szCs w:val="32"/>
        </w:rPr>
        <w:t>，企业应当进行出库复核，并建立出库复核记录。发现</w:t>
      </w:r>
      <w:r>
        <w:rPr>
          <w:rFonts w:eastAsia="仿宋_GB2312" w:hint="eastAsia"/>
          <w:kern w:val="0"/>
          <w:sz w:val="32"/>
          <w:szCs w:val="32"/>
        </w:rPr>
        <w:t>有下列</w:t>
      </w:r>
      <w:r>
        <w:rPr>
          <w:rFonts w:eastAsia="仿宋_GB2312"/>
          <w:kern w:val="0"/>
          <w:sz w:val="32"/>
          <w:szCs w:val="32"/>
        </w:rPr>
        <w:t>情况</w:t>
      </w:r>
      <w:r>
        <w:rPr>
          <w:rFonts w:eastAsia="仿宋_GB2312" w:hint="eastAsia"/>
          <w:kern w:val="0"/>
          <w:sz w:val="32"/>
          <w:szCs w:val="32"/>
        </w:rPr>
        <w:t>之一的</w:t>
      </w:r>
      <w:r>
        <w:rPr>
          <w:rFonts w:eastAsia="仿宋_GB2312"/>
          <w:kern w:val="0"/>
          <w:sz w:val="32"/>
          <w:szCs w:val="32"/>
        </w:rPr>
        <w:t>不得出库，并报告质</w:t>
      </w:r>
      <w:r>
        <w:rPr>
          <w:rFonts w:eastAsia="仿宋_GB2312"/>
          <w:kern w:val="0"/>
          <w:sz w:val="32"/>
          <w:szCs w:val="32"/>
        </w:rPr>
        <w:lastRenderedPageBreak/>
        <w:t>量管理机构或者质量管理人员处理：</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（一）医疗器械包装出现破损、污染、封口不牢、封条损坏等问题；</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（二）标签脱落、字迹模糊不清或者标示内容与实物不符；</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（三）医疗器械超过有效期；</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（四）存在其他异常情况的。</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93" w:name="sub17013353_7_5"/>
      <w:bookmarkStart w:id="194" w:name="7-5"/>
      <w:bookmarkStart w:id="195" w:name="7_5"/>
      <w:bookmarkStart w:id="196" w:name="第五十一条"/>
      <w:bookmarkEnd w:id="193"/>
      <w:bookmarkEnd w:id="194"/>
      <w:bookmarkEnd w:id="195"/>
      <w:bookmarkEnd w:id="196"/>
      <w:r>
        <w:rPr>
          <w:rFonts w:eastAsia="仿宋_GB2312"/>
          <w:kern w:val="0"/>
          <w:sz w:val="32"/>
          <w:szCs w:val="32"/>
        </w:rPr>
        <w:t>出库复核记录应当包括：医疗器械的名称、型号、规格、医疗器械注册人、备案人和受托生产企业名称</w:t>
      </w:r>
      <w:r>
        <w:rPr>
          <w:rFonts w:eastAsia="仿宋_GB2312" w:hint="eastAsia"/>
          <w:kern w:val="0"/>
          <w:sz w:val="32"/>
          <w:szCs w:val="32"/>
        </w:rPr>
        <w:t>、</w:t>
      </w:r>
      <w:r>
        <w:rPr>
          <w:rFonts w:eastAsia="仿宋_GB2312"/>
          <w:kern w:val="0"/>
          <w:sz w:val="32"/>
          <w:szCs w:val="32"/>
        </w:rPr>
        <w:t>注册证</w:t>
      </w:r>
      <w:r>
        <w:rPr>
          <w:rFonts w:eastAsia="仿宋_GB2312" w:hint="eastAsia"/>
          <w:kern w:val="0"/>
          <w:sz w:val="32"/>
          <w:szCs w:val="32"/>
        </w:rPr>
        <w:t>编</w:t>
      </w:r>
      <w:r>
        <w:rPr>
          <w:rFonts w:eastAsia="仿宋_GB2312"/>
          <w:kern w:val="0"/>
          <w:sz w:val="32"/>
          <w:szCs w:val="32"/>
        </w:rPr>
        <w:t>号或者备案编号</w:t>
      </w:r>
      <w:r>
        <w:rPr>
          <w:rFonts w:eastAsia="仿宋_GB2312"/>
          <w:kern w:val="0"/>
          <w:sz w:val="32"/>
          <w:szCs w:val="32"/>
        </w:rPr>
        <w:t>，</w:t>
      </w:r>
      <w:r>
        <w:rPr>
          <w:rFonts w:eastAsia="仿宋_GB2312"/>
          <w:kern w:val="0"/>
          <w:sz w:val="32"/>
          <w:szCs w:val="32"/>
        </w:rPr>
        <w:t>生产批号或者序列号、使用期限或者失效日期</w:t>
      </w:r>
      <w:r>
        <w:rPr>
          <w:rFonts w:eastAsia="仿宋_GB2312" w:hint="eastAsia"/>
          <w:kern w:val="0"/>
          <w:sz w:val="32"/>
          <w:szCs w:val="32"/>
        </w:rPr>
        <w:t>、单位、</w:t>
      </w:r>
      <w:r>
        <w:rPr>
          <w:rFonts w:eastAsia="仿宋_GB2312"/>
          <w:kern w:val="0"/>
          <w:sz w:val="32"/>
          <w:szCs w:val="32"/>
        </w:rPr>
        <w:t>数量</w:t>
      </w:r>
      <w:r>
        <w:rPr>
          <w:rFonts w:eastAsia="仿宋_GB2312"/>
          <w:kern w:val="0"/>
          <w:sz w:val="32"/>
          <w:szCs w:val="32"/>
        </w:rPr>
        <w:t>，</w:t>
      </w:r>
      <w:r>
        <w:rPr>
          <w:rFonts w:eastAsia="仿宋_GB2312"/>
          <w:kern w:val="0"/>
          <w:sz w:val="32"/>
          <w:szCs w:val="32"/>
        </w:rPr>
        <w:t>购货者、出库日期、医疗器械唯</w:t>
      </w:r>
      <w:r>
        <w:rPr>
          <w:rFonts w:eastAsia="仿宋_GB2312"/>
          <w:kern w:val="0"/>
          <w:sz w:val="32"/>
          <w:szCs w:val="32"/>
        </w:rPr>
        <w:t>一标识（若有）等内容。</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lang w:val="en"/>
        </w:rPr>
        <w:t>需要医疗机构选配后</w:t>
      </w:r>
      <w:r>
        <w:rPr>
          <w:rFonts w:eastAsia="仿宋_GB2312"/>
          <w:kern w:val="0"/>
          <w:sz w:val="32"/>
          <w:szCs w:val="32"/>
        </w:rPr>
        <w:t>方可确认销售的医疗器械，企业应当加强出库前的质量</w:t>
      </w:r>
      <w:r>
        <w:rPr>
          <w:rFonts w:eastAsia="仿宋_GB2312"/>
          <w:kern w:val="0"/>
          <w:sz w:val="32"/>
          <w:szCs w:val="32"/>
        </w:rPr>
        <w:t>复核</w:t>
      </w:r>
      <w:r>
        <w:rPr>
          <w:rFonts w:eastAsia="仿宋_GB2312"/>
          <w:kern w:val="0"/>
          <w:sz w:val="32"/>
          <w:szCs w:val="32"/>
        </w:rPr>
        <w:t>，</w:t>
      </w:r>
      <w:r>
        <w:rPr>
          <w:rFonts w:eastAsia="仿宋_GB2312"/>
          <w:kern w:val="0"/>
          <w:sz w:val="32"/>
          <w:szCs w:val="32"/>
        </w:rPr>
        <w:t>符合产品质量安全要求方可出库</w:t>
      </w:r>
      <w:r>
        <w:rPr>
          <w:rFonts w:eastAsia="仿宋_GB2312"/>
          <w:kern w:val="0"/>
          <w:sz w:val="32"/>
          <w:szCs w:val="32"/>
        </w:rPr>
        <w:t>，并留存出库质量</w:t>
      </w:r>
      <w:r>
        <w:rPr>
          <w:rFonts w:eastAsia="仿宋_GB2312" w:hint="eastAsia"/>
          <w:kern w:val="0"/>
          <w:sz w:val="32"/>
          <w:szCs w:val="32"/>
        </w:rPr>
        <w:t>复核</w:t>
      </w:r>
      <w:r>
        <w:rPr>
          <w:rFonts w:eastAsia="仿宋_GB2312"/>
          <w:kern w:val="0"/>
          <w:sz w:val="32"/>
          <w:szCs w:val="32"/>
        </w:rPr>
        <w:t>记录。</w:t>
      </w:r>
      <w:r>
        <w:rPr>
          <w:rFonts w:eastAsia="仿宋_GB2312"/>
          <w:kern w:val="0"/>
          <w:sz w:val="32"/>
          <w:szCs w:val="32"/>
          <w:lang w:val="en"/>
        </w:rPr>
        <w:t>医疗机构</w:t>
      </w:r>
      <w:r>
        <w:rPr>
          <w:rFonts w:eastAsia="仿宋_GB2312"/>
          <w:kern w:val="0"/>
          <w:sz w:val="32"/>
          <w:szCs w:val="32"/>
        </w:rPr>
        <w:t>临床选择确认后，应当及时建立销售记录。</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lang w:val="en"/>
        </w:rPr>
        <w:t>医疗机构选配</w:t>
      </w:r>
      <w:r>
        <w:rPr>
          <w:rFonts w:eastAsia="仿宋_GB2312"/>
          <w:kern w:val="0"/>
          <w:sz w:val="32"/>
          <w:szCs w:val="32"/>
        </w:rPr>
        <w:t>后未使用</w:t>
      </w:r>
      <w:r>
        <w:rPr>
          <w:rFonts w:eastAsia="仿宋_GB2312" w:hint="eastAsia"/>
          <w:kern w:val="0"/>
          <w:sz w:val="32"/>
          <w:szCs w:val="32"/>
        </w:rPr>
        <w:t>的退回</w:t>
      </w:r>
      <w:r>
        <w:rPr>
          <w:rFonts w:eastAsia="仿宋_GB2312"/>
          <w:kern w:val="0"/>
          <w:sz w:val="32"/>
          <w:szCs w:val="32"/>
        </w:rPr>
        <w:t>产品，按照本规范第一百</w:t>
      </w:r>
      <w:r>
        <w:rPr>
          <w:rFonts w:eastAsia="仿宋_GB2312" w:hint="eastAsia"/>
          <w:kern w:val="0"/>
          <w:sz w:val="32"/>
          <w:szCs w:val="32"/>
        </w:rPr>
        <w:t>零六</w:t>
      </w:r>
      <w:r>
        <w:rPr>
          <w:rFonts w:eastAsia="仿宋_GB2312"/>
          <w:kern w:val="0"/>
          <w:sz w:val="32"/>
          <w:szCs w:val="32"/>
        </w:rPr>
        <w:t>条、一百零</w:t>
      </w:r>
      <w:r>
        <w:rPr>
          <w:rFonts w:eastAsia="仿宋_GB2312" w:hint="eastAsia"/>
          <w:kern w:val="0"/>
          <w:sz w:val="32"/>
          <w:szCs w:val="32"/>
        </w:rPr>
        <w:t>七</w:t>
      </w:r>
      <w:r>
        <w:rPr>
          <w:rFonts w:eastAsia="仿宋_GB2312"/>
          <w:kern w:val="0"/>
          <w:sz w:val="32"/>
          <w:szCs w:val="32"/>
        </w:rPr>
        <w:t>条进行相关管理。企业应当加强</w:t>
      </w:r>
      <w:r>
        <w:rPr>
          <w:rFonts w:eastAsia="仿宋_GB2312" w:hint="eastAsia"/>
          <w:kern w:val="0"/>
          <w:sz w:val="32"/>
          <w:szCs w:val="32"/>
        </w:rPr>
        <w:t>过程</w:t>
      </w:r>
      <w:r>
        <w:rPr>
          <w:rFonts w:eastAsia="仿宋_GB2312"/>
          <w:kern w:val="0"/>
          <w:sz w:val="32"/>
          <w:szCs w:val="32"/>
        </w:rPr>
        <w:t>质量记录管理，确保</w:t>
      </w:r>
      <w:r>
        <w:rPr>
          <w:rFonts w:eastAsia="仿宋_GB2312"/>
          <w:kern w:val="0"/>
          <w:sz w:val="32"/>
          <w:szCs w:val="32"/>
          <w:lang w:val="en"/>
        </w:rPr>
        <w:t>医疗机构选配</w:t>
      </w:r>
      <w:r>
        <w:rPr>
          <w:rFonts w:eastAsia="仿宋_GB2312"/>
          <w:kern w:val="0"/>
          <w:sz w:val="32"/>
          <w:szCs w:val="32"/>
        </w:rPr>
        <w:t>销售产品的出库质量</w:t>
      </w:r>
      <w:r>
        <w:rPr>
          <w:rFonts w:eastAsia="仿宋_GB2312" w:hint="eastAsia"/>
          <w:kern w:val="0"/>
          <w:sz w:val="32"/>
          <w:szCs w:val="32"/>
        </w:rPr>
        <w:t>复核</w:t>
      </w:r>
      <w:r>
        <w:rPr>
          <w:rFonts w:eastAsia="仿宋_GB2312"/>
          <w:kern w:val="0"/>
          <w:sz w:val="32"/>
          <w:szCs w:val="32"/>
        </w:rPr>
        <w:t>记录、销售记录、退</w:t>
      </w:r>
      <w:r>
        <w:rPr>
          <w:rFonts w:eastAsia="仿宋_GB2312" w:hint="eastAsia"/>
          <w:kern w:val="0"/>
          <w:sz w:val="32"/>
          <w:szCs w:val="32"/>
        </w:rPr>
        <w:t>货</w:t>
      </w:r>
      <w:r>
        <w:rPr>
          <w:rFonts w:eastAsia="仿宋_GB2312"/>
          <w:kern w:val="0"/>
          <w:sz w:val="32"/>
          <w:szCs w:val="32"/>
        </w:rPr>
        <w:t>记录信息真实、准确、完整和可追溯。</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从事医疗器械批发业务的企</w:t>
      </w:r>
      <w:r>
        <w:rPr>
          <w:rFonts w:eastAsia="仿宋_GB2312"/>
          <w:spacing w:val="-6"/>
          <w:kern w:val="0"/>
          <w:sz w:val="32"/>
          <w:szCs w:val="32"/>
        </w:rPr>
        <w:t>业，在医疗器械出库时应当</w:t>
      </w:r>
      <w:r>
        <w:rPr>
          <w:rFonts w:eastAsia="仿宋_GB2312"/>
          <w:kern w:val="0"/>
          <w:sz w:val="32"/>
          <w:szCs w:val="32"/>
          <w:lang w:val="en"/>
        </w:rPr>
        <w:t>附随货同行单，并加盖</w:t>
      </w:r>
      <w:r>
        <w:rPr>
          <w:rFonts w:eastAsia="仿宋_GB2312"/>
          <w:spacing w:val="-6"/>
          <w:kern w:val="0"/>
          <w:sz w:val="32"/>
          <w:szCs w:val="32"/>
        </w:rPr>
        <w:t>本企业或者委托的专门提供医疗器械运输、贮存</w:t>
      </w:r>
      <w:r>
        <w:rPr>
          <w:rFonts w:eastAsia="仿宋_GB2312"/>
          <w:spacing w:val="-6"/>
          <w:kern w:val="0"/>
          <w:sz w:val="32"/>
          <w:szCs w:val="32"/>
        </w:rPr>
        <w:t>服务企业的出库印章。</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lastRenderedPageBreak/>
        <w:t>随货同行单</w:t>
      </w:r>
      <w:r>
        <w:rPr>
          <w:rFonts w:eastAsia="仿宋_GB2312"/>
          <w:kern w:val="0"/>
          <w:sz w:val="32"/>
          <w:szCs w:val="32"/>
        </w:rPr>
        <w:t>内</w:t>
      </w:r>
      <w:r>
        <w:rPr>
          <w:rFonts w:eastAsia="仿宋_GB2312" w:hint="eastAsia"/>
          <w:kern w:val="0"/>
          <w:sz w:val="32"/>
          <w:szCs w:val="32"/>
        </w:rPr>
        <w:t>容</w:t>
      </w:r>
      <w:r>
        <w:rPr>
          <w:rFonts w:eastAsia="仿宋_GB2312"/>
          <w:kern w:val="0"/>
          <w:sz w:val="32"/>
          <w:szCs w:val="32"/>
        </w:rPr>
        <w:t>应当包括：</w:t>
      </w:r>
    </w:p>
    <w:p w:rsidR="00000000" w:rsidRDefault="009E49FC">
      <w:pPr>
        <w:numPr>
          <w:ilvl w:val="0"/>
          <w:numId w:val="10"/>
        </w:numPr>
        <w:spacing w:line="590" w:lineRule="exact"/>
        <w:ind w:firstLineChars="200" w:firstLine="640"/>
        <w:outlineLvl w:val="2"/>
        <w:rPr>
          <w:rFonts w:eastAsia="仿宋_GB2312"/>
          <w:kern w:val="0"/>
          <w:sz w:val="32"/>
          <w:szCs w:val="32"/>
        </w:rPr>
      </w:pPr>
      <w:r>
        <w:rPr>
          <w:rFonts w:eastAsia="仿宋_GB2312"/>
          <w:kern w:val="0"/>
          <w:sz w:val="32"/>
          <w:szCs w:val="32"/>
        </w:rPr>
        <w:t>供货企业名称；</w:t>
      </w:r>
    </w:p>
    <w:p w:rsidR="00000000" w:rsidRDefault="009E49FC">
      <w:pPr>
        <w:numPr>
          <w:ilvl w:val="0"/>
          <w:numId w:val="10"/>
        </w:numPr>
        <w:spacing w:line="590" w:lineRule="exact"/>
        <w:ind w:firstLineChars="200" w:firstLine="640"/>
        <w:outlineLvl w:val="2"/>
        <w:rPr>
          <w:rFonts w:eastAsia="仿宋_GB2312"/>
          <w:kern w:val="0"/>
          <w:sz w:val="32"/>
          <w:szCs w:val="32"/>
        </w:rPr>
      </w:pPr>
      <w:r>
        <w:rPr>
          <w:rFonts w:eastAsia="仿宋_GB2312"/>
          <w:kern w:val="0"/>
          <w:sz w:val="32"/>
          <w:szCs w:val="32"/>
        </w:rPr>
        <w:t>医疗器械注册人、备案人和受托生产企业名称；</w:t>
      </w:r>
    </w:p>
    <w:p w:rsidR="00000000" w:rsidRDefault="009E49FC">
      <w:pPr>
        <w:numPr>
          <w:ilvl w:val="0"/>
          <w:numId w:val="10"/>
        </w:numPr>
        <w:spacing w:line="590" w:lineRule="exact"/>
        <w:ind w:firstLineChars="200" w:firstLine="640"/>
        <w:outlineLvl w:val="2"/>
        <w:rPr>
          <w:rFonts w:eastAsia="仿宋_GB2312"/>
          <w:kern w:val="0"/>
          <w:sz w:val="32"/>
          <w:szCs w:val="32"/>
        </w:rPr>
      </w:pPr>
      <w:r>
        <w:rPr>
          <w:rFonts w:eastAsia="仿宋_GB2312"/>
          <w:kern w:val="0"/>
          <w:sz w:val="32"/>
          <w:szCs w:val="32"/>
        </w:rPr>
        <w:t>医疗器械的名称、型号、规格、注册证</w:t>
      </w:r>
      <w:r>
        <w:rPr>
          <w:rFonts w:eastAsia="仿宋_GB2312" w:hint="eastAsia"/>
          <w:kern w:val="0"/>
          <w:sz w:val="32"/>
          <w:szCs w:val="32"/>
        </w:rPr>
        <w:t>编</w:t>
      </w:r>
      <w:r>
        <w:rPr>
          <w:rFonts w:eastAsia="仿宋_GB2312"/>
          <w:kern w:val="0"/>
          <w:sz w:val="32"/>
          <w:szCs w:val="32"/>
        </w:rPr>
        <w:t>号或者备案编号；</w:t>
      </w:r>
    </w:p>
    <w:p w:rsidR="00000000" w:rsidRDefault="009E49FC">
      <w:pPr>
        <w:numPr>
          <w:ilvl w:val="0"/>
          <w:numId w:val="10"/>
        </w:numPr>
        <w:spacing w:line="590" w:lineRule="exact"/>
        <w:ind w:firstLineChars="200" w:firstLine="640"/>
        <w:outlineLvl w:val="2"/>
        <w:rPr>
          <w:rFonts w:eastAsia="仿宋_GB2312"/>
          <w:kern w:val="0"/>
          <w:sz w:val="32"/>
          <w:szCs w:val="32"/>
        </w:rPr>
      </w:pPr>
      <w:r>
        <w:rPr>
          <w:rFonts w:eastAsia="仿宋_GB2312"/>
          <w:kern w:val="0"/>
          <w:sz w:val="32"/>
          <w:szCs w:val="32"/>
        </w:rPr>
        <w:t>医疗器械</w:t>
      </w:r>
      <w:r>
        <w:rPr>
          <w:rFonts w:eastAsia="仿宋_GB2312" w:hint="eastAsia"/>
          <w:kern w:val="0"/>
          <w:sz w:val="32"/>
          <w:szCs w:val="32"/>
        </w:rPr>
        <w:t>的</w:t>
      </w:r>
      <w:r>
        <w:rPr>
          <w:rFonts w:eastAsia="仿宋_GB2312"/>
          <w:kern w:val="0"/>
          <w:sz w:val="32"/>
          <w:szCs w:val="32"/>
        </w:rPr>
        <w:t>生产批号或者序列号、使用期限或者失效日期、数量；</w:t>
      </w:r>
    </w:p>
    <w:p w:rsidR="00000000" w:rsidRDefault="009E49FC">
      <w:pPr>
        <w:numPr>
          <w:ilvl w:val="0"/>
          <w:numId w:val="10"/>
        </w:numPr>
        <w:spacing w:line="590" w:lineRule="exact"/>
        <w:ind w:firstLineChars="200" w:firstLine="640"/>
        <w:outlineLvl w:val="2"/>
        <w:rPr>
          <w:rFonts w:eastAsia="仿宋_GB2312"/>
          <w:kern w:val="0"/>
          <w:sz w:val="32"/>
          <w:szCs w:val="32"/>
        </w:rPr>
      </w:pPr>
      <w:r>
        <w:rPr>
          <w:rFonts w:eastAsia="仿宋_GB2312"/>
          <w:kern w:val="0"/>
          <w:sz w:val="32"/>
          <w:szCs w:val="32"/>
        </w:rPr>
        <w:t>医疗器械运输及贮存条件</w:t>
      </w:r>
      <w:r>
        <w:rPr>
          <w:rFonts w:eastAsia="仿宋_GB2312"/>
          <w:kern w:val="0"/>
          <w:sz w:val="32"/>
          <w:szCs w:val="32"/>
        </w:rPr>
        <w:t>；</w:t>
      </w:r>
    </w:p>
    <w:p w:rsidR="00000000" w:rsidRDefault="009E49FC">
      <w:pPr>
        <w:numPr>
          <w:ilvl w:val="0"/>
          <w:numId w:val="10"/>
        </w:numPr>
        <w:spacing w:line="590" w:lineRule="exact"/>
        <w:ind w:firstLineChars="200" w:firstLine="640"/>
        <w:outlineLvl w:val="2"/>
        <w:rPr>
          <w:rFonts w:eastAsia="仿宋_GB2312"/>
          <w:kern w:val="0"/>
          <w:sz w:val="32"/>
          <w:szCs w:val="32"/>
        </w:rPr>
      </w:pPr>
      <w:r>
        <w:rPr>
          <w:rFonts w:eastAsia="仿宋_GB2312"/>
          <w:kern w:val="0"/>
          <w:sz w:val="32"/>
          <w:szCs w:val="32"/>
        </w:rPr>
        <w:t>专门提供医疗器械运输、贮存服务的企业名称（若有）；</w:t>
      </w:r>
    </w:p>
    <w:p w:rsidR="00000000" w:rsidRDefault="009E49FC">
      <w:pPr>
        <w:numPr>
          <w:ilvl w:val="0"/>
          <w:numId w:val="10"/>
        </w:numPr>
        <w:spacing w:line="590" w:lineRule="exact"/>
        <w:ind w:firstLineChars="200" w:firstLine="640"/>
        <w:outlineLvl w:val="2"/>
        <w:rPr>
          <w:rFonts w:eastAsia="仿宋_GB2312"/>
          <w:kern w:val="0"/>
          <w:sz w:val="32"/>
          <w:szCs w:val="32"/>
        </w:rPr>
      </w:pPr>
      <w:r>
        <w:rPr>
          <w:rFonts w:eastAsia="仿宋_GB2312"/>
          <w:kern w:val="0"/>
          <w:sz w:val="32"/>
          <w:szCs w:val="32"/>
        </w:rPr>
        <w:t>收货单位名称、收货地址、联系方式</w:t>
      </w:r>
      <w:r>
        <w:rPr>
          <w:rFonts w:eastAsia="仿宋_GB2312" w:hint="eastAsia"/>
          <w:kern w:val="0"/>
          <w:sz w:val="32"/>
          <w:szCs w:val="32"/>
        </w:rPr>
        <w:t>、</w:t>
      </w:r>
      <w:r>
        <w:rPr>
          <w:rFonts w:eastAsia="仿宋_GB2312"/>
          <w:kern w:val="0"/>
          <w:sz w:val="32"/>
          <w:szCs w:val="32"/>
        </w:rPr>
        <w:t>发货日期等。</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lang w:val="en"/>
        </w:rPr>
      </w:pPr>
      <w:r>
        <w:rPr>
          <w:rFonts w:eastAsia="仿宋_GB2312"/>
          <w:kern w:val="0"/>
          <w:sz w:val="32"/>
          <w:szCs w:val="32"/>
        </w:rPr>
        <w:t>企业按照本规范第五十</w:t>
      </w:r>
      <w:r>
        <w:rPr>
          <w:rFonts w:eastAsia="仿宋_GB2312" w:hint="eastAsia"/>
          <w:kern w:val="0"/>
          <w:sz w:val="32"/>
          <w:szCs w:val="32"/>
        </w:rPr>
        <w:t>九</w:t>
      </w:r>
      <w:r>
        <w:rPr>
          <w:rFonts w:eastAsia="仿宋_GB2312"/>
          <w:kern w:val="0"/>
          <w:sz w:val="32"/>
          <w:szCs w:val="32"/>
        </w:rPr>
        <w:t>条规定进行医疗器械直调购销的，直调医疗器械出库时</w:t>
      </w:r>
      <w:r>
        <w:rPr>
          <w:rFonts w:eastAsia="仿宋_GB2312" w:hint="eastAsia"/>
          <w:kern w:val="0"/>
          <w:sz w:val="32"/>
          <w:szCs w:val="32"/>
        </w:rPr>
        <w:t>供</w:t>
      </w:r>
      <w:r>
        <w:rPr>
          <w:rFonts w:eastAsia="仿宋_GB2312"/>
          <w:kern w:val="0"/>
          <w:sz w:val="32"/>
          <w:szCs w:val="32"/>
          <w:lang w:val="en"/>
        </w:rPr>
        <w:t>货者</w:t>
      </w:r>
      <w:r>
        <w:rPr>
          <w:rFonts w:eastAsia="仿宋_GB2312"/>
          <w:kern w:val="0"/>
          <w:sz w:val="32"/>
          <w:szCs w:val="32"/>
          <w:lang w:val="en"/>
        </w:rPr>
        <w:t>应当开具两份随货同行单，分别发往直调企业和购货者。直调随货同行单应当有明显的直调标识，并</w:t>
      </w:r>
      <w:r>
        <w:rPr>
          <w:rFonts w:eastAsia="仿宋_GB2312"/>
          <w:kern w:val="0"/>
          <w:sz w:val="32"/>
          <w:szCs w:val="32"/>
          <w:lang w:val="en"/>
        </w:rPr>
        <w:t>标明直调企业名称、直调原因。</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197" w:name="sub17013353_7_6"/>
      <w:bookmarkStart w:id="198" w:name="第五十二条"/>
      <w:bookmarkStart w:id="199" w:name="7_6"/>
      <w:bookmarkStart w:id="200" w:name="7-6"/>
      <w:bookmarkEnd w:id="197"/>
      <w:bookmarkEnd w:id="198"/>
      <w:bookmarkEnd w:id="199"/>
      <w:bookmarkEnd w:id="200"/>
      <w:r>
        <w:rPr>
          <w:rFonts w:eastAsia="仿宋_GB2312"/>
          <w:kern w:val="0"/>
          <w:sz w:val="32"/>
          <w:szCs w:val="32"/>
        </w:rPr>
        <w:t>医疗器械拼箱发货的代用包装箱应当有醒目的</w:t>
      </w:r>
      <w:r>
        <w:rPr>
          <w:rFonts w:eastAsia="仿宋_GB2312" w:hint="eastAsia"/>
          <w:kern w:val="0"/>
          <w:sz w:val="32"/>
          <w:szCs w:val="32"/>
        </w:rPr>
        <w:t>拼箱标识</w:t>
      </w:r>
      <w:r>
        <w:rPr>
          <w:rFonts w:eastAsia="仿宋_GB2312"/>
          <w:kern w:val="0"/>
          <w:sz w:val="32"/>
          <w:szCs w:val="32"/>
        </w:rPr>
        <w:t>。</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需要冷藏、冷冻</w:t>
      </w:r>
      <w:r>
        <w:rPr>
          <w:rFonts w:eastAsia="仿宋_GB2312" w:hint="eastAsia"/>
          <w:kern w:val="0"/>
          <w:sz w:val="32"/>
          <w:szCs w:val="32"/>
        </w:rPr>
        <w:t>管理</w:t>
      </w:r>
      <w:r>
        <w:rPr>
          <w:rFonts w:eastAsia="仿宋_GB2312"/>
          <w:kern w:val="0"/>
          <w:sz w:val="32"/>
          <w:szCs w:val="32"/>
        </w:rPr>
        <w:t>的医疗器械装箱、装车作业时，应当由专人负责，并符合</w:t>
      </w:r>
      <w:r>
        <w:rPr>
          <w:rFonts w:eastAsia="仿宋_GB2312" w:hint="eastAsia"/>
          <w:kern w:val="0"/>
          <w:sz w:val="32"/>
          <w:szCs w:val="32"/>
        </w:rPr>
        <w:t>下列</w:t>
      </w:r>
      <w:r>
        <w:rPr>
          <w:rFonts w:eastAsia="仿宋_GB2312"/>
          <w:kern w:val="0"/>
          <w:sz w:val="32"/>
          <w:szCs w:val="32"/>
        </w:rPr>
        <w:t>要求：</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（一）车载冷藏冷冻箱或者保温箱在使用前应当达到相应的温度要求；</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（二）包装、装箱、封箱工作应当在符合</w:t>
      </w:r>
      <w:r>
        <w:rPr>
          <w:rFonts w:eastAsia="仿宋_GB2312" w:hint="eastAsia"/>
          <w:kern w:val="0"/>
          <w:sz w:val="32"/>
          <w:szCs w:val="32"/>
        </w:rPr>
        <w:t>医疗器械</w:t>
      </w:r>
      <w:r>
        <w:rPr>
          <w:rFonts w:eastAsia="仿宋_GB2312"/>
          <w:kern w:val="0"/>
          <w:sz w:val="32"/>
          <w:szCs w:val="32"/>
        </w:rPr>
        <w:t>说明书或</w:t>
      </w:r>
      <w:r>
        <w:rPr>
          <w:rFonts w:eastAsia="仿宋_GB2312"/>
          <w:kern w:val="0"/>
          <w:sz w:val="32"/>
          <w:szCs w:val="32"/>
        </w:rPr>
        <w:lastRenderedPageBreak/>
        <w:t>者标签标示的温度范围内的环境下完成；</w:t>
      </w:r>
    </w:p>
    <w:p w:rsidR="00000000" w:rsidRDefault="009E49FC">
      <w:pPr>
        <w:spacing w:line="590" w:lineRule="exact"/>
        <w:ind w:firstLineChars="200" w:firstLine="640"/>
        <w:rPr>
          <w:rFonts w:eastAsia="仿宋_GB2312"/>
          <w:kern w:val="0"/>
          <w:sz w:val="32"/>
          <w:szCs w:val="32"/>
        </w:rPr>
      </w:pPr>
      <w:r>
        <w:rPr>
          <w:rFonts w:eastAsia="仿宋_GB2312"/>
          <w:kern w:val="0"/>
          <w:sz w:val="32"/>
          <w:szCs w:val="32"/>
        </w:rPr>
        <w:t>（三）装车前应当检查冷藏车辆的启动、运行状态，达到规定温度后方可装车。</w:t>
      </w:r>
      <w:bookmarkStart w:id="201" w:name="第五十四条"/>
      <w:bookmarkStart w:id="202" w:name="第五十三条"/>
      <w:bookmarkStart w:id="203" w:name="sub17013353_7_7"/>
      <w:bookmarkStart w:id="204" w:name="7_8"/>
      <w:bookmarkStart w:id="205" w:name="7-8"/>
      <w:bookmarkStart w:id="206" w:name="7-7"/>
      <w:bookmarkStart w:id="207" w:name="sub17013353_7_8"/>
      <w:bookmarkStart w:id="208" w:name="7_7"/>
      <w:bookmarkEnd w:id="201"/>
      <w:bookmarkEnd w:id="202"/>
      <w:bookmarkEnd w:id="203"/>
      <w:bookmarkEnd w:id="204"/>
      <w:bookmarkEnd w:id="205"/>
      <w:bookmarkEnd w:id="206"/>
      <w:bookmarkEnd w:id="207"/>
      <w:bookmarkEnd w:id="208"/>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highlight w:val="yellow"/>
        </w:rPr>
      </w:pPr>
      <w:bookmarkStart w:id="209" w:name="7-9"/>
      <w:bookmarkStart w:id="210" w:name="7_9"/>
      <w:bookmarkStart w:id="211" w:name="第五十五条"/>
      <w:bookmarkStart w:id="212" w:name="sub17013353_7_9"/>
      <w:bookmarkEnd w:id="209"/>
      <w:bookmarkEnd w:id="210"/>
      <w:bookmarkEnd w:id="211"/>
      <w:bookmarkEnd w:id="212"/>
      <w:r>
        <w:rPr>
          <w:rFonts w:eastAsia="仿宋_GB2312"/>
          <w:kern w:val="0"/>
          <w:sz w:val="32"/>
          <w:szCs w:val="32"/>
        </w:rPr>
        <w:t>企业应当按照相关制度以及运输操作规程要求进行医疗器械运输，</w:t>
      </w:r>
      <w:r>
        <w:rPr>
          <w:rFonts w:eastAsia="仿宋_GB2312"/>
          <w:kern w:val="0"/>
          <w:sz w:val="32"/>
          <w:szCs w:val="32"/>
          <w:lang w:val="en"/>
        </w:rPr>
        <w:t>选择合理的运输工具</w:t>
      </w:r>
      <w:r>
        <w:rPr>
          <w:rFonts w:eastAsia="仿宋_GB2312"/>
          <w:kern w:val="0"/>
          <w:sz w:val="32"/>
          <w:szCs w:val="32"/>
        </w:rPr>
        <w:t>及运输路线，做好运输过程的产品防护，确保运输过程</w:t>
      </w:r>
      <w:r>
        <w:rPr>
          <w:rFonts w:eastAsia="仿宋_GB2312"/>
          <w:kern w:val="0"/>
          <w:sz w:val="32"/>
          <w:szCs w:val="32"/>
        </w:rPr>
        <w:t>医疗器械产品的质量安全，并做好运输记录。</w:t>
      </w:r>
    </w:p>
    <w:p w:rsidR="00000000" w:rsidRDefault="009E49FC">
      <w:pPr>
        <w:tabs>
          <w:tab w:val="left" w:pos="0"/>
          <w:tab w:val="left" w:pos="567"/>
        </w:tabs>
        <w:spacing w:line="590" w:lineRule="exact"/>
        <w:ind w:firstLineChars="200" w:firstLine="640"/>
        <w:outlineLvl w:val="2"/>
        <w:rPr>
          <w:rFonts w:eastAsia="仿宋_GB2312"/>
          <w:kern w:val="0"/>
          <w:sz w:val="32"/>
          <w:szCs w:val="32"/>
          <w:highlight w:val="yellow"/>
        </w:rPr>
      </w:pPr>
      <w:r>
        <w:rPr>
          <w:rFonts w:eastAsia="仿宋_GB2312"/>
          <w:kern w:val="0"/>
          <w:sz w:val="32"/>
          <w:szCs w:val="32"/>
        </w:rPr>
        <w:t>运输记录应</w:t>
      </w:r>
      <w:r>
        <w:rPr>
          <w:rFonts w:eastAsia="仿宋_GB2312" w:hint="eastAsia"/>
          <w:kern w:val="0"/>
          <w:sz w:val="32"/>
          <w:szCs w:val="32"/>
        </w:rPr>
        <w:t>当</w:t>
      </w:r>
      <w:r>
        <w:rPr>
          <w:rFonts w:eastAsia="仿宋_GB2312"/>
          <w:kern w:val="0"/>
          <w:sz w:val="32"/>
          <w:szCs w:val="32"/>
        </w:rPr>
        <w:t>包括：</w:t>
      </w:r>
      <w:r>
        <w:rPr>
          <w:rFonts w:eastAsia="仿宋_GB2312"/>
          <w:kern w:val="0"/>
          <w:sz w:val="32"/>
          <w:szCs w:val="32"/>
        </w:rPr>
        <w:t>收货单位名称、地址</w:t>
      </w:r>
      <w:r>
        <w:rPr>
          <w:rFonts w:eastAsia="仿宋_GB2312" w:hint="eastAsia"/>
          <w:kern w:val="0"/>
          <w:sz w:val="32"/>
          <w:szCs w:val="32"/>
        </w:rPr>
        <w:t>、</w:t>
      </w:r>
      <w:r>
        <w:rPr>
          <w:rFonts w:eastAsia="仿宋_GB2312"/>
          <w:kern w:val="0"/>
          <w:sz w:val="32"/>
          <w:szCs w:val="32"/>
        </w:rPr>
        <w:t>联系方式</w:t>
      </w:r>
      <w:r>
        <w:rPr>
          <w:rFonts w:eastAsia="仿宋_GB2312" w:hint="eastAsia"/>
          <w:kern w:val="0"/>
          <w:sz w:val="32"/>
          <w:szCs w:val="32"/>
        </w:rPr>
        <w:t>、</w:t>
      </w:r>
      <w:r>
        <w:rPr>
          <w:rFonts w:eastAsia="仿宋_GB2312"/>
          <w:kern w:val="0"/>
          <w:sz w:val="32"/>
          <w:szCs w:val="32"/>
        </w:rPr>
        <w:t>运输方式</w:t>
      </w:r>
      <w:r>
        <w:rPr>
          <w:rFonts w:eastAsia="仿宋_GB2312" w:hint="eastAsia"/>
          <w:kern w:val="0"/>
          <w:sz w:val="32"/>
          <w:szCs w:val="32"/>
        </w:rPr>
        <w:t>，</w:t>
      </w:r>
      <w:r>
        <w:rPr>
          <w:rFonts w:eastAsia="仿宋_GB2312"/>
          <w:kern w:val="0"/>
          <w:sz w:val="32"/>
          <w:szCs w:val="32"/>
        </w:rPr>
        <w:t>医疗器械名称</w:t>
      </w:r>
      <w:r>
        <w:rPr>
          <w:rFonts w:eastAsia="仿宋_GB2312" w:hint="eastAsia"/>
          <w:kern w:val="0"/>
          <w:sz w:val="32"/>
          <w:szCs w:val="32"/>
        </w:rPr>
        <w:t>、</w:t>
      </w:r>
      <w:r>
        <w:rPr>
          <w:rFonts w:eastAsia="仿宋_GB2312"/>
          <w:kern w:val="0"/>
          <w:sz w:val="32"/>
          <w:szCs w:val="32"/>
        </w:rPr>
        <w:t>型号</w:t>
      </w:r>
      <w:r>
        <w:rPr>
          <w:rFonts w:eastAsia="仿宋_GB2312" w:hint="eastAsia"/>
          <w:kern w:val="0"/>
          <w:sz w:val="32"/>
          <w:szCs w:val="32"/>
        </w:rPr>
        <w:t>、</w:t>
      </w:r>
      <w:r>
        <w:rPr>
          <w:rFonts w:eastAsia="仿宋_GB2312"/>
          <w:kern w:val="0"/>
          <w:sz w:val="32"/>
          <w:szCs w:val="32"/>
        </w:rPr>
        <w:t>规格</w:t>
      </w:r>
      <w:r>
        <w:rPr>
          <w:rFonts w:eastAsia="仿宋_GB2312" w:hint="eastAsia"/>
          <w:kern w:val="0"/>
          <w:sz w:val="32"/>
          <w:szCs w:val="32"/>
        </w:rPr>
        <w:t>、</w:t>
      </w:r>
      <w:r>
        <w:rPr>
          <w:rFonts w:eastAsia="仿宋_GB2312"/>
          <w:kern w:val="0"/>
          <w:sz w:val="32"/>
          <w:szCs w:val="32"/>
        </w:rPr>
        <w:t>医疗器械注册证编号或者备案编号</w:t>
      </w:r>
      <w:r>
        <w:rPr>
          <w:rFonts w:eastAsia="仿宋_GB2312" w:hint="eastAsia"/>
          <w:kern w:val="0"/>
          <w:sz w:val="32"/>
          <w:szCs w:val="32"/>
        </w:rPr>
        <w:t>，</w:t>
      </w:r>
      <w:r>
        <w:rPr>
          <w:rFonts w:eastAsia="仿宋_GB2312"/>
          <w:kern w:val="0"/>
          <w:sz w:val="32"/>
          <w:szCs w:val="32"/>
        </w:rPr>
        <w:t>生产批号或者序列号</w:t>
      </w:r>
      <w:r>
        <w:rPr>
          <w:rFonts w:eastAsia="仿宋_GB2312" w:hint="eastAsia"/>
          <w:kern w:val="0"/>
          <w:sz w:val="32"/>
          <w:szCs w:val="32"/>
        </w:rPr>
        <w:t>、单位、</w:t>
      </w:r>
      <w:r>
        <w:rPr>
          <w:rFonts w:eastAsia="仿宋_GB2312"/>
          <w:kern w:val="0"/>
          <w:sz w:val="32"/>
          <w:szCs w:val="32"/>
        </w:rPr>
        <w:t>数量</w:t>
      </w:r>
      <w:r>
        <w:rPr>
          <w:rFonts w:eastAsia="仿宋_GB2312" w:hint="eastAsia"/>
          <w:kern w:val="0"/>
          <w:sz w:val="32"/>
          <w:szCs w:val="32"/>
        </w:rPr>
        <w:t>、</w:t>
      </w:r>
      <w:r>
        <w:rPr>
          <w:rFonts w:eastAsia="仿宋_GB2312"/>
          <w:kern w:val="0"/>
          <w:sz w:val="32"/>
          <w:szCs w:val="32"/>
        </w:rPr>
        <w:t>发货日期等内容。委托运输时还应当记录承运单位名称和运单号，自行运输时应当记录运输车辆车牌号和运输人员。</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lang w:val="en"/>
        </w:rPr>
        <w:t>运输需要冷藏、冷冻</w:t>
      </w:r>
      <w:r>
        <w:rPr>
          <w:rFonts w:eastAsia="仿宋_GB2312" w:hint="eastAsia"/>
          <w:kern w:val="0"/>
          <w:sz w:val="32"/>
          <w:szCs w:val="32"/>
        </w:rPr>
        <w:t>管理的</w:t>
      </w:r>
      <w:r>
        <w:rPr>
          <w:rFonts w:eastAsia="仿宋_GB2312"/>
          <w:kern w:val="0"/>
          <w:sz w:val="32"/>
          <w:szCs w:val="32"/>
          <w:lang w:val="en"/>
        </w:rPr>
        <w:t>医疗器械，应</w:t>
      </w:r>
      <w:r>
        <w:rPr>
          <w:rFonts w:eastAsia="仿宋_GB2312"/>
          <w:kern w:val="0"/>
          <w:sz w:val="32"/>
          <w:szCs w:val="32"/>
        </w:rPr>
        <w:t>当</w:t>
      </w:r>
      <w:r>
        <w:rPr>
          <w:rFonts w:eastAsia="仿宋_GB2312"/>
          <w:kern w:val="0"/>
          <w:sz w:val="32"/>
          <w:szCs w:val="32"/>
          <w:lang w:val="en"/>
        </w:rPr>
        <w:t>根据运输的产品数量、距离、时间以及温度要求、外部环境温度等情况，选择合理的运输工具和温控方式，确保运输过程中温度控制符合要求。</w:t>
      </w:r>
    </w:p>
    <w:p w:rsidR="00000000" w:rsidRDefault="009E49FC">
      <w:pPr>
        <w:tabs>
          <w:tab w:val="left" w:pos="0"/>
          <w:tab w:val="left" w:pos="567"/>
        </w:tabs>
        <w:spacing w:line="590" w:lineRule="exact"/>
        <w:ind w:firstLineChars="200" w:firstLine="640"/>
        <w:outlineLvl w:val="2"/>
        <w:rPr>
          <w:rFonts w:eastAsia="仿宋_GB2312"/>
          <w:kern w:val="0"/>
          <w:sz w:val="32"/>
          <w:szCs w:val="32"/>
        </w:rPr>
      </w:pPr>
      <w:r>
        <w:rPr>
          <w:rFonts w:eastAsia="仿宋_GB2312"/>
          <w:kern w:val="0"/>
          <w:sz w:val="32"/>
          <w:szCs w:val="32"/>
        </w:rPr>
        <w:t>冷藏车、车载冷藏冷冻箱、保温箱应当符合医疗器械运输过</w:t>
      </w:r>
      <w:r>
        <w:rPr>
          <w:rFonts w:eastAsia="仿宋_GB2312"/>
          <w:kern w:val="0"/>
          <w:sz w:val="32"/>
          <w:szCs w:val="32"/>
        </w:rPr>
        <w:t>程中对温度控制的要求。</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rPr>
        <w:t>企业可以委托其他具备质量保障能力的承运单位运输医疗器械，</w:t>
      </w:r>
      <w:r>
        <w:rPr>
          <w:rFonts w:eastAsia="仿宋_GB2312" w:hint="eastAsia"/>
          <w:kern w:val="0"/>
          <w:sz w:val="32"/>
          <w:szCs w:val="32"/>
        </w:rPr>
        <w:t>应当</w:t>
      </w:r>
      <w:r>
        <w:rPr>
          <w:rFonts w:eastAsia="仿宋_GB2312"/>
          <w:kern w:val="0"/>
          <w:sz w:val="32"/>
          <w:szCs w:val="32"/>
        </w:rPr>
        <w:t>签订</w:t>
      </w:r>
      <w:r>
        <w:rPr>
          <w:rFonts w:eastAsia="仿宋_GB2312" w:hint="eastAsia"/>
          <w:kern w:val="0"/>
          <w:sz w:val="32"/>
          <w:szCs w:val="32"/>
        </w:rPr>
        <w:t>委托</w:t>
      </w:r>
      <w:r>
        <w:rPr>
          <w:rFonts w:eastAsia="仿宋_GB2312"/>
          <w:kern w:val="0"/>
          <w:sz w:val="32"/>
          <w:szCs w:val="32"/>
        </w:rPr>
        <w:t>运输质量保证协议，</w:t>
      </w:r>
      <w:r>
        <w:rPr>
          <w:rFonts w:eastAsia="仿宋_GB2312" w:hint="eastAsia"/>
          <w:kern w:val="0"/>
          <w:sz w:val="32"/>
          <w:szCs w:val="32"/>
        </w:rPr>
        <w:t>并</w:t>
      </w:r>
      <w:r>
        <w:rPr>
          <w:rFonts w:eastAsia="仿宋_GB2312"/>
          <w:kern w:val="0"/>
          <w:sz w:val="32"/>
          <w:szCs w:val="32"/>
        </w:rPr>
        <w:t>定期对承运单位运输医疗器械的质量保障能力进行考核评估，确保运输过程的质量安全。</w:t>
      </w:r>
    </w:p>
    <w:p w:rsidR="00000000" w:rsidRDefault="009E49FC">
      <w:pPr>
        <w:tabs>
          <w:tab w:val="left" w:pos="0"/>
          <w:tab w:val="left" w:pos="567"/>
        </w:tabs>
        <w:spacing w:line="590" w:lineRule="exact"/>
        <w:ind w:firstLineChars="200" w:firstLine="640"/>
        <w:outlineLvl w:val="2"/>
        <w:rPr>
          <w:rFonts w:eastAsia="仿宋_GB2312"/>
          <w:kern w:val="0"/>
          <w:sz w:val="32"/>
          <w:szCs w:val="32"/>
        </w:rPr>
      </w:pPr>
      <w:r>
        <w:rPr>
          <w:rFonts w:eastAsia="仿宋_GB2312"/>
          <w:kern w:val="0"/>
          <w:sz w:val="32"/>
          <w:szCs w:val="32"/>
        </w:rPr>
        <w:lastRenderedPageBreak/>
        <w:t>委托运输质量保证协议应当包括：运输过程中的质量责任、运输操作规程、在途时限、温度控制、签收和回执要求等。</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r>
        <w:rPr>
          <w:rFonts w:eastAsia="仿宋_GB2312"/>
          <w:kern w:val="0"/>
          <w:sz w:val="32"/>
          <w:szCs w:val="32"/>
          <w:lang w:val="en"/>
        </w:rPr>
        <w:t>企业应</w:t>
      </w:r>
      <w:r>
        <w:rPr>
          <w:rFonts w:eastAsia="仿宋_GB2312"/>
          <w:kern w:val="0"/>
          <w:sz w:val="32"/>
          <w:szCs w:val="32"/>
        </w:rPr>
        <w:t>当</w:t>
      </w:r>
      <w:r>
        <w:rPr>
          <w:rFonts w:eastAsia="仿宋_GB2312"/>
          <w:kern w:val="0"/>
          <w:sz w:val="32"/>
          <w:szCs w:val="32"/>
          <w:lang w:val="en"/>
        </w:rPr>
        <w:t>制定需要冷藏、冷冻</w:t>
      </w:r>
      <w:r>
        <w:rPr>
          <w:rFonts w:eastAsia="仿宋_GB2312" w:hint="eastAsia"/>
          <w:kern w:val="0"/>
          <w:sz w:val="32"/>
          <w:szCs w:val="32"/>
        </w:rPr>
        <w:t>管理的</w:t>
      </w:r>
      <w:r>
        <w:rPr>
          <w:rFonts w:eastAsia="仿宋_GB2312"/>
          <w:kern w:val="0"/>
          <w:sz w:val="32"/>
          <w:szCs w:val="32"/>
          <w:lang w:val="en"/>
        </w:rPr>
        <w:t>医疗器械在贮存、运输过程中温度控制的应急预案，并对应急预案进行</w:t>
      </w:r>
      <w:r>
        <w:rPr>
          <w:rFonts w:eastAsia="仿宋_GB2312"/>
          <w:kern w:val="0"/>
          <w:sz w:val="32"/>
          <w:szCs w:val="32"/>
        </w:rPr>
        <w:t>定期演练</w:t>
      </w:r>
      <w:r>
        <w:rPr>
          <w:rFonts w:eastAsia="仿宋_GB2312"/>
          <w:kern w:val="0"/>
          <w:sz w:val="32"/>
          <w:szCs w:val="32"/>
          <w:lang w:val="en"/>
        </w:rPr>
        <w:t>。对贮存、运输过程中出现的断电、异常气候、设备故障、交通事故等意外或</w:t>
      </w:r>
      <w:r>
        <w:rPr>
          <w:rFonts w:eastAsia="仿宋_GB2312"/>
          <w:kern w:val="0"/>
          <w:sz w:val="32"/>
          <w:szCs w:val="32"/>
        </w:rPr>
        <w:t>者</w:t>
      </w:r>
      <w:r>
        <w:rPr>
          <w:rFonts w:eastAsia="仿宋_GB2312"/>
          <w:kern w:val="0"/>
          <w:sz w:val="32"/>
          <w:szCs w:val="32"/>
          <w:lang w:val="en"/>
        </w:rPr>
        <w:t>紧急情况能够及时采取有效的应对措施，防止因</w:t>
      </w:r>
      <w:r>
        <w:rPr>
          <w:rFonts w:eastAsia="仿宋_GB2312"/>
          <w:kern w:val="0"/>
          <w:sz w:val="32"/>
          <w:szCs w:val="32"/>
          <w:lang w:val="en"/>
        </w:rPr>
        <w:t>异常突发情况造成的温度失控。</w:t>
      </w:r>
    </w:p>
    <w:p w:rsidR="00000000" w:rsidRDefault="009E49FC">
      <w:pPr>
        <w:spacing w:line="590" w:lineRule="exact"/>
        <w:ind w:firstLineChars="200" w:firstLine="640"/>
        <w:outlineLvl w:val="1"/>
        <w:rPr>
          <w:rFonts w:ascii="方正小标宋简体" w:eastAsia="方正小标宋简体" w:hAnsi="方正小标宋简体" w:cs="方正小标宋简体"/>
          <w:kern w:val="0"/>
          <w:sz w:val="32"/>
          <w:szCs w:val="32"/>
        </w:rPr>
      </w:pPr>
    </w:p>
    <w:p w:rsidR="00000000" w:rsidRDefault="009E49FC">
      <w:pPr>
        <w:spacing w:line="590" w:lineRule="exact"/>
        <w:jc w:val="center"/>
        <w:outlineLvl w:val="1"/>
        <w:rPr>
          <w:rFonts w:ascii="方正小标宋简体" w:eastAsia="方正小标宋简体" w:hAnsi="方正小标宋简体" w:cs="方正小标宋简体" w:hint="eastAsia"/>
          <w:kern w:val="0"/>
          <w:sz w:val="32"/>
          <w:szCs w:val="32"/>
          <w:lang w:val="en"/>
        </w:rPr>
      </w:pPr>
      <w:r>
        <w:rPr>
          <w:rFonts w:ascii="方正小标宋简体" w:eastAsia="方正小标宋简体" w:hAnsi="方正小标宋简体" w:cs="方正小标宋简体" w:hint="eastAsia"/>
          <w:kern w:val="0"/>
          <w:sz w:val="32"/>
          <w:szCs w:val="32"/>
        </w:rPr>
        <w:t>第九章</w:t>
      </w:r>
      <w:r>
        <w:rPr>
          <w:rFonts w:ascii="方正小标宋简体" w:eastAsia="方正小标宋简体" w:hAnsi="方正小标宋简体" w:cs="方正小标宋简体" w:hint="eastAsia"/>
          <w:kern w:val="0"/>
          <w:sz w:val="32"/>
          <w:szCs w:val="32"/>
        </w:rPr>
        <w:t xml:space="preserve">  </w:t>
      </w:r>
      <w:r>
        <w:rPr>
          <w:rFonts w:ascii="方正小标宋简体" w:eastAsia="方正小标宋简体" w:hAnsi="方正小标宋简体" w:cs="方正小标宋简体" w:hint="eastAsia"/>
          <w:kern w:val="0"/>
          <w:sz w:val="32"/>
          <w:szCs w:val="32"/>
        </w:rPr>
        <w:t>售后服务</w:t>
      </w:r>
    </w:p>
    <w:p w:rsidR="00000000" w:rsidRDefault="009E49FC">
      <w:pPr>
        <w:numPr>
          <w:ilvl w:val="2"/>
          <w:numId w:val="1"/>
        </w:numPr>
        <w:tabs>
          <w:tab w:val="left" w:pos="0"/>
          <w:tab w:val="left" w:pos="567"/>
        </w:tabs>
        <w:spacing w:line="590" w:lineRule="exact"/>
        <w:ind w:left="0" w:firstLineChars="200" w:firstLine="640"/>
        <w:outlineLvl w:val="2"/>
        <w:rPr>
          <w:rFonts w:eastAsia="仿宋_GB2312"/>
          <w:kern w:val="0"/>
          <w:sz w:val="32"/>
          <w:szCs w:val="32"/>
        </w:rPr>
      </w:pPr>
      <w:bookmarkStart w:id="213" w:name="8-1"/>
      <w:bookmarkStart w:id="214" w:name="sub17013353_8_1"/>
      <w:bookmarkStart w:id="215" w:name="8_1"/>
      <w:bookmarkStart w:id="216" w:name="8"/>
      <w:bookmarkStart w:id="217" w:name="sub17013353_8"/>
      <w:bookmarkStart w:id="218" w:name="第五十六条"/>
      <w:bookmarkStart w:id="219" w:name="第八章_售后服务"/>
      <w:bookmarkEnd w:id="213"/>
      <w:bookmarkEnd w:id="214"/>
      <w:bookmarkEnd w:id="215"/>
      <w:bookmarkEnd w:id="216"/>
      <w:bookmarkEnd w:id="217"/>
      <w:bookmarkEnd w:id="218"/>
      <w:bookmarkEnd w:id="219"/>
      <w:r>
        <w:rPr>
          <w:rFonts w:eastAsia="仿宋_GB2312"/>
          <w:kern w:val="0"/>
          <w:sz w:val="32"/>
          <w:szCs w:val="32"/>
        </w:rPr>
        <w:t>企业应当按照与供货者在采购合同或</w:t>
      </w:r>
      <w:r>
        <w:rPr>
          <w:rFonts w:eastAsia="仿宋_GB2312" w:hint="eastAsia"/>
          <w:kern w:val="0"/>
          <w:sz w:val="32"/>
          <w:szCs w:val="32"/>
        </w:rPr>
        <w:t>者</w:t>
      </w:r>
      <w:r>
        <w:rPr>
          <w:rFonts w:eastAsia="仿宋_GB2312"/>
          <w:kern w:val="0"/>
          <w:sz w:val="32"/>
          <w:szCs w:val="32"/>
        </w:rPr>
        <w:t>协议中约定的质量责任和售后服务责任，以及与购货者约定的质量责任和售后服务责任，提供相应的售后服务。</w:t>
      </w:r>
    </w:p>
    <w:p w:rsidR="00000000" w:rsidRDefault="009E49FC">
      <w:pPr>
        <w:tabs>
          <w:tab w:val="left" w:pos="0"/>
          <w:tab w:val="left" w:pos="567"/>
        </w:tabs>
        <w:spacing w:line="590" w:lineRule="exact"/>
        <w:ind w:firstLineChars="200" w:firstLine="640"/>
        <w:outlineLvl w:val="2"/>
        <w:rPr>
          <w:rFonts w:eastAsia="仿宋_GB2312" w:hint="eastAsia"/>
          <w:kern w:val="0"/>
          <w:sz w:val="32"/>
          <w:szCs w:val="32"/>
        </w:rPr>
      </w:pPr>
      <w:r>
        <w:rPr>
          <w:rFonts w:ascii="黑体" w:eastAsia="黑体" w:hAnsi="黑体"/>
          <w:kern w:val="0"/>
          <w:sz w:val="32"/>
          <w:szCs w:val="32"/>
        </w:rPr>
        <w:t>第一百</w:t>
      </w:r>
      <w:r>
        <w:rPr>
          <w:rFonts w:ascii="黑体" w:eastAsia="黑体" w:hAnsi="黑体" w:hint="eastAsia"/>
          <w:kern w:val="0"/>
          <w:sz w:val="32"/>
          <w:szCs w:val="32"/>
        </w:rPr>
        <w:t>零一</w:t>
      </w:r>
      <w:r>
        <w:rPr>
          <w:rFonts w:ascii="黑体" w:eastAsia="黑体" w:hAnsi="黑体"/>
          <w:kern w:val="0"/>
          <w:sz w:val="32"/>
          <w:szCs w:val="32"/>
        </w:rPr>
        <w:t>条</w:t>
      </w:r>
      <w:r>
        <w:rPr>
          <w:rFonts w:ascii="黑体" w:eastAsia="黑体" w:hAnsi="黑体" w:hint="eastAsia"/>
          <w:kern w:val="0"/>
          <w:sz w:val="32"/>
          <w:szCs w:val="32"/>
        </w:rPr>
        <w:t xml:space="preserve">　</w:t>
      </w:r>
      <w:r>
        <w:rPr>
          <w:rFonts w:eastAsia="仿宋_GB2312"/>
          <w:kern w:val="0"/>
          <w:sz w:val="32"/>
          <w:szCs w:val="32"/>
        </w:rPr>
        <w:t>企业自行为客户提供安装、维修、技术培训等售后技术服务的，应当设置售后服务部门或者</w:t>
      </w:r>
      <w:r>
        <w:rPr>
          <w:rFonts w:eastAsia="仿宋_GB2312" w:hint="eastAsia"/>
          <w:kern w:val="0"/>
          <w:sz w:val="32"/>
          <w:szCs w:val="32"/>
        </w:rPr>
        <w:t>配备</w:t>
      </w:r>
      <w:r>
        <w:rPr>
          <w:rFonts w:eastAsia="仿宋_GB2312"/>
          <w:kern w:val="0"/>
          <w:sz w:val="32"/>
          <w:szCs w:val="32"/>
        </w:rPr>
        <w:t>售后服务技术人员，具备与所经营的医疗器械产品以及规模相适应的售后服务能力</w:t>
      </w:r>
      <w:r>
        <w:rPr>
          <w:rFonts w:eastAsia="仿宋_GB2312" w:hint="eastAsia"/>
          <w:kern w:val="0"/>
          <w:sz w:val="32"/>
          <w:szCs w:val="32"/>
        </w:rPr>
        <w:t>。</w:t>
      </w:r>
    </w:p>
    <w:p w:rsidR="00000000" w:rsidRDefault="009E49FC">
      <w:pPr>
        <w:tabs>
          <w:tab w:val="left" w:pos="0"/>
          <w:tab w:val="left" w:pos="567"/>
        </w:tabs>
        <w:spacing w:line="590" w:lineRule="exact"/>
        <w:ind w:firstLineChars="200" w:firstLine="640"/>
        <w:outlineLvl w:val="2"/>
        <w:rPr>
          <w:rFonts w:eastAsia="仿宋_GB2312"/>
          <w:kern w:val="0"/>
          <w:sz w:val="32"/>
          <w:szCs w:val="32"/>
        </w:rPr>
      </w:pPr>
      <w:r>
        <w:rPr>
          <w:rFonts w:ascii="黑体" w:eastAsia="黑体" w:hAnsi="黑体"/>
          <w:kern w:val="0"/>
          <w:sz w:val="32"/>
          <w:szCs w:val="32"/>
        </w:rPr>
        <w:t>第一百</w:t>
      </w:r>
      <w:r>
        <w:rPr>
          <w:rFonts w:ascii="黑体" w:eastAsia="黑体" w:hAnsi="黑体" w:hint="eastAsia"/>
          <w:kern w:val="0"/>
          <w:sz w:val="32"/>
          <w:szCs w:val="32"/>
        </w:rPr>
        <w:t>零二</w:t>
      </w:r>
      <w:r>
        <w:rPr>
          <w:rFonts w:ascii="黑体" w:eastAsia="黑体" w:hAnsi="黑体"/>
          <w:kern w:val="0"/>
          <w:sz w:val="32"/>
          <w:szCs w:val="32"/>
        </w:rPr>
        <w:t>条</w:t>
      </w:r>
      <w:r>
        <w:rPr>
          <w:rFonts w:ascii="黑体" w:eastAsia="黑体" w:hAnsi="黑体" w:hint="eastAsia"/>
          <w:kern w:val="0"/>
          <w:sz w:val="32"/>
          <w:szCs w:val="32"/>
        </w:rPr>
        <w:t xml:space="preserve">　</w:t>
      </w:r>
      <w:r>
        <w:rPr>
          <w:rFonts w:eastAsia="仿宋_GB2312"/>
          <w:kern w:val="0"/>
          <w:sz w:val="32"/>
          <w:szCs w:val="32"/>
        </w:rPr>
        <w:t>企业与供货者约定由供货者负责产品安装、维修、技术培训服务等售后技术服务的，或者由约定的第三方机构提供技术支持的，</w:t>
      </w:r>
      <w:r>
        <w:rPr>
          <w:rFonts w:eastAsia="仿宋_GB2312" w:hint="eastAsia"/>
          <w:kern w:val="0"/>
          <w:sz w:val="32"/>
          <w:szCs w:val="32"/>
        </w:rPr>
        <w:t>企业</w:t>
      </w:r>
      <w:r>
        <w:rPr>
          <w:rFonts w:eastAsia="仿宋_GB2312"/>
          <w:kern w:val="0"/>
          <w:sz w:val="32"/>
          <w:szCs w:val="32"/>
        </w:rPr>
        <w:t>可以不</w:t>
      </w:r>
      <w:r>
        <w:rPr>
          <w:rFonts w:eastAsia="仿宋_GB2312" w:hint="eastAsia"/>
          <w:kern w:val="0"/>
          <w:sz w:val="32"/>
          <w:szCs w:val="32"/>
        </w:rPr>
        <w:t>设置</w:t>
      </w:r>
      <w:r>
        <w:rPr>
          <w:rFonts w:eastAsia="仿宋_GB2312"/>
          <w:kern w:val="0"/>
          <w:sz w:val="32"/>
          <w:szCs w:val="32"/>
        </w:rPr>
        <w:t>售后服务部门</w:t>
      </w:r>
      <w:r>
        <w:rPr>
          <w:rFonts w:eastAsia="仿宋_GB2312" w:hint="eastAsia"/>
          <w:kern w:val="0"/>
          <w:sz w:val="32"/>
          <w:szCs w:val="32"/>
        </w:rPr>
        <w:t>和</w:t>
      </w:r>
      <w:r>
        <w:rPr>
          <w:rFonts w:eastAsia="仿宋_GB2312"/>
          <w:kern w:val="0"/>
          <w:sz w:val="32"/>
          <w:szCs w:val="32"/>
        </w:rPr>
        <w:t>售后服务技术人员，但应当配备相应的售后服务管理人员。</w:t>
      </w:r>
    </w:p>
    <w:p w:rsidR="00000000" w:rsidRDefault="009E49FC">
      <w:pPr>
        <w:tabs>
          <w:tab w:val="left" w:pos="0"/>
          <w:tab w:val="left" w:pos="567"/>
        </w:tabs>
        <w:spacing w:line="590" w:lineRule="exact"/>
        <w:ind w:firstLineChars="200" w:firstLine="640"/>
        <w:outlineLvl w:val="2"/>
        <w:rPr>
          <w:rFonts w:eastAsia="仿宋_GB2312"/>
          <w:kern w:val="0"/>
          <w:sz w:val="32"/>
          <w:szCs w:val="32"/>
        </w:rPr>
      </w:pPr>
      <w:r>
        <w:rPr>
          <w:rFonts w:ascii="黑体" w:eastAsia="黑体" w:hAnsi="黑体"/>
          <w:kern w:val="0"/>
          <w:sz w:val="32"/>
          <w:szCs w:val="32"/>
        </w:rPr>
        <w:t>第一百</w:t>
      </w:r>
      <w:r>
        <w:rPr>
          <w:rFonts w:ascii="黑体" w:eastAsia="黑体" w:hAnsi="黑体" w:hint="eastAsia"/>
          <w:kern w:val="0"/>
          <w:sz w:val="32"/>
          <w:szCs w:val="32"/>
        </w:rPr>
        <w:t>零三</w:t>
      </w:r>
      <w:r>
        <w:rPr>
          <w:rFonts w:ascii="黑体" w:eastAsia="黑体" w:hAnsi="黑体"/>
          <w:kern w:val="0"/>
          <w:sz w:val="32"/>
          <w:szCs w:val="32"/>
        </w:rPr>
        <w:t>条</w:t>
      </w:r>
      <w:r>
        <w:rPr>
          <w:rFonts w:ascii="黑体" w:eastAsia="黑体" w:hAnsi="黑体" w:hint="eastAsia"/>
          <w:kern w:val="0"/>
          <w:sz w:val="32"/>
          <w:szCs w:val="32"/>
        </w:rPr>
        <w:t xml:space="preserve">　</w:t>
      </w:r>
      <w:r>
        <w:rPr>
          <w:rFonts w:eastAsia="仿宋_GB2312"/>
          <w:kern w:val="0"/>
          <w:sz w:val="32"/>
          <w:szCs w:val="32"/>
        </w:rPr>
        <w:t>企业使用第三方机构提供售后服务支持的，应当选择</w:t>
      </w:r>
      <w:r>
        <w:rPr>
          <w:rFonts w:eastAsia="仿宋_GB2312"/>
          <w:kern w:val="0"/>
          <w:sz w:val="32"/>
          <w:szCs w:val="32"/>
          <w:lang w:val="en"/>
        </w:rPr>
        <w:t>具备质量保障能力的</w:t>
      </w:r>
      <w:r>
        <w:rPr>
          <w:rFonts w:eastAsia="仿宋_GB2312"/>
          <w:kern w:val="0"/>
          <w:sz w:val="32"/>
          <w:szCs w:val="32"/>
        </w:rPr>
        <w:t>服务机构，</w:t>
      </w:r>
      <w:r>
        <w:rPr>
          <w:rFonts w:eastAsia="仿宋_GB2312"/>
          <w:kern w:val="0"/>
          <w:sz w:val="32"/>
          <w:szCs w:val="32"/>
          <w:lang w:val="en"/>
        </w:rPr>
        <w:t>签订质量保证书面协</w:t>
      </w:r>
      <w:r>
        <w:rPr>
          <w:rFonts w:eastAsia="仿宋_GB2312"/>
          <w:kern w:val="0"/>
          <w:sz w:val="32"/>
          <w:szCs w:val="32"/>
          <w:lang w:val="en"/>
        </w:rPr>
        <w:lastRenderedPageBreak/>
        <w:t>议</w:t>
      </w:r>
      <w:r>
        <w:rPr>
          <w:rFonts w:eastAsia="仿宋_GB2312"/>
          <w:kern w:val="0"/>
          <w:sz w:val="32"/>
          <w:szCs w:val="32"/>
        </w:rPr>
        <w:t>，</w:t>
      </w:r>
      <w:r>
        <w:rPr>
          <w:rFonts w:eastAsia="仿宋_GB2312"/>
          <w:kern w:val="0"/>
          <w:sz w:val="32"/>
          <w:szCs w:val="32"/>
          <w:lang w:val="en"/>
        </w:rPr>
        <w:t>约定双方质量责任和义务</w:t>
      </w:r>
      <w:r>
        <w:rPr>
          <w:rFonts w:eastAsia="仿宋_GB2312" w:hint="eastAsia"/>
          <w:kern w:val="0"/>
          <w:sz w:val="32"/>
          <w:szCs w:val="32"/>
          <w:lang w:val="en"/>
        </w:rPr>
        <w:t>，</w:t>
      </w:r>
      <w:r>
        <w:rPr>
          <w:rFonts w:eastAsia="仿宋_GB2312"/>
          <w:kern w:val="0"/>
          <w:sz w:val="32"/>
          <w:szCs w:val="32"/>
          <w:lang w:val="en"/>
        </w:rPr>
        <w:t>明确</w:t>
      </w:r>
      <w:r>
        <w:rPr>
          <w:rFonts w:eastAsia="仿宋_GB2312"/>
          <w:kern w:val="0"/>
          <w:sz w:val="32"/>
          <w:szCs w:val="32"/>
        </w:rPr>
        <w:t>售后服务</w:t>
      </w:r>
      <w:r>
        <w:rPr>
          <w:rFonts w:eastAsia="仿宋_GB2312"/>
          <w:kern w:val="0"/>
          <w:sz w:val="32"/>
          <w:szCs w:val="32"/>
          <w:lang w:val="en"/>
        </w:rPr>
        <w:t>的服务范围与质量管理要求。企业应当定期对</w:t>
      </w:r>
      <w:r>
        <w:rPr>
          <w:rFonts w:eastAsia="仿宋_GB2312"/>
          <w:kern w:val="0"/>
          <w:sz w:val="32"/>
          <w:szCs w:val="32"/>
        </w:rPr>
        <w:t>服务机构的</w:t>
      </w:r>
      <w:r>
        <w:rPr>
          <w:rFonts w:eastAsia="仿宋_GB2312"/>
          <w:kern w:val="0"/>
          <w:sz w:val="32"/>
          <w:szCs w:val="32"/>
          <w:lang w:val="en"/>
        </w:rPr>
        <w:t>质量保障能力进行考核评估，确保</w:t>
      </w:r>
      <w:r>
        <w:rPr>
          <w:rFonts w:eastAsia="仿宋_GB2312"/>
          <w:kern w:val="0"/>
          <w:sz w:val="32"/>
          <w:szCs w:val="32"/>
        </w:rPr>
        <w:t>售后服务</w:t>
      </w:r>
      <w:r>
        <w:rPr>
          <w:rFonts w:eastAsia="仿宋_GB2312"/>
          <w:kern w:val="0"/>
          <w:sz w:val="32"/>
          <w:szCs w:val="32"/>
          <w:lang w:val="en"/>
        </w:rPr>
        <w:t>过程的质量安全</w:t>
      </w:r>
      <w:r>
        <w:rPr>
          <w:rFonts w:eastAsia="仿宋_GB2312" w:hint="eastAsia"/>
          <w:kern w:val="0"/>
          <w:sz w:val="32"/>
          <w:szCs w:val="32"/>
        </w:rPr>
        <w:t>与可追溯</w:t>
      </w:r>
      <w:r>
        <w:rPr>
          <w:rFonts w:eastAsia="仿宋_GB2312"/>
          <w:kern w:val="0"/>
          <w:sz w:val="32"/>
          <w:szCs w:val="32"/>
          <w:lang w:val="en"/>
        </w:rPr>
        <w:t>。</w:t>
      </w:r>
    </w:p>
    <w:p w:rsidR="00000000" w:rsidRDefault="009E49FC">
      <w:pPr>
        <w:tabs>
          <w:tab w:val="left" w:pos="0"/>
          <w:tab w:val="left" w:pos="567"/>
        </w:tabs>
        <w:spacing w:line="590" w:lineRule="exact"/>
        <w:ind w:firstLineChars="200" w:firstLine="640"/>
        <w:outlineLvl w:val="2"/>
        <w:rPr>
          <w:rFonts w:eastAsia="仿宋_GB2312"/>
          <w:sz w:val="32"/>
          <w:szCs w:val="32"/>
        </w:rPr>
      </w:pPr>
      <w:r>
        <w:rPr>
          <w:rFonts w:ascii="黑体" w:eastAsia="黑体" w:hAnsi="黑体"/>
          <w:kern w:val="0"/>
          <w:sz w:val="32"/>
          <w:szCs w:val="32"/>
        </w:rPr>
        <w:t>第一百</w:t>
      </w:r>
      <w:r>
        <w:rPr>
          <w:rFonts w:ascii="黑体" w:eastAsia="黑体" w:hAnsi="黑体" w:hint="eastAsia"/>
          <w:kern w:val="0"/>
          <w:sz w:val="32"/>
          <w:szCs w:val="32"/>
        </w:rPr>
        <w:t>零四</w:t>
      </w:r>
      <w:r>
        <w:rPr>
          <w:rFonts w:ascii="黑体" w:eastAsia="黑体" w:hAnsi="黑体"/>
          <w:kern w:val="0"/>
          <w:sz w:val="32"/>
          <w:szCs w:val="32"/>
        </w:rPr>
        <w:t>条</w:t>
      </w:r>
      <w:r>
        <w:rPr>
          <w:rFonts w:ascii="黑体" w:eastAsia="黑体" w:hAnsi="黑体" w:hint="eastAsia"/>
          <w:kern w:val="0"/>
          <w:sz w:val="32"/>
          <w:szCs w:val="32"/>
        </w:rPr>
        <w:t xml:space="preserve">　</w:t>
      </w:r>
      <w:r>
        <w:rPr>
          <w:rFonts w:eastAsia="仿宋_GB2312"/>
          <w:sz w:val="32"/>
          <w:szCs w:val="32"/>
        </w:rPr>
        <w:t>企业应当按照质量管理制度的要求，制定售后服务管理操作规程，内容包括投诉渠道及方式、档案记录、调查与评估、处理措施、反馈和事后跟踪等。</w:t>
      </w:r>
      <w:r>
        <w:rPr>
          <w:rFonts w:eastAsia="仿宋_GB2312" w:hint="eastAsia"/>
          <w:sz w:val="32"/>
          <w:szCs w:val="32"/>
        </w:rPr>
        <w:t>企业应当及时将售后服务处理结果等信息记入档案，以便</w:t>
      </w:r>
      <w:r>
        <w:rPr>
          <w:rFonts w:eastAsia="仿宋_GB2312" w:hint="eastAsia"/>
          <w:sz w:val="32"/>
          <w:szCs w:val="32"/>
        </w:rPr>
        <w:t>查询和跟踪。</w:t>
      </w:r>
    </w:p>
    <w:p w:rsidR="00000000" w:rsidRDefault="009E49FC">
      <w:pPr>
        <w:tabs>
          <w:tab w:val="left" w:pos="0"/>
          <w:tab w:val="left" w:pos="567"/>
        </w:tabs>
        <w:spacing w:line="590" w:lineRule="exact"/>
        <w:ind w:firstLineChars="200" w:firstLine="640"/>
        <w:outlineLvl w:val="2"/>
        <w:rPr>
          <w:rFonts w:eastAsia="仿宋_GB2312"/>
          <w:kern w:val="0"/>
          <w:sz w:val="32"/>
          <w:szCs w:val="32"/>
        </w:rPr>
      </w:pPr>
      <w:r>
        <w:rPr>
          <w:rFonts w:ascii="黑体" w:eastAsia="黑体" w:hAnsi="黑体"/>
          <w:kern w:val="0"/>
          <w:sz w:val="32"/>
          <w:szCs w:val="32"/>
        </w:rPr>
        <w:t>第一百</w:t>
      </w:r>
      <w:r>
        <w:rPr>
          <w:rFonts w:ascii="黑体" w:eastAsia="黑体" w:hAnsi="黑体" w:hint="eastAsia"/>
          <w:kern w:val="0"/>
          <w:sz w:val="32"/>
          <w:szCs w:val="32"/>
        </w:rPr>
        <w:t>零五</w:t>
      </w:r>
      <w:r>
        <w:rPr>
          <w:rFonts w:ascii="黑体" w:eastAsia="黑体" w:hAnsi="黑体"/>
          <w:kern w:val="0"/>
          <w:sz w:val="32"/>
          <w:szCs w:val="32"/>
        </w:rPr>
        <w:t>条</w:t>
      </w:r>
      <w:r>
        <w:rPr>
          <w:rFonts w:ascii="黑体" w:eastAsia="黑体" w:hAnsi="黑体" w:hint="eastAsia"/>
          <w:kern w:val="0"/>
          <w:sz w:val="32"/>
          <w:szCs w:val="32"/>
        </w:rPr>
        <w:t xml:space="preserve">　</w:t>
      </w:r>
      <w:r>
        <w:rPr>
          <w:rFonts w:eastAsia="仿宋_GB2312"/>
          <w:sz w:val="32"/>
          <w:szCs w:val="32"/>
        </w:rPr>
        <w:t>企业应当配备专职或者兼职的售后</w:t>
      </w:r>
      <w:r>
        <w:rPr>
          <w:rFonts w:eastAsia="仿宋_GB2312" w:hint="eastAsia"/>
          <w:sz w:val="32"/>
          <w:szCs w:val="32"/>
        </w:rPr>
        <w:t>服务</w:t>
      </w:r>
      <w:r>
        <w:rPr>
          <w:rFonts w:eastAsia="仿宋_GB2312"/>
          <w:sz w:val="32"/>
          <w:szCs w:val="32"/>
        </w:rPr>
        <w:t>管理人员</w:t>
      </w:r>
      <w:r>
        <w:rPr>
          <w:rFonts w:eastAsia="仿宋_GB2312" w:hint="eastAsia"/>
          <w:sz w:val="32"/>
          <w:szCs w:val="32"/>
        </w:rPr>
        <w:t>，</w:t>
      </w:r>
      <w:r>
        <w:rPr>
          <w:rFonts w:eastAsia="仿宋_GB2312"/>
          <w:kern w:val="0"/>
          <w:sz w:val="32"/>
          <w:szCs w:val="32"/>
        </w:rPr>
        <w:t>对客户投诉的质量安全问题查明原因，采取有效措施及时处理和反馈，并做好记录，及时通知医疗器械注册人、备案人和供货者。</w:t>
      </w:r>
    </w:p>
    <w:p w:rsidR="00000000" w:rsidRDefault="009E49FC">
      <w:pPr>
        <w:tabs>
          <w:tab w:val="left" w:pos="0"/>
          <w:tab w:val="left" w:pos="567"/>
        </w:tabs>
        <w:spacing w:line="590" w:lineRule="exact"/>
        <w:ind w:firstLineChars="200" w:firstLine="640"/>
        <w:outlineLvl w:val="2"/>
        <w:rPr>
          <w:rFonts w:eastAsia="仿宋_GB2312"/>
          <w:kern w:val="0"/>
          <w:sz w:val="32"/>
          <w:szCs w:val="32"/>
        </w:rPr>
      </w:pPr>
      <w:r>
        <w:rPr>
          <w:rFonts w:ascii="黑体" w:eastAsia="黑体" w:hAnsi="黑体"/>
          <w:kern w:val="0"/>
          <w:sz w:val="32"/>
          <w:szCs w:val="32"/>
        </w:rPr>
        <w:t>第一百</w:t>
      </w:r>
      <w:r>
        <w:rPr>
          <w:rFonts w:ascii="黑体" w:eastAsia="黑体" w:hAnsi="黑体" w:hint="eastAsia"/>
          <w:kern w:val="0"/>
          <w:sz w:val="32"/>
          <w:szCs w:val="32"/>
        </w:rPr>
        <w:t>零六</w:t>
      </w:r>
      <w:r>
        <w:rPr>
          <w:rFonts w:ascii="黑体" w:eastAsia="黑体" w:hAnsi="黑体"/>
          <w:kern w:val="0"/>
          <w:sz w:val="32"/>
          <w:szCs w:val="32"/>
        </w:rPr>
        <w:t>条</w:t>
      </w:r>
      <w:r>
        <w:rPr>
          <w:rFonts w:ascii="黑体" w:eastAsia="黑体" w:hAnsi="黑体" w:hint="eastAsia"/>
          <w:kern w:val="0"/>
          <w:sz w:val="32"/>
          <w:szCs w:val="32"/>
        </w:rPr>
        <w:t xml:space="preserve">　</w:t>
      </w:r>
      <w:r>
        <w:rPr>
          <w:rFonts w:eastAsia="仿宋_GB2312"/>
          <w:sz w:val="32"/>
          <w:szCs w:val="32"/>
        </w:rPr>
        <w:t>企业应当加强对退货产品的管理，防止混入不符合法定要求的医疗器械。退货医疗器械应当经过验收人员质量查验，并生成退货记录。</w:t>
      </w:r>
      <w:r>
        <w:rPr>
          <w:rFonts w:eastAsia="仿宋_GB2312"/>
          <w:sz w:val="32"/>
          <w:szCs w:val="32"/>
        </w:rPr>
        <w:t>对</w:t>
      </w:r>
      <w:r>
        <w:rPr>
          <w:rFonts w:eastAsia="仿宋_GB2312"/>
          <w:sz w:val="32"/>
          <w:szCs w:val="32"/>
        </w:rPr>
        <w:t>质量查验不合格</w:t>
      </w:r>
      <w:r>
        <w:rPr>
          <w:rFonts w:eastAsia="仿宋_GB2312"/>
          <w:sz w:val="32"/>
          <w:szCs w:val="32"/>
        </w:rPr>
        <w:t>的，</w:t>
      </w:r>
      <w:r>
        <w:rPr>
          <w:rFonts w:eastAsia="仿宋_GB2312"/>
          <w:sz w:val="32"/>
          <w:szCs w:val="32"/>
        </w:rPr>
        <w:t>应当注明不合格事项及处置措施，并放置在不合格品区，按照有关规定采取退货、销毁等处置措施。</w:t>
      </w:r>
    </w:p>
    <w:p w:rsidR="00000000" w:rsidRDefault="009E49FC">
      <w:pPr>
        <w:tabs>
          <w:tab w:val="left" w:pos="0"/>
          <w:tab w:val="left" w:pos="567"/>
        </w:tabs>
        <w:spacing w:line="590" w:lineRule="exact"/>
        <w:ind w:firstLineChars="200" w:firstLine="640"/>
        <w:outlineLvl w:val="2"/>
        <w:rPr>
          <w:rFonts w:eastAsia="仿宋_GB2312"/>
          <w:sz w:val="32"/>
          <w:szCs w:val="32"/>
        </w:rPr>
      </w:pPr>
      <w:r>
        <w:rPr>
          <w:rFonts w:ascii="黑体" w:eastAsia="黑体" w:hAnsi="黑体"/>
          <w:kern w:val="0"/>
          <w:sz w:val="32"/>
          <w:szCs w:val="32"/>
        </w:rPr>
        <w:t>第一百</w:t>
      </w:r>
      <w:r>
        <w:rPr>
          <w:rFonts w:ascii="黑体" w:eastAsia="黑体" w:hAnsi="黑体" w:hint="eastAsia"/>
          <w:kern w:val="0"/>
          <w:sz w:val="32"/>
          <w:szCs w:val="32"/>
        </w:rPr>
        <w:t>零七</w:t>
      </w:r>
      <w:r>
        <w:rPr>
          <w:rFonts w:ascii="黑体" w:eastAsia="黑体" w:hAnsi="黑体"/>
          <w:kern w:val="0"/>
          <w:sz w:val="32"/>
          <w:szCs w:val="32"/>
        </w:rPr>
        <w:t>条</w:t>
      </w:r>
      <w:r>
        <w:rPr>
          <w:rFonts w:ascii="黑体" w:eastAsia="黑体" w:hAnsi="黑体" w:hint="eastAsia"/>
          <w:kern w:val="0"/>
          <w:sz w:val="32"/>
          <w:szCs w:val="32"/>
        </w:rPr>
        <w:t xml:space="preserve">　</w:t>
      </w:r>
      <w:r>
        <w:rPr>
          <w:rFonts w:eastAsia="仿宋_GB2312"/>
          <w:sz w:val="32"/>
          <w:szCs w:val="32"/>
        </w:rPr>
        <w:t>退货记录应当包括：退货日期</w:t>
      </w:r>
      <w:r>
        <w:rPr>
          <w:rFonts w:eastAsia="仿宋_GB2312" w:hint="eastAsia"/>
          <w:sz w:val="32"/>
          <w:szCs w:val="32"/>
        </w:rPr>
        <w:t>、</w:t>
      </w:r>
      <w:r>
        <w:rPr>
          <w:rFonts w:eastAsia="仿宋_GB2312"/>
          <w:sz w:val="32"/>
          <w:szCs w:val="32"/>
        </w:rPr>
        <w:t>原出库单号</w:t>
      </w:r>
      <w:r>
        <w:rPr>
          <w:rFonts w:eastAsia="仿宋_GB2312" w:hint="eastAsia"/>
          <w:sz w:val="32"/>
          <w:szCs w:val="32"/>
        </w:rPr>
        <w:t>、</w:t>
      </w:r>
      <w:r>
        <w:rPr>
          <w:rFonts w:eastAsia="仿宋_GB2312"/>
          <w:sz w:val="32"/>
          <w:szCs w:val="32"/>
        </w:rPr>
        <w:t>退货单位名称</w:t>
      </w:r>
      <w:r>
        <w:rPr>
          <w:rFonts w:eastAsia="仿宋_GB2312" w:hint="eastAsia"/>
          <w:sz w:val="32"/>
          <w:szCs w:val="32"/>
        </w:rPr>
        <w:t>，医疗器械名称、</w:t>
      </w:r>
      <w:r>
        <w:rPr>
          <w:rFonts w:eastAsia="仿宋_GB2312"/>
          <w:sz w:val="32"/>
          <w:szCs w:val="32"/>
        </w:rPr>
        <w:t>型号</w:t>
      </w:r>
      <w:r>
        <w:rPr>
          <w:rFonts w:eastAsia="仿宋_GB2312" w:hint="eastAsia"/>
          <w:sz w:val="32"/>
          <w:szCs w:val="32"/>
        </w:rPr>
        <w:t>、</w:t>
      </w:r>
      <w:r>
        <w:rPr>
          <w:rFonts w:eastAsia="仿宋_GB2312"/>
          <w:sz w:val="32"/>
          <w:szCs w:val="32"/>
        </w:rPr>
        <w:t>规格</w:t>
      </w:r>
      <w:r>
        <w:rPr>
          <w:rFonts w:eastAsia="仿宋_GB2312" w:hint="eastAsia"/>
          <w:sz w:val="32"/>
          <w:szCs w:val="32"/>
        </w:rPr>
        <w:t>、</w:t>
      </w:r>
      <w:r>
        <w:rPr>
          <w:rFonts w:eastAsia="仿宋_GB2312"/>
          <w:sz w:val="32"/>
          <w:szCs w:val="32"/>
        </w:rPr>
        <w:t>医疗器械注册人、备案人和受托生产企业名称</w:t>
      </w:r>
      <w:r>
        <w:rPr>
          <w:rFonts w:eastAsia="仿宋_GB2312" w:hint="eastAsia"/>
          <w:sz w:val="32"/>
          <w:szCs w:val="32"/>
        </w:rPr>
        <w:t>、</w:t>
      </w:r>
      <w:r>
        <w:rPr>
          <w:rFonts w:eastAsia="仿宋_GB2312"/>
          <w:sz w:val="32"/>
          <w:szCs w:val="32"/>
        </w:rPr>
        <w:t>注册证编号或者备案编号</w:t>
      </w:r>
      <w:r>
        <w:rPr>
          <w:rFonts w:eastAsia="仿宋_GB2312" w:hint="eastAsia"/>
          <w:sz w:val="32"/>
          <w:szCs w:val="32"/>
        </w:rPr>
        <w:t>、</w:t>
      </w:r>
      <w:r>
        <w:rPr>
          <w:rFonts w:eastAsia="仿宋_GB2312"/>
          <w:sz w:val="32"/>
          <w:szCs w:val="32"/>
        </w:rPr>
        <w:t>运输及贮存</w:t>
      </w:r>
      <w:r>
        <w:rPr>
          <w:rFonts w:eastAsia="仿宋_GB2312"/>
          <w:kern w:val="0"/>
          <w:sz w:val="32"/>
          <w:szCs w:val="32"/>
        </w:rPr>
        <w:t>条件</w:t>
      </w:r>
      <w:r>
        <w:rPr>
          <w:rFonts w:eastAsia="仿宋_GB2312"/>
          <w:kern w:val="0"/>
          <w:sz w:val="32"/>
          <w:szCs w:val="32"/>
        </w:rPr>
        <w:t>，</w:t>
      </w:r>
      <w:r>
        <w:rPr>
          <w:rFonts w:eastAsia="仿宋_GB2312"/>
          <w:kern w:val="0"/>
          <w:sz w:val="32"/>
          <w:szCs w:val="32"/>
        </w:rPr>
        <w:t>生产批号或者序列号</w:t>
      </w:r>
      <w:r>
        <w:rPr>
          <w:rFonts w:eastAsia="仿宋_GB2312" w:hint="eastAsia"/>
          <w:sz w:val="32"/>
          <w:szCs w:val="32"/>
        </w:rPr>
        <w:t>、</w:t>
      </w:r>
      <w:r>
        <w:rPr>
          <w:rFonts w:eastAsia="仿宋_GB2312"/>
          <w:sz w:val="32"/>
          <w:szCs w:val="32"/>
        </w:rPr>
        <w:t>使用期限或者</w:t>
      </w:r>
      <w:r>
        <w:rPr>
          <w:rFonts w:eastAsia="仿宋_GB2312"/>
          <w:kern w:val="0"/>
          <w:sz w:val="32"/>
          <w:szCs w:val="32"/>
        </w:rPr>
        <w:t>失效日期</w:t>
      </w:r>
      <w:r>
        <w:rPr>
          <w:rFonts w:eastAsia="仿宋_GB2312"/>
          <w:kern w:val="0"/>
          <w:sz w:val="32"/>
          <w:szCs w:val="32"/>
        </w:rPr>
        <w:t>，</w:t>
      </w:r>
      <w:r>
        <w:rPr>
          <w:rFonts w:eastAsia="仿宋_GB2312"/>
          <w:kern w:val="0"/>
          <w:sz w:val="32"/>
          <w:szCs w:val="32"/>
        </w:rPr>
        <w:t>医疗器械唯一标识</w:t>
      </w:r>
      <w:bookmarkStart w:id="220" w:name="_Hlk107525208"/>
      <w:r>
        <w:rPr>
          <w:rFonts w:eastAsia="仿宋_GB2312"/>
          <w:kern w:val="0"/>
          <w:sz w:val="32"/>
          <w:szCs w:val="32"/>
        </w:rPr>
        <w:t>（若有）</w:t>
      </w:r>
      <w:bookmarkEnd w:id="220"/>
      <w:r>
        <w:rPr>
          <w:rFonts w:eastAsia="仿宋_GB2312"/>
          <w:kern w:val="0"/>
          <w:sz w:val="32"/>
          <w:szCs w:val="32"/>
        </w:rPr>
        <w:t>、</w:t>
      </w:r>
      <w:r>
        <w:rPr>
          <w:rFonts w:eastAsia="仿宋_GB2312"/>
          <w:kern w:val="0"/>
          <w:sz w:val="32"/>
          <w:szCs w:val="32"/>
        </w:rPr>
        <w:t>退货原因、</w:t>
      </w:r>
      <w:r>
        <w:rPr>
          <w:rFonts w:eastAsia="仿宋_GB2312"/>
          <w:kern w:val="0"/>
          <w:sz w:val="32"/>
          <w:szCs w:val="32"/>
        </w:rPr>
        <w:t>产品质量状态</w:t>
      </w:r>
      <w:r>
        <w:rPr>
          <w:rFonts w:eastAsia="仿宋_GB2312"/>
          <w:kern w:val="0"/>
          <w:sz w:val="32"/>
          <w:szCs w:val="32"/>
        </w:rPr>
        <w:t>、</w:t>
      </w:r>
      <w:r>
        <w:rPr>
          <w:rFonts w:eastAsia="仿宋_GB2312"/>
          <w:kern w:val="0"/>
          <w:sz w:val="32"/>
          <w:szCs w:val="32"/>
        </w:rPr>
        <w:t>退</w:t>
      </w:r>
      <w:r>
        <w:rPr>
          <w:rFonts w:eastAsia="仿宋_GB2312"/>
          <w:kern w:val="0"/>
          <w:sz w:val="32"/>
          <w:szCs w:val="32"/>
        </w:rPr>
        <w:t>货</w:t>
      </w:r>
      <w:r>
        <w:rPr>
          <w:rFonts w:eastAsia="仿宋_GB2312"/>
          <w:kern w:val="0"/>
          <w:sz w:val="32"/>
          <w:szCs w:val="32"/>
        </w:rPr>
        <w:t>数量</w:t>
      </w:r>
      <w:r>
        <w:rPr>
          <w:rFonts w:eastAsia="仿宋_GB2312"/>
          <w:kern w:val="0"/>
          <w:sz w:val="32"/>
          <w:szCs w:val="32"/>
        </w:rPr>
        <w:t>、</w:t>
      </w:r>
      <w:r>
        <w:rPr>
          <w:rFonts w:eastAsia="仿宋_GB2312" w:hint="eastAsia"/>
          <w:sz w:val="32"/>
          <w:szCs w:val="32"/>
        </w:rPr>
        <w:t>验收</w:t>
      </w:r>
      <w:r>
        <w:rPr>
          <w:rFonts w:eastAsia="仿宋_GB2312"/>
          <w:sz w:val="32"/>
          <w:szCs w:val="32"/>
        </w:rPr>
        <w:t>人员等内容。</w:t>
      </w:r>
    </w:p>
    <w:p w:rsidR="00000000" w:rsidRDefault="009E49FC">
      <w:pPr>
        <w:tabs>
          <w:tab w:val="left" w:pos="0"/>
          <w:tab w:val="left" w:pos="567"/>
        </w:tabs>
        <w:spacing w:line="590" w:lineRule="exact"/>
        <w:ind w:firstLineChars="200" w:firstLine="640"/>
        <w:outlineLvl w:val="2"/>
        <w:rPr>
          <w:rFonts w:eastAsia="仿宋_GB2312"/>
          <w:kern w:val="0"/>
          <w:sz w:val="32"/>
          <w:szCs w:val="32"/>
        </w:rPr>
      </w:pPr>
      <w:r>
        <w:rPr>
          <w:rFonts w:ascii="黑体" w:eastAsia="黑体" w:hAnsi="黑体"/>
          <w:kern w:val="0"/>
          <w:sz w:val="32"/>
          <w:szCs w:val="32"/>
        </w:rPr>
        <w:lastRenderedPageBreak/>
        <w:t>第一百</w:t>
      </w:r>
      <w:r>
        <w:rPr>
          <w:rFonts w:ascii="黑体" w:eastAsia="黑体" w:hAnsi="黑体" w:hint="eastAsia"/>
          <w:kern w:val="0"/>
          <w:sz w:val="32"/>
          <w:szCs w:val="32"/>
        </w:rPr>
        <w:t>零八</w:t>
      </w:r>
      <w:r>
        <w:rPr>
          <w:rFonts w:ascii="黑体" w:eastAsia="黑体" w:hAnsi="黑体"/>
          <w:kern w:val="0"/>
          <w:sz w:val="32"/>
          <w:szCs w:val="32"/>
        </w:rPr>
        <w:t>条</w:t>
      </w:r>
      <w:r>
        <w:rPr>
          <w:rFonts w:ascii="黑体" w:eastAsia="黑体" w:hAnsi="黑体" w:hint="eastAsia"/>
          <w:kern w:val="0"/>
          <w:sz w:val="32"/>
          <w:szCs w:val="32"/>
        </w:rPr>
        <w:t xml:space="preserve">　</w:t>
      </w:r>
      <w:r>
        <w:rPr>
          <w:rFonts w:eastAsia="仿宋_GB2312"/>
          <w:kern w:val="0"/>
          <w:sz w:val="32"/>
          <w:szCs w:val="32"/>
        </w:rPr>
        <w:t>从事医疗器械零售业务的</w:t>
      </w:r>
      <w:r>
        <w:rPr>
          <w:rFonts w:eastAsia="仿宋_GB2312" w:hint="eastAsia"/>
          <w:kern w:val="0"/>
          <w:sz w:val="32"/>
          <w:szCs w:val="32"/>
        </w:rPr>
        <w:t>，</w:t>
      </w:r>
      <w:r>
        <w:rPr>
          <w:rFonts w:eastAsia="仿宋_GB2312"/>
          <w:kern w:val="0"/>
          <w:sz w:val="32"/>
          <w:szCs w:val="32"/>
        </w:rPr>
        <w:t>企业应当在营业场所公布售后服务电话，设置顾客意见簿，及时处理顾客医疗器械质量安全投诉。</w:t>
      </w:r>
    </w:p>
    <w:p w:rsidR="00000000" w:rsidRDefault="009E49FC">
      <w:pPr>
        <w:tabs>
          <w:tab w:val="left" w:pos="0"/>
          <w:tab w:val="left" w:pos="567"/>
        </w:tabs>
        <w:spacing w:line="590" w:lineRule="exact"/>
        <w:ind w:firstLineChars="200" w:firstLine="640"/>
        <w:outlineLvl w:val="2"/>
        <w:rPr>
          <w:rFonts w:eastAsia="仿宋_GB2312"/>
          <w:kern w:val="0"/>
          <w:sz w:val="32"/>
          <w:szCs w:val="32"/>
        </w:rPr>
      </w:pPr>
      <w:r>
        <w:rPr>
          <w:rFonts w:ascii="黑体" w:eastAsia="黑体" w:hAnsi="黑体"/>
          <w:kern w:val="0"/>
          <w:sz w:val="32"/>
          <w:szCs w:val="32"/>
        </w:rPr>
        <w:t>第一百</w:t>
      </w:r>
      <w:r>
        <w:rPr>
          <w:rFonts w:ascii="黑体" w:eastAsia="黑体" w:hAnsi="黑体" w:hint="eastAsia"/>
          <w:kern w:val="0"/>
          <w:sz w:val="32"/>
          <w:szCs w:val="32"/>
        </w:rPr>
        <w:t>零九</w:t>
      </w:r>
      <w:r>
        <w:rPr>
          <w:rFonts w:ascii="黑体" w:eastAsia="黑体" w:hAnsi="黑体"/>
          <w:kern w:val="0"/>
          <w:sz w:val="32"/>
          <w:szCs w:val="32"/>
        </w:rPr>
        <w:t>条</w:t>
      </w:r>
      <w:r>
        <w:rPr>
          <w:rFonts w:ascii="黑体" w:eastAsia="黑体" w:hAnsi="黑体" w:hint="eastAsia"/>
          <w:kern w:val="0"/>
          <w:sz w:val="32"/>
          <w:szCs w:val="32"/>
        </w:rPr>
        <w:t xml:space="preserve">　</w:t>
      </w:r>
      <w:r>
        <w:rPr>
          <w:rFonts w:eastAsia="仿宋_GB2312"/>
          <w:kern w:val="0"/>
          <w:sz w:val="32"/>
          <w:szCs w:val="32"/>
        </w:rPr>
        <w:t>企业应当配备专职或者兼职人员，协助医疗器械注册人、备案人对所经营的医疗器械开展不良事件监测</w:t>
      </w:r>
      <w:r>
        <w:rPr>
          <w:rFonts w:eastAsia="仿宋_GB2312"/>
          <w:kern w:val="0"/>
          <w:sz w:val="32"/>
          <w:szCs w:val="32"/>
        </w:rPr>
        <w:t>，按照国家药品监督管理</w:t>
      </w:r>
      <w:r>
        <w:rPr>
          <w:rFonts w:eastAsia="仿宋_GB2312"/>
          <w:kern w:val="0"/>
          <w:sz w:val="32"/>
          <w:szCs w:val="32"/>
        </w:rPr>
        <w:t>部门</w:t>
      </w:r>
      <w:r>
        <w:rPr>
          <w:rFonts w:eastAsia="仿宋_GB2312"/>
          <w:kern w:val="0"/>
          <w:sz w:val="32"/>
          <w:szCs w:val="32"/>
        </w:rPr>
        <w:t>的规定，向医疗器械注册人、备案人以及医疗器</w:t>
      </w:r>
      <w:r>
        <w:rPr>
          <w:rFonts w:eastAsia="仿宋_GB2312"/>
          <w:kern w:val="0"/>
          <w:sz w:val="32"/>
          <w:szCs w:val="32"/>
        </w:rPr>
        <w:t>械不良事件监测技术机构报告。对</w:t>
      </w:r>
      <w:r>
        <w:rPr>
          <w:rFonts w:eastAsia="仿宋_GB2312" w:hint="eastAsia"/>
          <w:kern w:val="0"/>
          <w:sz w:val="32"/>
          <w:szCs w:val="32"/>
        </w:rPr>
        <w:t>相关</w:t>
      </w:r>
      <w:r>
        <w:rPr>
          <w:rFonts w:eastAsia="仿宋_GB2312"/>
          <w:kern w:val="0"/>
          <w:sz w:val="32"/>
          <w:szCs w:val="32"/>
        </w:rPr>
        <w:t>部门开展的不良事件调查应当予以配合。</w:t>
      </w:r>
    </w:p>
    <w:p w:rsidR="00000000" w:rsidRDefault="009E49FC">
      <w:pPr>
        <w:tabs>
          <w:tab w:val="left" w:pos="0"/>
          <w:tab w:val="left" w:pos="567"/>
        </w:tabs>
        <w:spacing w:line="590" w:lineRule="exact"/>
        <w:ind w:firstLineChars="200" w:firstLine="640"/>
        <w:outlineLvl w:val="2"/>
        <w:rPr>
          <w:rFonts w:eastAsia="仿宋_GB2312"/>
          <w:kern w:val="0"/>
          <w:sz w:val="32"/>
          <w:szCs w:val="32"/>
        </w:rPr>
      </w:pPr>
      <w:r>
        <w:rPr>
          <w:rFonts w:ascii="黑体" w:eastAsia="黑体" w:hAnsi="黑体"/>
          <w:kern w:val="0"/>
          <w:sz w:val="32"/>
          <w:szCs w:val="32"/>
        </w:rPr>
        <w:t>第一百</w:t>
      </w:r>
      <w:r>
        <w:rPr>
          <w:rFonts w:ascii="黑体" w:eastAsia="黑体" w:hAnsi="黑体" w:hint="eastAsia"/>
          <w:kern w:val="0"/>
          <w:sz w:val="32"/>
          <w:szCs w:val="32"/>
        </w:rPr>
        <w:t>一十</w:t>
      </w:r>
      <w:r>
        <w:rPr>
          <w:rFonts w:ascii="黑体" w:eastAsia="黑体" w:hAnsi="黑体"/>
          <w:kern w:val="0"/>
          <w:sz w:val="32"/>
          <w:szCs w:val="32"/>
        </w:rPr>
        <w:t>条</w:t>
      </w:r>
      <w:r>
        <w:rPr>
          <w:rFonts w:ascii="黑体" w:eastAsia="黑体" w:hAnsi="黑体" w:hint="eastAsia"/>
          <w:kern w:val="0"/>
          <w:sz w:val="32"/>
          <w:szCs w:val="32"/>
        </w:rPr>
        <w:t xml:space="preserve">　</w:t>
      </w:r>
      <w:r>
        <w:rPr>
          <w:rFonts w:eastAsia="仿宋_GB2312"/>
          <w:kern w:val="0"/>
          <w:sz w:val="32"/>
          <w:szCs w:val="32"/>
        </w:rPr>
        <w:t>企业发现其经营的医疗器械有严重质量安全问题，或者不符合强制性标准、</w:t>
      </w:r>
      <w:r>
        <w:rPr>
          <w:rFonts w:eastAsia="仿宋_GB2312"/>
          <w:kern w:val="0"/>
          <w:sz w:val="32"/>
          <w:szCs w:val="32"/>
        </w:rPr>
        <w:t>不符合</w:t>
      </w:r>
      <w:r>
        <w:rPr>
          <w:rFonts w:eastAsia="仿宋_GB2312"/>
          <w:kern w:val="0"/>
          <w:sz w:val="32"/>
          <w:szCs w:val="32"/>
        </w:rPr>
        <w:t>经注册或者备案的医疗器械产品技术要求</w:t>
      </w:r>
      <w:r>
        <w:rPr>
          <w:rFonts w:eastAsia="仿宋_GB2312"/>
          <w:kern w:val="0"/>
          <w:sz w:val="32"/>
          <w:szCs w:val="32"/>
        </w:rPr>
        <w:t>的</w:t>
      </w:r>
      <w:r>
        <w:rPr>
          <w:rFonts w:eastAsia="仿宋_GB2312"/>
          <w:kern w:val="0"/>
          <w:sz w:val="32"/>
          <w:szCs w:val="32"/>
        </w:rPr>
        <w:t>，应当立即停止经营，通知相关医疗器械注册人、备案人、生产经营企业、使用单位、购货者，记录停止经营和通知情况</w:t>
      </w:r>
      <w:r>
        <w:rPr>
          <w:rFonts w:eastAsia="仿宋_GB2312" w:hint="eastAsia"/>
          <w:kern w:val="0"/>
          <w:sz w:val="32"/>
          <w:szCs w:val="32"/>
        </w:rPr>
        <w:t>，</w:t>
      </w:r>
      <w:r>
        <w:rPr>
          <w:rFonts w:eastAsia="仿宋_GB2312" w:hint="eastAsia"/>
          <w:kern w:val="0"/>
          <w:sz w:val="32"/>
          <w:szCs w:val="32"/>
        </w:rPr>
        <w:t>并</w:t>
      </w:r>
      <w:r>
        <w:rPr>
          <w:rFonts w:eastAsia="仿宋_GB2312"/>
          <w:kern w:val="0"/>
          <w:sz w:val="32"/>
          <w:szCs w:val="32"/>
        </w:rPr>
        <w:t>立即向企业所在地</w:t>
      </w:r>
      <w:r>
        <w:rPr>
          <w:rFonts w:eastAsia="仿宋_GB2312" w:hint="eastAsia"/>
          <w:kern w:val="0"/>
          <w:sz w:val="32"/>
          <w:szCs w:val="32"/>
        </w:rPr>
        <w:t>市县级</w:t>
      </w:r>
      <w:r>
        <w:rPr>
          <w:rFonts w:eastAsia="仿宋_GB2312"/>
          <w:kern w:val="0"/>
          <w:sz w:val="32"/>
          <w:szCs w:val="32"/>
        </w:rPr>
        <w:t>药品监督管理部门报告。</w:t>
      </w:r>
    </w:p>
    <w:p w:rsidR="00000000" w:rsidRDefault="009E49FC">
      <w:pPr>
        <w:tabs>
          <w:tab w:val="left" w:pos="0"/>
          <w:tab w:val="left" w:pos="567"/>
        </w:tabs>
        <w:spacing w:line="590" w:lineRule="exact"/>
        <w:ind w:firstLineChars="200" w:firstLine="640"/>
        <w:outlineLvl w:val="2"/>
        <w:rPr>
          <w:rFonts w:eastAsia="仿宋_GB2312"/>
          <w:kern w:val="0"/>
          <w:sz w:val="32"/>
          <w:szCs w:val="32"/>
        </w:rPr>
      </w:pPr>
      <w:r>
        <w:rPr>
          <w:rFonts w:ascii="黑体" w:eastAsia="黑体" w:hAnsi="黑体"/>
          <w:kern w:val="0"/>
          <w:sz w:val="32"/>
          <w:szCs w:val="32"/>
        </w:rPr>
        <w:t>第一百</w:t>
      </w:r>
      <w:r>
        <w:rPr>
          <w:rFonts w:ascii="黑体" w:eastAsia="黑体" w:hAnsi="黑体" w:hint="eastAsia"/>
          <w:kern w:val="0"/>
          <w:sz w:val="32"/>
          <w:szCs w:val="32"/>
        </w:rPr>
        <w:t>一十一</w:t>
      </w:r>
      <w:r>
        <w:rPr>
          <w:rFonts w:ascii="黑体" w:eastAsia="黑体" w:hAnsi="黑体"/>
          <w:kern w:val="0"/>
          <w:sz w:val="32"/>
          <w:szCs w:val="32"/>
        </w:rPr>
        <w:t>条</w:t>
      </w:r>
      <w:r>
        <w:rPr>
          <w:rFonts w:ascii="黑体" w:eastAsia="黑体" w:hAnsi="黑体" w:hint="eastAsia"/>
          <w:kern w:val="0"/>
          <w:sz w:val="32"/>
          <w:szCs w:val="32"/>
        </w:rPr>
        <w:t xml:space="preserve">　</w:t>
      </w:r>
      <w:r>
        <w:rPr>
          <w:rFonts w:eastAsia="仿宋_GB2312"/>
          <w:kern w:val="0"/>
          <w:sz w:val="32"/>
          <w:szCs w:val="32"/>
        </w:rPr>
        <w:t>企业应当协助医疗器械注册人、备案人履行召回义务，按照召回计划的要求及时传达、反馈医疗器械召回信息，控制和收回存在质量安全隐患的医疗器械，并建立医</w:t>
      </w:r>
      <w:r>
        <w:rPr>
          <w:rFonts w:eastAsia="仿宋_GB2312"/>
          <w:kern w:val="0"/>
          <w:sz w:val="32"/>
          <w:szCs w:val="32"/>
        </w:rPr>
        <w:t>疗器械召回记录。</w:t>
      </w:r>
    </w:p>
    <w:p w:rsidR="00000000" w:rsidRDefault="009E49FC">
      <w:pPr>
        <w:spacing w:line="590" w:lineRule="exact"/>
        <w:ind w:firstLineChars="200" w:firstLine="640"/>
        <w:outlineLvl w:val="1"/>
        <w:rPr>
          <w:rFonts w:ascii="方正小标宋简体" w:eastAsia="方正小标宋简体" w:hAnsi="方正小标宋简体" w:cs="方正小标宋简体"/>
          <w:kern w:val="0"/>
          <w:sz w:val="32"/>
          <w:szCs w:val="32"/>
        </w:rPr>
      </w:pPr>
    </w:p>
    <w:p w:rsidR="00000000" w:rsidRDefault="009E49FC">
      <w:pPr>
        <w:spacing w:line="590" w:lineRule="exact"/>
        <w:jc w:val="center"/>
        <w:outlineLvl w:val="1"/>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kern w:val="0"/>
          <w:sz w:val="32"/>
          <w:szCs w:val="32"/>
        </w:rPr>
        <w:t>第</w:t>
      </w:r>
      <w:r>
        <w:rPr>
          <w:rFonts w:ascii="方正小标宋简体" w:eastAsia="方正小标宋简体" w:hAnsi="方正小标宋简体" w:cs="方正小标宋简体" w:hint="eastAsia"/>
          <w:kern w:val="0"/>
          <w:sz w:val="32"/>
          <w:szCs w:val="32"/>
        </w:rPr>
        <w:t>十</w:t>
      </w:r>
      <w:r>
        <w:rPr>
          <w:rFonts w:ascii="方正小标宋简体" w:eastAsia="方正小标宋简体" w:hAnsi="方正小标宋简体" w:cs="方正小标宋简体"/>
          <w:kern w:val="0"/>
          <w:sz w:val="32"/>
          <w:szCs w:val="32"/>
        </w:rPr>
        <w:t>章</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附</w:t>
      </w:r>
      <w:r>
        <w:rPr>
          <w:rFonts w:ascii="方正小标宋简体" w:eastAsia="方正小标宋简体" w:hAnsi="方正小标宋简体" w:cs="方正小标宋简体"/>
          <w:kern w:val="0"/>
          <w:sz w:val="32"/>
          <w:szCs w:val="32"/>
        </w:rPr>
        <w:t xml:space="preserve"> </w:t>
      </w:r>
      <w:r>
        <w:rPr>
          <w:rFonts w:ascii="方正小标宋简体" w:eastAsia="方正小标宋简体" w:hAnsi="方正小标宋简体" w:cs="方正小标宋简体" w:hint="eastAsia"/>
          <w:kern w:val="0"/>
          <w:sz w:val="32"/>
          <w:szCs w:val="32"/>
          <w:lang w:val="en"/>
        </w:rPr>
        <w:t xml:space="preserve"> </w:t>
      </w:r>
      <w:r>
        <w:rPr>
          <w:rFonts w:ascii="方正小标宋简体" w:eastAsia="方正小标宋简体" w:hAnsi="方正小标宋简体" w:cs="方正小标宋简体"/>
          <w:kern w:val="0"/>
          <w:sz w:val="32"/>
          <w:szCs w:val="32"/>
        </w:rPr>
        <w:t>则</w:t>
      </w:r>
    </w:p>
    <w:p w:rsidR="00000000" w:rsidRDefault="009E49FC">
      <w:pPr>
        <w:tabs>
          <w:tab w:val="left" w:pos="0"/>
        </w:tabs>
        <w:spacing w:line="590" w:lineRule="exact"/>
        <w:ind w:firstLineChars="200" w:firstLine="640"/>
        <w:outlineLvl w:val="2"/>
        <w:rPr>
          <w:rFonts w:eastAsia="仿宋_GB2312"/>
          <w:kern w:val="0"/>
          <w:sz w:val="32"/>
          <w:szCs w:val="32"/>
        </w:rPr>
      </w:pPr>
      <w:r>
        <w:rPr>
          <w:rFonts w:ascii="黑体" w:eastAsia="黑体" w:hAnsi="黑体"/>
          <w:kern w:val="0"/>
          <w:sz w:val="32"/>
          <w:szCs w:val="32"/>
        </w:rPr>
        <w:t>第一百一十</w:t>
      </w:r>
      <w:r>
        <w:rPr>
          <w:rFonts w:ascii="黑体" w:eastAsia="黑体" w:hAnsi="黑体" w:hint="eastAsia"/>
          <w:kern w:val="0"/>
          <w:sz w:val="32"/>
          <w:szCs w:val="32"/>
        </w:rPr>
        <w:t>二</w:t>
      </w:r>
      <w:r>
        <w:rPr>
          <w:rFonts w:ascii="黑体" w:eastAsia="黑体" w:hAnsi="黑体"/>
          <w:kern w:val="0"/>
          <w:sz w:val="32"/>
          <w:szCs w:val="32"/>
        </w:rPr>
        <w:t>条</w:t>
      </w:r>
      <w:r>
        <w:rPr>
          <w:rFonts w:eastAsia="仿宋_GB2312" w:hint="eastAsia"/>
          <w:kern w:val="0"/>
          <w:sz w:val="32"/>
          <w:szCs w:val="32"/>
        </w:rPr>
        <w:t xml:space="preserve">　</w:t>
      </w:r>
      <w:r>
        <w:rPr>
          <w:rFonts w:eastAsia="仿宋_GB2312"/>
          <w:kern w:val="0"/>
          <w:sz w:val="32"/>
          <w:szCs w:val="32"/>
        </w:rPr>
        <w:t>本规范</w:t>
      </w:r>
      <w:r>
        <w:rPr>
          <w:rFonts w:eastAsia="仿宋_GB2312"/>
          <w:kern w:val="0"/>
          <w:sz w:val="32"/>
          <w:szCs w:val="32"/>
        </w:rPr>
        <w:t>下列用语的含义是</w:t>
      </w:r>
      <w:r>
        <w:rPr>
          <w:rFonts w:eastAsia="仿宋_GB2312"/>
          <w:kern w:val="0"/>
          <w:sz w:val="32"/>
          <w:szCs w:val="32"/>
        </w:rPr>
        <w:t>：</w:t>
      </w:r>
    </w:p>
    <w:p w:rsidR="00000000" w:rsidRDefault="009E49FC">
      <w:pPr>
        <w:spacing w:line="590" w:lineRule="exact"/>
        <w:ind w:firstLineChars="200" w:firstLine="640"/>
        <w:outlineLvl w:val="2"/>
        <w:rPr>
          <w:rFonts w:eastAsia="仿宋_GB2312"/>
          <w:kern w:val="0"/>
          <w:sz w:val="32"/>
          <w:szCs w:val="32"/>
        </w:rPr>
      </w:pPr>
      <w:r>
        <w:rPr>
          <w:rFonts w:eastAsia="仿宋_GB2312" w:hint="eastAsia"/>
          <w:kern w:val="0"/>
          <w:sz w:val="32"/>
          <w:szCs w:val="32"/>
        </w:rPr>
        <w:t>（一）</w:t>
      </w:r>
      <w:r>
        <w:rPr>
          <w:rFonts w:eastAsia="仿宋_GB2312"/>
          <w:kern w:val="0"/>
          <w:sz w:val="32"/>
          <w:szCs w:val="32"/>
        </w:rPr>
        <w:t>在职：与企业确定劳动关系的在册人员</w:t>
      </w:r>
      <w:r>
        <w:rPr>
          <w:rFonts w:eastAsia="仿宋_GB2312" w:hint="eastAsia"/>
          <w:kern w:val="0"/>
          <w:sz w:val="32"/>
          <w:szCs w:val="32"/>
        </w:rPr>
        <w:t>；</w:t>
      </w:r>
    </w:p>
    <w:p w:rsidR="00000000" w:rsidRDefault="009E49FC">
      <w:pPr>
        <w:spacing w:line="590" w:lineRule="exact"/>
        <w:ind w:firstLineChars="200" w:firstLine="640"/>
        <w:outlineLvl w:val="2"/>
        <w:rPr>
          <w:rFonts w:eastAsia="仿宋_GB2312" w:hint="eastAsia"/>
          <w:kern w:val="0"/>
          <w:sz w:val="32"/>
          <w:szCs w:val="32"/>
        </w:rPr>
      </w:pPr>
      <w:r>
        <w:rPr>
          <w:rFonts w:eastAsia="仿宋_GB2312" w:hint="eastAsia"/>
          <w:kern w:val="0"/>
          <w:sz w:val="32"/>
          <w:szCs w:val="32"/>
        </w:rPr>
        <w:lastRenderedPageBreak/>
        <w:t>（二）</w:t>
      </w:r>
      <w:r>
        <w:rPr>
          <w:rFonts w:eastAsia="仿宋_GB2312"/>
          <w:kern w:val="0"/>
          <w:sz w:val="32"/>
          <w:szCs w:val="32"/>
        </w:rPr>
        <w:t>在岗：相关岗位人员在工作时间内在规定的岗位履行职责</w:t>
      </w:r>
      <w:r>
        <w:rPr>
          <w:rFonts w:eastAsia="仿宋_GB2312" w:hint="eastAsia"/>
          <w:kern w:val="0"/>
          <w:sz w:val="32"/>
          <w:szCs w:val="32"/>
        </w:rPr>
        <w:t>。</w:t>
      </w:r>
    </w:p>
    <w:p w:rsidR="00000000" w:rsidRDefault="009E49FC">
      <w:pPr>
        <w:spacing w:line="590" w:lineRule="exact"/>
        <w:ind w:firstLineChars="200" w:firstLine="640"/>
        <w:outlineLvl w:val="2"/>
        <w:rPr>
          <w:rFonts w:eastAsia="仿宋_GB2312"/>
          <w:sz w:val="32"/>
          <w:szCs w:val="32"/>
        </w:rPr>
      </w:pPr>
      <w:r>
        <w:rPr>
          <w:rFonts w:ascii="黑体" w:eastAsia="黑体" w:hAnsi="黑体"/>
          <w:kern w:val="0"/>
          <w:sz w:val="32"/>
          <w:szCs w:val="32"/>
        </w:rPr>
        <w:t>第一百一十</w:t>
      </w:r>
      <w:r>
        <w:rPr>
          <w:rFonts w:ascii="黑体" w:eastAsia="黑体" w:hAnsi="黑体" w:hint="eastAsia"/>
          <w:kern w:val="0"/>
          <w:sz w:val="32"/>
          <w:szCs w:val="32"/>
        </w:rPr>
        <w:t>三</w:t>
      </w:r>
      <w:r>
        <w:rPr>
          <w:rFonts w:ascii="黑体" w:eastAsia="黑体" w:hAnsi="黑体"/>
          <w:kern w:val="0"/>
          <w:sz w:val="32"/>
          <w:szCs w:val="32"/>
        </w:rPr>
        <w:t>条</w:t>
      </w:r>
      <w:r>
        <w:rPr>
          <w:rFonts w:eastAsia="仿宋_GB2312" w:hint="eastAsia"/>
          <w:kern w:val="0"/>
          <w:sz w:val="32"/>
          <w:szCs w:val="32"/>
        </w:rPr>
        <w:t xml:space="preserve">　</w:t>
      </w:r>
      <w:r>
        <w:rPr>
          <w:rFonts w:eastAsia="仿宋_GB2312"/>
          <w:sz w:val="32"/>
          <w:szCs w:val="32"/>
        </w:rPr>
        <w:t>从事医疗器械网络销售的，</w:t>
      </w:r>
      <w:r>
        <w:rPr>
          <w:rFonts w:eastAsia="仿宋_GB2312" w:hint="eastAsia"/>
          <w:sz w:val="32"/>
          <w:szCs w:val="32"/>
        </w:rPr>
        <w:t>除应当符合本规范相关要求外，还</w:t>
      </w:r>
      <w:r>
        <w:rPr>
          <w:rFonts w:eastAsia="仿宋_GB2312"/>
          <w:sz w:val="32"/>
          <w:szCs w:val="32"/>
        </w:rPr>
        <w:t>应当遵守相关法律、法规、</w:t>
      </w:r>
      <w:r>
        <w:rPr>
          <w:rFonts w:eastAsia="仿宋_GB2312" w:hint="eastAsia"/>
          <w:sz w:val="32"/>
          <w:szCs w:val="32"/>
        </w:rPr>
        <w:t>规章、</w:t>
      </w:r>
      <w:r>
        <w:rPr>
          <w:rFonts w:eastAsia="仿宋_GB2312"/>
          <w:sz w:val="32"/>
          <w:szCs w:val="32"/>
        </w:rPr>
        <w:t>规范</w:t>
      </w:r>
      <w:r>
        <w:rPr>
          <w:rFonts w:eastAsia="仿宋_GB2312" w:hint="eastAsia"/>
          <w:sz w:val="32"/>
          <w:szCs w:val="32"/>
        </w:rPr>
        <w:t>的</w:t>
      </w:r>
      <w:r>
        <w:rPr>
          <w:rFonts w:eastAsia="仿宋_GB2312"/>
          <w:sz w:val="32"/>
          <w:szCs w:val="32"/>
        </w:rPr>
        <w:t>有关规定。</w:t>
      </w:r>
      <w:bookmarkStart w:id="221" w:name="第六十六条"/>
      <w:bookmarkStart w:id="222" w:name="9_2"/>
      <w:bookmarkStart w:id="223" w:name="sub17013353_9_2"/>
      <w:bookmarkStart w:id="224" w:name="9-2"/>
      <w:bookmarkEnd w:id="221"/>
      <w:bookmarkEnd w:id="222"/>
      <w:bookmarkEnd w:id="223"/>
      <w:bookmarkEnd w:id="224"/>
    </w:p>
    <w:p w:rsidR="00000000" w:rsidRDefault="009E49FC">
      <w:pPr>
        <w:spacing w:line="590" w:lineRule="exact"/>
        <w:ind w:firstLineChars="200" w:firstLine="640"/>
        <w:outlineLvl w:val="2"/>
        <w:rPr>
          <w:rFonts w:eastAsia="仿宋_GB2312"/>
          <w:sz w:val="32"/>
          <w:szCs w:val="32"/>
        </w:rPr>
      </w:pPr>
      <w:r>
        <w:rPr>
          <w:rFonts w:ascii="黑体" w:eastAsia="黑体" w:hAnsi="黑体"/>
          <w:kern w:val="0"/>
          <w:sz w:val="32"/>
          <w:szCs w:val="32"/>
        </w:rPr>
        <w:t>第一百一十</w:t>
      </w:r>
      <w:r>
        <w:rPr>
          <w:rFonts w:ascii="黑体" w:eastAsia="黑体" w:hAnsi="黑体" w:hint="eastAsia"/>
          <w:kern w:val="0"/>
          <w:sz w:val="32"/>
          <w:szCs w:val="32"/>
        </w:rPr>
        <w:t>四</w:t>
      </w:r>
      <w:r>
        <w:rPr>
          <w:rFonts w:ascii="黑体" w:eastAsia="黑体" w:hAnsi="黑体"/>
          <w:kern w:val="0"/>
          <w:sz w:val="32"/>
          <w:szCs w:val="32"/>
        </w:rPr>
        <w:t>条</w:t>
      </w:r>
      <w:r>
        <w:rPr>
          <w:rFonts w:ascii="黑体" w:eastAsia="黑体" w:hAnsi="黑体" w:hint="eastAsia"/>
          <w:kern w:val="0"/>
          <w:sz w:val="32"/>
          <w:szCs w:val="32"/>
        </w:rPr>
        <w:t xml:space="preserve">　</w:t>
      </w:r>
      <w:r>
        <w:rPr>
          <w:rFonts w:eastAsia="仿宋_GB2312"/>
          <w:sz w:val="32"/>
          <w:szCs w:val="32"/>
        </w:rPr>
        <w:t>为医疗器械注册人、备案人和经营企业</w:t>
      </w:r>
      <w:r>
        <w:rPr>
          <w:rFonts w:eastAsia="仿宋_GB2312"/>
          <w:kern w:val="0"/>
          <w:sz w:val="32"/>
          <w:szCs w:val="32"/>
        </w:rPr>
        <w:t>专门提供医疗器械运输</w:t>
      </w:r>
      <w:r>
        <w:rPr>
          <w:rFonts w:eastAsia="仿宋_GB2312" w:hint="eastAsia"/>
          <w:kern w:val="0"/>
          <w:sz w:val="32"/>
          <w:szCs w:val="32"/>
        </w:rPr>
        <w:t>、</w:t>
      </w:r>
      <w:r>
        <w:rPr>
          <w:rFonts w:eastAsia="仿宋_GB2312"/>
          <w:kern w:val="0"/>
          <w:sz w:val="32"/>
          <w:szCs w:val="32"/>
        </w:rPr>
        <w:t>贮存服务的企业</w:t>
      </w:r>
      <w:r>
        <w:rPr>
          <w:rFonts w:eastAsia="仿宋_GB2312"/>
          <w:sz w:val="32"/>
          <w:szCs w:val="32"/>
        </w:rPr>
        <w:t>，</w:t>
      </w:r>
      <w:r>
        <w:rPr>
          <w:rFonts w:eastAsia="仿宋_GB2312" w:hint="eastAsia"/>
          <w:sz w:val="32"/>
          <w:szCs w:val="32"/>
        </w:rPr>
        <w:t>应当遵守本规范及相应附录的要求</w:t>
      </w:r>
      <w:r>
        <w:rPr>
          <w:rFonts w:eastAsia="仿宋_GB2312"/>
          <w:sz w:val="32"/>
          <w:szCs w:val="32"/>
        </w:rPr>
        <w:t>。</w:t>
      </w:r>
    </w:p>
    <w:p w:rsidR="00000000" w:rsidRDefault="009E49FC">
      <w:pPr>
        <w:spacing w:line="590" w:lineRule="exact"/>
        <w:ind w:firstLineChars="200" w:firstLine="640"/>
        <w:outlineLvl w:val="2"/>
        <w:rPr>
          <w:rFonts w:eastAsia="仿宋_GB2312"/>
          <w:kern w:val="0"/>
          <w:sz w:val="32"/>
          <w:szCs w:val="32"/>
        </w:rPr>
      </w:pPr>
      <w:r>
        <w:rPr>
          <w:rFonts w:eastAsia="仿宋_GB2312" w:hint="eastAsia"/>
          <w:kern w:val="0"/>
          <w:sz w:val="32"/>
          <w:szCs w:val="32"/>
        </w:rPr>
        <w:t>为使用单位专门提供医疗器械运输、贮存服务的企业，参照执行本规范及相应附录的要求。</w:t>
      </w:r>
    </w:p>
    <w:p w:rsidR="00000000" w:rsidRDefault="009E49FC">
      <w:pPr>
        <w:spacing w:line="590" w:lineRule="exact"/>
        <w:ind w:firstLineChars="200" w:firstLine="640"/>
        <w:outlineLvl w:val="2"/>
        <w:rPr>
          <w:rFonts w:eastAsia="仿宋_GB2312"/>
          <w:spacing w:val="-6"/>
          <w:sz w:val="32"/>
          <w:szCs w:val="32"/>
        </w:rPr>
      </w:pPr>
      <w:r>
        <w:rPr>
          <w:rFonts w:ascii="黑体" w:eastAsia="黑体" w:hAnsi="黑体"/>
          <w:kern w:val="0"/>
          <w:sz w:val="32"/>
          <w:szCs w:val="32"/>
        </w:rPr>
        <w:t>第一</w:t>
      </w:r>
      <w:r>
        <w:rPr>
          <w:rFonts w:ascii="黑体" w:eastAsia="黑体" w:hAnsi="黑体"/>
          <w:kern w:val="0"/>
          <w:sz w:val="32"/>
          <w:szCs w:val="32"/>
        </w:rPr>
        <w:t>百一十</w:t>
      </w:r>
      <w:r>
        <w:rPr>
          <w:rFonts w:ascii="黑体" w:eastAsia="黑体" w:hAnsi="黑体" w:hint="eastAsia"/>
          <w:kern w:val="0"/>
          <w:sz w:val="32"/>
          <w:szCs w:val="32"/>
        </w:rPr>
        <w:t>五</w:t>
      </w:r>
      <w:r>
        <w:rPr>
          <w:rFonts w:ascii="黑体" w:eastAsia="黑体" w:hAnsi="黑体"/>
          <w:kern w:val="0"/>
          <w:sz w:val="32"/>
          <w:szCs w:val="32"/>
        </w:rPr>
        <w:t>条</w:t>
      </w:r>
      <w:r>
        <w:rPr>
          <w:rFonts w:ascii="黑体" w:eastAsia="黑体" w:hAnsi="黑体" w:hint="eastAsia"/>
          <w:kern w:val="0"/>
          <w:sz w:val="32"/>
          <w:szCs w:val="32"/>
        </w:rPr>
        <w:t xml:space="preserve">　</w:t>
      </w:r>
      <w:r>
        <w:rPr>
          <w:rFonts w:eastAsia="仿宋_GB2312"/>
          <w:spacing w:val="-6"/>
          <w:kern w:val="0"/>
          <w:sz w:val="32"/>
          <w:szCs w:val="32"/>
        </w:rPr>
        <w:t>省级药品监督管理部门</w:t>
      </w:r>
      <w:r>
        <w:rPr>
          <w:rFonts w:eastAsia="仿宋_GB2312"/>
          <w:spacing w:val="-6"/>
          <w:sz w:val="32"/>
          <w:szCs w:val="32"/>
        </w:rPr>
        <w:t>可</w:t>
      </w:r>
      <w:r>
        <w:rPr>
          <w:rFonts w:eastAsia="仿宋_GB2312" w:hint="eastAsia"/>
          <w:spacing w:val="-6"/>
          <w:sz w:val="32"/>
          <w:szCs w:val="32"/>
        </w:rPr>
        <w:t>以</w:t>
      </w:r>
      <w:r>
        <w:rPr>
          <w:rFonts w:eastAsia="仿宋_GB2312"/>
          <w:spacing w:val="-6"/>
          <w:sz w:val="32"/>
          <w:szCs w:val="32"/>
        </w:rPr>
        <w:t>根据本规范制定适用本</w:t>
      </w:r>
      <w:r>
        <w:rPr>
          <w:rFonts w:eastAsia="仿宋_GB2312" w:hint="eastAsia"/>
          <w:spacing w:val="-6"/>
          <w:sz w:val="32"/>
          <w:szCs w:val="32"/>
        </w:rPr>
        <w:t>辖区</w:t>
      </w:r>
      <w:r>
        <w:rPr>
          <w:rFonts w:eastAsia="仿宋_GB2312"/>
          <w:spacing w:val="-6"/>
          <w:sz w:val="32"/>
          <w:szCs w:val="32"/>
        </w:rPr>
        <w:t>的医疗器械经营质量管理相关规定。</w:t>
      </w:r>
    </w:p>
    <w:p w:rsidR="00000000" w:rsidRDefault="009E49FC">
      <w:pPr>
        <w:spacing w:line="590" w:lineRule="exact"/>
        <w:ind w:firstLineChars="200" w:firstLine="640"/>
        <w:outlineLvl w:val="2"/>
        <w:rPr>
          <w:rFonts w:eastAsia="仿宋_GB2312"/>
          <w:sz w:val="32"/>
          <w:szCs w:val="32"/>
        </w:rPr>
      </w:pPr>
      <w:r>
        <w:rPr>
          <w:rFonts w:ascii="黑体" w:eastAsia="黑体" w:hAnsi="黑体"/>
          <w:kern w:val="0"/>
          <w:sz w:val="32"/>
          <w:szCs w:val="32"/>
        </w:rPr>
        <w:t>第一百一十</w:t>
      </w:r>
      <w:r>
        <w:rPr>
          <w:rFonts w:ascii="黑体" w:eastAsia="黑体" w:hAnsi="黑体" w:hint="eastAsia"/>
          <w:kern w:val="0"/>
          <w:sz w:val="32"/>
          <w:szCs w:val="32"/>
        </w:rPr>
        <w:t>六</w:t>
      </w:r>
      <w:r>
        <w:rPr>
          <w:rFonts w:ascii="黑体" w:eastAsia="黑体" w:hAnsi="黑体"/>
          <w:kern w:val="0"/>
          <w:sz w:val="32"/>
          <w:szCs w:val="32"/>
        </w:rPr>
        <w:t>条</w:t>
      </w:r>
      <w:r>
        <w:rPr>
          <w:rFonts w:ascii="黑体" w:eastAsia="黑体" w:hAnsi="黑体" w:hint="eastAsia"/>
          <w:kern w:val="0"/>
          <w:sz w:val="32"/>
          <w:szCs w:val="32"/>
        </w:rPr>
        <w:t xml:space="preserve">　</w:t>
      </w:r>
      <w:r>
        <w:rPr>
          <w:rFonts w:eastAsia="仿宋_GB2312"/>
          <w:sz w:val="32"/>
          <w:szCs w:val="32"/>
        </w:rPr>
        <w:t>本规范</w:t>
      </w:r>
      <w:r>
        <w:rPr>
          <w:rFonts w:eastAsia="仿宋_GB2312" w:hint="eastAsia"/>
          <w:sz w:val="32"/>
          <w:szCs w:val="32"/>
        </w:rPr>
        <w:t>自</w:t>
      </w:r>
      <w:r>
        <w:rPr>
          <w:rFonts w:eastAsia="仿宋_GB2312"/>
          <w:sz w:val="32"/>
          <w:szCs w:val="32"/>
        </w:rPr>
        <w:t>2024</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1</w:t>
      </w:r>
      <w:r>
        <w:rPr>
          <w:rFonts w:eastAsia="仿宋_GB2312"/>
          <w:sz w:val="32"/>
          <w:szCs w:val="32"/>
        </w:rPr>
        <w:t>日起施行。</w:t>
      </w:r>
      <w:r>
        <w:rPr>
          <w:rFonts w:eastAsia="仿宋_GB2312"/>
          <w:sz w:val="32"/>
          <w:szCs w:val="32"/>
        </w:rPr>
        <w:t>2014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12</w:t>
      </w:r>
      <w:r>
        <w:rPr>
          <w:rFonts w:eastAsia="仿宋_GB2312"/>
          <w:sz w:val="32"/>
          <w:szCs w:val="32"/>
        </w:rPr>
        <w:t>日原国家食品药品监督管理总局《关于施行医疗器械经营质量管理规范的公告》（</w:t>
      </w:r>
      <w:r>
        <w:rPr>
          <w:rFonts w:eastAsia="仿宋_GB2312"/>
          <w:sz w:val="32"/>
          <w:szCs w:val="32"/>
        </w:rPr>
        <w:t>2014</w:t>
      </w:r>
      <w:r>
        <w:rPr>
          <w:rFonts w:eastAsia="仿宋_GB2312"/>
          <w:sz w:val="32"/>
          <w:szCs w:val="32"/>
        </w:rPr>
        <w:t>年第</w:t>
      </w:r>
      <w:r>
        <w:rPr>
          <w:rFonts w:eastAsia="仿宋_GB2312"/>
          <w:sz w:val="32"/>
          <w:szCs w:val="32"/>
        </w:rPr>
        <w:t>58</w:t>
      </w:r>
      <w:r>
        <w:rPr>
          <w:rFonts w:eastAsia="仿宋_GB2312"/>
          <w:sz w:val="32"/>
          <w:szCs w:val="32"/>
        </w:rPr>
        <w:t>号）同时废止。</w:t>
      </w:r>
    </w:p>
    <w:p w:rsidR="00000000" w:rsidRDefault="009E49FC">
      <w:pPr>
        <w:spacing w:line="590" w:lineRule="exact"/>
        <w:ind w:firstLineChars="200" w:firstLine="640"/>
        <w:outlineLvl w:val="2"/>
        <w:rPr>
          <w:rFonts w:eastAsia="仿宋_GB2312"/>
          <w:sz w:val="32"/>
          <w:szCs w:val="32"/>
        </w:rPr>
      </w:pPr>
    </w:p>
    <w:p w:rsidR="00000000" w:rsidRDefault="009E49FC">
      <w:pPr>
        <w:spacing w:line="590" w:lineRule="exact"/>
        <w:ind w:firstLineChars="200" w:firstLine="640"/>
        <w:outlineLvl w:val="2"/>
        <w:rPr>
          <w:rFonts w:eastAsia="仿宋_GB2312"/>
          <w:sz w:val="32"/>
          <w:szCs w:val="32"/>
        </w:rPr>
      </w:pPr>
    </w:p>
    <w:p w:rsidR="00000000" w:rsidRDefault="009E49FC">
      <w:pPr>
        <w:rPr>
          <w:rFonts w:ascii="仿宋_GB2312" w:eastAsia="仿宋_GB2312" w:hAnsi="华文仿宋" w:hint="eastAsia"/>
          <w:szCs w:val="21"/>
        </w:rPr>
      </w:pPr>
    </w:p>
    <w:p w:rsidR="00000000" w:rsidRDefault="009E49FC">
      <w:pPr>
        <w:rPr>
          <w:rFonts w:ascii="仿宋_GB2312" w:eastAsia="仿宋_GB2312" w:hAnsi="华文仿宋" w:hint="eastAsia"/>
          <w:szCs w:val="21"/>
        </w:rPr>
      </w:pPr>
    </w:p>
    <w:p w:rsidR="009E49FC" w:rsidRDefault="009E49FC">
      <w:pPr>
        <w:rPr>
          <w:rFonts w:ascii="仿宋_GB2312" w:eastAsia="仿宋_GB2312" w:hAnsi="华文仿宋" w:hint="eastAsia"/>
          <w:szCs w:val="21"/>
        </w:rPr>
      </w:pPr>
    </w:p>
    <w:sectPr w:rsidR="009E49FC">
      <w:footerReference w:type="default" r:id="rId9"/>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9FC" w:rsidRDefault="009E49FC">
      <w:r>
        <w:separator/>
      </w:r>
    </w:p>
  </w:endnote>
  <w:endnote w:type="continuationSeparator" w:id="0">
    <w:p w:rsidR="009E49FC" w:rsidRDefault="009E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66D22">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127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9E49FC">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66D22">
                            <w:rPr>
                              <w:noProof/>
                              <w:sz w:val="28"/>
                              <w:szCs w:val="28"/>
                            </w:rPr>
                            <w:t>34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0JRvwIAALM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" filled="f" stroked="f">
              <v:textbox style="mso-fit-shape-to-text:t" inset="0,0,0,0">
                <w:txbxContent>
                  <w:p w:rsidR="00000000" w:rsidRDefault="009E49FC">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66D22">
                      <w:rPr>
                        <w:noProof/>
                        <w:sz w:val="28"/>
                        <w:szCs w:val="28"/>
                      </w:rPr>
                      <w:t>34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9FC" w:rsidRDefault="009E49FC">
      <w:r>
        <w:separator/>
      </w:r>
    </w:p>
  </w:footnote>
  <w:footnote w:type="continuationSeparator" w:id="0">
    <w:p w:rsidR="009E49FC" w:rsidRDefault="009E4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2949BF"/>
    <w:multiLevelType w:val="multilevel"/>
    <w:tmpl w:val="972949BF"/>
    <w:lvl w:ilvl="0">
      <w:start w:val="1"/>
      <w:numFmt w:val="none"/>
      <w:suff w:val="nothing"/>
      <w:lvlText w:val="第一条"/>
      <w:lvlJc w:val="left"/>
      <w:pPr>
        <w:tabs>
          <w:tab w:val="num" w:pos="0"/>
        </w:tabs>
        <w:ind w:left="0" w:firstLine="402"/>
      </w:pPr>
      <w:rPr>
        <w:rFonts w:ascii="宋体" w:eastAsia="宋体" w:hAnsi="宋体" w:cs="宋体"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tabs>
          <w:tab w:val="num" w:pos="567"/>
        </w:tabs>
        <w:ind w:left="732" w:firstLine="402"/>
      </w:pPr>
      <w:rPr>
        <w:rFonts w:eastAsia="黑体" w:hint="eastAsia"/>
        <w:b w:val="0"/>
        <w:bCs w:val="0"/>
        <w:i w:val="0"/>
        <w:iCs w:val="0"/>
        <w:strike w:val="0"/>
        <w:color w:val="000000"/>
        <w:sz w:val="32"/>
        <w:szCs w:val="32"/>
        <w:highlight w:val="none"/>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1" w15:restartNumberingAfterBreak="0">
    <w:nsid w:val="9FAA28B9"/>
    <w:multiLevelType w:val="multilevel"/>
    <w:tmpl w:val="9FAA28B9"/>
    <w:lvl w:ilvl="0">
      <w:start w:val="1"/>
      <w:numFmt w:val="japaneseCounting"/>
      <w:suff w:val="nothing"/>
      <w:lvlText w:val="（%1）"/>
      <w:lvlJc w:val="left"/>
      <w:pPr>
        <w:tabs>
          <w:tab w:val="num" w:pos="0"/>
        </w:tabs>
        <w:ind w:left="720" w:hanging="720"/>
      </w:pPr>
      <w:rPr>
        <w:rFonts w:hint="eastAsia"/>
      </w:rPr>
    </w:lvl>
    <w:lvl w:ilvl="1">
      <w:start w:val="1"/>
      <w:numFmt w:val="lowerLetter"/>
      <w:lvlText w:val="%2)"/>
      <w:lvlJc w:val="left"/>
      <w:pPr>
        <w:tabs>
          <w:tab w:val="num" w:pos="0"/>
        </w:tabs>
        <w:ind w:left="840" w:hanging="420"/>
      </w:pPr>
      <w:rPr>
        <w:rFonts w:hint="eastAsia"/>
      </w:rPr>
    </w:lvl>
    <w:lvl w:ilvl="2">
      <w:start w:val="1"/>
      <w:numFmt w:val="lowerRoman"/>
      <w:lvlText w:val="%3."/>
      <w:lvlJc w:val="right"/>
      <w:pPr>
        <w:tabs>
          <w:tab w:val="num" w:pos="0"/>
        </w:tabs>
        <w:ind w:left="1260" w:hanging="420"/>
      </w:pPr>
      <w:rPr>
        <w:rFonts w:hint="eastAsia"/>
      </w:rPr>
    </w:lvl>
    <w:lvl w:ilvl="3">
      <w:start w:val="1"/>
      <w:numFmt w:val="decimal"/>
      <w:lvlText w:val="%4."/>
      <w:lvlJc w:val="left"/>
      <w:pPr>
        <w:tabs>
          <w:tab w:val="num" w:pos="0"/>
        </w:tabs>
        <w:ind w:left="1680" w:hanging="420"/>
      </w:pPr>
      <w:rPr>
        <w:rFonts w:hint="eastAsia"/>
      </w:rPr>
    </w:lvl>
    <w:lvl w:ilvl="4">
      <w:start w:val="1"/>
      <w:numFmt w:val="lowerLetter"/>
      <w:lvlText w:val="%5)"/>
      <w:lvlJc w:val="left"/>
      <w:pPr>
        <w:tabs>
          <w:tab w:val="num" w:pos="0"/>
        </w:tabs>
        <w:ind w:left="2100" w:hanging="420"/>
      </w:pPr>
      <w:rPr>
        <w:rFonts w:hint="eastAsia"/>
      </w:rPr>
    </w:lvl>
    <w:lvl w:ilvl="5">
      <w:start w:val="1"/>
      <w:numFmt w:val="lowerRoman"/>
      <w:lvlText w:val="%6."/>
      <w:lvlJc w:val="right"/>
      <w:pPr>
        <w:tabs>
          <w:tab w:val="num" w:pos="0"/>
        </w:tabs>
        <w:ind w:left="2520" w:hanging="420"/>
      </w:pPr>
      <w:rPr>
        <w:rFonts w:hint="eastAsia"/>
      </w:rPr>
    </w:lvl>
    <w:lvl w:ilvl="6">
      <w:start w:val="1"/>
      <w:numFmt w:val="decimal"/>
      <w:lvlText w:val="%7."/>
      <w:lvlJc w:val="left"/>
      <w:pPr>
        <w:tabs>
          <w:tab w:val="num" w:pos="0"/>
        </w:tabs>
        <w:ind w:left="2940" w:hanging="420"/>
      </w:pPr>
      <w:rPr>
        <w:rFonts w:hint="eastAsia"/>
      </w:rPr>
    </w:lvl>
    <w:lvl w:ilvl="7">
      <w:start w:val="1"/>
      <w:numFmt w:val="lowerLetter"/>
      <w:lvlText w:val="%8)"/>
      <w:lvlJc w:val="left"/>
      <w:pPr>
        <w:tabs>
          <w:tab w:val="num" w:pos="0"/>
        </w:tabs>
        <w:ind w:left="3360" w:hanging="420"/>
      </w:pPr>
      <w:rPr>
        <w:rFonts w:hint="eastAsia"/>
      </w:rPr>
    </w:lvl>
    <w:lvl w:ilvl="8">
      <w:start w:val="1"/>
      <w:numFmt w:val="lowerRoman"/>
      <w:lvlText w:val="%9."/>
      <w:lvlJc w:val="right"/>
      <w:pPr>
        <w:tabs>
          <w:tab w:val="num" w:pos="0"/>
        </w:tabs>
        <w:ind w:left="3780" w:hanging="420"/>
      </w:pPr>
      <w:rPr>
        <w:rFonts w:hint="eastAsia"/>
      </w:rPr>
    </w:lvl>
  </w:abstractNum>
  <w:abstractNum w:abstractNumId="2" w15:restartNumberingAfterBreak="0">
    <w:nsid w:val="A6218EC2"/>
    <w:multiLevelType w:val="singleLevel"/>
    <w:tmpl w:val="A6218EC2"/>
    <w:lvl w:ilvl="0">
      <w:start w:val="1"/>
      <w:numFmt w:val="chineseCounting"/>
      <w:suff w:val="nothing"/>
      <w:lvlText w:val="（%1）"/>
      <w:lvlJc w:val="left"/>
      <w:pPr>
        <w:ind w:left="1470"/>
      </w:pPr>
      <w:rPr>
        <w:rFonts w:hint="eastAsia"/>
      </w:rPr>
    </w:lvl>
  </w:abstractNum>
  <w:abstractNum w:abstractNumId="3" w15:restartNumberingAfterBreak="0">
    <w:nsid w:val="ACD694EA"/>
    <w:multiLevelType w:val="multilevel"/>
    <w:tmpl w:val="ACD694EA"/>
    <w:lvl w:ilvl="0">
      <w:start w:val="1"/>
      <w:numFmt w:val="japaneseCounting"/>
      <w:suff w:val="nothing"/>
      <w:lvlText w:val="（%1）"/>
      <w:lvlJc w:val="left"/>
      <w:pPr>
        <w:tabs>
          <w:tab w:val="num" w:pos="0"/>
        </w:tabs>
        <w:ind w:left="1560" w:hanging="720"/>
      </w:pPr>
      <w:rPr>
        <w:rFonts w:hint="eastAsia"/>
      </w:rPr>
    </w:lvl>
    <w:lvl w:ilvl="1">
      <w:start w:val="1"/>
      <w:numFmt w:val="lowerLetter"/>
      <w:lvlText w:val="%2)"/>
      <w:lvlJc w:val="left"/>
      <w:pPr>
        <w:tabs>
          <w:tab w:val="num" w:pos="840"/>
        </w:tabs>
        <w:ind w:left="1680" w:hanging="420"/>
      </w:pPr>
      <w:rPr>
        <w:rFonts w:hint="eastAsia"/>
      </w:rPr>
    </w:lvl>
    <w:lvl w:ilvl="2">
      <w:start w:val="1"/>
      <w:numFmt w:val="lowerRoman"/>
      <w:lvlText w:val="%3."/>
      <w:lvlJc w:val="right"/>
      <w:pPr>
        <w:tabs>
          <w:tab w:val="num" w:pos="840"/>
        </w:tabs>
        <w:ind w:left="2100" w:hanging="420"/>
      </w:pPr>
      <w:rPr>
        <w:rFonts w:hint="eastAsia"/>
      </w:rPr>
    </w:lvl>
    <w:lvl w:ilvl="3">
      <w:start w:val="1"/>
      <w:numFmt w:val="decimal"/>
      <w:lvlText w:val="%4."/>
      <w:lvlJc w:val="left"/>
      <w:pPr>
        <w:tabs>
          <w:tab w:val="num" w:pos="840"/>
        </w:tabs>
        <w:ind w:left="2520" w:hanging="420"/>
      </w:pPr>
      <w:rPr>
        <w:rFonts w:hint="eastAsia"/>
      </w:rPr>
    </w:lvl>
    <w:lvl w:ilvl="4">
      <w:start w:val="1"/>
      <w:numFmt w:val="lowerLetter"/>
      <w:lvlText w:val="%5)"/>
      <w:lvlJc w:val="left"/>
      <w:pPr>
        <w:tabs>
          <w:tab w:val="num" w:pos="840"/>
        </w:tabs>
        <w:ind w:left="2940" w:hanging="420"/>
      </w:pPr>
      <w:rPr>
        <w:rFonts w:hint="eastAsia"/>
      </w:rPr>
    </w:lvl>
    <w:lvl w:ilvl="5">
      <w:start w:val="1"/>
      <w:numFmt w:val="lowerRoman"/>
      <w:lvlText w:val="%6."/>
      <w:lvlJc w:val="right"/>
      <w:pPr>
        <w:tabs>
          <w:tab w:val="num" w:pos="840"/>
        </w:tabs>
        <w:ind w:left="3360" w:hanging="420"/>
      </w:pPr>
      <w:rPr>
        <w:rFonts w:hint="eastAsia"/>
      </w:rPr>
    </w:lvl>
    <w:lvl w:ilvl="6">
      <w:start w:val="1"/>
      <w:numFmt w:val="decimal"/>
      <w:lvlText w:val="%7."/>
      <w:lvlJc w:val="left"/>
      <w:pPr>
        <w:tabs>
          <w:tab w:val="num" w:pos="840"/>
        </w:tabs>
        <w:ind w:left="3780" w:hanging="420"/>
      </w:pPr>
      <w:rPr>
        <w:rFonts w:hint="eastAsia"/>
      </w:rPr>
    </w:lvl>
    <w:lvl w:ilvl="7">
      <w:start w:val="1"/>
      <w:numFmt w:val="lowerLetter"/>
      <w:lvlText w:val="%8)"/>
      <w:lvlJc w:val="left"/>
      <w:pPr>
        <w:tabs>
          <w:tab w:val="num" w:pos="840"/>
        </w:tabs>
        <w:ind w:left="4200" w:hanging="420"/>
      </w:pPr>
      <w:rPr>
        <w:rFonts w:hint="eastAsia"/>
      </w:rPr>
    </w:lvl>
    <w:lvl w:ilvl="8">
      <w:start w:val="1"/>
      <w:numFmt w:val="lowerRoman"/>
      <w:lvlText w:val="%9."/>
      <w:lvlJc w:val="right"/>
      <w:pPr>
        <w:tabs>
          <w:tab w:val="num" w:pos="840"/>
        </w:tabs>
        <w:ind w:left="4620" w:hanging="420"/>
      </w:pPr>
      <w:rPr>
        <w:rFonts w:hint="eastAsia"/>
      </w:rPr>
    </w:lvl>
  </w:abstractNum>
  <w:abstractNum w:abstractNumId="4" w15:restartNumberingAfterBreak="0">
    <w:nsid w:val="B54ECAAE"/>
    <w:multiLevelType w:val="multilevel"/>
    <w:tmpl w:val="B54ECAAE"/>
    <w:lvl w:ilvl="0">
      <w:start w:val="1"/>
      <w:numFmt w:val="japaneseCounting"/>
      <w:suff w:val="nothing"/>
      <w:lvlText w:val="（%1）"/>
      <w:lvlJc w:val="left"/>
      <w:pPr>
        <w:tabs>
          <w:tab w:val="num" w:pos="0"/>
        </w:tabs>
        <w:ind w:left="1560" w:hanging="720"/>
      </w:pPr>
      <w:rPr>
        <w:rFonts w:hint="eastAsia"/>
      </w:rPr>
    </w:lvl>
    <w:lvl w:ilvl="1">
      <w:start w:val="1"/>
      <w:numFmt w:val="lowerLetter"/>
      <w:lvlText w:val="%2)"/>
      <w:lvlJc w:val="left"/>
      <w:pPr>
        <w:tabs>
          <w:tab w:val="num" w:pos="840"/>
        </w:tabs>
        <w:ind w:left="1680" w:hanging="420"/>
      </w:pPr>
      <w:rPr>
        <w:rFonts w:hint="eastAsia"/>
      </w:rPr>
    </w:lvl>
    <w:lvl w:ilvl="2">
      <w:start w:val="1"/>
      <w:numFmt w:val="lowerRoman"/>
      <w:lvlText w:val="%3."/>
      <w:lvlJc w:val="right"/>
      <w:pPr>
        <w:tabs>
          <w:tab w:val="num" w:pos="840"/>
        </w:tabs>
        <w:ind w:left="2100" w:hanging="420"/>
      </w:pPr>
      <w:rPr>
        <w:rFonts w:hint="eastAsia"/>
      </w:rPr>
    </w:lvl>
    <w:lvl w:ilvl="3">
      <w:start w:val="1"/>
      <w:numFmt w:val="decimal"/>
      <w:lvlText w:val="%4."/>
      <w:lvlJc w:val="left"/>
      <w:pPr>
        <w:tabs>
          <w:tab w:val="num" w:pos="840"/>
        </w:tabs>
        <w:ind w:left="2520" w:hanging="420"/>
      </w:pPr>
      <w:rPr>
        <w:rFonts w:hint="eastAsia"/>
      </w:rPr>
    </w:lvl>
    <w:lvl w:ilvl="4">
      <w:start w:val="1"/>
      <w:numFmt w:val="lowerLetter"/>
      <w:lvlText w:val="%5)"/>
      <w:lvlJc w:val="left"/>
      <w:pPr>
        <w:tabs>
          <w:tab w:val="num" w:pos="840"/>
        </w:tabs>
        <w:ind w:left="2940" w:hanging="420"/>
      </w:pPr>
      <w:rPr>
        <w:rFonts w:hint="eastAsia"/>
      </w:rPr>
    </w:lvl>
    <w:lvl w:ilvl="5">
      <w:start w:val="1"/>
      <w:numFmt w:val="lowerRoman"/>
      <w:lvlText w:val="%6."/>
      <w:lvlJc w:val="right"/>
      <w:pPr>
        <w:tabs>
          <w:tab w:val="num" w:pos="840"/>
        </w:tabs>
        <w:ind w:left="3360" w:hanging="420"/>
      </w:pPr>
      <w:rPr>
        <w:rFonts w:hint="eastAsia"/>
      </w:rPr>
    </w:lvl>
    <w:lvl w:ilvl="6">
      <w:start w:val="1"/>
      <w:numFmt w:val="decimal"/>
      <w:lvlText w:val="%7."/>
      <w:lvlJc w:val="left"/>
      <w:pPr>
        <w:tabs>
          <w:tab w:val="num" w:pos="840"/>
        </w:tabs>
        <w:ind w:left="3780" w:hanging="420"/>
      </w:pPr>
      <w:rPr>
        <w:rFonts w:hint="eastAsia"/>
      </w:rPr>
    </w:lvl>
    <w:lvl w:ilvl="7">
      <w:start w:val="1"/>
      <w:numFmt w:val="lowerLetter"/>
      <w:lvlText w:val="%8)"/>
      <w:lvlJc w:val="left"/>
      <w:pPr>
        <w:tabs>
          <w:tab w:val="num" w:pos="840"/>
        </w:tabs>
        <w:ind w:left="4200" w:hanging="420"/>
      </w:pPr>
      <w:rPr>
        <w:rFonts w:hint="eastAsia"/>
      </w:rPr>
    </w:lvl>
    <w:lvl w:ilvl="8">
      <w:start w:val="1"/>
      <w:numFmt w:val="lowerRoman"/>
      <w:lvlText w:val="%9."/>
      <w:lvlJc w:val="right"/>
      <w:pPr>
        <w:tabs>
          <w:tab w:val="num" w:pos="840"/>
        </w:tabs>
        <w:ind w:left="4620" w:hanging="420"/>
      </w:pPr>
      <w:rPr>
        <w:rFonts w:hint="eastAsia"/>
      </w:rPr>
    </w:lvl>
  </w:abstractNum>
  <w:abstractNum w:abstractNumId="5" w15:restartNumberingAfterBreak="0">
    <w:nsid w:val="BF2571D3"/>
    <w:multiLevelType w:val="singleLevel"/>
    <w:tmpl w:val="BF2571D3"/>
    <w:lvl w:ilvl="0">
      <w:start w:val="1"/>
      <w:numFmt w:val="chineseCounting"/>
      <w:suff w:val="nothing"/>
      <w:lvlText w:val="（%1）"/>
      <w:lvlJc w:val="left"/>
      <w:pPr>
        <w:ind w:left="0"/>
      </w:pPr>
      <w:rPr>
        <w:rFonts w:hint="eastAsia"/>
      </w:rPr>
    </w:lvl>
  </w:abstractNum>
  <w:abstractNum w:abstractNumId="6" w15:restartNumberingAfterBreak="0">
    <w:nsid w:val="0770912D"/>
    <w:multiLevelType w:val="singleLevel"/>
    <w:tmpl w:val="0770912D"/>
    <w:lvl w:ilvl="0">
      <w:start w:val="1"/>
      <w:numFmt w:val="chineseCounting"/>
      <w:suff w:val="nothing"/>
      <w:lvlText w:val="（%1）"/>
      <w:lvlJc w:val="left"/>
      <w:pPr>
        <w:ind w:left="0"/>
      </w:pPr>
      <w:rPr>
        <w:rFonts w:hint="eastAsia"/>
      </w:rPr>
    </w:lvl>
  </w:abstractNum>
  <w:abstractNum w:abstractNumId="7" w15:restartNumberingAfterBreak="0">
    <w:nsid w:val="0A82FA84"/>
    <w:multiLevelType w:val="singleLevel"/>
    <w:tmpl w:val="0A82FA84"/>
    <w:lvl w:ilvl="0">
      <w:start w:val="1"/>
      <w:numFmt w:val="chineseCounting"/>
      <w:suff w:val="nothing"/>
      <w:lvlText w:val="（%1）"/>
      <w:lvlJc w:val="left"/>
      <w:pPr>
        <w:ind w:left="0" w:firstLine="420"/>
      </w:pPr>
      <w:rPr>
        <w:rFonts w:hint="eastAsia"/>
      </w:rPr>
    </w:lvl>
  </w:abstractNum>
  <w:abstractNum w:abstractNumId="8" w15:restartNumberingAfterBreak="0">
    <w:nsid w:val="477C4143"/>
    <w:multiLevelType w:val="singleLevel"/>
    <w:tmpl w:val="477C4143"/>
    <w:lvl w:ilvl="0">
      <w:start w:val="1"/>
      <w:numFmt w:val="chineseCounting"/>
      <w:suff w:val="nothing"/>
      <w:lvlText w:val="（%1）"/>
      <w:lvlJc w:val="left"/>
      <w:pPr>
        <w:ind w:left="0" w:firstLine="420"/>
      </w:pPr>
      <w:rPr>
        <w:rFonts w:hint="eastAsia"/>
      </w:rPr>
    </w:lvl>
  </w:abstractNum>
  <w:abstractNum w:abstractNumId="9" w15:restartNumberingAfterBreak="0">
    <w:nsid w:val="7CC93546"/>
    <w:multiLevelType w:val="singleLevel"/>
    <w:tmpl w:val="7CC93546"/>
    <w:lvl w:ilvl="0">
      <w:start w:val="1"/>
      <w:numFmt w:val="chineseCounting"/>
      <w:suff w:val="nothing"/>
      <w:lvlText w:val="（%1）"/>
      <w:lvlJc w:val="left"/>
      <w:pPr>
        <w:ind w:left="1260"/>
      </w:pPr>
      <w:rPr>
        <w:rFonts w:hint="eastAsia"/>
      </w:rPr>
    </w:lvl>
  </w:abstractNum>
  <w:num w:numId="1">
    <w:abstractNumId w:val="0"/>
  </w:num>
  <w:num w:numId="2">
    <w:abstractNumId w:val="2"/>
  </w:num>
  <w:num w:numId="3">
    <w:abstractNumId w:val="7"/>
  </w:num>
  <w:num w:numId="4">
    <w:abstractNumId w:val="8"/>
  </w:num>
  <w:num w:numId="5">
    <w:abstractNumId w:val="5"/>
  </w:num>
  <w:num w:numId="6">
    <w:abstractNumId w:val="3"/>
  </w:num>
  <w:num w:numId="7">
    <w:abstractNumId w:val="1"/>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E49FC"/>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0C51"/>
    <w:rsid w:val="00C92BC0"/>
    <w:rsid w:val="00CA2B21"/>
    <w:rsid w:val="00CC6505"/>
    <w:rsid w:val="00CD27CB"/>
    <w:rsid w:val="00CE7A0B"/>
    <w:rsid w:val="00D03FFD"/>
    <w:rsid w:val="00D53A64"/>
    <w:rsid w:val="00D61B72"/>
    <w:rsid w:val="00D66D2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5FF007B"/>
    <w:rsid w:val="175BB88D"/>
    <w:rsid w:val="1EBF6DF2"/>
    <w:rsid w:val="1FFB6BAE"/>
    <w:rsid w:val="2A8D465A"/>
    <w:rsid w:val="2CBFB244"/>
    <w:rsid w:val="2F6F4C3E"/>
    <w:rsid w:val="2FFFEAD4"/>
    <w:rsid w:val="338BDDE4"/>
    <w:rsid w:val="355F9AEA"/>
    <w:rsid w:val="3CFE59D5"/>
    <w:rsid w:val="3EF6F859"/>
    <w:rsid w:val="3EFF35BA"/>
    <w:rsid w:val="3FBE6DFF"/>
    <w:rsid w:val="3FFF7A8E"/>
    <w:rsid w:val="43E2636A"/>
    <w:rsid w:val="4A867466"/>
    <w:rsid w:val="4C1A048F"/>
    <w:rsid w:val="4DC59136"/>
    <w:rsid w:val="57BF6B62"/>
    <w:rsid w:val="591D3208"/>
    <w:rsid w:val="5CFFE8E0"/>
    <w:rsid w:val="5D8F1A6A"/>
    <w:rsid w:val="5E537D33"/>
    <w:rsid w:val="5F297A5F"/>
    <w:rsid w:val="62F60ACE"/>
    <w:rsid w:val="63E446CD"/>
    <w:rsid w:val="6BACF242"/>
    <w:rsid w:val="6DFF4E11"/>
    <w:rsid w:val="6EFBA0DA"/>
    <w:rsid w:val="6FA2BAE8"/>
    <w:rsid w:val="6FE7374D"/>
    <w:rsid w:val="6FFFBB08"/>
    <w:rsid w:val="73F3775A"/>
    <w:rsid w:val="767A9F07"/>
    <w:rsid w:val="76AB5B3C"/>
    <w:rsid w:val="777C5F08"/>
    <w:rsid w:val="79B3B0D8"/>
    <w:rsid w:val="79EE9E15"/>
    <w:rsid w:val="7B6731DE"/>
    <w:rsid w:val="7DFE0B3F"/>
    <w:rsid w:val="7E3E69F7"/>
    <w:rsid w:val="7ED62E8A"/>
    <w:rsid w:val="7EEE9F46"/>
    <w:rsid w:val="7F779287"/>
    <w:rsid w:val="7F78AD85"/>
    <w:rsid w:val="7F7FE79D"/>
    <w:rsid w:val="7FDAE3C2"/>
    <w:rsid w:val="7FDFA663"/>
    <w:rsid w:val="7FEF9807"/>
    <w:rsid w:val="7FF3A0C1"/>
    <w:rsid w:val="7FF6C860"/>
    <w:rsid w:val="7FF70A88"/>
    <w:rsid w:val="7FF781E1"/>
    <w:rsid w:val="7FFD6D57"/>
    <w:rsid w:val="7FFFBD2A"/>
    <w:rsid w:val="7FFFD5FA"/>
    <w:rsid w:val="93EE96F1"/>
    <w:rsid w:val="95575AC5"/>
    <w:rsid w:val="9DAFD539"/>
    <w:rsid w:val="AFDF7558"/>
    <w:rsid w:val="AFDF7B63"/>
    <w:rsid w:val="AFEBED2E"/>
    <w:rsid w:val="B54FBAC8"/>
    <w:rsid w:val="B7AFB2C5"/>
    <w:rsid w:val="BBCFB0E4"/>
    <w:rsid w:val="BD7BBB77"/>
    <w:rsid w:val="BEFD8408"/>
    <w:rsid w:val="BF57860A"/>
    <w:rsid w:val="BFEF1A41"/>
    <w:rsid w:val="BFFFE5DE"/>
    <w:rsid w:val="C7C7D793"/>
    <w:rsid w:val="CBFF5CBA"/>
    <w:rsid w:val="CFFE35A5"/>
    <w:rsid w:val="D7FEA9A5"/>
    <w:rsid w:val="D8FBB316"/>
    <w:rsid w:val="D95FB6A9"/>
    <w:rsid w:val="DAD98714"/>
    <w:rsid w:val="DBB4A1D3"/>
    <w:rsid w:val="DBF38AAA"/>
    <w:rsid w:val="DBF4A252"/>
    <w:rsid w:val="DD8B1D5A"/>
    <w:rsid w:val="E25D2C35"/>
    <w:rsid w:val="E97496F2"/>
    <w:rsid w:val="EBDF07A2"/>
    <w:rsid w:val="EBFD88E7"/>
    <w:rsid w:val="EDDBC1F7"/>
    <w:rsid w:val="EEFC5C0A"/>
    <w:rsid w:val="EF9F7DBA"/>
    <w:rsid w:val="EFAD01F3"/>
    <w:rsid w:val="EFDFA9D9"/>
    <w:rsid w:val="EFE71A41"/>
    <w:rsid w:val="EFFBC0C4"/>
    <w:rsid w:val="EFFF5DFF"/>
    <w:rsid w:val="F17341D4"/>
    <w:rsid w:val="F27D4B86"/>
    <w:rsid w:val="F5DFB180"/>
    <w:rsid w:val="F7599D70"/>
    <w:rsid w:val="F76E71E1"/>
    <w:rsid w:val="F77FAC48"/>
    <w:rsid w:val="F7AF1655"/>
    <w:rsid w:val="F7F737A0"/>
    <w:rsid w:val="F8D42934"/>
    <w:rsid w:val="F9DB1A9E"/>
    <w:rsid w:val="FA7F516B"/>
    <w:rsid w:val="FAF71E4F"/>
    <w:rsid w:val="FBFF7DE3"/>
    <w:rsid w:val="FD7BA0E8"/>
    <w:rsid w:val="FD7F4E0A"/>
    <w:rsid w:val="FDB71ADD"/>
    <w:rsid w:val="FDBE4255"/>
    <w:rsid w:val="FDBF5463"/>
    <w:rsid w:val="FDED76A3"/>
    <w:rsid w:val="FDFB1A7A"/>
    <w:rsid w:val="FE9E163B"/>
    <w:rsid w:val="FEAB494A"/>
    <w:rsid w:val="FEB5B23A"/>
    <w:rsid w:val="FEF733DC"/>
    <w:rsid w:val="FF7653C3"/>
    <w:rsid w:val="FF7D14F9"/>
    <w:rsid w:val="FF9C6062"/>
    <w:rsid w:val="FFFB19D8"/>
    <w:rsid w:val="FFFEC6A7"/>
    <w:rsid w:val="FFFF9A23"/>
    <w:rsid w:val="FFFFF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AA8697-79A9-4E1B-BBF5-57FB8D52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page number"/>
    <w:basedOn w:val="a0"/>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D%93%E5%A4%96%E8%AF%8A%E6%96%AD%E8%AF%95%E5%89%82/480742?fromModule=lemma_inlink" TargetMode="External"/><Relationship Id="rId3" Type="http://schemas.openxmlformats.org/officeDocument/2006/relationships/settings" Target="settings.xml"/><Relationship Id="rId7" Type="http://schemas.openxmlformats.org/officeDocument/2006/relationships/hyperlink" Target="https://baike.baidu.com/item/%E7%94%9F%E7%89%A9%E5%8C%BB%E5%AD%A6%E5%B7%A5%E7%A8%8B/660948?fromModule=lemma_in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2344</Words>
  <Characters>13367</Characters>
  <Application>Microsoft Office Word</Application>
  <DocSecurity>0</DocSecurity>
  <Lines>111</Lines>
  <Paragraphs>31</Paragraphs>
  <ScaleCrop>false</ScaleCrop>
  <Company>Xtzj.Com</Company>
  <LinksUpToDate>false</LinksUpToDate>
  <CharactersWithSpaces>15680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2023-12-09T14:34:00Z</cp:lastPrinted>
  <dcterms:created xsi:type="dcterms:W3CDTF">2023-12-07T09:30:00Z</dcterms:created>
  <dcterms:modified xsi:type="dcterms:W3CDTF">2023-12-07T09:30:00Z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9342CED415DF3CDB5B8171651F0CC4CF</vt:lpwstr>
  </property>
</Properties>
</file>