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方正仿宋_GBK"/>
          <w:color w:val="000000"/>
          <w:sz w:val="28"/>
          <w:szCs w:val="28"/>
        </w:rPr>
      </w:pPr>
      <w:r>
        <w:rPr>
          <w:rFonts w:hint="eastAsia" w:ascii="黑体" w:hAnsi="黑体" w:eastAsia="黑体" w:cs="方正仿宋_GBK"/>
          <w:color w:val="00000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宋体" w:hAnsi="宋体" w:cs="方正仿宋_GBK"/>
          <w:b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cs="方正仿宋_GBK"/>
          <w:b/>
          <w:bCs/>
          <w:color w:val="000000"/>
          <w:sz w:val="36"/>
          <w:szCs w:val="36"/>
        </w:rPr>
      </w:pPr>
      <w:r>
        <w:rPr>
          <w:rFonts w:hint="eastAsia" w:ascii="宋体" w:hAnsi="宋体" w:cs="方正仿宋_GBK"/>
          <w:b/>
          <w:bCs/>
          <w:color w:val="000000"/>
          <w:sz w:val="36"/>
          <w:szCs w:val="36"/>
        </w:rPr>
        <w:t>申请纳入海南省中药饮片医保目录的申报书</w:t>
      </w:r>
    </w:p>
    <w:p>
      <w:pPr>
        <w:spacing w:line="600" w:lineRule="exact"/>
        <w:jc w:val="center"/>
        <w:rPr>
          <w:rFonts w:ascii="宋体" w:hAnsi="宋体" w:cs="方正仿宋_GBK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宋体" w:eastAsia="仿宋_GB2312" w:cs="方正仿宋_GBK"/>
          <w:color w:val="000000"/>
          <w:sz w:val="24"/>
          <w:szCs w:val="24"/>
        </w:rPr>
      </w:pPr>
      <w:r>
        <w:rPr>
          <w:rFonts w:hint="eastAsia" w:ascii="仿宋_GB2312" w:hAnsi="宋体" w:eastAsia="仿宋_GB2312" w:cs="方正仿宋_GBK"/>
          <w:color w:val="000000"/>
          <w:sz w:val="24"/>
          <w:szCs w:val="24"/>
        </w:rPr>
        <w:t>（说明：申报书作为申报基本信息表的补充说明，主要从药品基本信息、药学价值、临床价值、经济价值、传承价值和社会价值等方面阐述该产品进入医保的科学性和必要性，以便于专家评审。文字内容尽可能使用客观、真实世界数据和高质量证据，表述简洁准确，字数控制在4000字以内。引用的理论经典、文献及相关佐证材料可附后。）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 w:cs="方正仿宋_GBK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  <w:t>药品基本信息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主要说明该申报药品的基本信息。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 w:cs="方正仿宋_GBK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  <w:t>药学价值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主要阐述药品特性及质量。</w:t>
      </w:r>
    </w:p>
    <w:p>
      <w:pPr>
        <w:spacing w:line="600" w:lineRule="exact"/>
        <w:ind w:firstLine="640" w:firstLineChars="200"/>
        <w:rPr>
          <w:rFonts w:ascii="黑体" w:hAnsi="黑体" w:eastAsia="黑体" w:cs="方正仿宋_GBK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  <w:t>三、临床价值</w:t>
      </w:r>
    </w:p>
    <w:p>
      <w:pPr>
        <w:pStyle w:val="7"/>
        <w:ind w:firstLine="640"/>
        <w:rPr>
          <w:rFonts w:ascii="仿宋_GB2312" w:hAnsi="方正仿宋_GBK" w:eastAsia="仿宋_GB2312" w:cs="方正仿宋_GBK"/>
          <w:kern w:val="2"/>
          <w:sz w:val="32"/>
          <w:szCs w:val="32"/>
        </w:rPr>
      </w:pPr>
      <w:bookmarkStart w:id="0" w:name="_Hlk163565904"/>
      <w:r>
        <w:rPr>
          <w:rFonts w:hint="eastAsia" w:ascii="仿宋_GB2312" w:hAnsi="方正仿宋_GBK" w:eastAsia="仿宋_GB2312" w:cs="方正仿宋_GBK"/>
          <w:kern w:val="2"/>
          <w:sz w:val="32"/>
          <w:szCs w:val="32"/>
        </w:rPr>
        <w:t>主要阐述药品在临床应用的安全性及疗效，如性味归经、功能主治、功效分类等基本信息外，还应说明与</w:t>
      </w:r>
      <w:r>
        <w:rPr>
          <w:rFonts w:hint="eastAsia" w:ascii="仿宋_GB2312" w:hAnsi="方正仿宋_GBK" w:eastAsia="仿宋_GB2312" w:cs="方正仿宋_GBK"/>
          <w:kern w:val="2"/>
          <w:sz w:val="32"/>
          <w:szCs w:val="32"/>
          <w:lang w:eastAsia="zh-CN"/>
        </w:rPr>
        <w:t>中药饮片</w:t>
      </w:r>
      <w:r>
        <w:rPr>
          <w:rFonts w:hint="eastAsia" w:ascii="仿宋_GB2312" w:hAnsi="方正仿宋_GBK" w:eastAsia="仿宋_GB2312" w:cs="方正仿宋_GBK"/>
          <w:kern w:val="2"/>
          <w:sz w:val="32"/>
          <w:szCs w:val="32"/>
        </w:rPr>
        <w:t>相关的严重不良事件与不良事件（如无此类资料请说明）；基于真实世界研究或临床试验的有效性或安全性证据等；总结</w:t>
      </w:r>
      <w:r>
        <w:rPr>
          <w:rFonts w:hint="eastAsia" w:ascii="仿宋_GB2312" w:hAnsi="方正仿宋_GBK" w:eastAsia="仿宋_GB2312" w:cs="方正仿宋_GBK"/>
          <w:kern w:val="2"/>
          <w:sz w:val="32"/>
          <w:szCs w:val="32"/>
          <w:lang w:eastAsia="zh-CN"/>
        </w:rPr>
        <w:t>中药饮片</w:t>
      </w:r>
      <w:r>
        <w:rPr>
          <w:rFonts w:hint="eastAsia" w:ascii="仿宋_GB2312" w:hAnsi="方正仿宋_GBK" w:eastAsia="仿宋_GB2312" w:cs="方正仿宋_GBK"/>
          <w:kern w:val="2"/>
          <w:sz w:val="32"/>
          <w:szCs w:val="32"/>
        </w:rPr>
        <w:t>在临床应用的必要性与重要性（可结合临床使用量大的名老中医经验方或协定方说明）；近2年3家及以上省内三级医疗机构采购和使用情况，以及省内三级医疗机构3名及以上主任、副主任医师（药师）署名推荐意见。可附相关佐证材料。</w:t>
      </w:r>
      <w:bookmarkStart w:id="2" w:name="_GoBack"/>
      <w:bookmarkEnd w:id="2"/>
    </w:p>
    <w:bookmarkEnd w:id="0"/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 w:cs="方正仿宋_GBK"/>
          <w:color w:val="000000"/>
          <w:sz w:val="32"/>
          <w:szCs w:val="32"/>
          <w:lang w:val="en"/>
        </w:rPr>
      </w:pPr>
      <w:bookmarkStart w:id="1" w:name="_Hlk163566047"/>
      <w:r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  <w:t>经济价值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在基本信息表的价格数据基础上，从经济学角度阐述药品的相对健康获益，可附相关佐证材料。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传承价值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阐述药品对于传统中医药理论和实践精华的传承作用。如应用特色炮制方法、以及取得的科技成果与专利情况等。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社会价值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阐述药品对于促进当地产业经济发展的作用，包括但不限于中药种植、生产、加工、炮制、制剂等产业链现状、带动就业情况等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shd w:val="clear" w:color="auto" w:fill="FFFFFF"/>
        </w:rPr>
        <w:t>。</w:t>
      </w:r>
    </w:p>
    <w:bookmarkEnd w:id="1"/>
    <w:p>
      <w:pPr>
        <w:pStyle w:val="8"/>
        <w:spacing w:line="600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37382"/>
    <w:multiLevelType w:val="multilevel"/>
    <w:tmpl w:val="7443738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kyODZhOTBhYzIwNTQyOWFhNDNjYmM5YjZlMDAifQ=="/>
  </w:docVars>
  <w:rsids>
    <w:rsidRoot w:val="77493B1F"/>
    <w:rsid w:val="00014364"/>
    <w:rsid w:val="00022230"/>
    <w:rsid w:val="000572F8"/>
    <w:rsid w:val="00064F96"/>
    <w:rsid w:val="00067674"/>
    <w:rsid w:val="00094435"/>
    <w:rsid w:val="00110344"/>
    <w:rsid w:val="001147A4"/>
    <w:rsid w:val="00124338"/>
    <w:rsid w:val="00141037"/>
    <w:rsid w:val="001A29BC"/>
    <w:rsid w:val="001C4D0D"/>
    <w:rsid w:val="001E469F"/>
    <w:rsid w:val="00200ADB"/>
    <w:rsid w:val="00210F95"/>
    <w:rsid w:val="0024222E"/>
    <w:rsid w:val="00261473"/>
    <w:rsid w:val="002F66B5"/>
    <w:rsid w:val="003A4A0B"/>
    <w:rsid w:val="003D1E13"/>
    <w:rsid w:val="003F4438"/>
    <w:rsid w:val="004068A5"/>
    <w:rsid w:val="00426BF5"/>
    <w:rsid w:val="0043343B"/>
    <w:rsid w:val="0048594D"/>
    <w:rsid w:val="00490E06"/>
    <w:rsid w:val="004A4659"/>
    <w:rsid w:val="004C68E2"/>
    <w:rsid w:val="00530AAC"/>
    <w:rsid w:val="0057701A"/>
    <w:rsid w:val="005835E3"/>
    <w:rsid w:val="00583FA6"/>
    <w:rsid w:val="005B2BE6"/>
    <w:rsid w:val="005B2D11"/>
    <w:rsid w:val="005B3902"/>
    <w:rsid w:val="0065585C"/>
    <w:rsid w:val="00697C8F"/>
    <w:rsid w:val="006D40C3"/>
    <w:rsid w:val="006D59B2"/>
    <w:rsid w:val="007051ED"/>
    <w:rsid w:val="007176DF"/>
    <w:rsid w:val="0073243E"/>
    <w:rsid w:val="0073547D"/>
    <w:rsid w:val="00752906"/>
    <w:rsid w:val="007B6EFA"/>
    <w:rsid w:val="007D6147"/>
    <w:rsid w:val="00803C3B"/>
    <w:rsid w:val="00821901"/>
    <w:rsid w:val="00842EE6"/>
    <w:rsid w:val="00847DBF"/>
    <w:rsid w:val="008961FB"/>
    <w:rsid w:val="008A62B9"/>
    <w:rsid w:val="008B5057"/>
    <w:rsid w:val="00900928"/>
    <w:rsid w:val="00917B7C"/>
    <w:rsid w:val="009250EC"/>
    <w:rsid w:val="00941ADF"/>
    <w:rsid w:val="00944A7C"/>
    <w:rsid w:val="0095716A"/>
    <w:rsid w:val="0097698B"/>
    <w:rsid w:val="009A296C"/>
    <w:rsid w:val="009D1182"/>
    <w:rsid w:val="00A21E5C"/>
    <w:rsid w:val="00A25A31"/>
    <w:rsid w:val="00A42231"/>
    <w:rsid w:val="00A81C41"/>
    <w:rsid w:val="00B11404"/>
    <w:rsid w:val="00B16580"/>
    <w:rsid w:val="00C05EE9"/>
    <w:rsid w:val="00C169BA"/>
    <w:rsid w:val="00C36651"/>
    <w:rsid w:val="00C64295"/>
    <w:rsid w:val="00C702FC"/>
    <w:rsid w:val="00C847BA"/>
    <w:rsid w:val="00C91B9E"/>
    <w:rsid w:val="00CF5778"/>
    <w:rsid w:val="00D04B69"/>
    <w:rsid w:val="00D07AAE"/>
    <w:rsid w:val="00D36189"/>
    <w:rsid w:val="00D54AA6"/>
    <w:rsid w:val="00D65940"/>
    <w:rsid w:val="00D96F2C"/>
    <w:rsid w:val="00DD0C3F"/>
    <w:rsid w:val="00DD1FFB"/>
    <w:rsid w:val="00DF57A3"/>
    <w:rsid w:val="00E33808"/>
    <w:rsid w:val="00ED1B64"/>
    <w:rsid w:val="00FA0D9A"/>
    <w:rsid w:val="00FC2A31"/>
    <w:rsid w:val="010333FC"/>
    <w:rsid w:val="0374238F"/>
    <w:rsid w:val="063B7194"/>
    <w:rsid w:val="072F4F4B"/>
    <w:rsid w:val="075E313A"/>
    <w:rsid w:val="078801B7"/>
    <w:rsid w:val="07E16AF3"/>
    <w:rsid w:val="08FB2C0B"/>
    <w:rsid w:val="0ED2440E"/>
    <w:rsid w:val="161A6DC6"/>
    <w:rsid w:val="18736C61"/>
    <w:rsid w:val="1B5A5081"/>
    <w:rsid w:val="1DE1660D"/>
    <w:rsid w:val="20FB77F4"/>
    <w:rsid w:val="2A9C5BA4"/>
    <w:rsid w:val="2C637962"/>
    <w:rsid w:val="2DD613CD"/>
    <w:rsid w:val="368D0EDC"/>
    <w:rsid w:val="36D671CD"/>
    <w:rsid w:val="38B85104"/>
    <w:rsid w:val="3BFF1CA5"/>
    <w:rsid w:val="3FE64A37"/>
    <w:rsid w:val="410A78B3"/>
    <w:rsid w:val="464E0242"/>
    <w:rsid w:val="4FFC24CA"/>
    <w:rsid w:val="52A82D3D"/>
    <w:rsid w:val="53B65E1A"/>
    <w:rsid w:val="553E76D4"/>
    <w:rsid w:val="57FD440F"/>
    <w:rsid w:val="5A9D30EE"/>
    <w:rsid w:val="5B136F0D"/>
    <w:rsid w:val="5C1D29BD"/>
    <w:rsid w:val="5CEF3D56"/>
    <w:rsid w:val="5F36446E"/>
    <w:rsid w:val="5F7AFB66"/>
    <w:rsid w:val="63E853DA"/>
    <w:rsid w:val="6B67752D"/>
    <w:rsid w:val="6E7D2BC3"/>
    <w:rsid w:val="70C858DB"/>
    <w:rsid w:val="7262438C"/>
    <w:rsid w:val="73DE2356"/>
    <w:rsid w:val="74C77492"/>
    <w:rsid w:val="754B57C9"/>
    <w:rsid w:val="77493B1F"/>
    <w:rsid w:val="77A45665"/>
    <w:rsid w:val="780B1240"/>
    <w:rsid w:val="7BFD79D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480" w:firstLineChars="200"/>
      <w:jc w:val="both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TotalTime>1</TotalTime>
  <ScaleCrop>false</ScaleCrop>
  <LinksUpToDate>false</LinksUpToDate>
  <CharactersWithSpaces>629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2024-04-07T23:13:00Z</dcterms:created>
  <dc:creator>刘玉娟</dc:creator>
  <cp:lastModifiedBy>greatwall</cp:lastModifiedBy>
  <cp:lastPrinted>2024-04-08T17:53:00Z</cp:lastPrinted>
  <dcterms:modified xsi:type="dcterms:W3CDTF">2024-04-15T17:54:03Z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1F3D398E55AA42F18D68726D03E07B91_13</vt:lpwstr>
  </property>
</Properties>
</file>