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hxBxfQiSQENeg2uJNvd8Ef==&#10;" textCheckSum="" ver="1">
  <a:bounds l="-53" t="1140" r="9024" b="1184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/>
        <wps:spPr>
          <a:xfrm flipV="1">
            <a:off x="0" y="0"/>
            <a:ext cx="5763895" cy="27940"/>
          </a:xfrm>
          <a:prstGeom prst="line">
            <a:avLst/>
          </a:prstGeom>
          <a:ln w="50800" cap="flat" cmpd="thickThin">
            <a:solidFill>
              <a:srgbClr val="FF0000"/>
            </a:solidFill>
            <a:prstDash val="solid"/>
            <a:headEnd type="none" w="med" len="med"/>
            <a:tailEnd type="none" w="med" len="med"/>
          </a:ln>
          <a:effectLst/>
        </wps:spPr>
        <wps:bodyPr/>
      </wps:wsp>
    </a:graphicData>
  </a:graphic>
</wp:e2oholder>
</file>