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F054EA" w:rsidRPr="00F054EA">
        <w:tc>
          <w:tcPr>
            <w:tcW w:w="509" w:type="dxa"/>
          </w:tcPr>
          <w:p w:rsidR="00B52F7A" w:rsidRPr="00F054EA" w:rsidRDefault="004A3926">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sidRPr="00F054EA">
              <w:rPr>
                <w:rFonts w:ascii="Times New Roman" w:eastAsia="黑体" w:hAnsi="Times New Roman"/>
                <w:sz w:val="21"/>
                <w:szCs w:val="21"/>
              </w:rPr>
              <w:t>ICS</w:t>
            </w:r>
            <w:r w:rsidRPr="00F054EA">
              <w:rPr>
                <w:rFonts w:ascii="黑体" w:eastAsia="黑体" w:hAnsi="黑体"/>
                <w:sz w:val="21"/>
                <w:szCs w:val="21"/>
              </w:rPr>
              <w:t xml:space="preserve">  </w:t>
            </w:r>
          </w:p>
        </w:tc>
        <w:tc>
          <w:tcPr>
            <w:tcW w:w="8855" w:type="dxa"/>
          </w:tcPr>
          <w:p w:rsidR="00B52F7A" w:rsidRPr="00F054EA" w:rsidRDefault="004A3926">
            <w:pPr>
              <w:pStyle w:val="affff0"/>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F054EA">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F054EA">
              <w:rPr>
                <w:rFonts w:ascii="黑体" w:eastAsia="黑体" w:hAnsi="黑体"/>
                <w:sz w:val="21"/>
                <w:szCs w:val="21"/>
              </w:rPr>
              <w:instrText xml:space="preserve"> FORMTEXT </w:instrText>
            </w:r>
            <w:r w:rsidRPr="00F054EA">
              <w:rPr>
                <w:rFonts w:ascii="黑体" w:eastAsia="黑体" w:hAnsi="黑体"/>
                <w:sz w:val="21"/>
                <w:szCs w:val="21"/>
              </w:rPr>
            </w:r>
            <w:r w:rsidRPr="00F054EA">
              <w:rPr>
                <w:rFonts w:ascii="黑体" w:eastAsia="黑体" w:hAnsi="黑体"/>
                <w:sz w:val="21"/>
                <w:szCs w:val="21"/>
              </w:rPr>
              <w:fldChar w:fldCharType="separate"/>
            </w:r>
            <w:r w:rsidRPr="00F054EA">
              <w:rPr>
                <w:rFonts w:ascii="黑体" w:eastAsia="黑体" w:hAnsi="黑体"/>
                <w:sz w:val="21"/>
                <w:szCs w:val="21"/>
              </w:rPr>
              <w:t>点击此处添加ICS号</w:t>
            </w:r>
            <w:r w:rsidRPr="00F054EA">
              <w:rPr>
                <w:rFonts w:ascii="黑体" w:eastAsia="黑体" w:hAnsi="黑体"/>
                <w:sz w:val="21"/>
                <w:szCs w:val="21"/>
              </w:rPr>
              <w:fldChar w:fldCharType="end"/>
            </w:r>
            <w:bookmarkEnd w:id="0"/>
          </w:p>
        </w:tc>
      </w:tr>
      <w:tr w:rsidR="00F054EA" w:rsidRPr="00F054EA">
        <w:tc>
          <w:tcPr>
            <w:tcW w:w="509" w:type="dxa"/>
          </w:tcPr>
          <w:p w:rsidR="00B52F7A" w:rsidRPr="00F054EA" w:rsidRDefault="004A3926">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F054EA">
              <w:rPr>
                <w:rFonts w:ascii="Times New Roman" w:eastAsia="黑体" w:hAnsi="Times New Roman"/>
                <w:sz w:val="21"/>
                <w:szCs w:val="21"/>
              </w:rPr>
              <w:t xml:space="preserve">CCS </w:t>
            </w:r>
            <w:r w:rsidRPr="00F054EA">
              <w:rPr>
                <w:rFonts w:ascii="黑体" w:eastAsia="黑体" w:hAnsi="黑体"/>
                <w:sz w:val="21"/>
                <w:szCs w:val="21"/>
              </w:rPr>
              <w:t xml:space="preserve"> </w:t>
            </w:r>
          </w:p>
        </w:tc>
        <w:tc>
          <w:tcPr>
            <w:tcW w:w="8855" w:type="dxa"/>
          </w:tcPr>
          <w:p w:rsidR="00B52F7A" w:rsidRPr="00F054EA" w:rsidRDefault="004A3926">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F054EA">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F054EA">
              <w:rPr>
                <w:rFonts w:ascii="黑体" w:eastAsia="黑体" w:hAnsi="黑体"/>
                <w:sz w:val="21"/>
                <w:szCs w:val="21"/>
              </w:rPr>
              <w:instrText xml:space="preserve"> FORMTEXT </w:instrText>
            </w:r>
            <w:r w:rsidRPr="00F054EA">
              <w:rPr>
                <w:rFonts w:ascii="黑体" w:eastAsia="黑体" w:hAnsi="黑体"/>
                <w:sz w:val="21"/>
                <w:szCs w:val="21"/>
              </w:rPr>
            </w:r>
            <w:r w:rsidRPr="00F054EA">
              <w:rPr>
                <w:rFonts w:ascii="黑体" w:eastAsia="黑体" w:hAnsi="黑体"/>
                <w:sz w:val="21"/>
                <w:szCs w:val="21"/>
              </w:rPr>
              <w:fldChar w:fldCharType="separate"/>
            </w:r>
            <w:r w:rsidRPr="00F054EA">
              <w:rPr>
                <w:rFonts w:ascii="黑体" w:eastAsia="黑体" w:hAnsi="黑体"/>
                <w:sz w:val="21"/>
                <w:szCs w:val="21"/>
              </w:rPr>
              <w:t>点击此处添加CCS号</w:t>
            </w:r>
            <w:r w:rsidRPr="00F054EA">
              <w:rPr>
                <w:rFonts w:ascii="黑体" w:eastAsia="黑体" w:hAnsi="黑体"/>
                <w:sz w:val="21"/>
                <w:szCs w:val="21"/>
              </w:rPr>
              <w:fldChar w:fldCharType="end"/>
            </w:r>
            <w:bookmarkEnd w:id="1"/>
          </w:p>
        </w:tc>
      </w:tr>
    </w:tbl>
    <w:tbl>
      <w:tblPr>
        <w:tblStyle w:val="affff7"/>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054EA" w:rsidRPr="00F054EA">
        <w:trPr>
          <w:trHeight w:val="1128"/>
        </w:trPr>
        <w:tc>
          <w:tcPr>
            <w:tcW w:w="4990" w:type="dxa"/>
          </w:tcPr>
          <w:bookmarkStart w:id="2" w:name="_Hlk26473981"/>
          <w:p w:rsidR="00B52F7A" w:rsidRPr="00F054EA" w:rsidRDefault="004A3926">
            <w:pPr>
              <w:pStyle w:val="afffff"/>
              <w:framePr w:w="0" w:hRule="auto" w:wrap="auto" w:hAnchor="text" w:xAlign="left" w:yAlign="inline" w:anchorLock="0"/>
              <w:ind w:firstLine="420"/>
            </w:pPr>
            <w:r w:rsidRPr="00F054EA">
              <w:fldChar w:fldCharType="begin">
                <w:ffData>
                  <w:name w:val="c1"/>
                  <w:enabled/>
                  <w:calcOnExit w:val="0"/>
                  <w:textInput>
                    <w:maxLength w:val="8"/>
                  </w:textInput>
                </w:ffData>
              </w:fldChar>
            </w:r>
            <w:bookmarkStart w:id="3" w:name="c1"/>
            <w:r w:rsidRPr="00F054EA">
              <w:instrText xml:space="preserve"> FORMTEXT </w:instrText>
            </w:r>
            <w:r w:rsidRPr="00F054EA">
              <w:fldChar w:fldCharType="separate"/>
            </w:r>
            <w:r w:rsidRPr="00F054EA">
              <w:t>MZ</w:t>
            </w:r>
            <w:r w:rsidRPr="00F054EA">
              <w:fldChar w:fldCharType="end"/>
            </w:r>
            <w:bookmarkEnd w:id="3"/>
          </w:p>
        </w:tc>
      </w:tr>
    </w:tbl>
    <w:p w:rsidR="00B52F7A" w:rsidRPr="00F054EA" w:rsidRDefault="004A3926">
      <w:pPr>
        <w:pStyle w:val="afffff0"/>
        <w:framePr w:w="9639" w:h="624" w:hRule="exact" w:hSpace="181" w:vSpace="181" w:wrap="around" w:hAnchor="page" w:x="1305" w:y="2269"/>
        <w:rPr>
          <w:rFonts w:ascii="黑体" w:eastAsia="黑体" w:hAnsi="黑体"/>
          <w:b w:val="0"/>
          <w:bCs w:val="0"/>
          <w:w w:val="100"/>
          <w:sz w:val="48"/>
          <w:szCs w:val="48"/>
        </w:rPr>
      </w:pPr>
      <w:r w:rsidRPr="00F054EA">
        <w:rPr>
          <w:rFonts w:ascii="黑体" w:eastAsia="黑体" w:hAnsi="黑体" w:hint="eastAsia"/>
          <w:b w:val="0"/>
          <w:bCs w:val="0"/>
          <w:w w:val="100"/>
          <w:sz w:val="48"/>
          <w:szCs w:val="48"/>
        </w:rPr>
        <w:t>中华人民共和国</w:t>
      </w:r>
      <w:r w:rsidRPr="00F054EA">
        <w:rPr>
          <w:rFonts w:ascii="黑体" w:eastAsia="黑体"/>
          <w:b w:val="0"/>
          <w:bCs w:val="0"/>
          <w:w w:val="100"/>
          <w:sz w:val="48"/>
        </w:rPr>
        <w:fldChar w:fldCharType="begin">
          <w:ffData>
            <w:name w:val="c2"/>
            <w:enabled/>
            <w:calcOnExit w:val="0"/>
            <w:textInput/>
          </w:ffData>
        </w:fldChar>
      </w:r>
      <w:bookmarkStart w:id="4" w:name="c2"/>
      <w:r w:rsidRPr="00F054EA">
        <w:rPr>
          <w:rFonts w:ascii="黑体" w:eastAsia="黑体"/>
          <w:b w:val="0"/>
          <w:bCs w:val="0"/>
          <w:w w:val="100"/>
          <w:sz w:val="48"/>
        </w:rPr>
        <w:instrText xml:space="preserve"> FORMTEXT </w:instrText>
      </w:r>
      <w:r w:rsidRPr="00F054EA">
        <w:rPr>
          <w:rFonts w:ascii="黑体" w:eastAsia="黑体"/>
          <w:b w:val="0"/>
          <w:bCs w:val="0"/>
          <w:w w:val="100"/>
          <w:sz w:val="48"/>
        </w:rPr>
      </w:r>
      <w:r w:rsidRPr="00F054EA">
        <w:rPr>
          <w:rFonts w:ascii="黑体" w:eastAsia="黑体"/>
          <w:b w:val="0"/>
          <w:bCs w:val="0"/>
          <w:w w:val="100"/>
          <w:sz w:val="48"/>
        </w:rPr>
        <w:fldChar w:fldCharType="separate"/>
      </w:r>
      <w:r w:rsidRPr="00F054EA">
        <w:rPr>
          <w:rFonts w:ascii="黑体" w:eastAsia="黑体" w:hint="eastAsia"/>
          <w:b w:val="0"/>
          <w:bCs w:val="0"/>
          <w:w w:val="100"/>
          <w:sz w:val="48"/>
        </w:rPr>
        <w:t>民政</w:t>
      </w:r>
      <w:r w:rsidRPr="00F054EA">
        <w:rPr>
          <w:rFonts w:ascii="黑体" w:eastAsia="黑体"/>
          <w:b w:val="0"/>
          <w:bCs w:val="0"/>
          <w:w w:val="100"/>
          <w:sz w:val="48"/>
        </w:rPr>
        <w:fldChar w:fldCharType="end"/>
      </w:r>
      <w:bookmarkEnd w:id="4"/>
      <w:r w:rsidRPr="00F054EA">
        <w:rPr>
          <w:rFonts w:ascii="黑体" w:eastAsia="黑体" w:hAnsi="黑体" w:hint="eastAsia"/>
          <w:b w:val="0"/>
          <w:bCs w:val="0"/>
          <w:w w:val="100"/>
          <w:sz w:val="48"/>
          <w:szCs w:val="48"/>
        </w:rPr>
        <w:t>行业标准</w:t>
      </w:r>
    </w:p>
    <w:bookmarkEnd w:id="2"/>
    <w:p w:rsidR="00B52F7A" w:rsidRPr="00F054EA" w:rsidRDefault="004A3926">
      <w:pPr>
        <w:pStyle w:val="affffffffff2"/>
        <w:framePr w:wrap="auto"/>
        <w:rPr>
          <w:lang w:val="fr-FR"/>
        </w:rPr>
      </w:pPr>
      <w:r w:rsidRPr="00F054EA">
        <w:fldChar w:fldCharType="begin">
          <w:ffData>
            <w:name w:val="文字1"/>
            <w:enabled/>
            <w:calcOnExit w:val="0"/>
            <w:textInput>
              <w:default w:val="XX/T"/>
            </w:textInput>
          </w:ffData>
        </w:fldChar>
      </w:r>
      <w:bookmarkStart w:id="5" w:name="文字1"/>
      <w:r w:rsidRPr="00F054EA">
        <w:rPr>
          <w:lang w:val="fr-FR"/>
        </w:rPr>
        <w:instrText xml:space="preserve"> FORMTEXT </w:instrText>
      </w:r>
      <w:r w:rsidRPr="00F054EA">
        <w:fldChar w:fldCharType="separate"/>
      </w:r>
      <w:r w:rsidRPr="00F054EA">
        <w:t>MZ</w:t>
      </w:r>
      <w:r w:rsidRPr="00F054EA">
        <w:rPr>
          <w:lang w:val="fr-FR"/>
        </w:rPr>
        <w:t>/T</w:t>
      </w:r>
      <w:r w:rsidRPr="00F054EA">
        <w:fldChar w:fldCharType="end"/>
      </w:r>
      <w:bookmarkEnd w:id="5"/>
      <w:r w:rsidRPr="00F054EA">
        <w:rPr>
          <w:lang w:val="fr-FR"/>
        </w:rPr>
        <w:t xml:space="preserve"> </w:t>
      </w:r>
      <w:r w:rsidRPr="00F054EA">
        <w:fldChar w:fldCharType="begin">
          <w:ffData>
            <w:name w:val="NSTD_CODE_F"/>
            <w:enabled/>
            <w:calcOnExit w:val="0"/>
            <w:textInput>
              <w:default w:val="XXXXX"/>
            </w:textInput>
          </w:ffData>
        </w:fldChar>
      </w:r>
      <w:bookmarkStart w:id="6" w:name="NSTD_CODE_F"/>
      <w:r w:rsidRPr="00F054EA">
        <w:rPr>
          <w:lang w:val="fr-FR"/>
        </w:rPr>
        <w:instrText xml:space="preserve"> FORMTEXT </w:instrText>
      </w:r>
      <w:r w:rsidRPr="00F054EA">
        <w:fldChar w:fldCharType="separate"/>
      </w:r>
      <w:r w:rsidRPr="00F054EA">
        <w:rPr>
          <w:lang w:val="fr-FR"/>
        </w:rPr>
        <w:t>XXXXX</w:t>
      </w:r>
      <w:r w:rsidRPr="00F054EA">
        <w:fldChar w:fldCharType="end"/>
      </w:r>
      <w:bookmarkEnd w:id="6"/>
      <w:r w:rsidRPr="00F054EA">
        <w:rPr>
          <w:rFonts w:hAnsi="黑体"/>
          <w:lang w:val="fr-FR"/>
        </w:rPr>
        <w:t>—</w:t>
      </w:r>
      <w:r w:rsidRPr="00F054EA">
        <w:fldChar w:fldCharType="begin">
          <w:ffData>
            <w:name w:val="NSTD_CODE_B"/>
            <w:enabled/>
            <w:calcOnExit w:val="0"/>
            <w:textInput>
              <w:default w:val="XXXX"/>
            </w:textInput>
          </w:ffData>
        </w:fldChar>
      </w:r>
      <w:bookmarkStart w:id="7" w:name="NSTD_CODE_B"/>
      <w:r w:rsidRPr="00F054EA">
        <w:rPr>
          <w:lang w:val="fr-FR"/>
        </w:rPr>
        <w:instrText xml:space="preserve"> FORMTEXT </w:instrText>
      </w:r>
      <w:r w:rsidRPr="00F054EA">
        <w:fldChar w:fldCharType="separate"/>
      </w:r>
      <w:r w:rsidRPr="00F054EA">
        <w:rPr>
          <w:lang w:val="fr-FR"/>
        </w:rPr>
        <w:t>XXXX</w:t>
      </w:r>
      <w:r w:rsidRPr="00F054EA">
        <w:fldChar w:fldCharType="end"/>
      </w:r>
      <w:bookmarkEnd w:id="7"/>
    </w:p>
    <w:p w:rsidR="00B52F7A" w:rsidRPr="00F054EA" w:rsidRDefault="004A3926">
      <w:pPr>
        <w:pStyle w:val="affffffffff3"/>
        <w:framePr w:wrap="auto"/>
        <w:rPr>
          <w:rFonts w:hAnsi="黑体"/>
          <w:lang w:val="fr-FR"/>
        </w:rPr>
      </w:pPr>
      <w:r w:rsidRPr="00F054EA">
        <w:rPr>
          <w:rFonts w:hAnsi="黑体"/>
        </w:rPr>
        <w:fldChar w:fldCharType="begin">
          <w:ffData>
            <w:name w:val="OSTD_CODE"/>
            <w:enabled/>
            <w:calcOnExit w:val="0"/>
            <w:textInput/>
          </w:ffData>
        </w:fldChar>
      </w:r>
      <w:bookmarkStart w:id="8" w:name="OSTD_CODE"/>
      <w:r w:rsidRPr="00F054EA">
        <w:rPr>
          <w:rFonts w:hAnsi="黑体"/>
          <w:lang w:val="fr-FR"/>
        </w:rPr>
        <w:instrText xml:space="preserve"> FORMTEXT </w:instrText>
      </w:r>
      <w:r w:rsidRPr="00F054EA">
        <w:rPr>
          <w:rFonts w:hAnsi="黑体"/>
        </w:rPr>
      </w:r>
      <w:r w:rsidRPr="00F054EA">
        <w:rPr>
          <w:rFonts w:hAnsi="黑体"/>
        </w:rPr>
        <w:fldChar w:fldCharType="separate"/>
      </w:r>
      <w:r w:rsidRPr="00F054EA">
        <w:rPr>
          <w:rFonts w:hAnsi="黑体"/>
        </w:rPr>
        <w:t>代替</w:t>
      </w:r>
      <w:r w:rsidRPr="00F054EA">
        <w:rPr>
          <w:rFonts w:hAnsi="黑体"/>
          <w:lang w:val="fr-FR"/>
        </w:rPr>
        <w:t xml:space="preserve"> XX/T</w:t>
      </w:r>
      <w:r w:rsidRPr="00F054EA">
        <w:rPr>
          <w:rFonts w:hAnsi="黑体"/>
        </w:rPr>
        <w:fldChar w:fldCharType="end"/>
      </w:r>
      <w:bookmarkEnd w:id="8"/>
    </w:p>
    <w:p w:rsidR="00B52F7A" w:rsidRPr="00F054EA" w:rsidRDefault="004A3926">
      <w:pPr>
        <w:spacing w:line="240" w:lineRule="auto"/>
        <w:rPr>
          <w:rFonts w:ascii="黑体" w:eastAsia="黑体" w:hAnsi="黑体"/>
          <w:kern w:val="0"/>
          <w:sz w:val="10"/>
          <w:szCs w:val="10"/>
          <w:lang w:val="fr-FR"/>
        </w:rPr>
      </w:pPr>
      <w:r w:rsidRPr="00F054EA">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5D735975"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B52F7A" w:rsidRPr="00F054EA" w:rsidRDefault="00B52F7A">
      <w:pPr>
        <w:pStyle w:val="afffff0"/>
        <w:framePr w:w="9639" w:h="6976" w:hRule="exact" w:hSpace="0" w:vSpace="0" w:wrap="around" w:hAnchor="page" w:y="6408"/>
        <w:jc w:val="center"/>
        <w:rPr>
          <w:rFonts w:ascii="黑体" w:eastAsia="黑体" w:hAnsi="黑体"/>
          <w:b w:val="0"/>
          <w:bCs w:val="0"/>
          <w:w w:val="100"/>
          <w:lang w:val="fr-FR"/>
        </w:rPr>
      </w:pPr>
    </w:p>
    <w:p w:rsidR="00B52F7A" w:rsidRPr="00F054EA" w:rsidRDefault="004B3A1D">
      <w:pPr>
        <w:pStyle w:val="affffffffff4"/>
        <w:framePr w:h="6974" w:hRule="exact" w:wrap="around" w:x="1419" w:anchorLock="1"/>
      </w:pPr>
      <w:r w:rsidRPr="00F054EA">
        <w:fldChar w:fldCharType="begin">
          <w:ffData>
            <w:name w:val="CSTD_NAME"/>
            <w:enabled/>
            <w:calcOnExit w:val="0"/>
            <w:textInput>
              <w:default w:val="住宅与养老机构适老建筑产品配置要求"/>
            </w:textInput>
          </w:ffData>
        </w:fldChar>
      </w:r>
      <w:r w:rsidRPr="00F054EA">
        <w:instrText xml:space="preserve"> </w:instrText>
      </w:r>
      <w:bookmarkStart w:id="9" w:name="CSTD_NAME"/>
      <w:r w:rsidRPr="00F054EA">
        <w:instrText xml:space="preserve">FORMTEXT </w:instrText>
      </w:r>
      <w:r w:rsidRPr="00F054EA">
        <w:fldChar w:fldCharType="separate"/>
      </w:r>
      <w:r w:rsidRPr="00F054EA">
        <w:rPr>
          <w:noProof/>
        </w:rPr>
        <w:t>住宅与养老机构适老建筑产品配置要求</w:t>
      </w:r>
      <w:r w:rsidRPr="00F054EA">
        <w:fldChar w:fldCharType="end"/>
      </w:r>
      <w:bookmarkEnd w:id="9"/>
    </w:p>
    <w:p w:rsidR="00B52F7A" w:rsidRPr="00F054EA" w:rsidRDefault="00B52F7A">
      <w:pPr>
        <w:framePr w:w="9639" w:h="6974" w:hRule="exact" w:wrap="around" w:vAnchor="page" w:hAnchor="page" w:x="1419" w:y="6408" w:anchorLock="1"/>
        <w:ind w:left="-1418"/>
      </w:pPr>
    </w:p>
    <w:p w:rsidR="00B52F7A" w:rsidRPr="00F054EA" w:rsidRDefault="00696CE0">
      <w:pPr>
        <w:pStyle w:val="afffffff8"/>
        <w:framePr w:w="9639" w:h="6974" w:hRule="exact" w:wrap="around" w:vAnchor="page" w:hAnchor="page" w:x="1419" w:y="6408" w:anchorLock="1"/>
        <w:textAlignment w:val="bottom"/>
        <w:rPr>
          <w:rFonts w:eastAsia="黑体"/>
          <w:szCs w:val="28"/>
        </w:rPr>
      </w:pPr>
      <w:r w:rsidRPr="00F054EA">
        <w:rPr>
          <w:rFonts w:eastAsia="黑体"/>
          <w:szCs w:val="28"/>
        </w:rPr>
        <w:fldChar w:fldCharType="begin">
          <w:ffData>
            <w:name w:val="ESTD_NAME"/>
            <w:enabled/>
            <w:calcOnExit w:val="0"/>
            <w:textInput>
              <w:default w:val="Configuration requirements of elderly-oriented construction products in housing  and elderly care facilities"/>
            </w:textInput>
          </w:ffData>
        </w:fldChar>
      </w:r>
      <w:bookmarkStart w:id="10" w:name="ESTD_NAME"/>
      <w:r w:rsidRPr="00F054EA">
        <w:rPr>
          <w:rFonts w:eastAsia="黑体"/>
          <w:szCs w:val="28"/>
        </w:rPr>
        <w:instrText xml:space="preserve"> FORMTEXT </w:instrText>
      </w:r>
      <w:r w:rsidRPr="00F054EA">
        <w:rPr>
          <w:rFonts w:eastAsia="黑体"/>
          <w:szCs w:val="28"/>
        </w:rPr>
      </w:r>
      <w:r w:rsidRPr="00F054EA">
        <w:rPr>
          <w:rFonts w:eastAsia="黑体"/>
          <w:szCs w:val="28"/>
        </w:rPr>
        <w:fldChar w:fldCharType="separate"/>
      </w:r>
      <w:r w:rsidRPr="00F054EA">
        <w:rPr>
          <w:rFonts w:eastAsia="黑体"/>
          <w:noProof/>
          <w:szCs w:val="28"/>
        </w:rPr>
        <w:t>Configuration requirements of elderly-oriented construction products in housing  and elderly care facilities</w:t>
      </w:r>
      <w:r w:rsidRPr="00F054EA">
        <w:rPr>
          <w:rFonts w:eastAsia="黑体"/>
          <w:szCs w:val="28"/>
        </w:rPr>
        <w:fldChar w:fldCharType="end"/>
      </w:r>
      <w:bookmarkEnd w:id="10"/>
    </w:p>
    <w:p w:rsidR="00B52F7A" w:rsidRPr="00F054EA" w:rsidRDefault="00B52F7A">
      <w:pPr>
        <w:framePr w:w="9639" w:h="6974" w:hRule="exact" w:wrap="around" w:vAnchor="page" w:hAnchor="page" w:x="1419" w:y="6408" w:anchorLock="1"/>
        <w:spacing w:line="760" w:lineRule="exact"/>
        <w:ind w:left="-1418"/>
      </w:pPr>
    </w:p>
    <w:p w:rsidR="00B52F7A" w:rsidRPr="00F054EA" w:rsidRDefault="004A3926">
      <w:pPr>
        <w:pStyle w:val="afffffff8"/>
        <w:framePr w:w="9639" w:h="6974" w:hRule="exact" w:wrap="around" w:vAnchor="page" w:hAnchor="page" w:x="1419" w:y="6408" w:anchorLock="1"/>
        <w:textAlignment w:val="bottom"/>
        <w:rPr>
          <w:rFonts w:eastAsia="黑体"/>
          <w:szCs w:val="28"/>
        </w:rPr>
      </w:pPr>
      <w:r w:rsidRPr="00F054EA">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sidRPr="00F054EA">
        <w:rPr>
          <w:rFonts w:eastAsia="黑体"/>
          <w:szCs w:val="28"/>
        </w:rPr>
        <w:instrText xml:space="preserve"> FORMTEXT </w:instrText>
      </w:r>
      <w:r w:rsidRPr="00F054EA">
        <w:rPr>
          <w:rFonts w:eastAsia="黑体"/>
          <w:szCs w:val="28"/>
        </w:rPr>
      </w:r>
      <w:r w:rsidRPr="00F054EA">
        <w:rPr>
          <w:rFonts w:eastAsia="黑体"/>
          <w:szCs w:val="28"/>
        </w:rPr>
        <w:fldChar w:fldCharType="separate"/>
      </w:r>
      <w:r w:rsidRPr="00F054EA">
        <w:rPr>
          <w:rFonts w:eastAsia="黑体" w:hint="eastAsia"/>
          <w:szCs w:val="28"/>
        </w:rPr>
        <w:t>(</w:t>
      </w:r>
      <w:r w:rsidRPr="00F054EA">
        <w:rPr>
          <w:rFonts w:eastAsia="黑体" w:hint="eastAsia"/>
          <w:szCs w:val="28"/>
        </w:rPr>
        <w:t>点击此处添加与国际标准一致性程度的标识</w:t>
      </w:r>
      <w:r w:rsidRPr="00F054EA">
        <w:rPr>
          <w:rFonts w:eastAsia="黑体" w:hint="eastAsia"/>
          <w:szCs w:val="28"/>
        </w:rPr>
        <w:t>)</w:t>
      </w:r>
      <w:r w:rsidRPr="00F054EA">
        <w:rPr>
          <w:rFonts w:eastAsia="黑体"/>
          <w:szCs w:val="28"/>
        </w:rPr>
        <w:fldChar w:fldCharType="end"/>
      </w:r>
      <w:bookmarkEnd w:id="11"/>
    </w:p>
    <w:p w:rsidR="00B52F7A" w:rsidRPr="00F054EA" w:rsidRDefault="004A3926">
      <w:pPr>
        <w:pStyle w:val="afffffff8"/>
        <w:framePr w:w="9639" w:h="6974" w:hRule="exact" w:wrap="around" w:vAnchor="page" w:hAnchor="page" w:x="1419" w:y="6408" w:anchorLock="1"/>
        <w:spacing w:before="440" w:after="160"/>
        <w:textAlignment w:val="bottom"/>
        <w:rPr>
          <w:sz w:val="24"/>
          <w:szCs w:val="28"/>
        </w:rPr>
      </w:pPr>
      <w:r w:rsidRPr="00F054EA">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sidRPr="00F054EA">
        <w:rPr>
          <w:sz w:val="24"/>
          <w:szCs w:val="28"/>
        </w:rPr>
        <w:instrText xml:space="preserve"> FORMDROPDOWN </w:instrText>
      </w:r>
      <w:r w:rsidR="00AC0BEF" w:rsidRPr="00F054EA">
        <w:rPr>
          <w:sz w:val="24"/>
          <w:szCs w:val="28"/>
        </w:rPr>
      </w:r>
      <w:r w:rsidR="00AC0BEF" w:rsidRPr="00F054EA">
        <w:rPr>
          <w:sz w:val="24"/>
          <w:szCs w:val="28"/>
        </w:rPr>
        <w:fldChar w:fldCharType="separate"/>
      </w:r>
      <w:r w:rsidRPr="00F054EA">
        <w:rPr>
          <w:sz w:val="24"/>
          <w:szCs w:val="28"/>
        </w:rPr>
        <w:fldChar w:fldCharType="end"/>
      </w:r>
      <w:bookmarkEnd w:id="12"/>
    </w:p>
    <w:p w:rsidR="00B52F7A" w:rsidRPr="00F054EA" w:rsidRDefault="004A3926">
      <w:pPr>
        <w:pStyle w:val="afffffff8"/>
        <w:framePr w:w="9639" w:h="6974" w:hRule="exact" w:wrap="around" w:vAnchor="page" w:hAnchor="page" w:x="1419" w:y="6408" w:anchorLock="1"/>
        <w:spacing w:before="180" w:line="240" w:lineRule="atLeast"/>
        <w:textAlignment w:val="bottom"/>
        <w:rPr>
          <w:sz w:val="21"/>
          <w:szCs w:val="28"/>
        </w:rPr>
      </w:pPr>
      <w:r w:rsidRPr="00F054EA">
        <w:rPr>
          <w:sz w:val="21"/>
          <w:szCs w:val="28"/>
        </w:rPr>
        <w:fldChar w:fldCharType="begin">
          <w:ffData>
            <w:name w:val="CMPLSH_DATE"/>
            <w:enabled/>
            <w:calcOnExit w:val="0"/>
            <w:textInput/>
          </w:ffData>
        </w:fldChar>
      </w:r>
      <w:bookmarkStart w:id="13" w:name="CMPLSH_DATE"/>
      <w:r w:rsidRPr="00F054EA">
        <w:rPr>
          <w:sz w:val="21"/>
          <w:szCs w:val="28"/>
        </w:rPr>
        <w:instrText xml:space="preserve"> FORMTEXT </w:instrText>
      </w:r>
      <w:r w:rsidRPr="00F054EA">
        <w:rPr>
          <w:sz w:val="21"/>
          <w:szCs w:val="28"/>
        </w:rPr>
      </w:r>
      <w:r w:rsidRPr="00F054EA">
        <w:rPr>
          <w:sz w:val="21"/>
          <w:szCs w:val="28"/>
        </w:rPr>
        <w:fldChar w:fldCharType="separate"/>
      </w:r>
      <w:r w:rsidRPr="00F054EA">
        <w:rPr>
          <w:rFonts w:hint="eastAsia"/>
          <w:sz w:val="21"/>
          <w:szCs w:val="28"/>
        </w:rPr>
        <w:t>（</w:t>
      </w:r>
      <w:r w:rsidRPr="00F054EA">
        <w:rPr>
          <w:rFonts w:hint="eastAsia"/>
          <w:sz w:val="21"/>
          <w:szCs w:val="28"/>
        </w:rPr>
        <w:t>2</w:t>
      </w:r>
      <w:r w:rsidRPr="00F054EA">
        <w:rPr>
          <w:sz w:val="21"/>
          <w:szCs w:val="28"/>
        </w:rPr>
        <w:t>023</w:t>
      </w:r>
      <w:r w:rsidRPr="00F054EA">
        <w:rPr>
          <w:rFonts w:hint="eastAsia"/>
          <w:sz w:val="21"/>
          <w:szCs w:val="28"/>
        </w:rPr>
        <w:t>年</w:t>
      </w:r>
      <w:r w:rsidRPr="00F054EA">
        <w:rPr>
          <w:rFonts w:hint="eastAsia"/>
          <w:sz w:val="21"/>
          <w:szCs w:val="28"/>
        </w:rPr>
        <w:t>5</w:t>
      </w:r>
      <w:r w:rsidRPr="00F054EA">
        <w:rPr>
          <w:rFonts w:hint="eastAsia"/>
          <w:sz w:val="21"/>
          <w:szCs w:val="28"/>
        </w:rPr>
        <w:t>月）</w:t>
      </w:r>
      <w:r w:rsidRPr="00F054EA">
        <w:rPr>
          <w:sz w:val="21"/>
          <w:szCs w:val="28"/>
        </w:rPr>
        <w:fldChar w:fldCharType="end"/>
      </w:r>
      <w:bookmarkEnd w:id="13"/>
    </w:p>
    <w:p w:rsidR="00B52F7A" w:rsidRPr="00F054EA" w:rsidRDefault="004A3926">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sidRPr="00F054EA">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sidRPr="00F054EA">
        <w:rPr>
          <w:b/>
          <w:sz w:val="21"/>
          <w:szCs w:val="28"/>
        </w:rPr>
        <w:instrText xml:space="preserve"> FORMDROPDOWN </w:instrText>
      </w:r>
      <w:r w:rsidR="00AC0BEF" w:rsidRPr="00F054EA">
        <w:rPr>
          <w:b/>
          <w:sz w:val="21"/>
          <w:szCs w:val="28"/>
        </w:rPr>
      </w:r>
      <w:r w:rsidR="00AC0BEF" w:rsidRPr="00F054EA">
        <w:rPr>
          <w:b/>
          <w:sz w:val="21"/>
          <w:szCs w:val="28"/>
        </w:rPr>
        <w:fldChar w:fldCharType="separate"/>
      </w:r>
      <w:r w:rsidRPr="00F054EA">
        <w:rPr>
          <w:b/>
          <w:sz w:val="21"/>
          <w:szCs w:val="28"/>
        </w:rPr>
        <w:fldChar w:fldCharType="end"/>
      </w:r>
      <w:bookmarkEnd w:id="14"/>
    </w:p>
    <w:p w:rsidR="00B52F7A" w:rsidRPr="00F054EA" w:rsidRDefault="004A3926">
      <w:pPr>
        <w:pStyle w:val="affffffffff0"/>
        <w:framePr w:wrap="around" w:y="14176"/>
      </w:pPr>
      <w:r w:rsidRPr="00F054EA">
        <w:rPr>
          <w:rFonts w:ascii="黑体"/>
        </w:rPr>
        <w:fldChar w:fldCharType="begin">
          <w:ffData>
            <w:name w:val="PLSH_DATE_Y"/>
            <w:enabled/>
            <w:calcOnExit w:val="0"/>
            <w:textInput>
              <w:default w:val="XXXX"/>
              <w:maxLength w:val="4"/>
            </w:textInput>
          </w:ffData>
        </w:fldChar>
      </w:r>
      <w:bookmarkStart w:id="15" w:name="PLSH_DATE_Y"/>
      <w:r w:rsidRPr="00F054EA">
        <w:rPr>
          <w:rFonts w:ascii="黑体"/>
        </w:rPr>
        <w:instrText xml:space="preserve"> FORMTEXT </w:instrText>
      </w:r>
      <w:r w:rsidRPr="00F054EA">
        <w:rPr>
          <w:rFonts w:ascii="黑体"/>
        </w:rPr>
      </w:r>
      <w:r w:rsidRPr="00F054EA">
        <w:rPr>
          <w:rFonts w:ascii="黑体"/>
        </w:rPr>
        <w:fldChar w:fldCharType="separate"/>
      </w:r>
      <w:r w:rsidRPr="00F054EA">
        <w:rPr>
          <w:rFonts w:ascii="黑体"/>
        </w:rPr>
        <w:t>XXXX</w:t>
      </w:r>
      <w:r w:rsidRPr="00F054EA">
        <w:rPr>
          <w:rFonts w:ascii="黑体"/>
        </w:rPr>
        <w:fldChar w:fldCharType="end"/>
      </w:r>
      <w:bookmarkEnd w:id="15"/>
      <w:r w:rsidRPr="00F054EA">
        <w:t xml:space="preserve"> </w:t>
      </w:r>
      <w:r w:rsidRPr="00F054EA">
        <w:rPr>
          <w:rFonts w:ascii="黑体"/>
        </w:rPr>
        <w:t>-</w:t>
      </w:r>
      <w:r w:rsidRPr="00F054EA">
        <w:t xml:space="preserve"> </w:t>
      </w:r>
      <w:r w:rsidRPr="00F054EA">
        <w:rPr>
          <w:rFonts w:ascii="黑体"/>
        </w:rPr>
        <w:fldChar w:fldCharType="begin">
          <w:ffData>
            <w:name w:val="PLSH_DATE_M"/>
            <w:enabled/>
            <w:calcOnExit w:val="0"/>
            <w:textInput>
              <w:default w:val="XX"/>
              <w:maxLength w:val="2"/>
            </w:textInput>
          </w:ffData>
        </w:fldChar>
      </w:r>
      <w:bookmarkStart w:id="16" w:name="PLSH_DATE_M"/>
      <w:r w:rsidRPr="00F054EA">
        <w:rPr>
          <w:rFonts w:ascii="黑体"/>
        </w:rPr>
        <w:instrText xml:space="preserve"> FORMTEXT </w:instrText>
      </w:r>
      <w:r w:rsidRPr="00F054EA">
        <w:rPr>
          <w:rFonts w:ascii="黑体"/>
        </w:rPr>
      </w:r>
      <w:r w:rsidRPr="00F054EA">
        <w:rPr>
          <w:rFonts w:ascii="黑体"/>
        </w:rPr>
        <w:fldChar w:fldCharType="separate"/>
      </w:r>
      <w:r w:rsidRPr="00F054EA">
        <w:rPr>
          <w:rFonts w:ascii="黑体"/>
        </w:rPr>
        <w:t>XX</w:t>
      </w:r>
      <w:r w:rsidRPr="00F054EA">
        <w:rPr>
          <w:rFonts w:ascii="黑体"/>
        </w:rPr>
        <w:fldChar w:fldCharType="end"/>
      </w:r>
      <w:bookmarkEnd w:id="16"/>
      <w:r w:rsidRPr="00F054EA">
        <w:t xml:space="preserve"> </w:t>
      </w:r>
      <w:r w:rsidRPr="00F054EA">
        <w:rPr>
          <w:rFonts w:ascii="黑体"/>
        </w:rPr>
        <w:t>-</w:t>
      </w:r>
      <w:r w:rsidRPr="00F054EA">
        <w:t xml:space="preserve"> </w:t>
      </w:r>
      <w:r w:rsidRPr="00F054EA">
        <w:rPr>
          <w:rFonts w:ascii="黑体"/>
        </w:rPr>
        <w:fldChar w:fldCharType="begin">
          <w:ffData>
            <w:name w:val="PLSH_DATE_D"/>
            <w:enabled/>
            <w:calcOnExit w:val="0"/>
            <w:textInput>
              <w:default w:val="XX"/>
              <w:maxLength w:val="2"/>
            </w:textInput>
          </w:ffData>
        </w:fldChar>
      </w:r>
      <w:bookmarkStart w:id="17" w:name="PLSH_DATE_D"/>
      <w:r w:rsidRPr="00F054EA">
        <w:rPr>
          <w:rFonts w:ascii="黑体"/>
        </w:rPr>
        <w:instrText xml:space="preserve"> FORMTEXT </w:instrText>
      </w:r>
      <w:r w:rsidRPr="00F054EA">
        <w:rPr>
          <w:rFonts w:ascii="黑体"/>
        </w:rPr>
      </w:r>
      <w:r w:rsidRPr="00F054EA">
        <w:rPr>
          <w:rFonts w:ascii="黑体"/>
        </w:rPr>
        <w:fldChar w:fldCharType="separate"/>
      </w:r>
      <w:r w:rsidRPr="00F054EA">
        <w:rPr>
          <w:rFonts w:ascii="黑体"/>
        </w:rPr>
        <w:t>XX</w:t>
      </w:r>
      <w:r w:rsidRPr="00F054EA">
        <w:rPr>
          <w:rFonts w:ascii="黑体"/>
        </w:rPr>
        <w:fldChar w:fldCharType="end"/>
      </w:r>
      <w:bookmarkEnd w:id="17"/>
      <w:r w:rsidRPr="00F054EA">
        <w:rPr>
          <w:rFonts w:hint="eastAsia"/>
        </w:rPr>
        <w:t>发布</w:t>
      </w:r>
    </w:p>
    <w:p w:rsidR="00B52F7A" w:rsidRPr="00F054EA" w:rsidRDefault="004A3926">
      <w:pPr>
        <w:pStyle w:val="affffffffff1"/>
        <w:framePr w:wrap="around" w:y="14176"/>
      </w:pPr>
      <w:r w:rsidRPr="00F054EA">
        <w:rPr>
          <w:rFonts w:ascii="黑体"/>
        </w:rPr>
        <w:fldChar w:fldCharType="begin">
          <w:ffData>
            <w:name w:val="CROT_DATE_Y"/>
            <w:enabled/>
            <w:calcOnExit w:val="0"/>
            <w:textInput>
              <w:default w:val="XXXX"/>
              <w:maxLength w:val="4"/>
            </w:textInput>
          </w:ffData>
        </w:fldChar>
      </w:r>
      <w:bookmarkStart w:id="18" w:name="CROT_DATE_Y"/>
      <w:r w:rsidRPr="00F054EA">
        <w:rPr>
          <w:rFonts w:ascii="黑体"/>
        </w:rPr>
        <w:instrText xml:space="preserve"> FORMTEXT </w:instrText>
      </w:r>
      <w:r w:rsidRPr="00F054EA">
        <w:rPr>
          <w:rFonts w:ascii="黑体"/>
        </w:rPr>
      </w:r>
      <w:r w:rsidRPr="00F054EA">
        <w:rPr>
          <w:rFonts w:ascii="黑体"/>
        </w:rPr>
        <w:fldChar w:fldCharType="separate"/>
      </w:r>
      <w:r w:rsidRPr="00F054EA">
        <w:rPr>
          <w:rFonts w:ascii="黑体"/>
        </w:rPr>
        <w:t>XXXX</w:t>
      </w:r>
      <w:r w:rsidRPr="00F054EA">
        <w:rPr>
          <w:rFonts w:ascii="黑体"/>
        </w:rPr>
        <w:fldChar w:fldCharType="end"/>
      </w:r>
      <w:bookmarkEnd w:id="18"/>
      <w:r w:rsidRPr="00F054EA">
        <w:t xml:space="preserve"> </w:t>
      </w:r>
      <w:r w:rsidRPr="00F054EA">
        <w:rPr>
          <w:rFonts w:ascii="黑体"/>
        </w:rPr>
        <w:t>-</w:t>
      </w:r>
      <w:r w:rsidRPr="00F054EA">
        <w:t xml:space="preserve"> </w:t>
      </w:r>
      <w:r w:rsidRPr="00F054EA">
        <w:rPr>
          <w:rFonts w:ascii="黑体"/>
        </w:rPr>
        <w:fldChar w:fldCharType="begin">
          <w:ffData>
            <w:name w:val="CROT_DATE_M"/>
            <w:enabled/>
            <w:calcOnExit w:val="0"/>
            <w:textInput>
              <w:default w:val="XX"/>
              <w:maxLength w:val="2"/>
            </w:textInput>
          </w:ffData>
        </w:fldChar>
      </w:r>
      <w:bookmarkStart w:id="19" w:name="CROT_DATE_M"/>
      <w:r w:rsidRPr="00F054EA">
        <w:rPr>
          <w:rFonts w:ascii="黑体"/>
        </w:rPr>
        <w:instrText xml:space="preserve"> FORMTEXT </w:instrText>
      </w:r>
      <w:r w:rsidRPr="00F054EA">
        <w:rPr>
          <w:rFonts w:ascii="黑体"/>
        </w:rPr>
      </w:r>
      <w:r w:rsidRPr="00F054EA">
        <w:rPr>
          <w:rFonts w:ascii="黑体"/>
        </w:rPr>
        <w:fldChar w:fldCharType="separate"/>
      </w:r>
      <w:r w:rsidRPr="00F054EA">
        <w:rPr>
          <w:rFonts w:ascii="黑体"/>
        </w:rPr>
        <w:t>XX</w:t>
      </w:r>
      <w:r w:rsidRPr="00F054EA">
        <w:rPr>
          <w:rFonts w:ascii="黑体"/>
        </w:rPr>
        <w:fldChar w:fldCharType="end"/>
      </w:r>
      <w:bookmarkEnd w:id="19"/>
      <w:r w:rsidRPr="00F054EA">
        <w:t xml:space="preserve"> </w:t>
      </w:r>
      <w:r w:rsidRPr="00F054EA">
        <w:rPr>
          <w:rFonts w:ascii="黑体"/>
        </w:rPr>
        <w:t>-</w:t>
      </w:r>
      <w:r w:rsidRPr="00F054EA">
        <w:t xml:space="preserve"> </w:t>
      </w:r>
      <w:r w:rsidRPr="00F054EA">
        <w:rPr>
          <w:rFonts w:ascii="黑体"/>
        </w:rPr>
        <w:fldChar w:fldCharType="begin">
          <w:ffData>
            <w:name w:val="CROT_DATE_D"/>
            <w:enabled/>
            <w:calcOnExit w:val="0"/>
            <w:textInput>
              <w:default w:val="XX"/>
              <w:maxLength w:val="2"/>
            </w:textInput>
          </w:ffData>
        </w:fldChar>
      </w:r>
      <w:bookmarkStart w:id="20" w:name="CROT_DATE_D"/>
      <w:r w:rsidRPr="00F054EA">
        <w:rPr>
          <w:rFonts w:ascii="黑体"/>
        </w:rPr>
        <w:instrText xml:space="preserve"> FORMTEXT </w:instrText>
      </w:r>
      <w:r w:rsidRPr="00F054EA">
        <w:rPr>
          <w:rFonts w:ascii="黑体"/>
        </w:rPr>
      </w:r>
      <w:r w:rsidRPr="00F054EA">
        <w:rPr>
          <w:rFonts w:ascii="黑体"/>
        </w:rPr>
        <w:fldChar w:fldCharType="separate"/>
      </w:r>
      <w:r w:rsidRPr="00F054EA">
        <w:rPr>
          <w:rFonts w:ascii="黑体"/>
        </w:rPr>
        <w:t>XX</w:t>
      </w:r>
      <w:r w:rsidRPr="00F054EA">
        <w:rPr>
          <w:rFonts w:ascii="黑体"/>
        </w:rPr>
        <w:fldChar w:fldCharType="end"/>
      </w:r>
      <w:bookmarkEnd w:id="20"/>
      <w:r w:rsidRPr="00F054EA">
        <w:rPr>
          <w:rFonts w:hint="eastAsia"/>
        </w:rPr>
        <w:t>实施</w:t>
      </w:r>
    </w:p>
    <w:p w:rsidR="00B52F7A" w:rsidRPr="00F054EA" w:rsidRDefault="004A3926">
      <w:pPr>
        <w:pStyle w:val="affffffff8"/>
        <w:framePr w:h="584" w:hRule="exact" w:hSpace="181" w:vSpace="181" w:wrap="around" w:y="14800"/>
        <w:rPr>
          <w:rFonts w:hAnsi="黑体"/>
        </w:rPr>
      </w:pPr>
      <w:r w:rsidRPr="00F054EA">
        <w:rPr>
          <w:rFonts w:hAnsi="黑体"/>
          <w:w w:val="100"/>
          <w:sz w:val="28"/>
        </w:rPr>
        <w:fldChar w:fldCharType="begin">
          <w:ffData>
            <w:name w:val="fm"/>
            <w:enabled/>
            <w:calcOnExit w:val="0"/>
            <w:textInput/>
          </w:ffData>
        </w:fldChar>
      </w:r>
      <w:bookmarkStart w:id="21" w:name="fm"/>
      <w:r w:rsidRPr="00F054EA">
        <w:rPr>
          <w:rFonts w:hAnsi="黑体"/>
          <w:w w:val="100"/>
          <w:sz w:val="28"/>
        </w:rPr>
        <w:instrText xml:space="preserve"> FORMTEXT </w:instrText>
      </w:r>
      <w:r w:rsidRPr="00F054EA">
        <w:rPr>
          <w:rFonts w:hAnsi="黑体"/>
          <w:w w:val="100"/>
          <w:sz w:val="28"/>
        </w:rPr>
      </w:r>
      <w:r w:rsidRPr="00F054EA">
        <w:rPr>
          <w:rFonts w:hAnsi="黑体"/>
          <w:w w:val="100"/>
          <w:sz w:val="28"/>
        </w:rPr>
        <w:fldChar w:fldCharType="separate"/>
      </w:r>
      <w:r w:rsidRPr="00F054EA">
        <w:rPr>
          <w:rFonts w:hAnsi="黑体" w:hint="eastAsia"/>
          <w:w w:val="100"/>
          <w:sz w:val="28"/>
        </w:rPr>
        <w:t>中华人民共和国民政部</w:t>
      </w:r>
      <w:r w:rsidRPr="00F054EA">
        <w:rPr>
          <w:rFonts w:hAnsi="黑体"/>
          <w:w w:val="100"/>
          <w:sz w:val="28"/>
        </w:rPr>
        <w:fldChar w:fldCharType="end"/>
      </w:r>
      <w:bookmarkEnd w:id="21"/>
      <w:r w:rsidRPr="00F054EA">
        <w:rPr>
          <w:rFonts w:ascii="Times New Roman"/>
          <w:w w:val="100"/>
          <w:sz w:val="28"/>
          <w:szCs w:val="28"/>
        </w:rPr>
        <w:t>  </w:t>
      </w:r>
      <w:r w:rsidRPr="00F054EA">
        <w:rPr>
          <w:rStyle w:val="afffffffffff9"/>
          <w:rFonts w:hAnsi="黑体" w:hint="eastAsia"/>
          <w:position w:val="0"/>
        </w:rPr>
        <w:t>发</w:t>
      </w:r>
      <w:r w:rsidRPr="00F054EA">
        <w:rPr>
          <w:rStyle w:val="afffffffffff9"/>
          <w:rFonts w:hAnsi="黑体" w:hint="eastAsia"/>
          <w:spacing w:val="0"/>
          <w:position w:val="0"/>
        </w:rPr>
        <w:t>布</w:t>
      </w:r>
    </w:p>
    <w:p w:rsidR="00B52F7A" w:rsidRPr="00F054EA" w:rsidRDefault="004A3926">
      <w:pPr>
        <w:rPr>
          <w:rFonts w:ascii="宋体" w:hAnsi="宋体"/>
          <w:sz w:val="28"/>
          <w:szCs w:val="28"/>
        </w:rPr>
        <w:sectPr w:rsidR="00B52F7A" w:rsidRPr="00F054EA">
          <w:headerReference w:type="default" r:id="rId9"/>
          <w:footerReference w:type="even" r:id="rId10"/>
          <w:headerReference w:type="first" r:id="rId11"/>
          <w:footerReference w:type="first" r:id="rId12"/>
          <w:type w:val="continuous"/>
          <w:pgSz w:w="11906" w:h="16838"/>
          <w:pgMar w:top="567" w:right="1134" w:bottom="1021" w:left="1134" w:header="1418" w:footer="1134" w:gutter="284"/>
          <w:cols w:space="425"/>
          <w:titlePg/>
          <w:docGrid w:linePitch="312"/>
        </w:sectPr>
      </w:pPr>
      <w:r w:rsidRPr="00F054EA">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7E294777"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B52F7A" w:rsidRPr="00F054EA" w:rsidRDefault="004A3926">
      <w:pPr>
        <w:pStyle w:val="affffffa"/>
        <w:spacing w:after="360"/>
      </w:pPr>
      <w:bookmarkStart w:id="22" w:name="BookMark1"/>
      <w:bookmarkStart w:id="23" w:name="_Toc130330108"/>
      <w:bookmarkStart w:id="24" w:name="_Toc130330172"/>
      <w:r w:rsidRPr="00F054EA">
        <w:rPr>
          <w:rFonts w:hint="eastAsia"/>
          <w:spacing w:val="320"/>
        </w:rPr>
        <w:lastRenderedPageBreak/>
        <w:t>目</w:t>
      </w:r>
      <w:r w:rsidRPr="00F054EA">
        <w:rPr>
          <w:rFonts w:hint="eastAsia"/>
        </w:rPr>
        <w:t>次</w:t>
      </w:r>
    </w:p>
    <w:p w:rsidR="00B52F7A" w:rsidRPr="00F054EA" w:rsidRDefault="004A3926">
      <w:pPr>
        <w:pStyle w:val="11"/>
        <w:tabs>
          <w:tab w:val="right" w:leader="dot" w:pos="9344"/>
        </w:tabs>
        <w:rPr>
          <w:rFonts w:asciiTheme="minorHAnsi" w:eastAsiaTheme="minorEastAsia" w:hAnsiTheme="minorHAnsi" w:cstheme="minorBidi"/>
          <w:noProof/>
          <w:szCs w:val="22"/>
        </w:rPr>
      </w:pPr>
      <w:r w:rsidRPr="00F054EA">
        <w:fldChar w:fldCharType="begin"/>
      </w:r>
      <w:r w:rsidRPr="00F054EA">
        <w:instrText xml:space="preserve"> TOC \o "1-1" \h </w:instrText>
      </w:r>
      <w:r w:rsidRPr="00F054EA">
        <w:fldChar w:fldCharType="separate"/>
      </w:r>
      <w:hyperlink w:anchor="_Toc136624379" w:history="1">
        <w:r w:rsidRPr="00F054EA">
          <w:rPr>
            <w:rStyle w:val="affffb"/>
            <w:noProof/>
            <w:spacing w:val="320"/>
          </w:rPr>
          <w:t>前</w:t>
        </w:r>
        <w:r w:rsidRPr="00F054EA">
          <w:rPr>
            <w:rStyle w:val="affffb"/>
            <w:noProof/>
          </w:rPr>
          <w:t>言</w:t>
        </w:r>
        <w:r w:rsidRPr="00F054EA">
          <w:rPr>
            <w:noProof/>
          </w:rPr>
          <w:tab/>
        </w:r>
        <w:r w:rsidRPr="00F054EA">
          <w:rPr>
            <w:noProof/>
          </w:rPr>
          <w:fldChar w:fldCharType="begin"/>
        </w:r>
        <w:r w:rsidRPr="00F054EA">
          <w:rPr>
            <w:noProof/>
          </w:rPr>
          <w:instrText xml:space="preserve"> PAGEREF _Toc136624379 \h </w:instrText>
        </w:r>
        <w:r w:rsidRPr="00F054EA">
          <w:rPr>
            <w:noProof/>
          </w:rPr>
        </w:r>
        <w:r w:rsidRPr="00F054EA">
          <w:rPr>
            <w:noProof/>
          </w:rPr>
          <w:fldChar w:fldCharType="separate"/>
        </w:r>
        <w:r w:rsidR="00DD3C8E" w:rsidRPr="00F054EA">
          <w:rPr>
            <w:noProof/>
          </w:rPr>
          <w:t>II</w:t>
        </w:r>
        <w:r w:rsidRPr="00F054EA">
          <w:rPr>
            <w:noProof/>
          </w:rPr>
          <w:fldChar w:fldCharType="end"/>
        </w:r>
      </w:hyperlink>
    </w:p>
    <w:p w:rsidR="00B52F7A" w:rsidRPr="00F054EA" w:rsidRDefault="00AC0BEF">
      <w:pPr>
        <w:pStyle w:val="11"/>
        <w:tabs>
          <w:tab w:val="right" w:leader="dot" w:pos="9344"/>
        </w:tabs>
        <w:rPr>
          <w:rFonts w:asciiTheme="minorHAnsi" w:eastAsiaTheme="minorEastAsia" w:hAnsiTheme="minorHAnsi" w:cstheme="minorBidi"/>
          <w:noProof/>
          <w:szCs w:val="22"/>
        </w:rPr>
      </w:pPr>
      <w:hyperlink w:anchor="_Toc136624380" w:history="1">
        <w:r w:rsidR="004A3926" w:rsidRPr="00F054EA">
          <w:rPr>
            <w:rStyle w:val="affffb"/>
            <w:noProof/>
          </w:rPr>
          <w:t>1 范围</w:t>
        </w:r>
        <w:r w:rsidR="004A3926" w:rsidRPr="00F054EA">
          <w:rPr>
            <w:noProof/>
          </w:rPr>
          <w:tab/>
        </w:r>
        <w:r w:rsidR="004A3926" w:rsidRPr="00F054EA">
          <w:rPr>
            <w:noProof/>
          </w:rPr>
          <w:fldChar w:fldCharType="begin"/>
        </w:r>
        <w:r w:rsidR="004A3926" w:rsidRPr="00F054EA">
          <w:rPr>
            <w:noProof/>
          </w:rPr>
          <w:instrText xml:space="preserve"> PAGEREF _Toc136624380 \h </w:instrText>
        </w:r>
        <w:r w:rsidR="004A3926" w:rsidRPr="00F054EA">
          <w:rPr>
            <w:noProof/>
          </w:rPr>
        </w:r>
        <w:r w:rsidR="004A3926" w:rsidRPr="00F054EA">
          <w:rPr>
            <w:noProof/>
          </w:rPr>
          <w:fldChar w:fldCharType="separate"/>
        </w:r>
        <w:r w:rsidR="00DD3C8E" w:rsidRPr="00F054EA">
          <w:rPr>
            <w:noProof/>
          </w:rPr>
          <w:t>3</w:t>
        </w:r>
        <w:r w:rsidR="004A3926" w:rsidRPr="00F054EA">
          <w:rPr>
            <w:noProof/>
          </w:rPr>
          <w:fldChar w:fldCharType="end"/>
        </w:r>
      </w:hyperlink>
    </w:p>
    <w:p w:rsidR="00B52F7A" w:rsidRPr="00F054EA" w:rsidRDefault="00AC0BEF">
      <w:pPr>
        <w:pStyle w:val="11"/>
        <w:tabs>
          <w:tab w:val="right" w:leader="dot" w:pos="9344"/>
        </w:tabs>
        <w:rPr>
          <w:rFonts w:asciiTheme="minorHAnsi" w:eastAsiaTheme="minorEastAsia" w:hAnsiTheme="minorHAnsi" w:cstheme="minorBidi"/>
          <w:noProof/>
          <w:szCs w:val="22"/>
        </w:rPr>
      </w:pPr>
      <w:hyperlink w:anchor="_Toc136624381" w:history="1">
        <w:r w:rsidR="004A3926" w:rsidRPr="00F054EA">
          <w:rPr>
            <w:rStyle w:val="affffb"/>
            <w:noProof/>
          </w:rPr>
          <w:t>2 规范性引用文件</w:t>
        </w:r>
        <w:r w:rsidR="004A3926" w:rsidRPr="00F054EA">
          <w:rPr>
            <w:noProof/>
          </w:rPr>
          <w:tab/>
        </w:r>
        <w:r w:rsidR="004A3926" w:rsidRPr="00F054EA">
          <w:rPr>
            <w:noProof/>
          </w:rPr>
          <w:fldChar w:fldCharType="begin"/>
        </w:r>
        <w:r w:rsidR="004A3926" w:rsidRPr="00F054EA">
          <w:rPr>
            <w:noProof/>
          </w:rPr>
          <w:instrText xml:space="preserve"> PAGEREF _Toc136624381 \h </w:instrText>
        </w:r>
        <w:r w:rsidR="004A3926" w:rsidRPr="00F054EA">
          <w:rPr>
            <w:noProof/>
          </w:rPr>
        </w:r>
        <w:r w:rsidR="004A3926" w:rsidRPr="00F054EA">
          <w:rPr>
            <w:noProof/>
          </w:rPr>
          <w:fldChar w:fldCharType="separate"/>
        </w:r>
        <w:r w:rsidR="00DD3C8E" w:rsidRPr="00F054EA">
          <w:rPr>
            <w:noProof/>
          </w:rPr>
          <w:t>3</w:t>
        </w:r>
        <w:r w:rsidR="004A3926" w:rsidRPr="00F054EA">
          <w:rPr>
            <w:noProof/>
          </w:rPr>
          <w:fldChar w:fldCharType="end"/>
        </w:r>
      </w:hyperlink>
    </w:p>
    <w:p w:rsidR="00B52F7A" w:rsidRPr="00F054EA" w:rsidRDefault="00AC0BEF">
      <w:pPr>
        <w:pStyle w:val="11"/>
        <w:tabs>
          <w:tab w:val="right" w:leader="dot" w:pos="9344"/>
        </w:tabs>
        <w:rPr>
          <w:rFonts w:asciiTheme="minorHAnsi" w:eastAsiaTheme="minorEastAsia" w:hAnsiTheme="minorHAnsi" w:cstheme="minorBidi"/>
          <w:noProof/>
          <w:szCs w:val="22"/>
        </w:rPr>
      </w:pPr>
      <w:hyperlink w:anchor="_Toc136624382" w:history="1">
        <w:r w:rsidR="004A3926" w:rsidRPr="00F054EA">
          <w:rPr>
            <w:rStyle w:val="affffb"/>
            <w:noProof/>
          </w:rPr>
          <w:t>3 术语和定义</w:t>
        </w:r>
        <w:r w:rsidR="004A3926" w:rsidRPr="00F054EA">
          <w:rPr>
            <w:noProof/>
          </w:rPr>
          <w:tab/>
        </w:r>
        <w:r w:rsidR="004A3926" w:rsidRPr="00F054EA">
          <w:rPr>
            <w:noProof/>
          </w:rPr>
          <w:fldChar w:fldCharType="begin"/>
        </w:r>
        <w:r w:rsidR="004A3926" w:rsidRPr="00F054EA">
          <w:rPr>
            <w:noProof/>
          </w:rPr>
          <w:instrText xml:space="preserve"> PAGEREF _Toc136624382 \h </w:instrText>
        </w:r>
        <w:r w:rsidR="004A3926" w:rsidRPr="00F054EA">
          <w:rPr>
            <w:noProof/>
          </w:rPr>
        </w:r>
        <w:r w:rsidR="004A3926" w:rsidRPr="00F054EA">
          <w:rPr>
            <w:noProof/>
          </w:rPr>
          <w:fldChar w:fldCharType="separate"/>
        </w:r>
        <w:r w:rsidR="00DD3C8E" w:rsidRPr="00F054EA">
          <w:rPr>
            <w:noProof/>
          </w:rPr>
          <w:t>3</w:t>
        </w:r>
        <w:r w:rsidR="004A3926" w:rsidRPr="00F054EA">
          <w:rPr>
            <w:noProof/>
          </w:rPr>
          <w:fldChar w:fldCharType="end"/>
        </w:r>
      </w:hyperlink>
    </w:p>
    <w:p w:rsidR="00B52F7A" w:rsidRPr="00F054EA" w:rsidRDefault="004A3926">
      <w:pPr>
        <w:pStyle w:val="11"/>
        <w:tabs>
          <w:tab w:val="right" w:leader="dot" w:pos="9344"/>
        </w:tabs>
        <w:rPr>
          <w:rFonts w:asciiTheme="minorHAnsi" w:eastAsiaTheme="minorEastAsia" w:hAnsiTheme="minorHAnsi" w:cstheme="minorBidi"/>
          <w:noProof/>
          <w:szCs w:val="22"/>
        </w:rPr>
      </w:pPr>
      <w:hyperlink w:anchor="_Toc136624383" w:history="1">
        <w:r w:rsidRPr="00F054EA">
          <w:rPr>
            <w:rStyle w:val="affffb"/>
            <w:noProof/>
          </w:rPr>
          <w:t>4 产品选用要求</w:t>
        </w:r>
        <w:r w:rsidRPr="00F054EA">
          <w:rPr>
            <w:noProof/>
          </w:rPr>
          <w:tab/>
        </w:r>
        <w:r w:rsidRPr="00F054EA">
          <w:rPr>
            <w:noProof/>
          </w:rPr>
          <w:fldChar w:fldCharType="begin"/>
        </w:r>
        <w:r w:rsidRPr="00F054EA">
          <w:rPr>
            <w:noProof/>
          </w:rPr>
          <w:instrText xml:space="preserve"> PAGEREF _Toc136624383 \h </w:instrText>
        </w:r>
        <w:r w:rsidRPr="00F054EA">
          <w:rPr>
            <w:noProof/>
          </w:rPr>
        </w:r>
        <w:r w:rsidRPr="00F054EA">
          <w:rPr>
            <w:noProof/>
          </w:rPr>
          <w:fldChar w:fldCharType="separate"/>
        </w:r>
        <w:r w:rsidR="00DD3C8E" w:rsidRPr="00F054EA">
          <w:rPr>
            <w:noProof/>
          </w:rPr>
          <w:t>4</w:t>
        </w:r>
        <w:r w:rsidRPr="00F054EA">
          <w:rPr>
            <w:noProof/>
          </w:rPr>
          <w:fldChar w:fldCharType="end"/>
        </w:r>
      </w:hyperlink>
    </w:p>
    <w:p w:rsidR="00B52F7A" w:rsidRPr="00F054EA" w:rsidRDefault="00AC0BEF">
      <w:pPr>
        <w:pStyle w:val="11"/>
        <w:tabs>
          <w:tab w:val="right" w:leader="dot" w:pos="9344"/>
        </w:tabs>
        <w:rPr>
          <w:rFonts w:asciiTheme="minorHAnsi" w:eastAsiaTheme="minorEastAsia" w:hAnsiTheme="minorHAnsi" w:cstheme="minorBidi"/>
          <w:noProof/>
          <w:szCs w:val="22"/>
        </w:rPr>
      </w:pPr>
      <w:hyperlink w:anchor="_Toc136624384" w:history="1">
        <w:r w:rsidR="004A3926" w:rsidRPr="00F054EA">
          <w:rPr>
            <w:rStyle w:val="affffb"/>
            <w:noProof/>
          </w:rPr>
          <w:t>5 住宅的适老建筑产品配置要求</w:t>
        </w:r>
        <w:r w:rsidR="004A3926" w:rsidRPr="00F054EA">
          <w:rPr>
            <w:noProof/>
          </w:rPr>
          <w:tab/>
        </w:r>
        <w:r w:rsidR="004A3926" w:rsidRPr="00F054EA">
          <w:rPr>
            <w:noProof/>
          </w:rPr>
          <w:fldChar w:fldCharType="begin"/>
        </w:r>
        <w:r w:rsidR="004A3926" w:rsidRPr="00F054EA">
          <w:rPr>
            <w:noProof/>
          </w:rPr>
          <w:instrText xml:space="preserve"> PAGEREF _Toc136624384 \h </w:instrText>
        </w:r>
        <w:r w:rsidR="004A3926" w:rsidRPr="00F054EA">
          <w:rPr>
            <w:noProof/>
          </w:rPr>
        </w:r>
        <w:r w:rsidR="004A3926" w:rsidRPr="00F054EA">
          <w:rPr>
            <w:noProof/>
          </w:rPr>
          <w:fldChar w:fldCharType="separate"/>
        </w:r>
        <w:r w:rsidR="00DD3C8E" w:rsidRPr="00F054EA">
          <w:rPr>
            <w:noProof/>
          </w:rPr>
          <w:t>9</w:t>
        </w:r>
        <w:r w:rsidR="004A3926" w:rsidRPr="00F054EA">
          <w:rPr>
            <w:noProof/>
          </w:rPr>
          <w:fldChar w:fldCharType="end"/>
        </w:r>
      </w:hyperlink>
    </w:p>
    <w:p w:rsidR="00B52F7A" w:rsidRPr="00F054EA" w:rsidRDefault="00AC0BEF">
      <w:pPr>
        <w:pStyle w:val="11"/>
        <w:tabs>
          <w:tab w:val="right" w:leader="dot" w:pos="9344"/>
        </w:tabs>
        <w:rPr>
          <w:rFonts w:asciiTheme="minorHAnsi" w:eastAsiaTheme="minorEastAsia" w:hAnsiTheme="minorHAnsi" w:cstheme="minorBidi"/>
          <w:noProof/>
          <w:szCs w:val="22"/>
        </w:rPr>
      </w:pPr>
      <w:hyperlink w:anchor="_Toc136624385" w:history="1">
        <w:r w:rsidR="004A3926" w:rsidRPr="00F054EA">
          <w:rPr>
            <w:rStyle w:val="affffb"/>
            <w:noProof/>
          </w:rPr>
          <w:t>6 养老机构的适老建筑产品配置要求</w:t>
        </w:r>
        <w:r w:rsidR="004A3926" w:rsidRPr="00F054EA">
          <w:rPr>
            <w:noProof/>
          </w:rPr>
          <w:tab/>
        </w:r>
        <w:r w:rsidR="004A3926" w:rsidRPr="00F054EA">
          <w:rPr>
            <w:noProof/>
          </w:rPr>
          <w:fldChar w:fldCharType="begin"/>
        </w:r>
        <w:r w:rsidR="004A3926" w:rsidRPr="00F054EA">
          <w:rPr>
            <w:noProof/>
          </w:rPr>
          <w:instrText xml:space="preserve"> PAGEREF _Toc136624385 \h </w:instrText>
        </w:r>
        <w:r w:rsidR="004A3926" w:rsidRPr="00F054EA">
          <w:rPr>
            <w:noProof/>
          </w:rPr>
        </w:r>
        <w:r w:rsidR="004A3926" w:rsidRPr="00F054EA">
          <w:rPr>
            <w:noProof/>
          </w:rPr>
          <w:fldChar w:fldCharType="separate"/>
        </w:r>
        <w:r w:rsidR="00DD3C8E" w:rsidRPr="00F054EA">
          <w:rPr>
            <w:noProof/>
          </w:rPr>
          <w:t>10</w:t>
        </w:r>
        <w:r w:rsidR="004A3926" w:rsidRPr="00F054EA">
          <w:rPr>
            <w:noProof/>
          </w:rPr>
          <w:fldChar w:fldCharType="end"/>
        </w:r>
      </w:hyperlink>
    </w:p>
    <w:p w:rsidR="00B52F7A" w:rsidRPr="00F054EA" w:rsidRDefault="00AC0BEF">
      <w:pPr>
        <w:pStyle w:val="11"/>
        <w:tabs>
          <w:tab w:val="right" w:leader="dot" w:pos="9344"/>
        </w:tabs>
        <w:rPr>
          <w:rFonts w:asciiTheme="minorHAnsi" w:eastAsiaTheme="minorEastAsia" w:hAnsiTheme="minorHAnsi" w:cstheme="minorBidi"/>
          <w:noProof/>
          <w:szCs w:val="22"/>
        </w:rPr>
      </w:pPr>
      <w:hyperlink w:anchor="_Toc136624386" w:history="1">
        <w:r w:rsidR="004A3926" w:rsidRPr="00F054EA">
          <w:rPr>
            <w:rStyle w:val="affffb"/>
            <w:noProof/>
            <w:spacing w:val="105"/>
          </w:rPr>
          <w:t>参考文</w:t>
        </w:r>
        <w:r w:rsidR="004A3926" w:rsidRPr="00F054EA">
          <w:rPr>
            <w:rStyle w:val="affffb"/>
            <w:noProof/>
          </w:rPr>
          <w:t>献</w:t>
        </w:r>
        <w:r w:rsidR="004A3926" w:rsidRPr="00F054EA">
          <w:rPr>
            <w:noProof/>
          </w:rPr>
          <w:tab/>
        </w:r>
        <w:r w:rsidR="004A3926" w:rsidRPr="00F054EA">
          <w:rPr>
            <w:noProof/>
          </w:rPr>
          <w:fldChar w:fldCharType="begin"/>
        </w:r>
        <w:r w:rsidR="004A3926" w:rsidRPr="00F054EA">
          <w:rPr>
            <w:noProof/>
          </w:rPr>
          <w:instrText xml:space="preserve"> PAGEREF _Toc136624386 \h </w:instrText>
        </w:r>
        <w:r w:rsidR="004A3926" w:rsidRPr="00F054EA">
          <w:rPr>
            <w:noProof/>
          </w:rPr>
        </w:r>
        <w:r w:rsidR="004A3926" w:rsidRPr="00F054EA">
          <w:rPr>
            <w:noProof/>
          </w:rPr>
          <w:fldChar w:fldCharType="separate"/>
        </w:r>
        <w:r w:rsidR="00DD3C8E" w:rsidRPr="00F054EA">
          <w:rPr>
            <w:noProof/>
          </w:rPr>
          <w:t>12</w:t>
        </w:r>
        <w:r w:rsidR="004A3926" w:rsidRPr="00F054EA">
          <w:rPr>
            <w:noProof/>
          </w:rPr>
          <w:fldChar w:fldCharType="end"/>
        </w:r>
      </w:hyperlink>
    </w:p>
    <w:p w:rsidR="00B52F7A" w:rsidRPr="00F054EA" w:rsidRDefault="004A3926">
      <w:pPr>
        <w:pStyle w:val="affffffa"/>
        <w:spacing w:after="360"/>
        <w:sectPr w:rsidR="00B52F7A" w:rsidRPr="00F054EA">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rsidRPr="00F054EA">
        <w:fldChar w:fldCharType="end"/>
      </w:r>
    </w:p>
    <w:p w:rsidR="00B52F7A" w:rsidRPr="00F054EA" w:rsidRDefault="004A3926">
      <w:pPr>
        <w:pStyle w:val="a6"/>
        <w:spacing w:after="360"/>
      </w:pPr>
      <w:bookmarkStart w:id="25" w:name="_Toc136624379"/>
      <w:bookmarkStart w:id="26" w:name="BookMark2"/>
      <w:bookmarkEnd w:id="22"/>
      <w:r w:rsidRPr="00F054EA">
        <w:rPr>
          <w:spacing w:val="320"/>
        </w:rPr>
        <w:lastRenderedPageBreak/>
        <w:t>前</w:t>
      </w:r>
      <w:r w:rsidRPr="00F054EA">
        <w:t>言</w:t>
      </w:r>
      <w:bookmarkEnd w:id="23"/>
      <w:bookmarkEnd w:id="24"/>
      <w:bookmarkEnd w:id="25"/>
    </w:p>
    <w:p w:rsidR="00B52F7A" w:rsidRPr="00F054EA" w:rsidRDefault="004A3926">
      <w:pPr>
        <w:pStyle w:val="afffff5"/>
        <w:ind w:firstLine="420"/>
      </w:pPr>
      <w:r w:rsidRPr="00F054EA">
        <w:rPr>
          <w:rFonts w:hint="eastAsia"/>
        </w:rPr>
        <w:t>本文件按照GB/T 1.1—2020《标准化工作导则  第1部分：标准化文件的结构和起草规则》的规定起草。</w:t>
      </w:r>
    </w:p>
    <w:p w:rsidR="00B52F7A" w:rsidRPr="00F054EA" w:rsidRDefault="004A3926">
      <w:pPr>
        <w:pStyle w:val="afffff5"/>
        <w:ind w:firstLine="420"/>
      </w:pPr>
      <w:r w:rsidRPr="00F054EA">
        <w:rPr>
          <w:rFonts w:hint="eastAsia"/>
        </w:rPr>
        <w:t>请注意本文件的某些内容可能涉及专利。本文件的发布机构不承担识别专利的责任。</w:t>
      </w:r>
    </w:p>
    <w:p w:rsidR="00B52F7A" w:rsidRPr="00F054EA" w:rsidRDefault="004A3926">
      <w:pPr>
        <w:pStyle w:val="afffff5"/>
        <w:ind w:firstLine="420"/>
      </w:pPr>
      <w:r w:rsidRPr="00F054EA">
        <w:rPr>
          <w:rFonts w:hint="eastAsia"/>
        </w:rPr>
        <w:t>本文件由</w:t>
      </w:r>
      <w:r w:rsidRPr="00F054EA">
        <w:t>中华人民共和国民政部</w:t>
      </w:r>
      <w:r w:rsidRPr="00F054EA">
        <w:rPr>
          <w:rFonts w:hint="eastAsia"/>
        </w:rPr>
        <w:t>提出。</w:t>
      </w:r>
    </w:p>
    <w:p w:rsidR="00B52F7A" w:rsidRPr="00F054EA" w:rsidRDefault="004A3926">
      <w:pPr>
        <w:pStyle w:val="afffff5"/>
        <w:ind w:firstLine="420"/>
      </w:pPr>
      <w:r w:rsidRPr="00F054EA">
        <w:rPr>
          <w:rFonts w:hint="eastAsia"/>
        </w:rPr>
        <w:t>本文件由全国社会福利服务标准化技术委员会（SAC/TC 315）归口。</w:t>
      </w:r>
    </w:p>
    <w:p w:rsidR="00B52F7A" w:rsidRPr="00F054EA" w:rsidRDefault="004A3926">
      <w:pPr>
        <w:pStyle w:val="afffff5"/>
        <w:ind w:firstLine="420"/>
      </w:pPr>
      <w:r w:rsidRPr="00F054EA">
        <w:rPr>
          <w:rFonts w:hint="eastAsia"/>
        </w:rPr>
        <w:t>本文件起草单位：</w:t>
      </w:r>
      <w:r w:rsidR="00717D8A" w:rsidRPr="00F054EA">
        <w:rPr>
          <w:rFonts w:hint="eastAsia"/>
        </w:rPr>
        <w:t>中国建筑设计研究院有限公司</w:t>
      </w:r>
      <w:r w:rsidR="00AD7DA5" w:rsidRPr="00F054EA">
        <w:rPr>
          <w:rFonts w:hint="eastAsia"/>
        </w:rPr>
        <w:t>、民政部社会福利中心</w:t>
      </w:r>
      <w:r w:rsidR="005D538A" w:rsidRPr="00F054EA">
        <w:rPr>
          <w:rFonts w:hint="eastAsia"/>
        </w:rPr>
        <w:t>、中国残疾人辅助器具中心</w:t>
      </w:r>
      <w:r w:rsidR="00AD7DA5" w:rsidRPr="00F054EA">
        <w:rPr>
          <w:rFonts w:hint="eastAsia"/>
        </w:rPr>
        <w:t>、北京航空航天大学</w:t>
      </w:r>
      <w:r w:rsidR="00054810" w:rsidRPr="00F054EA">
        <w:rPr>
          <w:rFonts w:hint="eastAsia"/>
        </w:rPr>
        <w:t>、</w:t>
      </w:r>
      <w:r w:rsidR="004B3A1D" w:rsidRPr="00F054EA">
        <w:rPr>
          <w:rFonts w:hint="eastAsia"/>
        </w:rPr>
        <w:t>姑苏健康养老产业发展（苏州）有限公司</w:t>
      </w:r>
      <w:r w:rsidRPr="00F054EA">
        <w:rPr>
          <w:rFonts w:hint="eastAsia"/>
        </w:rPr>
        <w:t>。</w:t>
      </w:r>
    </w:p>
    <w:p w:rsidR="00B52F7A" w:rsidRPr="00F054EA" w:rsidRDefault="004A3926">
      <w:pPr>
        <w:pStyle w:val="afffff5"/>
        <w:ind w:firstLine="420"/>
      </w:pPr>
      <w:r w:rsidRPr="00F054EA">
        <w:rPr>
          <w:rFonts w:hint="eastAsia"/>
        </w:rPr>
        <w:t>本文件主要起草人：</w:t>
      </w:r>
      <w:r w:rsidR="00717D8A" w:rsidRPr="00F054EA">
        <w:rPr>
          <w:rFonts w:hint="eastAsia"/>
        </w:rPr>
        <w:t>王羽</w:t>
      </w:r>
      <w:r w:rsidR="004C664D" w:rsidRPr="00F054EA">
        <w:rPr>
          <w:rFonts w:hint="eastAsia"/>
        </w:rPr>
        <w:t>、</w:t>
      </w:r>
      <w:r w:rsidR="00717D8A" w:rsidRPr="00F054EA">
        <w:t>尚婷婷</w:t>
      </w:r>
      <w:r w:rsidR="004C664D" w:rsidRPr="00F054EA">
        <w:rPr>
          <w:rFonts w:hint="eastAsia"/>
        </w:rPr>
        <w:t>、</w:t>
      </w:r>
      <w:r w:rsidR="00AD7DA5" w:rsidRPr="00F054EA">
        <w:t>闫媚、</w:t>
      </w:r>
      <w:r w:rsidR="005D538A" w:rsidRPr="00F054EA">
        <w:rPr>
          <w:rFonts w:hint="eastAsia"/>
        </w:rPr>
        <w:t>陶春静、</w:t>
      </w:r>
      <w:r w:rsidR="00717D8A" w:rsidRPr="00F054EA">
        <w:t>刘浏</w:t>
      </w:r>
      <w:r w:rsidR="004C664D" w:rsidRPr="00F054EA">
        <w:rPr>
          <w:rFonts w:hint="eastAsia"/>
        </w:rPr>
        <w:t>、</w:t>
      </w:r>
      <w:r w:rsidR="00717D8A" w:rsidRPr="00F054EA">
        <w:t>金洋</w:t>
      </w:r>
      <w:r w:rsidR="004B3A1D" w:rsidRPr="00F054EA">
        <w:rPr>
          <w:rFonts w:hint="eastAsia"/>
        </w:rPr>
        <w:t>、</w:t>
      </w:r>
      <w:r w:rsidR="00AD7DA5" w:rsidRPr="00F054EA">
        <w:rPr>
          <w:rFonts w:hint="eastAsia"/>
        </w:rPr>
        <w:t>王玥</w:t>
      </w:r>
      <w:r w:rsidR="00AD7DA5" w:rsidRPr="00F054EA">
        <w:t>、</w:t>
      </w:r>
      <w:r w:rsidR="00AD7DA5" w:rsidRPr="00F054EA">
        <w:rPr>
          <w:rFonts w:hint="eastAsia"/>
        </w:rPr>
        <w:t>王祎然</w:t>
      </w:r>
      <w:r w:rsidR="00AD7DA5" w:rsidRPr="00F054EA">
        <w:t>、</w:t>
      </w:r>
      <w:r w:rsidR="00AD7DA5" w:rsidRPr="00F054EA">
        <w:rPr>
          <w:rFonts w:hint="eastAsia"/>
        </w:rPr>
        <w:t>王晓朦、马哲雪</w:t>
      </w:r>
      <w:r w:rsidR="00AD7DA5" w:rsidRPr="00F054EA">
        <w:t>、赫宸、</w:t>
      </w:r>
      <w:r w:rsidR="00AD7DA5" w:rsidRPr="00F054EA">
        <w:rPr>
          <w:rFonts w:hint="eastAsia"/>
        </w:rPr>
        <w:t>余漾</w:t>
      </w:r>
      <w:r w:rsidR="00AD7DA5" w:rsidRPr="00F054EA">
        <w:t>、</w:t>
      </w:r>
      <w:r w:rsidR="00AD7DA5" w:rsidRPr="00F054EA">
        <w:rPr>
          <w:rFonts w:hint="eastAsia"/>
        </w:rPr>
        <w:t>姚亚男</w:t>
      </w:r>
      <w:r w:rsidR="00AD7DA5" w:rsidRPr="00F054EA">
        <w:t>、苏金昊</w:t>
      </w:r>
      <w:r w:rsidR="00AD7DA5" w:rsidRPr="00F054EA">
        <w:rPr>
          <w:rFonts w:hint="eastAsia"/>
        </w:rPr>
        <w:t>、班磊晶</w:t>
      </w:r>
      <w:r w:rsidR="005D538A" w:rsidRPr="00F054EA">
        <w:t>、</w:t>
      </w:r>
      <w:r w:rsidR="005D538A" w:rsidRPr="00F054EA">
        <w:rPr>
          <w:rFonts w:hint="eastAsia"/>
        </w:rPr>
        <w:t>吴金东</w:t>
      </w:r>
      <w:r w:rsidR="005D538A" w:rsidRPr="00F054EA">
        <w:t>、董晋航</w:t>
      </w:r>
      <w:r w:rsidR="00054810" w:rsidRPr="00F054EA">
        <w:rPr>
          <w:rFonts w:hint="eastAsia"/>
        </w:rPr>
        <w:t>、江政</w:t>
      </w:r>
      <w:r w:rsidRPr="00F054EA">
        <w:rPr>
          <w:rFonts w:hint="eastAsia"/>
        </w:rPr>
        <w:t>。</w:t>
      </w:r>
    </w:p>
    <w:p w:rsidR="00B52F7A" w:rsidRPr="00F054EA" w:rsidRDefault="00B52F7A">
      <w:pPr>
        <w:pStyle w:val="afffff5"/>
        <w:ind w:firstLine="420"/>
      </w:pPr>
    </w:p>
    <w:p w:rsidR="00B52F7A" w:rsidRPr="00F054EA" w:rsidRDefault="00B52F7A">
      <w:pPr>
        <w:pStyle w:val="afffff5"/>
        <w:ind w:firstLine="420"/>
        <w:sectPr w:rsidR="00B52F7A" w:rsidRPr="00F054EA">
          <w:pgSz w:w="11906" w:h="16838"/>
          <w:pgMar w:top="1928" w:right="1134" w:bottom="1134" w:left="1134" w:header="1418" w:footer="1134" w:gutter="284"/>
          <w:pgNumType w:fmt="upperRoman"/>
          <w:cols w:space="425"/>
          <w:formProt w:val="0"/>
          <w:docGrid w:linePitch="312"/>
        </w:sectPr>
      </w:pPr>
    </w:p>
    <w:p w:rsidR="00B52F7A" w:rsidRPr="00F054EA" w:rsidRDefault="00B52F7A">
      <w:pPr>
        <w:spacing w:line="20" w:lineRule="exact"/>
        <w:jc w:val="center"/>
        <w:rPr>
          <w:rFonts w:ascii="黑体" w:eastAsia="黑体" w:hAnsi="黑体"/>
          <w:sz w:val="32"/>
          <w:szCs w:val="32"/>
        </w:rPr>
      </w:pPr>
      <w:bookmarkStart w:id="27" w:name="BookMark4"/>
      <w:bookmarkEnd w:id="26"/>
    </w:p>
    <w:p w:rsidR="00B52F7A" w:rsidRPr="00F054EA" w:rsidRDefault="00B52F7A">
      <w:pPr>
        <w:spacing w:line="20" w:lineRule="exact"/>
        <w:jc w:val="center"/>
        <w:rPr>
          <w:rFonts w:ascii="黑体" w:eastAsia="黑体" w:hAnsi="黑体"/>
          <w:sz w:val="32"/>
          <w:szCs w:val="32"/>
        </w:rPr>
      </w:pPr>
    </w:p>
    <w:bookmarkStart w:id="28" w:name="NEW_STAND_NAME" w:displacedByCustomXml="next"/>
    <w:sdt>
      <w:sdtPr>
        <w:tag w:val="NEW_STAND_NAME"/>
        <w:id w:val="595910757"/>
        <w:lock w:val="sdtLocked"/>
        <w:placeholder>
          <w:docPart w:val="D8AB54EB49B644209E7BF01CCB155585"/>
        </w:placeholder>
      </w:sdtPr>
      <w:sdtEndPr/>
      <w:sdtContent>
        <w:p w:rsidR="00B52F7A" w:rsidRPr="00F054EA" w:rsidRDefault="004A3926">
          <w:pPr>
            <w:pStyle w:val="afffffffff8"/>
            <w:spacing w:beforeLines="1" w:before="2" w:afterLines="220" w:after="528"/>
          </w:pPr>
          <w:r w:rsidRPr="00F054EA">
            <w:t xml:space="preserve"> 住宅与养老机构适老建筑产品配置要求</w:t>
          </w:r>
        </w:p>
      </w:sdtContent>
    </w:sdt>
    <w:p w:rsidR="00B52F7A" w:rsidRPr="00F054EA" w:rsidRDefault="004A3926">
      <w:pPr>
        <w:pStyle w:val="affc"/>
        <w:spacing w:before="240" w:after="240"/>
      </w:pPr>
      <w:bookmarkStart w:id="29" w:name="_Toc130330173"/>
      <w:bookmarkStart w:id="30" w:name="_Toc17233325"/>
      <w:bookmarkStart w:id="31" w:name="_Toc130330109"/>
      <w:bookmarkStart w:id="32" w:name="_Toc17233333"/>
      <w:bookmarkStart w:id="33" w:name="_Toc24884218"/>
      <w:bookmarkStart w:id="34" w:name="_Toc26718930"/>
      <w:bookmarkStart w:id="35" w:name="_Toc26986530"/>
      <w:bookmarkStart w:id="36" w:name="_Toc26648465"/>
      <w:bookmarkStart w:id="37" w:name="_Toc97195091"/>
      <w:bookmarkStart w:id="38" w:name="_Toc26986771"/>
      <w:bookmarkStart w:id="39" w:name="_Toc24884211"/>
      <w:bookmarkStart w:id="40" w:name="_Toc136624380"/>
      <w:bookmarkEnd w:id="28"/>
      <w:r w:rsidRPr="00F054EA">
        <w:rPr>
          <w:rFonts w:hint="eastAsia"/>
        </w:rPr>
        <w:t>范围</w:t>
      </w:r>
      <w:bookmarkEnd w:id="29"/>
      <w:bookmarkEnd w:id="30"/>
      <w:bookmarkEnd w:id="31"/>
      <w:bookmarkEnd w:id="32"/>
      <w:bookmarkEnd w:id="33"/>
      <w:bookmarkEnd w:id="34"/>
      <w:bookmarkEnd w:id="35"/>
      <w:bookmarkEnd w:id="36"/>
      <w:bookmarkEnd w:id="37"/>
      <w:bookmarkEnd w:id="38"/>
      <w:bookmarkEnd w:id="39"/>
      <w:bookmarkEnd w:id="40"/>
    </w:p>
    <w:p w:rsidR="00B52F7A" w:rsidRPr="00F054EA" w:rsidRDefault="004A3926">
      <w:pPr>
        <w:pStyle w:val="afffff5"/>
        <w:ind w:firstLine="420"/>
      </w:pPr>
      <w:bookmarkStart w:id="41" w:name="_Toc24884219"/>
      <w:bookmarkStart w:id="42" w:name="_Toc17233326"/>
      <w:bookmarkStart w:id="43" w:name="_Toc17233334"/>
      <w:bookmarkStart w:id="44" w:name="_Toc26648466"/>
      <w:bookmarkStart w:id="45" w:name="_Toc24884212"/>
      <w:r w:rsidRPr="00F054EA">
        <w:rPr>
          <w:rFonts w:hint="eastAsia"/>
        </w:rPr>
        <w:t>本标准规定了住宅与</w:t>
      </w:r>
      <w:r w:rsidRPr="00F054EA">
        <w:t>养老机构</w:t>
      </w:r>
      <w:r w:rsidRPr="00F054EA">
        <w:rPr>
          <w:rFonts w:hint="eastAsia"/>
        </w:rPr>
        <w:t>适老建筑产品配置的术语和定义、产品选用要求、住宅的</w:t>
      </w:r>
      <w:r w:rsidRPr="00F054EA">
        <w:t>适老建筑产品配置</w:t>
      </w:r>
      <w:r w:rsidRPr="00F054EA">
        <w:rPr>
          <w:rFonts w:hint="eastAsia"/>
        </w:rPr>
        <w:t>要求、</w:t>
      </w:r>
      <w:r w:rsidRPr="00F054EA">
        <w:t>养老机构</w:t>
      </w:r>
      <w:r w:rsidRPr="00F054EA">
        <w:rPr>
          <w:rFonts w:hint="eastAsia"/>
        </w:rPr>
        <w:t>的</w:t>
      </w:r>
      <w:r w:rsidRPr="00F054EA">
        <w:t>适老建筑产品配置</w:t>
      </w:r>
      <w:r w:rsidRPr="00F054EA">
        <w:rPr>
          <w:rFonts w:hint="eastAsia"/>
        </w:rPr>
        <w:t>要求。</w:t>
      </w:r>
    </w:p>
    <w:p w:rsidR="00B52F7A" w:rsidRPr="00F054EA" w:rsidRDefault="004A3926">
      <w:pPr>
        <w:pStyle w:val="afffff5"/>
        <w:ind w:firstLine="420"/>
      </w:pPr>
      <w:r w:rsidRPr="00F054EA">
        <w:rPr>
          <w:rFonts w:hint="eastAsia"/>
        </w:rPr>
        <w:t>本标准适用于住宅与</w:t>
      </w:r>
      <w:r w:rsidRPr="00F054EA">
        <w:t>养老机构</w:t>
      </w:r>
      <w:r w:rsidRPr="00F054EA">
        <w:rPr>
          <w:rFonts w:hint="eastAsia"/>
        </w:rPr>
        <w:t>室内</w:t>
      </w:r>
      <w:r w:rsidRPr="00F054EA">
        <w:t>环境</w:t>
      </w:r>
      <w:r w:rsidRPr="00F054EA">
        <w:rPr>
          <w:rFonts w:hint="eastAsia"/>
        </w:rPr>
        <w:t>中适老建筑</w:t>
      </w:r>
      <w:r w:rsidRPr="00F054EA">
        <w:t>产品</w:t>
      </w:r>
      <w:r w:rsidRPr="00F054EA">
        <w:rPr>
          <w:rFonts w:hint="eastAsia"/>
        </w:rPr>
        <w:t>选用</w:t>
      </w:r>
      <w:r w:rsidRPr="00F054EA">
        <w:t>与</w:t>
      </w:r>
      <w:r w:rsidRPr="00F054EA">
        <w:rPr>
          <w:rFonts w:hint="eastAsia"/>
        </w:rPr>
        <w:t>配置。</w:t>
      </w:r>
    </w:p>
    <w:p w:rsidR="00B52F7A" w:rsidRPr="00F054EA" w:rsidRDefault="004A3926">
      <w:pPr>
        <w:pStyle w:val="affc"/>
        <w:spacing w:before="240" w:after="240"/>
      </w:pPr>
      <w:bookmarkStart w:id="46" w:name="_Toc130330110"/>
      <w:bookmarkStart w:id="47" w:name="_Toc136624381"/>
      <w:bookmarkStart w:id="48" w:name="_Toc130330174"/>
      <w:bookmarkStart w:id="49" w:name="_Toc26986531"/>
      <w:bookmarkStart w:id="50" w:name="_Toc26986772"/>
      <w:bookmarkStart w:id="51" w:name="_Toc26718931"/>
      <w:bookmarkStart w:id="52" w:name="_Toc97195092"/>
      <w:r w:rsidRPr="00F054EA">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B4F5EFC129074F0B9B46C06FFBC86BE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52F7A" w:rsidRPr="00F054EA" w:rsidRDefault="00093440">
          <w:pPr>
            <w:pStyle w:val="afffff5"/>
            <w:ind w:firstLine="420"/>
          </w:pPr>
          <w:r w:rsidRPr="00F054EA">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52F7A" w:rsidRPr="00F054EA" w:rsidRDefault="004A3926">
      <w:pPr>
        <w:pStyle w:val="afffffffffffa"/>
        <w:ind w:firstLine="420"/>
        <w:rPr>
          <w:rFonts w:ascii="宋体" w:hAnsi="Times New Roman" w:cs="Times New Roman"/>
          <w:kern w:val="0"/>
          <w:szCs w:val="20"/>
        </w:rPr>
      </w:pPr>
      <w:r w:rsidRPr="00F054EA">
        <w:rPr>
          <w:rFonts w:ascii="宋体" w:hAnsi="Times New Roman" w:cs="Times New Roman"/>
          <w:kern w:val="0"/>
          <w:szCs w:val="20"/>
        </w:rPr>
        <w:t>GB/T 3324 木家具通用技术条件</w:t>
      </w:r>
    </w:p>
    <w:p w:rsidR="00B52F7A" w:rsidRPr="00F054EA" w:rsidRDefault="004A3926">
      <w:pPr>
        <w:pStyle w:val="afffffffffffa"/>
        <w:ind w:firstLine="420"/>
        <w:rPr>
          <w:rFonts w:ascii="宋体" w:hAnsi="Times New Roman" w:cs="Times New Roman"/>
          <w:kern w:val="0"/>
          <w:szCs w:val="20"/>
        </w:rPr>
      </w:pPr>
      <w:r w:rsidRPr="00F054EA">
        <w:rPr>
          <w:rFonts w:ascii="宋体" w:hAnsi="Times New Roman" w:cs="Times New Roman"/>
          <w:kern w:val="0"/>
          <w:szCs w:val="20"/>
        </w:rPr>
        <w:t xml:space="preserve">GB 6952 </w:t>
      </w:r>
      <w:r w:rsidRPr="00F054EA">
        <w:rPr>
          <w:rFonts w:ascii="宋体" w:hAnsi="Times New Roman" w:cs="Times New Roman" w:hint="eastAsia"/>
          <w:kern w:val="0"/>
          <w:szCs w:val="20"/>
        </w:rPr>
        <w:t>卫生陶瓷</w:t>
      </w:r>
    </w:p>
    <w:p w:rsidR="00B52F7A" w:rsidRPr="00F054EA" w:rsidRDefault="004A3926">
      <w:pPr>
        <w:pStyle w:val="afffffffffffa"/>
        <w:ind w:firstLine="420"/>
        <w:rPr>
          <w:rFonts w:ascii="宋体" w:hAnsi="Times New Roman" w:cs="Times New Roman"/>
          <w:kern w:val="0"/>
          <w:szCs w:val="20"/>
        </w:rPr>
      </w:pPr>
      <w:r w:rsidRPr="00F054EA">
        <w:rPr>
          <w:rFonts w:ascii="宋体" w:hAnsi="Times New Roman" w:cs="Times New Roman"/>
          <w:kern w:val="0"/>
          <w:szCs w:val="20"/>
        </w:rPr>
        <w:t>GB 24977 卫浴家具</w:t>
      </w:r>
      <w:r w:rsidRPr="00F054EA">
        <w:rPr>
          <w:rFonts w:ascii="宋体" w:hAnsi="Times New Roman" w:cs="Times New Roman"/>
          <w:kern w:val="0"/>
          <w:szCs w:val="20"/>
        </w:rPr>
        <w:tab/>
      </w:r>
    </w:p>
    <w:p w:rsidR="00B52F7A" w:rsidRPr="00F054EA" w:rsidRDefault="004A3926">
      <w:pPr>
        <w:pStyle w:val="afffffffffffa"/>
        <w:ind w:firstLine="420"/>
        <w:rPr>
          <w:rFonts w:ascii="宋体" w:hAnsi="Times New Roman" w:cs="Times New Roman"/>
          <w:kern w:val="0"/>
          <w:szCs w:val="20"/>
        </w:rPr>
      </w:pPr>
      <w:r w:rsidRPr="00F054EA">
        <w:rPr>
          <w:rFonts w:ascii="宋体" w:hAnsi="Times New Roman" w:cs="Times New Roman"/>
          <w:kern w:val="0"/>
          <w:szCs w:val="20"/>
        </w:rPr>
        <w:t xml:space="preserve">GB/T 32487 </w:t>
      </w:r>
      <w:r w:rsidRPr="00F054EA">
        <w:rPr>
          <w:rFonts w:ascii="宋体" w:hAnsi="Times New Roman" w:cs="Times New Roman" w:hint="eastAsia"/>
          <w:kern w:val="0"/>
          <w:szCs w:val="20"/>
        </w:rPr>
        <w:t>塑料家具通用技术条件</w:t>
      </w:r>
    </w:p>
    <w:p w:rsidR="00B52F7A" w:rsidRPr="00F054EA" w:rsidRDefault="004A3926">
      <w:pPr>
        <w:pStyle w:val="afffffffffffa"/>
        <w:ind w:firstLine="420"/>
        <w:rPr>
          <w:rFonts w:ascii="宋体" w:hAnsi="Times New Roman" w:cs="Times New Roman"/>
          <w:kern w:val="0"/>
          <w:szCs w:val="20"/>
        </w:rPr>
      </w:pPr>
      <w:r w:rsidRPr="00F054EA">
        <w:rPr>
          <w:rFonts w:ascii="宋体" w:hAnsi="Times New Roman" w:cs="Times New Roman"/>
          <w:kern w:val="0"/>
          <w:szCs w:val="20"/>
        </w:rPr>
        <w:t xml:space="preserve">GB/T 35603 </w:t>
      </w:r>
      <w:r w:rsidRPr="00F054EA">
        <w:rPr>
          <w:rFonts w:ascii="宋体" w:hAnsi="Times New Roman" w:cs="Times New Roman" w:hint="eastAsia"/>
          <w:kern w:val="0"/>
          <w:szCs w:val="20"/>
        </w:rPr>
        <w:t>绿色产品评价 卫生陶瓷</w:t>
      </w:r>
    </w:p>
    <w:p w:rsidR="00B52F7A" w:rsidRPr="00F054EA" w:rsidRDefault="004A3926">
      <w:pPr>
        <w:pStyle w:val="afffffffffffa"/>
        <w:ind w:firstLine="420"/>
        <w:rPr>
          <w:rFonts w:ascii="宋体" w:hAnsi="Times New Roman" w:cs="Times New Roman"/>
          <w:kern w:val="0"/>
          <w:szCs w:val="20"/>
        </w:rPr>
      </w:pPr>
      <w:r w:rsidRPr="00F054EA">
        <w:rPr>
          <w:rFonts w:ascii="宋体" w:hAnsi="Times New Roman" w:cs="Times New Roman"/>
          <w:kern w:val="0"/>
          <w:szCs w:val="20"/>
        </w:rPr>
        <w:t xml:space="preserve">GB/T 35605 </w:t>
      </w:r>
      <w:r w:rsidRPr="00F054EA">
        <w:rPr>
          <w:rFonts w:ascii="宋体" w:hAnsi="Times New Roman" w:cs="Times New Roman" w:hint="eastAsia"/>
          <w:kern w:val="0"/>
          <w:szCs w:val="20"/>
        </w:rPr>
        <w:t>绿色产品评价</w:t>
      </w:r>
      <w:r w:rsidRPr="00F054EA">
        <w:rPr>
          <w:rFonts w:ascii="宋体" w:hAnsi="Times New Roman" w:cs="Times New Roman"/>
          <w:kern w:val="0"/>
          <w:szCs w:val="20"/>
        </w:rPr>
        <w:t xml:space="preserve"> 墙体材料</w:t>
      </w:r>
    </w:p>
    <w:p w:rsidR="00B52F7A" w:rsidRPr="00F054EA" w:rsidRDefault="004A3926">
      <w:pPr>
        <w:pStyle w:val="afffffffffffa"/>
        <w:ind w:firstLine="420"/>
        <w:rPr>
          <w:rFonts w:ascii="宋体" w:hAnsi="Times New Roman" w:cs="Times New Roman"/>
          <w:kern w:val="0"/>
          <w:szCs w:val="20"/>
        </w:rPr>
      </w:pPr>
      <w:r w:rsidRPr="00F054EA">
        <w:rPr>
          <w:rFonts w:ascii="宋体" w:hAnsi="Times New Roman" w:cs="Times New Roman"/>
          <w:kern w:val="0"/>
          <w:szCs w:val="20"/>
        </w:rPr>
        <w:t>GB/T 35607 绿色产品评价 家具</w:t>
      </w:r>
    </w:p>
    <w:p w:rsidR="00B52F7A" w:rsidRPr="00F054EA" w:rsidRDefault="004A3926">
      <w:pPr>
        <w:pStyle w:val="afffffffffffa"/>
        <w:tabs>
          <w:tab w:val="left" w:pos="3722"/>
        </w:tabs>
        <w:ind w:firstLine="420"/>
        <w:rPr>
          <w:rFonts w:ascii="宋体" w:hAnsi="Times New Roman" w:cs="Times New Roman"/>
          <w:kern w:val="0"/>
          <w:szCs w:val="20"/>
        </w:rPr>
      </w:pPr>
      <w:r w:rsidRPr="00F054EA">
        <w:rPr>
          <w:rFonts w:ascii="宋体" w:hAnsi="Times New Roman" w:cs="Times New Roman"/>
          <w:kern w:val="0"/>
          <w:szCs w:val="20"/>
        </w:rPr>
        <w:t>GB 38600 养老机构服务安全基本规范</w:t>
      </w:r>
    </w:p>
    <w:p w:rsidR="00B52F7A" w:rsidRPr="00F054EA" w:rsidRDefault="004A3926">
      <w:pPr>
        <w:pStyle w:val="afffffffffffa"/>
        <w:ind w:firstLine="420"/>
        <w:rPr>
          <w:rFonts w:ascii="宋体" w:hAnsi="Times New Roman" w:cs="Times New Roman"/>
          <w:kern w:val="0"/>
          <w:szCs w:val="20"/>
        </w:rPr>
      </w:pPr>
      <w:r w:rsidRPr="00F054EA">
        <w:rPr>
          <w:rFonts w:ascii="宋体" w:hAnsi="Times New Roman" w:cs="Times New Roman"/>
          <w:kern w:val="0"/>
          <w:szCs w:val="20"/>
        </w:rPr>
        <w:t xml:space="preserve">GB/T 39016 </w:t>
      </w:r>
      <w:r w:rsidRPr="00F054EA">
        <w:rPr>
          <w:rFonts w:ascii="宋体" w:hAnsi="Times New Roman" w:cs="Times New Roman" w:hint="eastAsia"/>
          <w:kern w:val="0"/>
          <w:szCs w:val="20"/>
        </w:rPr>
        <w:t>定制家具</w:t>
      </w:r>
      <w:r w:rsidRPr="00F054EA">
        <w:rPr>
          <w:rFonts w:ascii="宋体" w:hAnsi="Times New Roman" w:cs="Times New Roman"/>
          <w:kern w:val="0"/>
          <w:szCs w:val="20"/>
        </w:rPr>
        <w:t xml:space="preserve"> 通用设计规范</w:t>
      </w:r>
    </w:p>
    <w:p w:rsidR="00B52F7A" w:rsidRPr="00F054EA" w:rsidRDefault="004A3926">
      <w:pPr>
        <w:pStyle w:val="afffffffffffa"/>
        <w:ind w:firstLine="420"/>
        <w:rPr>
          <w:rFonts w:ascii="宋体" w:hAnsi="Times New Roman" w:cs="Times New Roman"/>
          <w:kern w:val="0"/>
          <w:szCs w:val="20"/>
        </w:rPr>
      </w:pPr>
      <w:r w:rsidRPr="00F054EA">
        <w:rPr>
          <w:rFonts w:ascii="宋体" w:hAnsi="Times New Roman" w:cs="Times New Roman"/>
          <w:kern w:val="0"/>
          <w:szCs w:val="20"/>
        </w:rPr>
        <w:t xml:space="preserve">GB/T 40443 </w:t>
      </w:r>
      <w:r w:rsidRPr="00F054EA">
        <w:rPr>
          <w:rFonts w:ascii="宋体" w:hAnsi="Times New Roman" w:cs="Times New Roman" w:hint="eastAsia"/>
          <w:kern w:val="0"/>
          <w:szCs w:val="20"/>
        </w:rPr>
        <w:t>适用于老年人的家用电器通用技术要求</w:t>
      </w:r>
    </w:p>
    <w:p w:rsidR="00B52F7A" w:rsidRPr="00F054EA" w:rsidRDefault="004A3926">
      <w:pPr>
        <w:pStyle w:val="afffffffffffa"/>
        <w:tabs>
          <w:tab w:val="left" w:pos="3722"/>
        </w:tabs>
        <w:ind w:firstLine="420"/>
        <w:rPr>
          <w:rFonts w:ascii="宋体" w:hAnsi="Times New Roman" w:cs="Times New Roman"/>
          <w:kern w:val="0"/>
          <w:szCs w:val="20"/>
        </w:rPr>
      </w:pPr>
      <w:r w:rsidRPr="00F054EA">
        <w:rPr>
          <w:rFonts w:ascii="宋体" w:hAnsi="Times New Roman" w:cs="Times New Roman"/>
          <w:kern w:val="0"/>
          <w:szCs w:val="20"/>
        </w:rPr>
        <w:t xml:space="preserve">GB 50016 </w:t>
      </w:r>
      <w:r w:rsidRPr="00F054EA">
        <w:rPr>
          <w:rFonts w:ascii="宋体" w:hAnsi="Times New Roman" w:cs="Times New Roman" w:hint="eastAsia"/>
          <w:kern w:val="0"/>
          <w:szCs w:val="20"/>
        </w:rPr>
        <w:t>建筑</w:t>
      </w:r>
      <w:r w:rsidRPr="00F054EA">
        <w:rPr>
          <w:rFonts w:ascii="宋体" w:hAnsi="Times New Roman" w:cs="Times New Roman"/>
          <w:kern w:val="0"/>
          <w:szCs w:val="20"/>
        </w:rPr>
        <w:t>设计防火规范</w:t>
      </w:r>
    </w:p>
    <w:p w:rsidR="00B52F7A" w:rsidRPr="00F054EA" w:rsidRDefault="004A3926">
      <w:pPr>
        <w:pStyle w:val="afffffffffffa"/>
        <w:tabs>
          <w:tab w:val="left" w:pos="3722"/>
        </w:tabs>
        <w:ind w:firstLine="420"/>
        <w:rPr>
          <w:rFonts w:ascii="宋体" w:hAnsi="Times New Roman" w:cs="Times New Roman"/>
          <w:kern w:val="0"/>
          <w:szCs w:val="20"/>
        </w:rPr>
      </w:pPr>
      <w:r w:rsidRPr="00F054EA">
        <w:rPr>
          <w:rFonts w:ascii="宋体" w:hAnsi="Times New Roman" w:cs="Times New Roman"/>
          <w:kern w:val="0"/>
          <w:szCs w:val="20"/>
        </w:rPr>
        <w:t xml:space="preserve">GB 50763 </w:t>
      </w:r>
      <w:r w:rsidRPr="00F054EA">
        <w:rPr>
          <w:rFonts w:ascii="宋体" w:hAnsi="Times New Roman" w:cs="Times New Roman" w:hint="eastAsia"/>
          <w:kern w:val="0"/>
          <w:szCs w:val="20"/>
        </w:rPr>
        <w:t>无障碍设计规范</w:t>
      </w:r>
    </w:p>
    <w:p w:rsidR="00B52F7A" w:rsidRPr="00F054EA" w:rsidRDefault="004A3926">
      <w:pPr>
        <w:pStyle w:val="afffffffffffa"/>
        <w:tabs>
          <w:tab w:val="left" w:pos="3722"/>
        </w:tabs>
        <w:ind w:firstLine="420"/>
        <w:rPr>
          <w:rFonts w:ascii="宋体" w:hAnsi="Times New Roman" w:cs="Times New Roman"/>
          <w:kern w:val="0"/>
          <w:szCs w:val="20"/>
        </w:rPr>
      </w:pPr>
      <w:r w:rsidRPr="00F054EA">
        <w:rPr>
          <w:rFonts w:ascii="宋体" w:hAnsi="Times New Roman" w:cs="Times New Roman"/>
          <w:kern w:val="0"/>
          <w:szCs w:val="20"/>
        </w:rPr>
        <w:t xml:space="preserve">GB 55019 </w:t>
      </w:r>
      <w:r w:rsidRPr="00F054EA">
        <w:rPr>
          <w:rFonts w:ascii="宋体" w:hAnsi="Times New Roman" w:cs="Times New Roman" w:hint="eastAsia"/>
          <w:kern w:val="0"/>
          <w:szCs w:val="20"/>
        </w:rPr>
        <w:t>建筑与市政工程无障碍通用规范</w:t>
      </w:r>
    </w:p>
    <w:p w:rsidR="00B52F7A" w:rsidRPr="00F054EA" w:rsidRDefault="004A3926">
      <w:pPr>
        <w:pStyle w:val="afffff5"/>
        <w:ind w:firstLine="420"/>
      </w:pPr>
      <w:r w:rsidRPr="00F054EA">
        <w:rPr>
          <w:rFonts w:hint="eastAsia"/>
        </w:rPr>
        <w:t>JGJ 450</w:t>
      </w:r>
      <w:r w:rsidRPr="00F054EA">
        <w:t xml:space="preserve"> </w:t>
      </w:r>
      <w:r w:rsidRPr="00F054EA">
        <w:rPr>
          <w:rFonts w:hint="eastAsia"/>
        </w:rPr>
        <w:t>老年人</w:t>
      </w:r>
      <w:r w:rsidRPr="00F054EA">
        <w:t>照料设施建筑设计标准</w:t>
      </w:r>
    </w:p>
    <w:p w:rsidR="00B52F7A" w:rsidRPr="00F054EA" w:rsidRDefault="004A3926">
      <w:pPr>
        <w:pStyle w:val="affc"/>
        <w:spacing w:before="240" w:after="240"/>
      </w:pPr>
      <w:bookmarkStart w:id="53" w:name="_Toc97195093"/>
      <w:bookmarkStart w:id="54" w:name="_Toc130330111"/>
      <w:bookmarkStart w:id="55" w:name="_Toc136624382"/>
      <w:bookmarkStart w:id="56" w:name="_Toc130330175"/>
      <w:r w:rsidRPr="00F054EA">
        <w:rPr>
          <w:rFonts w:hint="eastAsia"/>
          <w:szCs w:val="21"/>
        </w:rPr>
        <w:t>术语和定义</w:t>
      </w:r>
      <w:bookmarkEnd w:id="53"/>
      <w:bookmarkEnd w:id="54"/>
      <w:bookmarkEnd w:id="55"/>
      <w:bookmarkEnd w:id="56"/>
    </w:p>
    <w:bookmarkStart w:id="57" w:name="_Toc26986532" w:displacedByCustomXml="next"/>
    <w:bookmarkEnd w:id="57" w:displacedByCustomXml="next"/>
    <w:sdt>
      <w:sdtPr>
        <w:id w:val="-1909835108"/>
        <w:placeholder>
          <w:docPart w:val="1FB56CAE06EE4387A95D5A5F9568397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B52F7A" w:rsidRPr="00F054EA" w:rsidRDefault="00093440">
          <w:pPr>
            <w:pStyle w:val="afffff5"/>
            <w:ind w:firstLine="420"/>
          </w:pPr>
          <w:r w:rsidRPr="00F054EA">
            <w:t>下列术语和定义适用于本文件。</w:t>
          </w:r>
        </w:p>
      </w:sdtContent>
    </w:sdt>
    <w:p w:rsidR="00B52F7A" w:rsidRPr="00F054EA" w:rsidRDefault="00B52F7A">
      <w:pPr>
        <w:pStyle w:val="afffffffffff4"/>
        <w:ind w:left="420" w:hangingChars="200" w:hanging="420"/>
        <w:rPr>
          <w:rFonts w:ascii="黑体" w:eastAsia="黑体" w:hAnsi="黑体"/>
        </w:rPr>
      </w:pPr>
    </w:p>
    <w:p w:rsidR="00B52F7A" w:rsidRPr="00F054EA" w:rsidRDefault="004A3926">
      <w:pPr>
        <w:pStyle w:val="afffffffffff4"/>
        <w:numPr>
          <w:ilvl w:val="0"/>
          <w:numId w:val="0"/>
        </w:numPr>
        <w:ind w:left="420"/>
        <w:rPr>
          <w:rFonts w:ascii="黑体" w:eastAsia="黑体" w:hAnsi="黑体"/>
        </w:rPr>
      </w:pPr>
      <w:r w:rsidRPr="00F054EA">
        <w:rPr>
          <w:rFonts w:ascii="黑体" w:eastAsia="黑体" w:hAnsi="黑体"/>
        </w:rPr>
        <w:t>建筑</w:t>
      </w:r>
      <w:r w:rsidRPr="00F054EA">
        <w:rPr>
          <w:rFonts w:ascii="黑体" w:eastAsia="黑体" w:hAnsi="黑体" w:hint="eastAsia"/>
        </w:rPr>
        <w:t xml:space="preserve">产品 </w:t>
      </w:r>
      <w:r w:rsidRPr="00F054EA">
        <w:rPr>
          <w:rFonts w:ascii="Times New Roman" w:eastAsia="黑体"/>
        </w:rPr>
        <w:t>construction products</w:t>
      </w:r>
      <w:r w:rsidRPr="00F054EA">
        <w:rPr>
          <w:rFonts w:ascii="黑体" w:eastAsia="黑体" w:hAnsi="黑体" w:hint="eastAsia"/>
        </w:rPr>
        <w:t xml:space="preserve"> </w:t>
      </w:r>
    </w:p>
    <w:p w:rsidR="00B52F7A" w:rsidRPr="00F054EA" w:rsidRDefault="004A3926">
      <w:pPr>
        <w:pStyle w:val="afffff5"/>
        <w:ind w:firstLine="420"/>
      </w:pPr>
      <w:r w:rsidRPr="00F054EA">
        <w:rPr>
          <w:rFonts w:hint="eastAsia"/>
        </w:rPr>
        <w:t>建筑工程建设和使用全过程中结合到建筑实体中的产品，包括各种材料、设备以及它们的组合</w:t>
      </w:r>
      <w:r w:rsidRPr="00F054EA">
        <w:t>。</w:t>
      </w:r>
    </w:p>
    <w:p w:rsidR="00B52F7A" w:rsidRPr="00F054EA" w:rsidRDefault="00B52F7A">
      <w:pPr>
        <w:pStyle w:val="afffffffffff4"/>
        <w:ind w:left="420" w:hangingChars="200" w:hanging="420"/>
        <w:rPr>
          <w:rFonts w:ascii="黑体" w:eastAsia="黑体" w:hAnsi="黑体"/>
        </w:rPr>
      </w:pPr>
    </w:p>
    <w:p w:rsidR="00B52F7A" w:rsidRPr="00F054EA" w:rsidRDefault="004A3926" w:rsidP="00C773C3">
      <w:pPr>
        <w:pStyle w:val="afffffffffff4"/>
        <w:numPr>
          <w:ilvl w:val="0"/>
          <w:numId w:val="0"/>
        </w:numPr>
        <w:ind w:left="420"/>
        <w:rPr>
          <w:rFonts w:ascii="黑体" w:eastAsia="黑体" w:hAnsi="黑体"/>
        </w:rPr>
      </w:pPr>
      <w:r w:rsidRPr="00F054EA">
        <w:rPr>
          <w:rFonts w:ascii="黑体" w:eastAsia="黑体" w:hAnsi="黑体" w:hint="eastAsia"/>
        </w:rPr>
        <w:t>适老</w:t>
      </w:r>
      <w:r w:rsidRPr="00F054EA">
        <w:rPr>
          <w:rFonts w:ascii="黑体" w:eastAsia="黑体" w:hAnsi="黑体"/>
        </w:rPr>
        <w:t>建筑</w:t>
      </w:r>
      <w:r w:rsidRPr="00F054EA">
        <w:rPr>
          <w:rFonts w:ascii="黑体" w:eastAsia="黑体" w:hAnsi="黑体" w:hint="eastAsia"/>
        </w:rPr>
        <w:t xml:space="preserve">产品 </w:t>
      </w:r>
      <w:r w:rsidR="006E247C" w:rsidRPr="00F054EA">
        <w:rPr>
          <w:rFonts w:ascii="Times New Roman" w:eastAsia="黑体"/>
        </w:rPr>
        <w:t xml:space="preserve">elderly-oriented </w:t>
      </w:r>
      <w:r w:rsidRPr="00F054EA">
        <w:rPr>
          <w:rFonts w:ascii="Times New Roman" w:eastAsia="黑体"/>
        </w:rPr>
        <w:t>construction products</w:t>
      </w:r>
    </w:p>
    <w:p w:rsidR="00B52F7A" w:rsidRPr="00F054EA" w:rsidRDefault="004A3926">
      <w:pPr>
        <w:pStyle w:val="afffff5"/>
        <w:ind w:firstLine="420"/>
      </w:pPr>
      <w:r w:rsidRPr="00F054EA">
        <w:rPr>
          <w:rFonts w:hint="eastAsia"/>
        </w:rPr>
        <w:t>老年人</w:t>
      </w:r>
      <w:r w:rsidRPr="00F054EA">
        <w:t>直接接触</w:t>
      </w:r>
      <w:r w:rsidRPr="00F054EA">
        <w:rPr>
          <w:rFonts w:hint="eastAsia"/>
        </w:rPr>
        <w:t>并</w:t>
      </w:r>
      <w:r w:rsidRPr="00F054EA">
        <w:t>使用的</w:t>
      </w:r>
      <w:r w:rsidRPr="00F054EA">
        <w:rPr>
          <w:rFonts w:hint="eastAsia"/>
        </w:rPr>
        <w:t>，具有</w:t>
      </w:r>
      <w:r w:rsidRPr="00F054EA">
        <w:t>提</w:t>
      </w:r>
      <w:r w:rsidRPr="00F054EA">
        <w:rPr>
          <w:rFonts w:hint="eastAsia"/>
        </w:rPr>
        <w:t>高</w:t>
      </w:r>
      <w:r w:rsidRPr="00F054EA">
        <w:t>老年人生活起居安全性、便捷性、舒适性</w:t>
      </w:r>
      <w:r w:rsidRPr="00F054EA">
        <w:rPr>
          <w:rFonts w:hint="eastAsia"/>
        </w:rPr>
        <w:t>等</w:t>
      </w:r>
      <w:r w:rsidRPr="00F054EA">
        <w:t>功能</w:t>
      </w:r>
      <w:r w:rsidRPr="00F054EA">
        <w:rPr>
          <w:rFonts w:hint="eastAsia"/>
        </w:rPr>
        <w:t>的建筑</w:t>
      </w:r>
      <w:r w:rsidRPr="00F054EA">
        <w:t>产品。</w:t>
      </w:r>
    </w:p>
    <w:p w:rsidR="00B52F7A" w:rsidRPr="00F054EA" w:rsidRDefault="004A3926">
      <w:pPr>
        <w:pStyle w:val="afff2"/>
      </w:pPr>
      <w:r w:rsidRPr="00F054EA">
        <w:rPr>
          <w:rFonts w:hint="eastAsia"/>
        </w:rPr>
        <w:t>本文件</w:t>
      </w:r>
      <w:r w:rsidRPr="00F054EA">
        <w:t>中适老建筑产品包括</w:t>
      </w:r>
      <w:r w:rsidRPr="00F054EA">
        <w:rPr>
          <w:rFonts w:hint="eastAsia"/>
        </w:rPr>
        <w:t>适老装饰材料、</w:t>
      </w:r>
      <w:r w:rsidRPr="00F054EA">
        <w:t>适老</w:t>
      </w:r>
      <w:r w:rsidRPr="00F054EA">
        <w:rPr>
          <w:rFonts w:hint="eastAsia"/>
        </w:rPr>
        <w:t>家具</w:t>
      </w:r>
      <w:r w:rsidRPr="00F054EA">
        <w:t>、</w:t>
      </w:r>
      <w:r w:rsidRPr="00F054EA">
        <w:rPr>
          <w:rFonts w:hint="eastAsia"/>
        </w:rPr>
        <w:t>适老</w:t>
      </w:r>
      <w:r w:rsidRPr="00F054EA">
        <w:t>厨卫产品、</w:t>
      </w:r>
      <w:r w:rsidRPr="00F054EA">
        <w:rPr>
          <w:rFonts w:hint="eastAsia"/>
        </w:rPr>
        <w:t>适老</w:t>
      </w:r>
      <w:r w:rsidRPr="00F054EA">
        <w:t>门窗、</w:t>
      </w:r>
      <w:r w:rsidRPr="00F054EA">
        <w:rPr>
          <w:rFonts w:hint="eastAsia"/>
        </w:rPr>
        <w:t>适老通行辅助产品、</w:t>
      </w:r>
      <w:r w:rsidRPr="00F054EA">
        <w:t>适老</w:t>
      </w:r>
      <w:r w:rsidRPr="00F054EA">
        <w:rPr>
          <w:rFonts w:hint="eastAsia"/>
        </w:rPr>
        <w:t>建筑</w:t>
      </w:r>
      <w:r w:rsidRPr="00F054EA">
        <w:t>电气产品</w:t>
      </w:r>
      <w:r w:rsidRPr="00F054EA">
        <w:rPr>
          <w:rFonts w:hint="eastAsia"/>
        </w:rPr>
        <w:t>。</w:t>
      </w:r>
    </w:p>
    <w:p w:rsidR="00B52F7A" w:rsidRPr="00F054EA" w:rsidRDefault="004A3926">
      <w:pPr>
        <w:pStyle w:val="affc"/>
        <w:spacing w:before="240" w:after="240"/>
      </w:pPr>
      <w:bookmarkStart w:id="58" w:name="_Toc136624383"/>
      <w:r w:rsidRPr="00F054EA">
        <w:rPr>
          <w:rFonts w:hint="eastAsia"/>
        </w:rPr>
        <w:t>产品</w:t>
      </w:r>
      <w:r w:rsidRPr="00F054EA">
        <w:t>选用要求</w:t>
      </w:r>
      <w:bookmarkEnd w:id="58"/>
    </w:p>
    <w:p w:rsidR="00B52F7A" w:rsidRPr="00F054EA" w:rsidRDefault="004A3926">
      <w:pPr>
        <w:pStyle w:val="affd"/>
        <w:spacing w:before="120" w:after="120"/>
      </w:pPr>
      <w:bookmarkStart w:id="59" w:name="_Toc130330113"/>
      <w:bookmarkStart w:id="60" w:name="_Toc130330177"/>
      <w:bookmarkStart w:id="61" w:name="_Toc130330115"/>
      <w:r w:rsidRPr="00F054EA">
        <w:rPr>
          <w:rFonts w:hint="eastAsia"/>
        </w:rPr>
        <w:t>一般要求</w:t>
      </w:r>
      <w:bookmarkEnd w:id="59"/>
      <w:bookmarkEnd w:id="60"/>
    </w:p>
    <w:p w:rsidR="00B52F7A" w:rsidRPr="00F054EA" w:rsidRDefault="004A3926">
      <w:pPr>
        <w:pStyle w:val="afffffffff1"/>
      </w:pPr>
      <w:r w:rsidRPr="00F054EA">
        <w:rPr>
          <w:rFonts w:hint="eastAsia"/>
        </w:rPr>
        <w:t>适老建筑产品的</w:t>
      </w:r>
      <w:r w:rsidRPr="00F054EA">
        <w:t>配置</w:t>
      </w:r>
      <w:r w:rsidRPr="00F054EA">
        <w:rPr>
          <w:rFonts w:hint="eastAsia"/>
        </w:rPr>
        <w:t>应与住宅、</w:t>
      </w:r>
      <w:r w:rsidRPr="00F054EA">
        <w:t>养老机构</w:t>
      </w:r>
      <w:r w:rsidRPr="00F054EA">
        <w:rPr>
          <w:rFonts w:hint="eastAsia"/>
        </w:rPr>
        <w:t>的室内环境</w:t>
      </w:r>
      <w:r w:rsidR="00717D8A" w:rsidRPr="00F054EA">
        <w:rPr>
          <w:rFonts w:hint="eastAsia"/>
        </w:rPr>
        <w:t>进行</w:t>
      </w:r>
      <w:r w:rsidRPr="00F054EA">
        <w:rPr>
          <w:rFonts w:hint="eastAsia"/>
        </w:rPr>
        <w:t>有机联系，并宜符合住宅与</w:t>
      </w:r>
      <w:r w:rsidRPr="00F054EA">
        <w:t>养老机构</w:t>
      </w:r>
      <w:r w:rsidRPr="00F054EA">
        <w:rPr>
          <w:rFonts w:hint="eastAsia"/>
        </w:rPr>
        <w:lastRenderedPageBreak/>
        <w:t>可持续发展的要求。</w:t>
      </w:r>
    </w:p>
    <w:p w:rsidR="00B52F7A" w:rsidRPr="00F054EA" w:rsidRDefault="004A3926">
      <w:pPr>
        <w:pStyle w:val="afffffffff1"/>
      </w:pPr>
      <w:r w:rsidRPr="00F054EA">
        <w:rPr>
          <w:rFonts w:hint="eastAsia"/>
        </w:rPr>
        <w:t>适老建筑产品的功能与尺寸应根据所服务老年人的身体特点与照护需求进行选择，应符合GB 38600、GB/T 40443、</w:t>
      </w:r>
      <w:r w:rsidRPr="00F054EA">
        <w:t>GB 50763</w:t>
      </w:r>
      <w:r w:rsidRPr="00F054EA">
        <w:rPr>
          <w:rFonts w:hint="eastAsia"/>
        </w:rPr>
        <w:t>、</w:t>
      </w:r>
      <w:r w:rsidRPr="00F054EA">
        <w:t>GB 55019</w:t>
      </w:r>
      <w:r w:rsidRPr="00F054EA">
        <w:rPr>
          <w:rFonts w:hint="eastAsia"/>
        </w:rPr>
        <w:t>、JGJ 450的相关要求。</w:t>
      </w:r>
    </w:p>
    <w:p w:rsidR="00B52F7A" w:rsidRPr="00F054EA" w:rsidRDefault="004A3926">
      <w:pPr>
        <w:pStyle w:val="afffffffff1"/>
      </w:pPr>
      <w:r w:rsidRPr="00F054EA">
        <w:rPr>
          <w:rFonts w:hint="eastAsia"/>
        </w:rPr>
        <w:t>适老建筑产品的材料应符合</w:t>
      </w:r>
      <w:r w:rsidR="00717D8A" w:rsidRPr="00F054EA">
        <w:rPr>
          <w:rFonts w:hint="eastAsia"/>
        </w:rPr>
        <w:t>GB/T 3324、</w:t>
      </w:r>
      <w:r w:rsidRPr="00F054EA">
        <w:rPr>
          <w:rFonts w:hint="eastAsia"/>
        </w:rPr>
        <w:t>GB 6952、GB 24977、</w:t>
      </w:r>
      <w:r w:rsidR="00717D8A" w:rsidRPr="00F054EA">
        <w:rPr>
          <w:rFonts w:hint="eastAsia"/>
        </w:rPr>
        <w:t>GB/T 32487、GB/T 35603、GB/T 35605、GB/T 35607、GB/T 39016、</w:t>
      </w:r>
      <w:r w:rsidRPr="00F054EA">
        <w:rPr>
          <w:rFonts w:hint="eastAsia"/>
        </w:rPr>
        <w:t>GB</w:t>
      </w:r>
      <w:r w:rsidRPr="00F054EA">
        <w:t xml:space="preserve"> </w:t>
      </w:r>
      <w:r w:rsidRPr="00F054EA">
        <w:rPr>
          <w:rFonts w:hint="eastAsia"/>
        </w:rPr>
        <w:t>50016、JGJ 450的相关要求。</w:t>
      </w:r>
    </w:p>
    <w:p w:rsidR="00B52F7A" w:rsidRPr="00F054EA" w:rsidRDefault="004A3926">
      <w:pPr>
        <w:pStyle w:val="afffffffff1"/>
      </w:pPr>
      <w:r w:rsidRPr="00F054EA">
        <w:rPr>
          <w:rFonts w:hint="eastAsia"/>
        </w:rPr>
        <w:t>适老建筑产品的外观要求如下</w:t>
      </w:r>
      <w:r w:rsidRPr="00F054EA">
        <w:t>：</w:t>
      </w:r>
    </w:p>
    <w:p w:rsidR="00B52F7A" w:rsidRPr="00F054EA" w:rsidRDefault="004A3926">
      <w:pPr>
        <w:pStyle w:val="af5"/>
        <w:numPr>
          <w:ilvl w:val="0"/>
          <w:numId w:val="32"/>
        </w:numPr>
      </w:pPr>
      <w:r w:rsidRPr="00F054EA">
        <w:rPr>
          <w:rFonts w:hint="eastAsia"/>
        </w:rPr>
        <w:t>适老建筑产品不应有危险锐利边缘或尖角，棱角及边缘部位应经倒角或倒边处理；</w:t>
      </w:r>
    </w:p>
    <w:p w:rsidR="00B52F7A" w:rsidRPr="00F054EA" w:rsidRDefault="004A3926">
      <w:pPr>
        <w:pStyle w:val="af5"/>
      </w:pPr>
      <w:r w:rsidRPr="00F054EA">
        <w:rPr>
          <w:rFonts w:hint="eastAsia"/>
        </w:rPr>
        <w:t>适老建筑产品不应有危险突出物。如果存在危险突出物，应采用将末端弯曲或增加保护帽等方式对其加以保护；</w:t>
      </w:r>
    </w:p>
    <w:p w:rsidR="00B52F7A" w:rsidRPr="00F054EA" w:rsidRDefault="004A3926">
      <w:pPr>
        <w:pStyle w:val="af5"/>
      </w:pPr>
      <w:r w:rsidRPr="00F054EA">
        <w:rPr>
          <w:rFonts w:hint="eastAsia"/>
        </w:rPr>
        <w:t>适老建筑产品的外观宜简洁明快，宜符合老年人视觉、触觉感知下降等感官特点；</w:t>
      </w:r>
    </w:p>
    <w:p w:rsidR="00B52F7A" w:rsidRPr="00F054EA" w:rsidRDefault="004A3926">
      <w:pPr>
        <w:pStyle w:val="af5"/>
      </w:pPr>
      <w:r w:rsidRPr="00F054EA">
        <w:rPr>
          <w:rFonts w:hint="eastAsia"/>
        </w:rPr>
        <w:t>适老建筑产品的外观宜区别于医疗器械，宜有利于营造温馨、宜居的环境氛围。</w:t>
      </w:r>
    </w:p>
    <w:p w:rsidR="00B52F7A" w:rsidRPr="00F054EA" w:rsidRDefault="004A3926">
      <w:pPr>
        <w:pStyle w:val="afffffffff1"/>
      </w:pPr>
      <w:r w:rsidRPr="00F054EA">
        <w:rPr>
          <w:rFonts w:hint="eastAsia"/>
        </w:rPr>
        <w:t>适老建筑产品的使用与操作要求如下</w:t>
      </w:r>
      <w:r w:rsidRPr="00F054EA">
        <w:t>：</w:t>
      </w:r>
    </w:p>
    <w:p w:rsidR="00B52F7A" w:rsidRPr="00F054EA" w:rsidRDefault="004A3926">
      <w:pPr>
        <w:pStyle w:val="af5"/>
        <w:numPr>
          <w:ilvl w:val="0"/>
          <w:numId w:val="33"/>
        </w:numPr>
      </w:pPr>
      <w:r w:rsidRPr="00F054EA">
        <w:rPr>
          <w:rFonts w:hint="eastAsia"/>
        </w:rPr>
        <w:t>适老建筑产品的使用与操作方式宜安全、简单、直接，操作界面宜简洁、直观；</w:t>
      </w:r>
    </w:p>
    <w:p w:rsidR="00B52F7A" w:rsidRPr="00F054EA" w:rsidRDefault="004A3926">
      <w:pPr>
        <w:pStyle w:val="af5"/>
      </w:pPr>
      <w:r w:rsidRPr="00F054EA">
        <w:rPr>
          <w:rFonts w:hint="eastAsia"/>
        </w:rPr>
        <w:t>当适老建筑产品需要老年人进行开闭、推拉、按压等操作时，应避免手腕同时进行扭和推的动作，且应避免手腕或胳膊进行旋转角度大于90°的</w:t>
      </w:r>
      <w:r w:rsidRPr="00F054EA">
        <w:t>动作</w:t>
      </w:r>
      <w:r w:rsidRPr="00F054EA">
        <w:rPr>
          <w:rFonts w:hint="eastAsia"/>
        </w:rPr>
        <w:t>；</w:t>
      </w:r>
    </w:p>
    <w:p w:rsidR="00B52F7A" w:rsidRPr="00F054EA" w:rsidRDefault="004A3926">
      <w:pPr>
        <w:pStyle w:val="af5"/>
      </w:pPr>
      <w:r w:rsidRPr="00F054EA">
        <w:rPr>
          <w:rFonts w:hint="eastAsia"/>
        </w:rPr>
        <w:t>对于可能产生危险的操作，应配置易于老年人感知的警示信号，如警示标识、声音提示等。</w:t>
      </w:r>
    </w:p>
    <w:p w:rsidR="00B52F7A" w:rsidRPr="00F054EA" w:rsidRDefault="004A3926">
      <w:pPr>
        <w:pStyle w:val="affd"/>
        <w:spacing w:before="120" w:after="120"/>
      </w:pPr>
      <w:r w:rsidRPr="00F054EA">
        <w:rPr>
          <w:rFonts w:hint="eastAsia"/>
        </w:rPr>
        <w:t>适老装饰材料</w:t>
      </w:r>
    </w:p>
    <w:p w:rsidR="00B52F7A" w:rsidRPr="00F054EA" w:rsidRDefault="004A3926">
      <w:pPr>
        <w:pStyle w:val="afffffffff1"/>
      </w:pPr>
      <w:bookmarkStart w:id="62" w:name="_Toc130330114"/>
      <w:r w:rsidRPr="00F054EA">
        <w:rPr>
          <w:rFonts w:hint="eastAsia"/>
        </w:rPr>
        <w:t>适老墙面装饰材料</w:t>
      </w:r>
      <w:bookmarkEnd w:id="62"/>
      <w:r w:rsidRPr="00F054EA">
        <w:rPr>
          <w:rFonts w:hint="eastAsia"/>
        </w:rPr>
        <w:t>应</w:t>
      </w:r>
      <w:r w:rsidRPr="00F054EA">
        <w:t>具有</w:t>
      </w:r>
      <w:r w:rsidRPr="00F054EA">
        <w:rPr>
          <w:rFonts w:hint="eastAsia"/>
        </w:rPr>
        <w:t>抗菌、耐污或易擦洗、外观哑光、触感柔和等</w:t>
      </w:r>
      <w:r w:rsidRPr="00F054EA">
        <w:t>特征</w:t>
      </w:r>
      <w:r w:rsidRPr="00F054EA">
        <w:rPr>
          <w:rFonts w:hint="eastAsia"/>
        </w:rPr>
        <w:t>。</w:t>
      </w:r>
    </w:p>
    <w:p w:rsidR="00B52F7A" w:rsidRPr="00F054EA" w:rsidRDefault="004A3926">
      <w:pPr>
        <w:pStyle w:val="afffffffff1"/>
      </w:pPr>
      <w:r w:rsidRPr="00F054EA">
        <w:rPr>
          <w:rFonts w:hint="eastAsia"/>
        </w:rPr>
        <w:t>适老地面装饰</w:t>
      </w:r>
      <w:r w:rsidRPr="00F054EA">
        <w:t>材料</w:t>
      </w:r>
      <w:bookmarkEnd w:id="61"/>
      <w:r w:rsidRPr="00F054EA">
        <w:rPr>
          <w:rFonts w:hint="eastAsia"/>
        </w:rPr>
        <w:t>应具有整体平整度高、耐磨防滑、抗冲击</w:t>
      </w:r>
      <w:r w:rsidRPr="00F054EA">
        <w:t>、</w:t>
      </w:r>
      <w:r w:rsidRPr="00F054EA">
        <w:rPr>
          <w:rFonts w:hint="eastAsia"/>
        </w:rPr>
        <w:t>隔音降噪、抗菌、耐污或易擦洗、</w:t>
      </w:r>
      <w:r w:rsidRPr="00F054EA">
        <w:t>外观简洁</w:t>
      </w:r>
      <w:r w:rsidRPr="00F054EA">
        <w:rPr>
          <w:rFonts w:hint="eastAsia"/>
        </w:rPr>
        <w:t>等特征。</w:t>
      </w:r>
    </w:p>
    <w:p w:rsidR="00B52F7A" w:rsidRPr="00F054EA" w:rsidRDefault="004A3926">
      <w:pPr>
        <w:pStyle w:val="afffffffff1"/>
      </w:pPr>
      <w:bookmarkStart w:id="63" w:name="_Toc130330116"/>
      <w:r w:rsidRPr="00F054EA">
        <w:rPr>
          <w:rFonts w:hint="eastAsia"/>
        </w:rPr>
        <w:t>适老</w:t>
      </w:r>
      <w:r w:rsidRPr="00F054EA">
        <w:t>吊顶</w:t>
      </w:r>
      <w:r w:rsidRPr="00F054EA">
        <w:rPr>
          <w:rFonts w:hint="eastAsia"/>
        </w:rPr>
        <w:t>装饰</w:t>
      </w:r>
      <w:r w:rsidRPr="00F054EA">
        <w:t>材料</w:t>
      </w:r>
      <w:bookmarkEnd w:id="63"/>
      <w:r w:rsidRPr="00F054EA">
        <w:rPr>
          <w:rFonts w:hint="eastAsia"/>
        </w:rPr>
        <w:t>应具有隔音降噪、抗菌、耐污或易擦洗、</w:t>
      </w:r>
      <w:r w:rsidRPr="00F054EA">
        <w:t>外观简洁</w:t>
      </w:r>
      <w:r w:rsidRPr="00F054EA">
        <w:rPr>
          <w:rFonts w:hint="eastAsia"/>
        </w:rPr>
        <w:t>等特征。</w:t>
      </w:r>
    </w:p>
    <w:p w:rsidR="00B52F7A" w:rsidRPr="00F054EA" w:rsidRDefault="004A3926">
      <w:pPr>
        <w:pStyle w:val="affd"/>
        <w:spacing w:before="120" w:after="120"/>
      </w:pPr>
      <w:bookmarkStart w:id="64" w:name="_Toc130330178"/>
      <w:bookmarkStart w:id="65" w:name="_Toc130330117"/>
      <w:r w:rsidRPr="00F054EA">
        <w:rPr>
          <w:rFonts w:hint="eastAsia"/>
        </w:rPr>
        <w:t>适老家具</w:t>
      </w:r>
      <w:bookmarkEnd w:id="64"/>
      <w:bookmarkEnd w:id="65"/>
    </w:p>
    <w:p w:rsidR="00B52F7A" w:rsidRPr="00F054EA" w:rsidRDefault="004A3926">
      <w:pPr>
        <w:pStyle w:val="afffffffff1"/>
      </w:pPr>
      <w:r w:rsidRPr="00F054EA">
        <w:rPr>
          <w:rFonts w:hint="eastAsia"/>
        </w:rPr>
        <w:t>适老家具应具有功能符合</w:t>
      </w:r>
      <w:r w:rsidRPr="00F054EA">
        <w:t>老年人生活需求</w:t>
      </w:r>
      <w:r w:rsidRPr="00F054EA">
        <w:rPr>
          <w:rFonts w:hint="eastAsia"/>
        </w:rPr>
        <w:t>、尺寸满足</w:t>
      </w:r>
      <w:r w:rsidRPr="00F054EA">
        <w:t>老年</w:t>
      </w:r>
      <w:r w:rsidRPr="00F054EA">
        <w:rPr>
          <w:rFonts w:hint="eastAsia"/>
        </w:rPr>
        <w:t>人</w:t>
      </w:r>
      <w:r w:rsidRPr="00F054EA">
        <w:t>人体工</w:t>
      </w:r>
      <w:r w:rsidRPr="00F054EA">
        <w:rPr>
          <w:rFonts w:hint="eastAsia"/>
        </w:rPr>
        <w:t>程</w:t>
      </w:r>
      <w:r w:rsidRPr="00F054EA">
        <w:t>学</w:t>
      </w:r>
      <w:r w:rsidRPr="00F054EA">
        <w:rPr>
          <w:rFonts w:hint="eastAsia"/>
        </w:rPr>
        <w:t>要求、</w:t>
      </w:r>
      <w:r w:rsidRPr="00F054EA">
        <w:t>外观</w:t>
      </w:r>
      <w:r w:rsidRPr="00F054EA">
        <w:rPr>
          <w:rFonts w:hint="eastAsia"/>
        </w:rPr>
        <w:t>适应</w:t>
      </w:r>
      <w:r w:rsidRPr="00F054EA">
        <w:t>老年人</w:t>
      </w:r>
      <w:r w:rsidRPr="00F054EA">
        <w:rPr>
          <w:rFonts w:hint="eastAsia"/>
        </w:rPr>
        <w:t>感官与心理特征、</w:t>
      </w:r>
      <w:r w:rsidRPr="00F054EA">
        <w:t>使用与操作方式符合老年人</w:t>
      </w:r>
      <w:r w:rsidRPr="00F054EA">
        <w:rPr>
          <w:rFonts w:hint="eastAsia"/>
        </w:rPr>
        <w:t>行为习惯</w:t>
      </w:r>
      <w:r w:rsidRPr="00F054EA">
        <w:t>等特征</w:t>
      </w:r>
      <w:r w:rsidRPr="00F054EA">
        <w:rPr>
          <w:rFonts w:hint="eastAsia"/>
        </w:rPr>
        <w:t>。</w:t>
      </w:r>
    </w:p>
    <w:p w:rsidR="00B52F7A" w:rsidRPr="00F054EA" w:rsidRDefault="004A3926">
      <w:pPr>
        <w:pStyle w:val="afffffffff1"/>
      </w:pPr>
      <w:r w:rsidRPr="00F054EA">
        <w:rPr>
          <w:rFonts w:hint="eastAsia"/>
        </w:rPr>
        <w:t>适老家具按使用功能分类，可分为适老床、适老衣柜、适老床头柜、适老沙发、适老桌椅与坐凳、居室起身扶手、</w:t>
      </w:r>
      <w:r w:rsidRPr="00F054EA">
        <w:t>低位服务设施</w:t>
      </w:r>
      <w:r w:rsidRPr="00F054EA">
        <w:rPr>
          <w:rFonts w:hint="eastAsia"/>
        </w:rPr>
        <w:t>等。</w:t>
      </w:r>
    </w:p>
    <w:p w:rsidR="00B52F7A" w:rsidRPr="00F054EA" w:rsidRDefault="004A3926">
      <w:pPr>
        <w:pStyle w:val="afffffffff1"/>
      </w:pPr>
      <w:r w:rsidRPr="00F054EA">
        <w:rPr>
          <w:rFonts w:hint="eastAsia"/>
        </w:rPr>
        <w:t>适老床的选用要求</w:t>
      </w:r>
      <w:r w:rsidRPr="00F054EA">
        <w:t>如下：</w:t>
      </w:r>
    </w:p>
    <w:p w:rsidR="00B52F7A" w:rsidRPr="00F054EA" w:rsidRDefault="004A3926">
      <w:pPr>
        <w:pStyle w:val="af5"/>
        <w:numPr>
          <w:ilvl w:val="0"/>
          <w:numId w:val="34"/>
        </w:numPr>
      </w:pPr>
      <w:r w:rsidRPr="00F054EA">
        <w:rPr>
          <w:rFonts w:hint="eastAsia"/>
        </w:rPr>
        <w:t>自理老年人用床宜为单人床；床面高度宜便于老年人自主起身；床底部可配置柔和的夜间感应照明；床的</w:t>
      </w:r>
      <w:r w:rsidR="00913143" w:rsidRPr="00F054EA">
        <w:rPr>
          <w:rFonts w:hint="eastAsia"/>
        </w:rPr>
        <w:t>两侧长边</w:t>
      </w:r>
      <w:r w:rsidRPr="00F054EA">
        <w:rPr>
          <w:rFonts w:hint="eastAsia"/>
        </w:rPr>
        <w:t>可配置便于老年人拉拽与撑扶的起身扶手；床头可配置便于老年人取放物品的置物板；</w:t>
      </w:r>
    </w:p>
    <w:p w:rsidR="00B52F7A" w:rsidRPr="00F054EA" w:rsidRDefault="004A3926">
      <w:pPr>
        <w:pStyle w:val="af5"/>
        <w:numPr>
          <w:ilvl w:val="0"/>
          <w:numId w:val="34"/>
        </w:numPr>
      </w:pPr>
      <w:r w:rsidRPr="00F054EA">
        <w:rPr>
          <w:rFonts w:hint="eastAsia"/>
        </w:rPr>
        <w:t>介护老年人用床应为单人床；床面宜具有升降功能；床的两侧长边</w:t>
      </w:r>
      <w:r w:rsidR="00705796" w:rsidRPr="00F054EA">
        <w:rPr>
          <w:rFonts w:hint="eastAsia"/>
        </w:rPr>
        <w:t>宜</w:t>
      </w:r>
      <w:r w:rsidRPr="00F054EA">
        <w:rPr>
          <w:rFonts w:hint="eastAsia"/>
        </w:rPr>
        <w:t>配置可折叠或可升降的护栏，护栏间隙应小于60mm或大于320mm；床的两侧长边底部宜预留护理设备底部进入的</w:t>
      </w:r>
      <w:r w:rsidRPr="00F054EA">
        <w:t>空间</w:t>
      </w:r>
      <w:r w:rsidRPr="00F054EA">
        <w:rPr>
          <w:rFonts w:hint="eastAsia"/>
        </w:rPr>
        <w:t>；床</w:t>
      </w:r>
      <w:r w:rsidRPr="00F054EA">
        <w:t>底部</w:t>
      </w:r>
      <w:r w:rsidRPr="00F054EA">
        <w:rPr>
          <w:rFonts w:hint="eastAsia"/>
        </w:rPr>
        <w:t>宜配置静音万向轮、紧急制动装置、防意外启动装置；</w:t>
      </w:r>
      <w:r w:rsidRPr="00F054EA">
        <w:t>床体</w:t>
      </w:r>
      <w:r w:rsidRPr="00F054EA">
        <w:rPr>
          <w:rFonts w:hint="eastAsia"/>
        </w:rPr>
        <w:t>宜具有左右翻身、背部与腿部升降、体征检测、悬挂接尿器与输液瓶、床头置物等功能；</w:t>
      </w:r>
    </w:p>
    <w:p w:rsidR="00B52F7A" w:rsidRPr="00F054EA" w:rsidRDefault="004A3926">
      <w:pPr>
        <w:pStyle w:val="af5"/>
        <w:numPr>
          <w:ilvl w:val="0"/>
          <w:numId w:val="34"/>
        </w:numPr>
      </w:pPr>
      <w:r w:rsidRPr="00F054EA">
        <w:rPr>
          <w:rFonts w:hint="eastAsia"/>
        </w:rPr>
        <w:t>当配置电动床时，在电网电压中断的紧急状况下，应能够维持电网中断前的状态，且靠背下降或其它紧急体位应具备手动控制功能。</w:t>
      </w:r>
    </w:p>
    <w:p w:rsidR="00B52F7A" w:rsidRPr="00F054EA" w:rsidRDefault="004A3926">
      <w:pPr>
        <w:pStyle w:val="afffffffff1"/>
      </w:pPr>
      <w:r w:rsidRPr="00F054EA">
        <w:rPr>
          <w:rFonts w:hint="eastAsia"/>
        </w:rPr>
        <w:t>适老衣柜的选用要求</w:t>
      </w:r>
      <w:r w:rsidRPr="00F054EA">
        <w:t>如下：</w:t>
      </w:r>
    </w:p>
    <w:p w:rsidR="00B52F7A" w:rsidRPr="00F054EA" w:rsidRDefault="004A3926">
      <w:pPr>
        <w:pStyle w:val="af5"/>
        <w:numPr>
          <w:ilvl w:val="0"/>
          <w:numId w:val="35"/>
        </w:numPr>
      </w:pPr>
      <w:r w:rsidRPr="00F054EA">
        <w:rPr>
          <w:rFonts w:hint="eastAsia"/>
        </w:rPr>
        <w:t>衣柜内部应分区合理，包括长衣区、短衣区、叠衣区等，并宜配置挂衣杆、隔板、抽屉等多种储物装置；</w:t>
      </w:r>
    </w:p>
    <w:p w:rsidR="00B52F7A" w:rsidRPr="00F054EA" w:rsidRDefault="004A3926">
      <w:pPr>
        <w:pStyle w:val="af5"/>
      </w:pPr>
      <w:r w:rsidRPr="00F054EA">
        <w:rPr>
          <w:rFonts w:hint="eastAsia"/>
        </w:rPr>
        <w:t>衣柜挂衣杆可</w:t>
      </w:r>
      <w:r w:rsidR="00913143" w:rsidRPr="00F054EA">
        <w:rPr>
          <w:rFonts w:hint="eastAsia"/>
        </w:rPr>
        <w:t>选用</w:t>
      </w:r>
      <w:r w:rsidRPr="00F054EA">
        <w:rPr>
          <w:rFonts w:hint="eastAsia"/>
        </w:rPr>
        <w:t>固定式、下拉式、电动式，固定式挂衣杆距地高度不宜大于1.60m；</w:t>
      </w:r>
    </w:p>
    <w:p w:rsidR="00B52F7A" w:rsidRPr="00F054EA" w:rsidRDefault="004A3926">
      <w:pPr>
        <w:pStyle w:val="af5"/>
      </w:pPr>
      <w:r w:rsidRPr="00F054EA">
        <w:rPr>
          <w:rFonts w:hint="eastAsia"/>
        </w:rPr>
        <w:t>衣柜门板、抽屉宜配置阻尼缓冲装置；</w:t>
      </w:r>
    </w:p>
    <w:p w:rsidR="00B52F7A" w:rsidRPr="00F054EA" w:rsidRDefault="004A3926">
      <w:pPr>
        <w:pStyle w:val="af5"/>
      </w:pPr>
      <w:r w:rsidRPr="00F054EA">
        <w:rPr>
          <w:rFonts w:hint="eastAsia"/>
        </w:rPr>
        <w:t>衣柜可采用免拉手的按压自动开启装置；</w:t>
      </w:r>
    </w:p>
    <w:p w:rsidR="00B52F7A" w:rsidRPr="00F054EA" w:rsidRDefault="004A3926">
      <w:pPr>
        <w:pStyle w:val="af5"/>
      </w:pPr>
      <w:r w:rsidRPr="00F054EA">
        <w:rPr>
          <w:rFonts w:hint="eastAsia"/>
        </w:rPr>
        <w:t>当衣柜设有把手时，把手形式应便于老年人抓握。对于突出柜门</w:t>
      </w:r>
      <w:r w:rsidR="00913143" w:rsidRPr="00F054EA">
        <w:rPr>
          <w:rFonts w:hint="eastAsia"/>
        </w:rPr>
        <w:t>设置</w:t>
      </w:r>
      <w:r w:rsidRPr="00F054EA">
        <w:rPr>
          <w:rFonts w:hint="eastAsia"/>
        </w:rPr>
        <w:t>的把手，把手末端应回弯至衣柜门板上；</w:t>
      </w:r>
    </w:p>
    <w:p w:rsidR="00B52F7A" w:rsidRPr="00F054EA" w:rsidRDefault="004A3926">
      <w:pPr>
        <w:pStyle w:val="af5"/>
      </w:pPr>
      <w:r w:rsidRPr="00F054EA">
        <w:rPr>
          <w:rFonts w:hint="eastAsia"/>
        </w:rPr>
        <w:t>衣柜内部可配置柔和的感应照明。</w:t>
      </w:r>
    </w:p>
    <w:p w:rsidR="00B52F7A" w:rsidRPr="00F054EA" w:rsidRDefault="004A3926">
      <w:pPr>
        <w:pStyle w:val="afffffffff1"/>
      </w:pPr>
      <w:r w:rsidRPr="00F054EA">
        <w:rPr>
          <w:rFonts w:hint="eastAsia"/>
        </w:rPr>
        <w:t>适老床头柜的选用要求</w:t>
      </w:r>
      <w:r w:rsidRPr="00F054EA">
        <w:t>如下：</w:t>
      </w:r>
    </w:p>
    <w:p w:rsidR="00B52F7A" w:rsidRPr="00F054EA" w:rsidRDefault="004A3926">
      <w:pPr>
        <w:pStyle w:val="af5"/>
        <w:numPr>
          <w:ilvl w:val="0"/>
          <w:numId w:val="36"/>
        </w:numPr>
      </w:pPr>
      <w:r w:rsidRPr="00F054EA">
        <w:rPr>
          <w:rFonts w:hint="eastAsia"/>
        </w:rPr>
        <w:t>床头柜台面边缘位置宜设有倒边的翻沿；</w:t>
      </w:r>
    </w:p>
    <w:p w:rsidR="00B52F7A" w:rsidRPr="00F054EA" w:rsidRDefault="004A3926">
      <w:pPr>
        <w:pStyle w:val="af5"/>
      </w:pPr>
      <w:r w:rsidRPr="00F054EA">
        <w:rPr>
          <w:rFonts w:hint="eastAsia"/>
        </w:rPr>
        <w:lastRenderedPageBreak/>
        <w:t>床头柜的抽屉宜配置便于</w:t>
      </w:r>
      <w:r w:rsidRPr="00F054EA">
        <w:t>老年人开启与上锁的</w:t>
      </w:r>
      <w:r w:rsidRPr="00F054EA">
        <w:rPr>
          <w:rFonts w:hint="eastAsia"/>
        </w:rPr>
        <w:t>锁具；</w:t>
      </w:r>
    </w:p>
    <w:p w:rsidR="00B52F7A" w:rsidRPr="00F054EA" w:rsidRDefault="004A3926">
      <w:pPr>
        <w:pStyle w:val="af5"/>
      </w:pPr>
      <w:r w:rsidRPr="00F054EA">
        <w:rPr>
          <w:rFonts w:hint="eastAsia"/>
        </w:rPr>
        <w:t>当床头柜设有把手时，把手形式应便于老年人抓握。当把手突出设置时，把手末端应回弯至抽屉面板；</w:t>
      </w:r>
    </w:p>
    <w:p w:rsidR="00B52F7A" w:rsidRPr="00F054EA" w:rsidRDefault="004A3926">
      <w:pPr>
        <w:pStyle w:val="af5"/>
      </w:pPr>
      <w:r w:rsidRPr="00F054EA">
        <w:rPr>
          <w:rFonts w:hint="eastAsia"/>
        </w:rPr>
        <w:t>卧床老年人使用的床头柜宜配置静音万向轮与制动装置，并可在台面上方增加供护理人员使用的高位储藏空间。</w:t>
      </w:r>
    </w:p>
    <w:p w:rsidR="00B52F7A" w:rsidRPr="00F054EA" w:rsidRDefault="004A3926">
      <w:pPr>
        <w:pStyle w:val="afffffffff1"/>
      </w:pPr>
      <w:r w:rsidRPr="00F054EA">
        <w:rPr>
          <w:rFonts w:hint="eastAsia"/>
        </w:rPr>
        <w:t>适老茶几与沙发的选用要求</w:t>
      </w:r>
      <w:r w:rsidRPr="00F054EA">
        <w:t>如下：</w:t>
      </w:r>
    </w:p>
    <w:p w:rsidR="00B52F7A" w:rsidRPr="00F054EA" w:rsidRDefault="004A3926">
      <w:pPr>
        <w:pStyle w:val="af5"/>
        <w:numPr>
          <w:ilvl w:val="0"/>
          <w:numId w:val="37"/>
        </w:numPr>
      </w:pPr>
      <w:r w:rsidRPr="00F054EA">
        <w:rPr>
          <w:rFonts w:hint="eastAsia"/>
        </w:rPr>
        <w:t>茶几</w:t>
      </w:r>
      <w:r w:rsidR="00705796" w:rsidRPr="00F054EA">
        <w:rPr>
          <w:rFonts w:hint="eastAsia"/>
        </w:rPr>
        <w:t>应</w:t>
      </w:r>
      <w:r w:rsidRPr="00F054EA">
        <w:rPr>
          <w:rFonts w:hint="eastAsia"/>
        </w:rPr>
        <w:t>具有良好的防侧翻性；</w:t>
      </w:r>
    </w:p>
    <w:p w:rsidR="00B52F7A" w:rsidRPr="00F054EA" w:rsidRDefault="004A3926">
      <w:pPr>
        <w:pStyle w:val="af5"/>
      </w:pPr>
      <w:r w:rsidRPr="00F054EA">
        <w:rPr>
          <w:rFonts w:hint="eastAsia"/>
        </w:rPr>
        <w:t>沙发应设有便于老年人撑扶的扶手，扶手外缘宜配置拐杖夹；</w:t>
      </w:r>
    </w:p>
    <w:p w:rsidR="00B52F7A" w:rsidRPr="00F054EA" w:rsidRDefault="004A3926">
      <w:pPr>
        <w:pStyle w:val="af5"/>
      </w:pPr>
      <w:r w:rsidRPr="00F054EA">
        <w:rPr>
          <w:rFonts w:hint="eastAsia"/>
        </w:rPr>
        <w:t>单人沙发宜满足老年人的头部侧倚需求，可配置电动辅助起身装置。</w:t>
      </w:r>
    </w:p>
    <w:p w:rsidR="00B52F7A" w:rsidRPr="00F054EA" w:rsidRDefault="004A3926">
      <w:pPr>
        <w:pStyle w:val="afffffffff1"/>
      </w:pPr>
      <w:r w:rsidRPr="00F054EA">
        <w:rPr>
          <w:rFonts w:hint="eastAsia"/>
        </w:rPr>
        <w:t>适老桌椅与坐凳的选用要求</w:t>
      </w:r>
      <w:r w:rsidRPr="00F054EA">
        <w:t>如下：</w:t>
      </w:r>
    </w:p>
    <w:p w:rsidR="00B52F7A" w:rsidRPr="00F054EA" w:rsidRDefault="004A3926">
      <w:pPr>
        <w:pStyle w:val="af5"/>
        <w:numPr>
          <w:ilvl w:val="0"/>
          <w:numId w:val="38"/>
        </w:numPr>
      </w:pPr>
      <w:r w:rsidRPr="00F054EA">
        <w:rPr>
          <w:rFonts w:hint="eastAsia"/>
        </w:rPr>
        <w:t>对于带滑轮</w:t>
      </w:r>
      <w:r w:rsidRPr="00F054EA">
        <w:t>的</w:t>
      </w:r>
      <w:r w:rsidRPr="00F054EA">
        <w:rPr>
          <w:rFonts w:hint="eastAsia"/>
        </w:rPr>
        <w:t>桌椅，应有紧急制动装置。当桌椅固定时，应具有足够的稳定性；</w:t>
      </w:r>
    </w:p>
    <w:p w:rsidR="00B52F7A" w:rsidRPr="00F054EA" w:rsidRDefault="004A3926">
      <w:pPr>
        <w:pStyle w:val="af5"/>
      </w:pPr>
      <w:r w:rsidRPr="00F054EA">
        <w:rPr>
          <w:rFonts w:hint="eastAsia"/>
        </w:rPr>
        <w:t>对于轮椅老年人使用的桌子，桌子下部宜预留容膝容脚空间；</w:t>
      </w:r>
    </w:p>
    <w:p w:rsidR="00B52F7A" w:rsidRPr="00F054EA" w:rsidRDefault="004A3926">
      <w:pPr>
        <w:pStyle w:val="af5"/>
      </w:pPr>
      <w:r w:rsidRPr="00F054EA">
        <w:rPr>
          <w:rFonts w:hint="eastAsia"/>
        </w:rPr>
        <w:t>座椅与</w:t>
      </w:r>
      <w:r w:rsidRPr="00F054EA">
        <w:t>坐</w:t>
      </w:r>
      <w:r w:rsidRPr="00F054EA">
        <w:rPr>
          <w:rFonts w:hint="eastAsia"/>
        </w:rPr>
        <w:t>凳的坐面高度不宜小于40</w:t>
      </w:r>
      <w:r w:rsidRPr="00F054EA">
        <w:t>0m</w:t>
      </w:r>
      <w:r w:rsidRPr="00F054EA">
        <w:rPr>
          <w:rFonts w:hint="eastAsia"/>
        </w:rPr>
        <w:t>m，两侧宜设有便于老年人撑扶的扶手。</w:t>
      </w:r>
    </w:p>
    <w:p w:rsidR="00B52F7A" w:rsidRPr="00F054EA" w:rsidRDefault="004A3926">
      <w:pPr>
        <w:pStyle w:val="afffffffff1"/>
      </w:pPr>
      <w:r w:rsidRPr="00F054EA">
        <w:rPr>
          <w:rFonts w:hint="eastAsia"/>
        </w:rPr>
        <w:t>居室免安装起身扶手的选用要求</w:t>
      </w:r>
      <w:r w:rsidRPr="00F054EA">
        <w:t>如下：</w:t>
      </w:r>
    </w:p>
    <w:p w:rsidR="00B52F7A" w:rsidRPr="00F054EA" w:rsidRDefault="004A3926">
      <w:pPr>
        <w:pStyle w:val="af5"/>
        <w:numPr>
          <w:ilvl w:val="0"/>
          <w:numId w:val="39"/>
        </w:numPr>
      </w:pPr>
      <w:r w:rsidRPr="00F054EA">
        <w:rPr>
          <w:rFonts w:hint="eastAsia"/>
        </w:rPr>
        <w:t>免安装起身扶手应具有良好的防侧翻性、防滑性；</w:t>
      </w:r>
    </w:p>
    <w:p w:rsidR="00B52F7A" w:rsidRPr="00F054EA" w:rsidRDefault="004A3926">
      <w:pPr>
        <w:pStyle w:val="af5"/>
      </w:pPr>
      <w:r w:rsidRPr="00F054EA">
        <w:rPr>
          <w:rFonts w:hint="eastAsia"/>
        </w:rPr>
        <w:t>免安装起身扶手的高度宜具有可调节性；</w:t>
      </w:r>
    </w:p>
    <w:p w:rsidR="00B52F7A" w:rsidRPr="00F054EA" w:rsidRDefault="004A3926">
      <w:pPr>
        <w:pStyle w:val="af5"/>
      </w:pPr>
      <w:r w:rsidRPr="00F054EA">
        <w:rPr>
          <w:rFonts w:hint="eastAsia"/>
        </w:rPr>
        <w:t>免安装起身扶手可附加旋转桌板、置物袋等装置。</w:t>
      </w:r>
    </w:p>
    <w:p w:rsidR="00B52F7A" w:rsidRPr="00F054EA" w:rsidRDefault="004A3926">
      <w:pPr>
        <w:pStyle w:val="afffffffff1"/>
      </w:pPr>
      <w:r w:rsidRPr="00F054EA">
        <w:rPr>
          <w:rFonts w:hint="eastAsia"/>
        </w:rPr>
        <w:t>低位服务设施的选用要求</w:t>
      </w:r>
      <w:r w:rsidRPr="00F054EA">
        <w:t>如下：</w:t>
      </w:r>
    </w:p>
    <w:p w:rsidR="00B52F7A" w:rsidRPr="00F054EA" w:rsidRDefault="004A3926" w:rsidP="00F054EA">
      <w:pPr>
        <w:pStyle w:val="af5"/>
        <w:numPr>
          <w:ilvl w:val="0"/>
          <w:numId w:val="40"/>
        </w:numPr>
      </w:pPr>
      <w:r w:rsidRPr="00F054EA">
        <w:rPr>
          <w:rFonts w:hint="eastAsia"/>
        </w:rPr>
        <w:t>低位服务设施前应预留轮椅转向空间；</w:t>
      </w:r>
    </w:p>
    <w:p w:rsidR="00B52F7A" w:rsidRPr="00F054EA" w:rsidRDefault="004A3926">
      <w:pPr>
        <w:pStyle w:val="af5"/>
      </w:pPr>
      <w:r w:rsidRPr="00F054EA">
        <w:rPr>
          <w:rFonts w:hint="eastAsia"/>
        </w:rPr>
        <w:t>低位服务设施</w:t>
      </w:r>
      <w:r w:rsidR="00943460" w:rsidRPr="00F054EA">
        <w:rPr>
          <w:rFonts w:hint="eastAsia"/>
        </w:rPr>
        <w:t>的</w:t>
      </w:r>
      <w:r w:rsidR="00943460" w:rsidRPr="00F054EA">
        <w:t>台面</w:t>
      </w:r>
      <w:r w:rsidRPr="00F054EA">
        <w:rPr>
          <w:rFonts w:hint="eastAsia"/>
        </w:rPr>
        <w:t>下部宜预留容膝容脚空间。</w:t>
      </w:r>
    </w:p>
    <w:p w:rsidR="00B52F7A" w:rsidRPr="00F054EA" w:rsidRDefault="004A3926">
      <w:pPr>
        <w:pStyle w:val="afffffffff1"/>
      </w:pPr>
      <w:r w:rsidRPr="00F054EA">
        <w:rPr>
          <w:rFonts w:hint="eastAsia"/>
        </w:rPr>
        <w:t>适老家具产品的</w:t>
      </w:r>
      <w:r w:rsidRPr="00F054EA">
        <w:t>材料与外观要求如下：</w:t>
      </w:r>
    </w:p>
    <w:p w:rsidR="00B52F7A" w:rsidRPr="00F054EA" w:rsidRDefault="004A3926">
      <w:pPr>
        <w:pStyle w:val="af5"/>
        <w:numPr>
          <w:ilvl w:val="0"/>
          <w:numId w:val="41"/>
        </w:numPr>
      </w:pPr>
      <w:r w:rsidRPr="00F054EA">
        <w:rPr>
          <w:rFonts w:hint="eastAsia"/>
        </w:rPr>
        <w:t>床、沙发、座椅的外露表面宜为哑光、触感温和的木材、棉麻布等材料；</w:t>
      </w:r>
    </w:p>
    <w:p w:rsidR="00B52F7A" w:rsidRPr="00F054EA" w:rsidRDefault="004A3926">
      <w:pPr>
        <w:pStyle w:val="af5"/>
      </w:pPr>
      <w:r w:rsidRPr="00F054EA">
        <w:rPr>
          <w:rFonts w:hint="eastAsia"/>
        </w:rPr>
        <w:t>床垫、沙发坐面与靠背的填充物宜为不易</w:t>
      </w:r>
      <w:r w:rsidR="00943460" w:rsidRPr="00F054EA">
        <w:rPr>
          <w:rFonts w:hint="eastAsia"/>
        </w:rPr>
        <w:t>凹</w:t>
      </w:r>
      <w:r w:rsidRPr="00F054EA">
        <w:rPr>
          <w:rFonts w:hint="eastAsia"/>
        </w:rPr>
        <w:t>陷、高密度</w:t>
      </w:r>
      <w:r w:rsidR="00943460" w:rsidRPr="00F054EA">
        <w:rPr>
          <w:rFonts w:hint="eastAsia"/>
        </w:rPr>
        <w:t>、</w:t>
      </w:r>
      <w:r w:rsidRPr="00F054EA">
        <w:rPr>
          <w:rFonts w:hint="eastAsia"/>
        </w:rPr>
        <w:t>回弹性好的材料；</w:t>
      </w:r>
    </w:p>
    <w:p w:rsidR="00B52F7A" w:rsidRPr="00F054EA" w:rsidRDefault="004A3926">
      <w:pPr>
        <w:pStyle w:val="af5"/>
      </w:pPr>
      <w:r w:rsidRPr="00F054EA">
        <w:rPr>
          <w:rFonts w:hint="eastAsia"/>
        </w:rPr>
        <w:t>床头柜、衣柜、桌子的外露表面宜为哑光、触感温和的木材、树脂等材料；</w:t>
      </w:r>
    </w:p>
    <w:p w:rsidR="00B52F7A" w:rsidRPr="00F054EA" w:rsidRDefault="004A3926">
      <w:pPr>
        <w:pStyle w:val="af5"/>
      </w:pPr>
      <w:r w:rsidRPr="00F054EA">
        <w:rPr>
          <w:rFonts w:hint="eastAsia"/>
        </w:rPr>
        <w:t>免安装起身扶手的撑扶或抓扶区域表面应具有防滑性，应与扶手其它部位有明显色彩差别。</w:t>
      </w:r>
    </w:p>
    <w:p w:rsidR="00B52F7A" w:rsidRPr="00F054EA" w:rsidRDefault="004A3926">
      <w:pPr>
        <w:pStyle w:val="affd"/>
        <w:spacing w:before="120" w:after="120"/>
      </w:pPr>
      <w:r w:rsidRPr="00F054EA">
        <w:rPr>
          <w:rFonts w:hint="eastAsia"/>
        </w:rPr>
        <w:t>适老厨卫</w:t>
      </w:r>
      <w:r w:rsidRPr="00F054EA">
        <w:t>产品</w:t>
      </w:r>
    </w:p>
    <w:p w:rsidR="00B52F7A" w:rsidRPr="00F054EA" w:rsidRDefault="004A3926">
      <w:pPr>
        <w:pStyle w:val="afffffffff1"/>
      </w:pPr>
      <w:r w:rsidRPr="00F054EA">
        <w:rPr>
          <w:rFonts w:hint="eastAsia"/>
        </w:rPr>
        <w:t>适老厨卫</w:t>
      </w:r>
      <w:r w:rsidRPr="00F054EA">
        <w:t>产品</w:t>
      </w:r>
      <w:r w:rsidRPr="00F054EA">
        <w:rPr>
          <w:rFonts w:hint="eastAsia"/>
        </w:rPr>
        <w:t>应具有功能符合老年人生活需求、尺寸满足老年人人体工程学要求、外观适应老年人感官与心理特征、使用与操作方式符合老年人行为习惯</w:t>
      </w:r>
      <w:r w:rsidRPr="00F054EA">
        <w:t>等特征</w:t>
      </w:r>
      <w:r w:rsidRPr="00F054EA">
        <w:rPr>
          <w:rFonts w:hint="eastAsia"/>
        </w:rPr>
        <w:t>。</w:t>
      </w:r>
    </w:p>
    <w:p w:rsidR="00B52F7A" w:rsidRPr="00F054EA" w:rsidRDefault="004A3926">
      <w:pPr>
        <w:pStyle w:val="afffffffff1"/>
      </w:pPr>
      <w:r w:rsidRPr="00F054EA">
        <w:rPr>
          <w:rFonts w:hint="eastAsia"/>
        </w:rPr>
        <w:t>适老厨卫产品按使用场景分类，可分为适老厨房配套产品、适老卫生间配套产品。</w:t>
      </w:r>
    </w:p>
    <w:p w:rsidR="00B52F7A" w:rsidRPr="00F054EA" w:rsidRDefault="004A3926">
      <w:pPr>
        <w:pStyle w:val="af5"/>
        <w:numPr>
          <w:ilvl w:val="0"/>
          <w:numId w:val="42"/>
        </w:numPr>
      </w:pPr>
      <w:r w:rsidRPr="00F054EA">
        <w:rPr>
          <w:rFonts w:hint="eastAsia"/>
        </w:rPr>
        <w:t>适老厨房配套产品按使用功能分类，可分为适老厨房橱柜、适老洗涤池、适老灶具等；</w:t>
      </w:r>
    </w:p>
    <w:p w:rsidR="00B52F7A" w:rsidRPr="00F054EA" w:rsidRDefault="004A3926">
      <w:pPr>
        <w:pStyle w:val="af5"/>
        <w:numPr>
          <w:ilvl w:val="0"/>
          <w:numId w:val="42"/>
        </w:numPr>
      </w:pPr>
      <w:r w:rsidRPr="00F054EA">
        <w:rPr>
          <w:rFonts w:hint="eastAsia"/>
        </w:rPr>
        <w:t>适老卫生间配套产品按使用功能分类，可分为适老洗面器、适老坐便器、适老淋浴器、适老浴缸、安全抓杆等</w:t>
      </w:r>
      <w:r w:rsidRPr="00F054EA">
        <w:t>。</w:t>
      </w:r>
    </w:p>
    <w:p w:rsidR="00B52F7A" w:rsidRPr="00F054EA" w:rsidRDefault="004A3926">
      <w:pPr>
        <w:pStyle w:val="afffffffff1"/>
      </w:pPr>
      <w:r w:rsidRPr="00F054EA">
        <w:rPr>
          <w:rFonts w:hint="eastAsia"/>
        </w:rPr>
        <w:t>适老厨房橱柜的选用要求</w:t>
      </w:r>
      <w:r w:rsidRPr="00F054EA">
        <w:t>如下：</w:t>
      </w:r>
    </w:p>
    <w:p w:rsidR="00B52F7A" w:rsidRPr="00F054EA" w:rsidRDefault="004A3926">
      <w:pPr>
        <w:pStyle w:val="af5"/>
        <w:numPr>
          <w:ilvl w:val="0"/>
          <w:numId w:val="43"/>
        </w:numPr>
      </w:pPr>
      <w:r w:rsidRPr="00F054EA">
        <w:rPr>
          <w:rFonts w:hint="eastAsia"/>
        </w:rPr>
        <w:t>厨房橱柜的安装高度和深度应便于老年人拿取物品；</w:t>
      </w:r>
    </w:p>
    <w:p w:rsidR="00B52F7A" w:rsidRPr="00F054EA" w:rsidRDefault="004A3926">
      <w:pPr>
        <w:pStyle w:val="af5"/>
      </w:pPr>
      <w:r w:rsidRPr="00F054EA">
        <w:rPr>
          <w:rFonts w:hint="eastAsia"/>
        </w:rPr>
        <w:t>对于</w:t>
      </w:r>
      <w:r w:rsidRPr="00F054EA">
        <w:t>使用轮椅的老年人，厨房</w:t>
      </w:r>
      <w:r w:rsidRPr="00F054EA">
        <w:rPr>
          <w:rFonts w:hint="eastAsia"/>
        </w:rPr>
        <w:t>操作台下方</w:t>
      </w:r>
      <w:r w:rsidRPr="00F054EA">
        <w:t>应</w:t>
      </w:r>
      <w:r w:rsidRPr="00F054EA">
        <w:rPr>
          <w:rFonts w:hint="eastAsia"/>
        </w:rPr>
        <w:t>预留便于</w:t>
      </w:r>
      <w:r w:rsidRPr="00F054EA">
        <w:t>老年人坐姿操作的</w:t>
      </w:r>
      <w:r w:rsidRPr="00F054EA">
        <w:rPr>
          <w:rFonts w:hint="eastAsia"/>
        </w:rPr>
        <w:t>容膝容腿</w:t>
      </w:r>
      <w:r w:rsidRPr="00F054EA">
        <w:t>空间</w:t>
      </w:r>
      <w:r w:rsidRPr="00F054EA">
        <w:rPr>
          <w:rFonts w:hint="eastAsia"/>
        </w:rPr>
        <w:t>，厨房吊柜宜</w:t>
      </w:r>
      <w:r w:rsidRPr="00F054EA">
        <w:t>安装</w:t>
      </w:r>
      <w:r w:rsidRPr="00F054EA">
        <w:rPr>
          <w:rFonts w:hint="eastAsia"/>
        </w:rPr>
        <w:t>升降拉篮；</w:t>
      </w:r>
    </w:p>
    <w:p w:rsidR="00B52F7A" w:rsidRPr="00F054EA" w:rsidRDefault="004A3926">
      <w:pPr>
        <w:pStyle w:val="af5"/>
      </w:pPr>
      <w:r w:rsidRPr="00F054EA">
        <w:rPr>
          <w:rFonts w:hint="eastAsia"/>
        </w:rPr>
        <w:t>对于站姿</w:t>
      </w:r>
      <w:r w:rsidRPr="00F054EA">
        <w:t>操作的老年人，厨房操作台下方</w:t>
      </w:r>
      <w:r w:rsidRPr="00F054EA">
        <w:rPr>
          <w:rFonts w:hint="eastAsia"/>
          <w:szCs w:val="21"/>
        </w:rPr>
        <w:t>宜预留膝盖及脚尖可深入的空间；</w:t>
      </w:r>
      <w:r w:rsidRPr="00F054EA">
        <w:rPr>
          <w:rFonts w:hint="eastAsia"/>
        </w:rPr>
        <w:t>厨房吊柜下沿向上600mm高的范围内，柜体厚度宜为</w:t>
      </w:r>
      <w:r w:rsidRPr="00F054EA">
        <w:t>200m</w:t>
      </w:r>
      <w:r w:rsidRPr="00F054EA">
        <w:rPr>
          <w:rFonts w:hint="eastAsia"/>
        </w:rPr>
        <w:t>m</w:t>
      </w:r>
      <w:r w:rsidRPr="00F054EA">
        <w:rPr>
          <w:rFonts w:ascii="Meiryo" w:eastAsia="Meiryo" w:hAnsi="Meiryo" w:cs="Meiryo" w:hint="eastAsia"/>
        </w:rPr>
        <w:t>~</w:t>
      </w:r>
      <w:r w:rsidRPr="00F054EA">
        <w:rPr>
          <w:rFonts w:hint="eastAsia"/>
        </w:rPr>
        <w:t>25</w:t>
      </w:r>
      <w:r w:rsidRPr="00F054EA">
        <w:t>0m</w:t>
      </w:r>
      <w:r w:rsidRPr="00F054EA">
        <w:rPr>
          <w:rFonts w:hint="eastAsia"/>
        </w:rPr>
        <w:t>m</w:t>
      </w:r>
      <w:r w:rsidRPr="00F054EA">
        <w:rPr>
          <w:rFonts w:hint="eastAsia"/>
          <w:szCs w:val="21"/>
        </w:rPr>
        <w:t>。</w:t>
      </w:r>
    </w:p>
    <w:p w:rsidR="00B52F7A" w:rsidRPr="00F054EA" w:rsidRDefault="004A3926">
      <w:pPr>
        <w:pStyle w:val="afffffffff1"/>
      </w:pPr>
      <w:r w:rsidRPr="00F054EA">
        <w:rPr>
          <w:rFonts w:hint="eastAsia"/>
        </w:rPr>
        <w:t>适老洗涤池的选用要求</w:t>
      </w:r>
      <w:r w:rsidRPr="00F054EA">
        <w:t>如下：</w:t>
      </w:r>
    </w:p>
    <w:p w:rsidR="00B52F7A" w:rsidRPr="00F054EA" w:rsidRDefault="0000259F">
      <w:pPr>
        <w:pStyle w:val="af5"/>
        <w:numPr>
          <w:ilvl w:val="0"/>
          <w:numId w:val="44"/>
        </w:numPr>
      </w:pPr>
      <w:r w:rsidRPr="00F054EA">
        <w:rPr>
          <w:rFonts w:hint="eastAsia"/>
        </w:rPr>
        <w:t>当</w:t>
      </w:r>
      <w:r w:rsidR="004A3926" w:rsidRPr="00F054EA">
        <w:rPr>
          <w:rFonts w:hint="eastAsia"/>
        </w:rPr>
        <w:t>适老洗涤池</w:t>
      </w:r>
      <w:r w:rsidRPr="00F054EA">
        <w:rPr>
          <w:rFonts w:hint="eastAsia"/>
        </w:rPr>
        <w:t>为</w:t>
      </w:r>
      <w:r w:rsidRPr="00F054EA">
        <w:t>单槽时，洗涤池</w:t>
      </w:r>
      <w:r w:rsidR="004A3926" w:rsidRPr="00F054EA">
        <w:rPr>
          <w:rFonts w:hint="eastAsia"/>
        </w:rPr>
        <w:t>长度</w:t>
      </w:r>
      <w:r w:rsidR="004A3926" w:rsidRPr="00F054EA">
        <w:t>不宜小于</w:t>
      </w:r>
      <w:r w:rsidR="00943460" w:rsidRPr="00F054EA">
        <w:t>600mm</w:t>
      </w:r>
      <w:r w:rsidR="004A3926" w:rsidRPr="00F054EA">
        <w:t>，</w:t>
      </w:r>
      <w:r w:rsidR="004A3926" w:rsidRPr="00F054EA">
        <w:rPr>
          <w:rFonts w:hint="eastAsia"/>
        </w:rPr>
        <w:t>宽度</w:t>
      </w:r>
      <w:r w:rsidR="004A3926" w:rsidRPr="00F054EA">
        <w:t>不宜小于</w:t>
      </w:r>
      <w:r w:rsidR="00943460" w:rsidRPr="00F054EA">
        <w:t>400mm</w:t>
      </w:r>
      <w:r w:rsidR="004A3926" w:rsidRPr="00F054EA">
        <w:t>，深度不宜小于</w:t>
      </w:r>
      <w:r w:rsidR="004A3926" w:rsidRPr="00F054EA">
        <w:rPr>
          <w:rFonts w:hint="eastAsia"/>
        </w:rPr>
        <w:t>2</w:t>
      </w:r>
      <w:r w:rsidR="004A3926" w:rsidRPr="00F054EA">
        <w:t>00mm</w:t>
      </w:r>
      <w:r w:rsidR="004A3926" w:rsidRPr="00F054EA">
        <w:rPr>
          <w:rFonts w:hint="eastAsia"/>
        </w:rPr>
        <w:t>；</w:t>
      </w:r>
    </w:p>
    <w:p w:rsidR="0000259F" w:rsidRPr="00F054EA" w:rsidRDefault="0000259F">
      <w:pPr>
        <w:pStyle w:val="af5"/>
      </w:pPr>
      <w:r w:rsidRPr="00F054EA">
        <w:rPr>
          <w:rFonts w:hint="eastAsia"/>
        </w:rPr>
        <w:t>适老洗涤池宜具备台面边缘防滴水功能；</w:t>
      </w:r>
    </w:p>
    <w:p w:rsidR="00B52F7A" w:rsidRPr="00F054EA" w:rsidRDefault="004A3926">
      <w:pPr>
        <w:pStyle w:val="af5"/>
      </w:pPr>
      <w:r w:rsidRPr="00F054EA">
        <w:rPr>
          <w:rFonts w:hint="eastAsia"/>
        </w:rPr>
        <w:t>适老洗涤池</w:t>
      </w:r>
      <w:r w:rsidR="0090197E" w:rsidRPr="00F054EA">
        <w:rPr>
          <w:rFonts w:hint="eastAsia"/>
        </w:rPr>
        <w:t>的水龙头宜具有抽取、防喷溅等功能</w:t>
      </w:r>
      <w:r w:rsidRPr="00F054EA">
        <w:rPr>
          <w:rFonts w:hint="eastAsia"/>
        </w:rPr>
        <w:t>。</w:t>
      </w:r>
    </w:p>
    <w:p w:rsidR="00B52F7A" w:rsidRPr="00F054EA" w:rsidRDefault="004A3926">
      <w:pPr>
        <w:pStyle w:val="afffffffff1"/>
      </w:pPr>
      <w:r w:rsidRPr="00F054EA">
        <w:rPr>
          <w:rFonts w:hint="eastAsia"/>
        </w:rPr>
        <w:t>适老灶具的选用要求</w:t>
      </w:r>
      <w:r w:rsidRPr="00F054EA">
        <w:t>如下：</w:t>
      </w:r>
    </w:p>
    <w:p w:rsidR="00B52F7A" w:rsidRPr="00F054EA" w:rsidRDefault="004A3926">
      <w:pPr>
        <w:pStyle w:val="afffff5"/>
        <w:ind w:firstLine="420"/>
      </w:pPr>
      <w:r w:rsidRPr="00F054EA">
        <w:rPr>
          <w:rFonts w:hint="eastAsia"/>
        </w:rPr>
        <w:t>适老灶具宜选用电磁炉。当采用燃气灶具时，</w:t>
      </w:r>
      <w:r w:rsidR="00275E8A" w:rsidRPr="00F054EA">
        <w:rPr>
          <w:rFonts w:hint="eastAsia"/>
        </w:rPr>
        <w:t>宜选</w:t>
      </w:r>
      <w:r w:rsidRPr="00F054EA">
        <w:rPr>
          <w:rFonts w:hint="eastAsia"/>
        </w:rPr>
        <w:t>用具有防溢出</w:t>
      </w:r>
      <w:r w:rsidRPr="00F054EA">
        <w:t>、防干烧</w:t>
      </w:r>
      <w:r w:rsidR="00275E8A" w:rsidRPr="00F054EA">
        <w:rPr>
          <w:rFonts w:hint="eastAsia"/>
        </w:rPr>
        <w:t>、自动熄火保护、燃气泄露报警等</w:t>
      </w:r>
      <w:r w:rsidRPr="00F054EA">
        <w:rPr>
          <w:rFonts w:hint="eastAsia"/>
        </w:rPr>
        <w:t>功能的灶具。</w:t>
      </w:r>
    </w:p>
    <w:p w:rsidR="00B52F7A" w:rsidRPr="00F054EA" w:rsidRDefault="004A3926">
      <w:pPr>
        <w:pStyle w:val="afffffffff1"/>
      </w:pPr>
      <w:r w:rsidRPr="00F054EA">
        <w:rPr>
          <w:rFonts w:hint="eastAsia"/>
        </w:rPr>
        <w:t>适老洗面器的选用要求</w:t>
      </w:r>
      <w:r w:rsidRPr="00F054EA">
        <w:t>如下：</w:t>
      </w:r>
    </w:p>
    <w:p w:rsidR="00B52F7A" w:rsidRPr="00F054EA" w:rsidRDefault="004A3926">
      <w:pPr>
        <w:pStyle w:val="af5"/>
        <w:numPr>
          <w:ilvl w:val="0"/>
          <w:numId w:val="45"/>
        </w:numPr>
      </w:pPr>
      <w:r w:rsidRPr="00F054EA">
        <w:rPr>
          <w:rFonts w:hint="eastAsia"/>
        </w:rPr>
        <w:t>洗面器</w:t>
      </w:r>
      <w:r w:rsidR="0090197E" w:rsidRPr="00F054EA">
        <w:rPr>
          <w:rFonts w:hint="eastAsia"/>
        </w:rPr>
        <w:t>台面</w:t>
      </w:r>
      <w:r w:rsidRPr="00F054EA">
        <w:rPr>
          <w:rFonts w:hint="eastAsia"/>
        </w:rPr>
        <w:t>应具备边缘防滴水、防物品意外掉落等功能；</w:t>
      </w:r>
    </w:p>
    <w:p w:rsidR="00B52F7A" w:rsidRPr="00F054EA" w:rsidRDefault="004A3926">
      <w:pPr>
        <w:pStyle w:val="af5"/>
      </w:pPr>
      <w:r w:rsidRPr="00F054EA">
        <w:rPr>
          <w:rFonts w:hint="eastAsia"/>
        </w:rPr>
        <w:lastRenderedPageBreak/>
        <w:t>洗面器应采用杠杆式水龙头或感应式自动出水</w:t>
      </w:r>
      <w:r w:rsidR="00B019BB" w:rsidRPr="00F054EA">
        <w:rPr>
          <w:rFonts w:hint="eastAsia"/>
        </w:rPr>
        <w:t>水龙头</w:t>
      </w:r>
      <w:r w:rsidRPr="00F054EA">
        <w:rPr>
          <w:rFonts w:hint="eastAsia"/>
        </w:rPr>
        <w:t>，且水龙头宜具有抽取、防喷溅等功能。杠杆式水龙头</w:t>
      </w:r>
      <w:r w:rsidR="0090197E" w:rsidRPr="00F054EA">
        <w:rPr>
          <w:rFonts w:hint="eastAsia"/>
        </w:rPr>
        <w:t>宜</w:t>
      </w:r>
      <w:r w:rsidRPr="00F054EA">
        <w:rPr>
          <w:rFonts w:hint="eastAsia"/>
        </w:rPr>
        <w:t>采用单柄双控开关；</w:t>
      </w:r>
    </w:p>
    <w:p w:rsidR="00B52F7A" w:rsidRPr="00F054EA" w:rsidRDefault="004A3926">
      <w:pPr>
        <w:pStyle w:val="af5"/>
      </w:pPr>
      <w:r w:rsidRPr="00F054EA">
        <w:rPr>
          <w:rFonts w:hint="eastAsia"/>
        </w:rPr>
        <w:t>当洗面器自带扶手时，扶手形式应便于老年人抓握，且应预留扶手抓握空间；</w:t>
      </w:r>
    </w:p>
    <w:p w:rsidR="00B52F7A" w:rsidRPr="00F054EA" w:rsidRDefault="004A3926">
      <w:pPr>
        <w:pStyle w:val="af5"/>
      </w:pPr>
      <w:r w:rsidRPr="00F054EA">
        <w:rPr>
          <w:rFonts w:hint="eastAsia"/>
        </w:rPr>
        <w:t>洗面器下部宜预留便于</w:t>
      </w:r>
      <w:r w:rsidRPr="00F054EA">
        <w:t>老年人坐姿操作的</w:t>
      </w:r>
      <w:r w:rsidRPr="00F054EA">
        <w:rPr>
          <w:rFonts w:hint="eastAsia"/>
        </w:rPr>
        <w:t>容膝容腿</w:t>
      </w:r>
      <w:r w:rsidRPr="00F054EA">
        <w:t>空间</w:t>
      </w:r>
      <w:r w:rsidRPr="00F054EA">
        <w:rPr>
          <w:rFonts w:hint="eastAsia"/>
        </w:rPr>
        <w:t>；</w:t>
      </w:r>
    </w:p>
    <w:p w:rsidR="00B52F7A" w:rsidRPr="00F054EA" w:rsidRDefault="004A3926">
      <w:pPr>
        <w:pStyle w:val="af5"/>
      </w:pPr>
      <w:r w:rsidRPr="00F054EA">
        <w:rPr>
          <w:rFonts w:hint="eastAsia"/>
        </w:rPr>
        <w:t>洗面器可具备高度调节功能。</w:t>
      </w:r>
    </w:p>
    <w:p w:rsidR="00B52F7A" w:rsidRPr="00F054EA" w:rsidRDefault="004A3926">
      <w:pPr>
        <w:pStyle w:val="afffffffff1"/>
      </w:pPr>
      <w:r w:rsidRPr="00F054EA">
        <w:rPr>
          <w:rFonts w:hint="eastAsia"/>
        </w:rPr>
        <w:t>适老坐便器的选用要求</w:t>
      </w:r>
      <w:r w:rsidRPr="00F054EA">
        <w:t>如下：</w:t>
      </w:r>
    </w:p>
    <w:p w:rsidR="00B52F7A" w:rsidRPr="00F054EA" w:rsidRDefault="004A3926">
      <w:pPr>
        <w:pStyle w:val="af5"/>
        <w:numPr>
          <w:ilvl w:val="0"/>
          <w:numId w:val="46"/>
        </w:numPr>
      </w:pPr>
      <w:r w:rsidRPr="00F054EA">
        <w:rPr>
          <w:rFonts w:hint="eastAsia"/>
        </w:rPr>
        <w:t>坐便器的坐面高度不应小于</w:t>
      </w:r>
      <w:r w:rsidRPr="00F054EA">
        <w:t>400m</w:t>
      </w:r>
      <w:r w:rsidRPr="00F054EA">
        <w:rPr>
          <w:rFonts w:hint="eastAsia"/>
        </w:rPr>
        <w:t>m；</w:t>
      </w:r>
    </w:p>
    <w:p w:rsidR="00B52F7A" w:rsidRPr="00F054EA" w:rsidRDefault="004A3926">
      <w:pPr>
        <w:pStyle w:val="af5"/>
      </w:pPr>
      <w:r w:rsidRPr="00F054EA">
        <w:rPr>
          <w:rFonts w:hint="eastAsia"/>
        </w:rPr>
        <w:t>坐便器宜采用虹吸式冲水方式。冲水水箱控制装置应位于易于老年人触及的位置，且应便于老年人单手操作或采用自动冲水装置；</w:t>
      </w:r>
    </w:p>
    <w:p w:rsidR="00B52F7A" w:rsidRPr="00F054EA" w:rsidRDefault="004A3926">
      <w:pPr>
        <w:pStyle w:val="af5"/>
      </w:pPr>
      <w:r w:rsidRPr="00F054EA">
        <w:rPr>
          <w:rFonts w:hint="eastAsia"/>
        </w:rPr>
        <w:t>可在坐便器坐圈后侧配置供老年人如厕时倚靠的靠背；</w:t>
      </w:r>
    </w:p>
    <w:p w:rsidR="00B52F7A" w:rsidRPr="00F054EA" w:rsidRDefault="004A3926">
      <w:pPr>
        <w:pStyle w:val="af5"/>
      </w:pPr>
      <w:r w:rsidRPr="00F054EA">
        <w:rPr>
          <w:rFonts w:hint="eastAsia"/>
        </w:rPr>
        <w:t>智能坐便器应具有漏电保护、停水保护、过热保护、耐热阻燃等功能，宜具有即滤即热、喷头自洁、坐圈加热、坐圈阻尼缓降、夜灯照明等功能；冲水方式应多样，包括离座冲水、脚感冲水、停电手动冲水等方式；操作面板应位于易于触及的位置，操作界面应简洁、易辨识，且常用操作按钮不宜超过三个；坐便器整体防水等级不应小于IPX4；</w:t>
      </w:r>
    </w:p>
    <w:p w:rsidR="00B52F7A" w:rsidRPr="00F054EA" w:rsidRDefault="004A3926">
      <w:pPr>
        <w:pStyle w:val="af5"/>
      </w:pPr>
      <w:r w:rsidRPr="00F054EA">
        <w:rPr>
          <w:rFonts w:hint="eastAsia"/>
        </w:rPr>
        <w:t>移动式坐便器应具有底部防滑、整体防侧翻等功能，宜具有感应照明、坐面高度可调等功能。</w:t>
      </w:r>
    </w:p>
    <w:p w:rsidR="00B52F7A" w:rsidRPr="00F054EA" w:rsidRDefault="004A3926">
      <w:pPr>
        <w:pStyle w:val="afffffffff1"/>
      </w:pPr>
      <w:r w:rsidRPr="00F054EA">
        <w:rPr>
          <w:rFonts w:hint="eastAsia"/>
        </w:rPr>
        <w:t>适老淋浴器的选用要求</w:t>
      </w:r>
      <w:r w:rsidRPr="00F054EA">
        <w:t>如下：</w:t>
      </w:r>
    </w:p>
    <w:p w:rsidR="00B52F7A" w:rsidRPr="00F054EA" w:rsidRDefault="004A3926">
      <w:pPr>
        <w:pStyle w:val="af5"/>
        <w:numPr>
          <w:ilvl w:val="0"/>
          <w:numId w:val="47"/>
        </w:numPr>
      </w:pPr>
      <w:r w:rsidRPr="00F054EA">
        <w:rPr>
          <w:rFonts w:hint="eastAsia"/>
        </w:rPr>
        <w:t>应配置手持式、角度可调节花洒，应保证花洒能够在距地高度0.90m～2.00m范围内移动与固定；</w:t>
      </w:r>
    </w:p>
    <w:p w:rsidR="00B52F7A" w:rsidRPr="00F054EA" w:rsidRDefault="004A3926">
      <w:pPr>
        <w:pStyle w:val="af5"/>
      </w:pPr>
      <w:r w:rsidRPr="00F054EA">
        <w:rPr>
          <w:rFonts w:hint="eastAsia"/>
        </w:rPr>
        <w:t>淋浴器流量与温度调节开关宜为单柄双控型的杆式或柄式开关；</w:t>
      </w:r>
    </w:p>
    <w:p w:rsidR="00B52F7A" w:rsidRPr="00F054EA" w:rsidRDefault="0090197E">
      <w:pPr>
        <w:pStyle w:val="af5"/>
      </w:pPr>
      <w:r w:rsidRPr="00F054EA">
        <w:rPr>
          <w:rFonts w:hint="eastAsia"/>
        </w:rPr>
        <w:t>宜</w:t>
      </w:r>
      <w:r w:rsidR="004A3926" w:rsidRPr="00F054EA">
        <w:rPr>
          <w:rFonts w:hint="eastAsia"/>
        </w:rPr>
        <w:t>配置恒温装置，出水温度宜为36℃～40℃；</w:t>
      </w:r>
    </w:p>
    <w:p w:rsidR="00B52F7A" w:rsidRPr="00F054EA" w:rsidRDefault="004A3926">
      <w:pPr>
        <w:pStyle w:val="af5"/>
      </w:pPr>
      <w:r w:rsidRPr="00F054EA">
        <w:rPr>
          <w:rFonts w:hint="eastAsia"/>
        </w:rPr>
        <w:t>花洒喷头宜具有三种及以上出水方式，可具有自洁功能。</w:t>
      </w:r>
    </w:p>
    <w:p w:rsidR="00B52F7A" w:rsidRPr="00F054EA" w:rsidRDefault="004A3926">
      <w:pPr>
        <w:pStyle w:val="afffffffff1"/>
      </w:pPr>
      <w:r w:rsidRPr="00F054EA">
        <w:rPr>
          <w:rFonts w:hint="eastAsia"/>
        </w:rPr>
        <w:t>适老浴缸的选用要求</w:t>
      </w:r>
      <w:r w:rsidRPr="00F054EA">
        <w:t>如下：</w:t>
      </w:r>
    </w:p>
    <w:p w:rsidR="00B52F7A" w:rsidRPr="00F054EA" w:rsidRDefault="004A3926">
      <w:pPr>
        <w:pStyle w:val="af5"/>
        <w:numPr>
          <w:ilvl w:val="0"/>
          <w:numId w:val="48"/>
        </w:numPr>
      </w:pPr>
      <w:r w:rsidRPr="00F054EA">
        <w:rPr>
          <w:rFonts w:hint="eastAsia"/>
        </w:rPr>
        <w:t>浴缸外缘高度</w:t>
      </w:r>
      <w:r w:rsidR="00B74EA8" w:rsidRPr="00F054EA">
        <w:rPr>
          <w:rFonts w:hint="eastAsia"/>
        </w:rPr>
        <w:t>不应大于</w:t>
      </w:r>
      <w:r w:rsidRPr="00F054EA">
        <w:rPr>
          <w:rFonts w:hint="eastAsia"/>
        </w:rPr>
        <w:t>450mm；</w:t>
      </w:r>
    </w:p>
    <w:p w:rsidR="00B52F7A" w:rsidRPr="00F054EA" w:rsidRDefault="004A3926">
      <w:pPr>
        <w:pStyle w:val="af5"/>
      </w:pPr>
      <w:r w:rsidRPr="00F054EA">
        <w:rPr>
          <w:rFonts w:hint="eastAsia"/>
        </w:rPr>
        <w:t>浴缸内</w:t>
      </w:r>
      <w:r w:rsidR="00B74EA8" w:rsidRPr="00F054EA">
        <w:rPr>
          <w:rFonts w:hint="eastAsia"/>
        </w:rPr>
        <w:t>部</w:t>
      </w:r>
      <w:r w:rsidR="00B74EA8" w:rsidRPr="00F054EA">
        <w:t>宜</w:t>
      </w:r>
      <w:r w:rsidRPr="00F054EA">
        <w:rPr>
          <w:rFonts w:hint="eastAsia"/>
        </w:rPr>
        <w:t xml:space="preserve">配置固定式坐台或与浴缸等宽的可拆卸式座椅； </w:t>
      </w:r>
    </w:p>
    <w:p w:rsidR="00B52F7A" w:rsidRPr="00F054EA" w:rsidRDefault="004A3926" w:rsidP="00C773C3">
      <w:pPr>
        <w:pStyle w:val="af5"/>
      </w:pPr>
      <w:r w:rsidRPr="00F054EA">
        <w:rPr>
          <w:rFonts w:hint="eastAsia"/>
        </w:rPr>
        <w:t>浴缸</w:t>
      </w:r>
      <w:r w:rsidR="00B74EA8" w:rsidRPr="00F054EA">
        <w:rPr>
          <w:rFonts w:hint="eastAsia"/>
        </w:rPr>
        <w:t>内部</w:t>
      </w:r>
      <w:r w:rsidR="00B74EA8" w:rsidRPr="00F054EA">
        <w:t>的</w:t>
      </w:r>
      <w:r w:rsidRPr="00F054EA">
        <w:rPr>
          <w:rFonts w:hint="eastAsia"/>
        </w:rPr>
        <w:t>固定式坐台、可拆卸式座椅以及浴缸底部应</w:t>
      </w:r>
      <w:r w:rsidR="00B74EA8" w:rsidRPr="00F054EA">
        <w:rPr>
          <w:rFonts w:hint="eastAsia"/>
        </w:rPr>
        <w:t>具有</w:t>
      </w:r>
      <w:r w:rsidRPr="00F054EA">
        <w:rPr>
          <w:rFonts w:hint="eastAsia"/>
        </w:rPr>
        <w:t>防滑</w:t>
      </w:r>
      <w:r w:rsidR="00B74EA8" w:rsidRPr="00F054EA">
        <w:rPr>
          <w:rFonts w:hint="eastAsia"/>
        </w:rPr>
        <w:t>功能</w:t>
      </w:r>
      <w:r w:rsidRPr="00F054EA">
        <w:rPr>
          <w:rFonts w:hint="eastAsia"/>
        </w:rPr>
        <w:t xml:space="preserve">； </w:t>
      </w:r>
    </w:p>
    <w:p w:rsidR="00B52F7A" w:rsidRPr="00F054EA" w:rsidRDefault="004A3926">
      <w:pPr>
        <w:pStyle w:val="af5"/>
      </w:pPr>
      <w:r w:rsidRPr="00F054EA">
        <w:rPr>
          <w:rFonts w:hint="eastAsia"/>
        </w:rPr>
        <w:t>应配备手握型喷淋花洒，连接软管长度不应小于1</w:t>
      </w:r>
      <w:r w:rsidRPr="00F054EA">
        <w:t>.</w:t>
      </w:r>
      <w:r w:rsidRPr="00F054EA">
        <w:rPr>
          <w:rFonts w:hint="eastAsia"/>
        </w:rPr>
        <w:t>5</w:t>
      </w:r>
      <w:r w:rsidRPr="00F054EA">
        <w:t>0</w:t>
      </w:r>
      <w:r w:rsidRPr="00F054EA">
        <w:rPr>
          <w:rFonts w:hint="eastAsia"/>
        </w:rPr>
        <w:t xml:space="preserve">m； </w:t>
      </w:r>
    </w:p>
    <w:p w:rsidR="00B52F7A" w:rsidRPr="00F054EA" w:rsidRDefault="004A3926">
      <w:pPr>
        <w:pStyle w:val="af5"/>
      </w:pPr>
      <w:r w:rsidRPr="00F054EA">
        <w:rPr>
          <w:rFonts w:hint="eastAsia"/>
        </w:rPr>
        <w:t>浴缸排水开关宜设置在浴缸上部；</w:t>
      </w:r>
    </w:p>
    <w:p w:rsidR="00B52F7A" w:rsidRPr="00F054EA" w:rsidRDefault="004A3926">
      <w:pPr>
        <w:pStyle w:val="af5"/>
      </w:pPr>
      <w:r w:rsidRPr="00F054EA">
        <w:rPr>
          <w:rFonts w:hint="eastAsia"/>
        </w:rPr>
        <w:t>开门式浴缸门宽不宜小于50</w:t>
      </w:r>
      <w:r w:rsidRPr="00F054EA">
        <w:t>0m</w:t>
      </w:r>
      <w:r w:rsidRPr="00F054EA">
        <w:rPr>
          <w:rFonts w:hint="eastAsia"/>
        </w:rPr>
        <w:t>m。当开门式浴缸的座椅不可伸出浴缸时，浴缸踏面距地高度不应大于</w:t>
      </w:r>
      <w:r w:rsidRPr="00F054EA">
        <w:t>200m</w:t>
      </w:r>
      <w:r w:rsidRPr="00F054EA">
        <w:rPr>
          <w:rFonts w:hint="eastAsia"/>
        </w:rPr>
        <w:t>m。</w:t>
      </w:r>
    </w:p>
    <w:p w:rsidR="00B52F7A" w:rsidRPr="00F054EA" w:rsidRDefault="004A3926">
      <w:pPr>
        <w:pStyle w:val="afffffffff1"/>
      </w:pPr>
      <w:r w:rsidRPr="00F054EA">
        <w:rPr>
          <w:rFonts w:hint="eastAsia"/>
        </w:rPr>
        <w:t>适老浴椅的选用要求</w:t>
      </w:r>
      <w:r w:rsidRPr="00F054EA">
        <w:t>如下：</w:t>
      </w:r>
    </w:p>
    <w:p w:rsidR="00B52F7A" w:rsidRPr="00F054EA" w:rsidRDefault="004A3926">
      <w:pPr>
        <w:pStyle w:val="af5"/>
        <w:numPr>
          <w:ilvl w:val="0"/>
          <w:numId w:val="49"/>
        </w:numPr>
      </w:pPr>
      <w:r w:rsidRPr="00F054EA">
        <w:rPr>
          <w:rFonts w:hint="eastAsia"/>
        </w:rPr>
        <w:t>浴椅坐面高度宜能够调节。当无法调节时，坐面高度宜为</w:t>
      </w:r>
      <w:r w:rsidRPr="00F054EA">
        <w:t>40</w:t>
      </w:r>
      <w:r w:rsidRPr="00F054EA">
        <w:rPr>
          <w:rFonts w:hint="eastAsia"/>
        </w:rPr>
        <w:t>0</w:t>
      </w:r>
      <w:r w:rsidRPr="00F054EA">
        <w:t>m</w:t>
      </w:r>
      <w:r w:rsidRPr="00F054EA">
        <w:rPr>
          <w:rFonts w:hint="eastAsia"/>
        </w:rPr>
        <w:t>m～</w:t>
      </w:r>
      <w:r w:rsidRPr="00F054EA">
        <w:t>450m</w:t>
      </w:r>
      <w:r w:rsidRPr="00F054EA">
        <w:rPr>
          <w:rFonts w:hint="eastAsia"/>
        </w:rPr>
        <w:t>m；</w:t>
      </w:r>
    </w:p>
    <w:p w:rsidR="00B52F7A" w:rsidRPr="00F054EA" w:rsidRDefault="004A3926">
      <w:pPr>
        <w:pStyle w:val="af5"/>
      </w:pPr>
      <w:r w:rsidRPr="00F054EA">
        <w:rPr>
          <w:rFonts w:hint="eastAsia"/>
        </w:rPr>
        <w:t>折叠式浴椅应保证意外碰触时不会展开；</w:t>
      </w:r>
    </w:p>
    <w:p w:rsidR="00B52F7A" w:rsidRPr="00F054EA" w:rsidRDefault="004A3926">
      <w:pPr>
        <w:pStyle w:val="af5"/>
      </w:pPr>
      <w:r w:rsidRPr="00F054EA">
        <w:rPr>
          <w:rFonts w:hint="eastAsia"/>
        </w:rPr>
        <w:t>移动式浴椅应具有良好的防侧翻性，坐面形式可采用U型槽设计。</w:t>
      </w:r>
    </w:p>
    <w:p w:rsidR="00B52F7A" w:rsidRPr="00F054EA" w:rsidRDefault="004A3926">
      <w:pPr>
        <w:pStyle w:val="afffffffff1"/>
      </w:pPr>
      <w:r w:rsidRPr="00F054EA">
        <w:rPr>
          <w:rFonts w:hint="eastAsia"/>
        </w:rPr>
        <w:t>安全抓杆的选用要求</w:t>
      </w:r>
      <w:r w:rsidRPr="00F054EA">
        <w:t>如下：</w:t>
      </w:r>
    </w:p>
    <w:p w:rsidR="00B52F7A" w:rsidRPr="00F054EA" w:rsidRDefault="004A3926">
      <w:pPr>
        <w:pStyle w:val="af5"/>
        <w:numPr>
          <w:ilvl w:val="0"/>
          <w:numId w:val="50"/>
        </w:numPr>
      </w:pPr>
      <w:r w:rsidRPr="00F054EA">
        <w:rPr>
          <w:rFonts w:hint="eastAsia"/>
        </w:rPr>
        <w:t>老年人使用的洗面器、坐便器、淋浴器、浴缸附近应安装安全抓杆，安全抓杆的选型与安装应符合GB 55019中对安全抓杆的要求；</w:t>
      </w:r>
    </w:p>
    <w:p w:rsidR="00B52F7A" w:rsidRPr="00F054EA" w:rsidRDefault="004A3926">
      <w:pPr>
        <w:pStyle w:val="af5"/>
      </w:pPr>
      <w:r w:rsidRPr="00F054EA">
        <w:rPr>
          <w:rFonts w:hint="eastAsia"/>
        </w:rPr>
        <w:t>安全抓杆表面宜具有防滑凸起；</w:t>
      </w:r>
    </w:p>
    <w:p w:rsidR="00B52F7A" w:rsidRPr="00F054EA" w:rsidRDefault="004A3926">
      <w:pPr>
        <w:pStyle w:val="af5"/>
      </w:pPr>
      <w:r w:rsidRPr="00F054EA">
        <w:rPr>
          <w:rFonts w:hint="eastAsia"/>
        </w:rPr>
        <w:t>安全抓杆的安装部件宜具有良好的防锈蚀性。</w:t>
      </w:r>
    </w:p>
    <w:p w:rsidR="00B52F7A" w:rsidRPr="00F054EA" w:rsidRDefault="004A3926">
      <w:pPr>
        <w:pStyle w:val="afffffffff1"/>
      </w:pPr>
      <w:r w:rsidRPr="00F054EA">
        <w:rPr>
          <w:rFonts w:hint="eastAsia"/>
        </w:rPr>
        <w:t>适老厨卫产品的材料与</w:t>
      </w:r>
      <w:r w:rsidRPr="00F054EA">
        <w:t>外观</w:t>
      </w:r>
      <w:r w:rsidRPr="00F054EA">
        <w:rPr>
          <w:rFonts w:hint="eastAsia"/>
        </w:rPr>
        <w:t>要求</w:t>
      </w:r>
      <w:r w:rsidRPr="00F054EA">
        <w:t>如下</w:t>
      </w:r>
      <w:r w:rsidRPr="00F054EA">
        <w:rPr>
          <w:rFonts w:hint="eastAsia"/>
        </w:rPr>
        <w:t>：</w:t>
      </w:r>
    </w:p>
    <w:p w:rsidR="00B52F7A" w:rsidRPr="00F054EA" w:rsidRDefault="004A3926">
      <w:pPr>
        <w:pStyle w:val="af5"/>
        <w:numPr>
          <w:ilvl w:val="0"/>
          <w:numId w:val="51"/>
        </w:numPr>
      </w:pPr>
      <w:r w:rsidRPr="00F054EA">
        <w:rPr>
          <w:rFonts w:hint="eastAsia"/>
        </w:rPr>
        <w:t>适老厨房</w:t>
      </w:r>
      <w:r w:rsidRPr="00F054EA">
        <w:t>橱柜</w:t>
      </w:r>
      <w:r w:rsidRPr="00F054EA">
        <w:rPr>
          <w:rFonts w:hint="eastAsia"/>
        </w:rPr>
        <w:t>、适老洗菜池、适老灶台</w:t>
      </w:r>
      <w:r w:rsidRPr="00F054EA">
        <w:t>表面</w:t>
      </w:r>
      <w:r w:rsidRPr="00F054EA">
        <w:rPr>
          <w:rFonts w:hint="eastAsia"/>
        </w:rPr>
        <w:t>应为耐油污</w:t>
      </w:r>
      <w:r w:rsidRPr="00F054EA">
        <w:t>、易清洁、哑光的材料</w:t>
      </w:r>
      <w:r w:rsidRPr="00F054EA">
        <w:rPr>
          <w:rFonts w:hint="eastAsia"/>
        </w:rPr>
        <w:t>；</w:t>
      </w:r>
    </w:p>
    <w:p w:rsidR="00B52F7A" w:rsidRPr="00F054EA" w:rsidRDefault="004A3926">
      <w:pPr>
        <w:pStyle w:val="af5"/>
      </w:pPr>
      <w:r w:rsidRPr="00F054EA">
        <w:rPr>
          <w:rFonts w:hint="eastAsia"/>
        </w:rPr>
        <w:t>适老洗面器台盆表面应为浅色、哑光、易清洁、触感温和的材料，且不宜有图案；</w:t>
      </w:r>
    </w:p>
    <w:p w:rsidR="00B52F7A" w:rsidRPr="00F054EA" w:rsidRDefault="004A3926">
      <w:pPr>
        <w:pStyle w:val="af5"/>
      </w:pPr>
      <w:r w:rsidRPr="00F054EA">
        <w:rPr>
          <w:rFonts w:hint="eastAsia"/>
        </w:rPr>
        <w:t>适老坐便器的坐圈表面应为抗菌、触感温和的材料；</w:t>
      </w:r>
    </w:p>
    <w:p w:rsidR="00B52F7A" w:rsidRPr="00F054EA" w:rsidRDefault="004A3926">
      <w:pPr>
        <w:pStyle w:val="af5"/>
      </w:pPr>
      <w:r w:rsidRPr="00F054EA">
        <w:rPr>
          <w:rFonts w:hint="eastAsia"/>
        </w:rPr>
        <w:t>适老淋浴器的花洒宜选用不锈钢或全铜材料；</w:t>
      </w:r>
    </w:p>
    <w:p w:rsidR="00B52F7A" w:rsidRPr="00F054EA" w:rsidRDefault="004A3926">
      <w:pPr>
        <w:pStyle w:val="af5"/>
      </w:pPr>
      <w:r w:rsidRPr="00F054EA">
        <w:rPr>
          <w:rFonts w:hint="eastAsia"/>
        </w:rPr>
        <w:t>适老浴椅坐面、安全抓杆表面应为舒适防滑、防水耐热的材料；</w:t>
      </w:r>
    </w:p>
    <w:p w:rsidR="00B52F7A" w:rsidRPr="00F054EA" w:rsidRDefault="004A3926">
      <w:pPr>
        <w:pStyle w:val="af5"/>
      </w:pPr>
      <w:r w:rsidRPr="00F054EA">
        <w:rPr>
          <w:rFonts w:hint="eastAsia"/>
        </w:rPr>
        <w:t>应在适老洗面器、适老淋浴器的视线易达位置</w:t>
      </w:r>
      <w:r w:rsidR="00791F40" w:rsidRPr="00F054EA">
        <w:rPr>
          <w:rFonts w:hint="eastAsia"/>
        </w:rPr>
        <w:t>设置</w:t>
      </w:r>
      <w:r w:rsidRPr="00F054EA">
        <w:rPr>
          <w:rFonts w:hint="eastAsia"/>
        </w:rPr>
        <w:t>冷、热标记，冷水宜用蓝色或“冷”字表示，热水宜用红色或“热”字标识。</w:t>
      </w:r>
    </w:p>
    <w:p w:rsidR="00B52F7A" w:rsidRPr="00F054EA" w:rsidRDefault="004A3926">
      <w:pPr>
        <w:pStyle w:val="affd"/>
        <w:spacing w:before="120" w:after="120"/>
      </w:pPr>
      <w:r w:rsidRPr="00F054EA">
        <w:rPr>
          <w:rFonts w:hint="eastAsia"/>
        </w:rPr>
        <w:t>适老门窗</w:t>
      </w:r>
    </w:p>
    <w:p w:rsidR="00B52F7A" w:rsidRPr="00F054EA" w:rsidRDefault="004A3926">
      <w:pPr>
        <w:pStyle w:val="afffffffff1"/>
      </w:pPr>
      <w:r w:rsidRPr="00F054EA">
        <w:rPr>
          <w:rFonts w:hint="eastAsia"/>
        </w:rPr>
        <w:t>适老门窗应具有开闭</w:t>
      </w:r>
      <w:r w:rsidRPr="00F054EA">
        <w:t>形式符合老年人</w:t>
      </w:r>
      <w:r w:rsidRPr="00F054EA">
        <w:rPr>
          <w:rFonts w:hint="eastAsia"/>
        </w:rPr>
        <w:t>行为习惯、部件尺寸与操作</w:t>
      </w:r>
      <w:r w:rsidRPr="00F054EA">
        <w:t>力度</w:t>
      </w:r>
      <w:r w:rsidRPr="00F054EA">
        <w:rPr>
          <w:rFonts w:hint="eastAsia"/>
        </w:rPr>
        <w:t>合理</w:t>
      </w:r>
      <w:r w:rsidRPr="00F054EA">
        <w:t>、外观</w:t>
      </w:r>
      <w:r w:rsidRPr="00F054EA">
        <w:rPr>
          <w:rFonts w:hint="eastAsia"/>
        </w:rPr>
        <w:t>满足</w:t>
      </w:r>
      <w:r w:rsidRPr="00F054EA">
        <w:t>老年人</w:t>
      </w:r>
      <w:r w:rsidRPr="00F054EA">
        <w:rPr>
          <w:rFonts w:hint="eastAsia"/>
        </w:rPr>
        <w:t>感</w:t>
      </w:r>
      <w:r w:rsidRPr="00F054EA">
        <w:rPr>
          <w:rFonts w:hint="eastAsia"/>
        </w:rPr>
        <w:lastRenderedPageBreak/>
        <w:t>官与心理需求</w:t>
      </w:r>
      <w:r w:rsidRPr="00F054EA">
        <w:t>等特征</w:t>
      </w:r>
      <w:r w:rsidRPr="00F054EA">
        <w:rPr>
          <w:rFonts w:ascii="Times New Roman" w:hint="eastAsia"/>
        </w:rPr>
        <w:t>。</w:t>
      </w:r>
    </w:p>
    <w:p w:rsidR="00B52F7A" w:rsidRPr="00F054EA" w:rsidRDefault="004A3926">
      <w:pPr>
        <w:pStyle w:val="afffffffff1"/>
      </w:pPr>
      <w:r w:rsidRPr="00F054EA">
        <w:rPr>
          <w:rFonts w:hint="eastAsia"/>
        </w:rPr>
        <w:t>适老门窗按使用功能分类，可分为适老门、适老</w:t>
      </w:r>
      <w:r w:rsidRPr="00F054EA">
        <w:t>窗</w:t>
      </w:r>
      <w:r w:rsidRPr="00F054EA">
        <w:rPr>
          <w:rFonts w:hint="eastAsia"/>
        </w:rPr>
        <w:t>；按适用人群分类，可分为适合自理老年人</w:t>
      </w:r>
      <w:r w:rsidRPr="00F054EA">
        <w:t>使用的</w:t>
      </w:r>
      <w:r w:rsidRPr="00F054EA">
        <w:rPr>
          <w:rFonts w:hint="eastAsia"/>
        </w:rPr>
        <w:t>门</w:t>
      </w:r>
      <w:r w:rsidRPr="00F054EA">
        <w:t>窗</w:t>
      </w:r>
      <w:r w:rsidRPr="00F054EA">
        <w:rPr>
          <w:rFonts w:hint="eastAsia"/>
        </w:rPr>
        <w:t>、</w:t>
      </w:r>
      <w:r w:rsidRPr="00F054EA">
        <w:t>适合</w:t>
      </w:r>
      <w:r w:rsidRPr="00F054EA">
        <w:rPr>
          <w:rFonts w:hint="eastAsia"/>
        </w:rPr>
        <w:t>上肢</w:t>
      </w:r>
      <w:r w:rsidRPr="00F054EA">
        <w:t>障碍老年人</w:t>
      </w:r>
      <w:r w:rsidRPr="00F054EA">
        <w:rPr>
          <w:rFonts w:hint="eastAsia"/>
        </w:rPr>
        <w:t>使用</w:t>
      </w:r>
      <w:r w:rsidRPr="00F054EA">
        <w:t>的门窗、</w:t>
      </w:r>
      <w:r w:rsidRPr="00F054EA">
        <w:rPr>
          <w:rFonts w:hint="eastAsia"/>
        </w:rPr>
        <w:t>适合乘坐轮椅</w:t>
      </w:r>
      <w:r w:rsidRPr="00F054EA">
        <w:t>老年人使用的门窗、适合</w:t>
      </w:r>
      <w:r w:rsidRPr="00F054EA">
        <w:rPr>
          <w:rFonts w:hint="eastAsia"/>
        </w:rPr>
        <w:t>认知症</w:t>
      </w:r>
      <w:r w:rsidRPr="00F054EA">
        <w:t>老年人</w:t>
      </w:r>
      <w:r w:rsidRPr="00F054EA">
        <w:rPr>
          <w:rFonts w:hint="eastAsia"/>
        </w:rPr>
        <w:t>使用</w:t>
      </w:r>
      <w:r w:rsidRPr="00F054EA">
        <w:t>的</w:t>
      </w:r>
      <w:r w:rsidRPr="00F054EA">
        <w:rPr>
          <w:rFonts w:hint="eastAsia"/>
        </w:rPr>
        <w:t>门窗等</w:t>
      </w:r>
      <w:r w:rsidRPr="00F054EA">
        <w:t>。</w:t>
      </w:r>
    </w:p>
    <w:p w:rsidR="00B52F7A" w:rsidRPr="00F054EA" w:rsidRDefault="004A3926">
      <w:pPr>
        <w:pStyle w:val="afffffffff1"/>
      </w:pPr>
      <w:r w:rsidRPr="00F054EA">
        <w:rPr>
          <w:rFonts w:hint="eastAsia"/>
        </w:rPr>
        <w:t>适老门的选用要求</w:t>
      </w:r>
      <w:r w:rsidRPr="00F054EA">
        <w:t>如下：</w:t>
      </w:r>
    </w:p>
    <w:p w:rsidR="00B52F7A" w:rsidRPr="00F054EA" w:rsidRDefault="004A3926">
      <w:pPr>
        <w:pStyle w:val="af5"/>
        <w:numPr>
          <w:ilvl w:val="0"/>
          <w:numId w:val="52"/>
        </w:numPr>
      </w:pPr>
      <w:r w:rsidRPr="00F054EA">
        <w:rPr>
          <w:rFonts w:hint="eastAsia"/>
        </w:rPr>
        <w:t>适老门应符合GB 55019中对门的要求；</w:t>
      </w:r>
    </w:p>
    <w:p w:rsidR="00B52F7A" w:rsidRPr="00F054EA" w:rsidRDefault="004A3926">
      <w:pPr>
        <w:pStyle w:val="af5"/>
      </w:pPr>
      <w:r w:rsidRPr="00F054EA">
        <w:rPr>
          <w:rFonts w:hint="eastAsia"/>
        </w:rPr>
        <w:t>适老门应具有良好的保温隔热、隔声性能，且</w:t>
      </w:r>
      <w:r w:rsidR="00B74EA8" w:rsidRPr="00F054EA">
        <w:rPr>
          <w:rFonts w:hint="eastAsia"/>
        </w:rPr>
        <w:t>在</w:t>
      </w:r>
      <w:r w:rsidRPr="00F054EA">
        <w:rPr>
          <w:rFonts w:hint="eastAsia"/>
        </w:rPr>
        <w:t>开启与关闭</w:t>
      </w:r>
      <w:r w:rsidR="00B74EA8" w:rsidRPr="00F054EA">
        <w:rPr>
          <w:rFonts w:hint="eastAsia"/>
        </w:rPr>
        <w:t>门</w:t>
      </w:r>
      <w:r w:rsidRPr="00F054EA">
        <w:rPr>
          <w:rFonts w:hint="eastAsia"/>
        </w:rPr>
        <w:t>时，应避免产生噪音；</w:t>
      </w:r>
    </w:p>
    <w:p w:rsidR="00B52F7A" w:rsidRPr="00F054EA" w:rsidRDefault="004A3926">
      <w:pPr>
        <w:pStyle w:val="af5"/>
      </w:pPr>
      <w:r w:rsidRPr="00F054EA">
        <w:rPr>
          <w:rFonts w:hint="eastAsia"/>
        </w:rPr>
        <w:t>双向开启的平开门及养老机构环形路线上的门应配置观察窗；</w:t>
      </w:r>
    </w:p>
    <w:p w:rsidR="00B52F7A" w:rsidRPr="00F054EA" w:rsidRDefault="004A3926">
      <w:pPr>
        <w:pStyle w:val="af5"/>
      </w:pPr>
      <w:r w:rsidRPr="00F054EA">
        <w:rPr>
          <w:rFonts w:hint="eastAsia"/>
        </w:rPr>
        <w:t>适老门应便于老年人单手操作，开启及关闭</w:t>
      </w:r>
      <w:r w:rsidR="00B74EA8" w:rsidRPr="00F054EA">
        <w:rPr>
          <w:rFonts w:hint="eastAsia"/>
        </w:rPr>
        <w:t>门</w:t>
      </w:r>
      <w:r w:rsidR="00B74EA8" w:rsidRPr="00F054EA">
        <w:t>时</w:t>
      </w:r>
      <w:r w:rsidRPr="00F054EA">
        <w:rPr>
          <w:rFonts w:hint="eastAsia"/>
        </w:rPr>
        <w:t>所需的操作力度不宜过大；</w:t>
      </w:r>
    </w:p>
    <w:p w:rsidR="00B52F7A" w:rsidRPr="00F054EA" w:rsidRDefault="004A3926">
      <w:pPr>
        <w:pStyle w:val="af5"/>
      </w:pPr>
      <w:r w:rsidRPr="00F054EA">
        <w:rPr>
          <w:rFonts w:hint="eastAsia"/>
        </w:rPr>
        <w:t>适老门开启或关闭后应具有良好的稳定性，以避免老年人被门误撞或倚空；</w:t>
      </w:r>
    </w:p>
    <w:p w:rsidR="00B52F7A" w:rsidRPr="00F054EA" w:rsidRDefault="004A3926">
      <w:pPr>
        <w:pStyle w:val="af5"/>
      </w:pPr>
      <w:r w:rsidRPr="00F054EA">
        <w:rPr>
          <w:rFonts w:hint="eastAsia"/>
        </w:rPr>
        <w:t xml:space="preserve">老年人的居室门、居室卫生间门、公共卫生间厕位门、盥洗室门、浴室门等，均应选用内外均可开启的锁具，且把手末端应向门侧弯曲； </w:t>
      </w:r>
    </w:p>
    <w:p w:rsidR="00B52F7A" w:rsidRPr="00F054EA" w:rsidRDefault="004A3926">
      <w:pPr>
        <w:pStyle w:val="af5"/>
      </w:pPr>
      <w:r w:rsidRPr="00F054EA">
        <w:rPr>
          <w:rFonts w:hint="eastAsia"/>
        </w:rPr>
        <w:t>适老门宜具有防夹手功能；</w:t>
      </w:r>
    </w:p>
    <w:p w:rsidR="00B52F7A" w:rsidRPr="00F054EA" w:rsidRDefault="004A3926">
      <w:pPr>
        <w:pStyle w:val="af5"/>
      </w:pPr>
      <w:r w:rsidRPr="00F054EA">
        <w:rPr>
          <w:rFonts w:hint="eastAsia"/>
        </w:rPr>
        <w:t>当门的开启方式为电动感应式时，应具有灵敏的延时功能；</w:t>
      </w:r>
    </w:p>
    <w:p w:rsidR="00B52F7A" w:rsidRPr="00F054EA" w:rsidRDefault="004A3926">
      <w:pPr>
        <w:pStyle w:val="af5"/>
      </w:pPr>
      <w:r w:rsidRPr="00F054EA">
        <w:rPr>
          <w:rFonts w:hint="eastAsia"/>
        </w:rPr>
        <w:t>可在距地高度</w:t>
      </w:r>
      <w:r w:rsidRPr="00F054EA">
        <w:t>300m</w:t>
      </w:r>
      <w:r w:rsidRPr="00F054EA">
        <w:rPr>
          <w:rFonts w:hint="eastAsia"/>
        </w:rPr>
        <w:t>m～</w:t>
      </w:r>
      <w:r w:rsidRPr="00F054EA">
        <w:t>400m</w:t>
      </w:r>
      <w:r w:rsidRPr="00F054EA">
        <w:rPr>
          <w:rFonts w:hint="eastAsia"/>
        </w:rPr>
        <w:t>m 范围内配置护门板。</w:t>
      </w:r>
    </w:p>
    <w:p w:rsidR="00B52F7A" w:rsidRPr="00F054EA" w:rsidRDefault="004A3926">
      <w:pPr>
        <w:pStyle w:val="afffffffff1"/>
      </w:pPr>
      <w:r w:rsidRPr="00F054EA">
        <w:rPr>
          <w:rFonts w:hint="eastAsia"/>
        </w:rPr>
        <w:t>适老窗的选用要求</w:t>
      </w:r>
      <w:r w:rsidRPr="00F054EA">
        <w:t>如下：</w:t>
      </w:r>
    </w:p>
    <w:p w:rsidR="00B52F7A" w:rsidRPr="00F054EA" w:rsidRDefault="004A3926">
      <w:pPr>
        <w:pStyle w:val="af5"/>
        <w:numPr>
          <w:ilvl w:val="0"/>
          <w:numId w:val="53"/>
        </w:numPr>
      </w:pPr>
      <w:r w:rsidRPr="00F054EA">
        <w:rPr>
          <w:rFonts w:hint="eastAsia"/>
        </w:rPr>
        <w:t>不应选用</w:t>
      </w:r>
      <w:r w:rsidRPr="00F054EA">
        <w:t>凸窗</w:t>
      </w:r>
      <w:r w:rsidRPr="00F054EA">
        <w:rPr>
          <w:rFonts w:hint="eastAsia"/>
        </w:rPr>
        <w:t>；</w:t>
      </w:r>
    </w:p>
    <w:p w:rsidR="00B52F7A" w:rsidRPr="00F054EA" w:rsidRDefault="004A3926">
      <w:pPr>
        <w:pStyle w:val="af5"/>
      </w:pPr>
      <w:r w:rsidRPr="00F054EA">
        <w:rPr>
          <w:rFonts w:hint="eastAsia"/>
        </w:rPr>
        <w:t>外开窗宜设关窗辅助装置，且高层建筑的外窗应具有限位功能；</w:t>
      </w:r>
    </w:p>
    <w:p w:rsidR="00B52F7A" w:rsidRPr="00F054EA" w:rsidRDefault="004A3926">
      <w:pPr>
        <w:pStyle w:val="af5"/>
      </w:pPr>
      <w:r w:rsidRPr="00F054EA">
        <w:rPr>
          <w:rFonts w:hint="eastAsia"/>
        </w:rPr>
        <w:t>适老窗的手柄应便于老年人单手持握或操作，开启及关闭所需的操作力度不宜过大；</w:t>
      </w:r>
    </w:p>
    <w:p w:rsidR="00B52F7A" w:rsidRPr="00F054EA" w:rsidRDefault="004A3926">
      <w:pPr>
        <w:pStyle w:val="af5"/>
      </w:pPr>
      <w:r w:rsidRPr="00F054EA">
        <w:rPr>
          <w:rFonts w:hint="eastAsia"/>
        </w:rPr>
        <w:t>认知症老年人专用窗宜采用下悬内倒和内平开复合的开启方式，且平开窗窗扇的开启角度不</w:t>
      </w:r>
      <w:r w:rsidR="00C773C3" w:rsidRPr="00F054EA">
        <w:rPr>
          <w:rFonts w:hint="eastAsia"/>
        </w:rPr>
        <w:t>宜</w:t>
      </w:r>
      <w:r w:rsidRPr="00F054EA">
        <w:rPr>
          <w:rFonts w:hint="eastAsia"/>
        </w:rPr>
        <w:t>大于30°。</w:t>
      </w:r>
    </w:p>
    <w:p w:rsidR="00B52F7A" w:rsidRPr="00F054EA" w:rsidRDefault="004A3926">
      <w:pPr>
        <w:pStyle w:val="afffffffff1"/>
      </w:pPr>
      <w:r w:rsidRPr="00F054EA">
        <w:rPr>
          <w:rFonts w:hint="eastAsia"/>
        </w:rPr>
        <w:t>适老门窗产品的材料与</w:t>
      </w:r>
      <w:r w:rsidRPr="00F054EA">
        <w:t>外观</w:t>
      </w:r>
      <w:r w:rsidRPr="00F054EA">
        <w:rPr>
          <w:rFonts w:hint="eastAsia"/>
        </w:rPr>
        <w:t>要求</w:t>
      </w:r>
      <w:r w:rsidRPr="00F054EA">
        <w:t>如下：</w:t>
      </w:r>
    </w:p>
    <w:p w:rsidR="00B52F7A" w:rsidRPr="00F054EA" w:rsidRDefault="004A3926">
      <w:pPr>
        <w:pStyle w:val="af5"/>
        <w:numPr>
          <w:ilvl w:val="0"/>
          <w:numId w:val="54"/>
        </w:numPr>
      </w:pPr>
      <w:r w:rsidRPr="00F054EA">
        <w:rPr>
          <w:rFonts w:hint="eastAsia"/>
        </w:rPr>
        <w:t>适老门的表面材料宜具有良好的防撞性能；</w:t>
      </w:r>
    </w:p>
    <w:p w:rsidR="00B52F7A" w:rsidRPr="00F054EA" w:rsidRDefault="004A3926">
      <w:pPr>
        <w:pStyle w:val="af5"/>
      </w:pPr>
      <w:r w:rsidRPr="00F054EA">
        <w:rPr>
          <w:rFonts w:hint="eastAsia"/>
        </w:rPr>
        <w:t>老年人经常使用的门窗的表面材料宜与墙面背景有明显的色彩对比；</w:t>
      </w:r>
    </w:p>
    <w:p w:rsidR="00B52F7A" w:rsidRPr="00F054EA" w:rsidRDefault="004A3926">
      <w:pPr>
        <w:pStyle w:val="af5"/>
      </w:pPr>
      <w:r w:rsidRPr="00F054EA">
        <w:rPr>
          <w:rFonts w:hint="eastAsia"/>
        </w:rPr>
        <w:t>在认知症老年人活动区域，非老年人使用的门窗的表面材料宜与背景无明显的色彩对比，以防止认知症老年人误使用；</w:t>
      </w:r>
    </w:p>
    <w:p w:rsidR="00B52F7A" w:rsidRPr="00F054EA" w:rsidRDefault="004A3926">
      <w:pPr>
        <w:pStyle w:val="af5"/>
      </w:pPr>
      <w:r w:rsidRPr="00F054EA">
        <w:rPr>
          <w:rFonts w:hint="eastAsia"/>
        </w:rPr>
        <w:t>当适老门窗使用玻璃材质时，宜采用安全玻璃，并配置明显的标识进行提示。</w:t>
      </w:r>
    </w:p>
    <w:p w:rsidR="00B52F7A" w:rsidRPr="00F054EA" w:rsidRDefault="004A3926">
      <w:pPr>
        <w:pStyle w:val="affd"/>
        <w:spacing w:before="120" w:after="120"/>
      </w:pPr>
      <w:r w:rsidRPr="00F054EA">
        <w:rPr>
          <w:rFonts w:hint="eastAsia"/>
        </w:rPr>
        <w:t>适老通行辅助产品</w:t>
      </w:r>
    </w:p>
    <w:p w:rsidR="00B52F7A" w:rsidRPr="00F054EA" w:rsidRDefault="004A3926">
      <w:pPr>
        <w:pStyle w:val="afffffffff1"/>
      </w:pPr>
      <w:r w:rsidRPr="00F054EA">
        <w:rPr>
          <w:rFonts w:hint="eastAsia"/>
        </w:rPr>
        <w:t>适老通行辅助产品应具有在</w:t>
      </w:r>
      <w:r w:rsidRPr="00F054EA">
        <w:t>垂直交通空间或水平交通空间中</w:t>
      </w:r>
      <w:r w:rsidRPr="00F054EA">
        <w:rPr>
          <w:rFonts w:hint="eastAsia"/>
        </w:rPr>
        <w:t>保障</w:t>
      </w:r>
      <w:r w:rsidRPr="00F054EA">
        <w:t>老年人行走安全、辅助老年人行走</w:t>
      </w:r>
      <w:r w:rsidRPr="00F054EA">
        <w:rPr>
          <w:rFonts w:hint="eastAsia"/>
        </w:rPr>
        <w:t>等</w:t>
      </w:r>
      <w:r w:rsidRPr="00F054EA">
        <w:t>特征。</w:t>
      </w:r>
    </w:p>
    <w:p w:rsidR="00B52F7A" w:rsidRPr="00F054EA" w:rsidRDefault="004A3926">
      <w:pPr>
        <w:pStyle w:val="afffffffff1"/>
      </w:pPr>
      <w:r w:rsidRPr="00F054EA">
        <w:rPr>
          <w:rFonts w:hint="eastAsia"/>
        </w:rPr>
        <w:t>适老通行辅助产品按使用功能分类，可分为适老电梯、适老升降平台、</w:t>
      </w:r>
      <w:r w:rsidRPr="00F054EA">
        <w:t>适老</w:t>
      </w:r>
      <w:r w:rsidRPr="00F054EA">
        <w:rPr>
          <w:rFonts w:hint="eastAsia"/>
        </w:rPr>
        <w:t>扶手等。</w:t>
      </w:r>
    </w:p>
    <w:p w:rsidR="00B52F7A" w:rsidRPr="00F054EA" w:rsidRDefault="004A3926">
      <w:pPr>
        <w:pStyle w:val="afffffffff1"/>
      </w:pPr>
      <w:r w:rsidRPr="00F054EA">
        <w:rPr>
          <w:rFonts w:hint="eastAsia"/>
        </w:rPr>
        <w:t>适老电梯的选用要求</w:t>
      </w:r>
      <w:r w:rsidRPr="00F054EA">
        <w:t>如下：</w:t>
      </w:r>
    </w:p>
    <w:p w:rsidR="00B52F7A" w:rsidRPr="00F054EA" w:rsidRDefault="004A3926">
      <w:pPr>
        <w:pStyle w:val="af5"/>
        <w:numPr>
          <w:ilvl w:val="0"/>
          <w:numId w:val="55"/>
        </w:numPr>
      </w:pPr>
      <w:r w:rsidRPr="00F054EA">
        <w:rPr>
          <w:rFonts w:hint="eastAsia"/>
        </w:rPr>
        <w:t>适老电梯应符合GB 55019中对无障碍电梯的要求，应可容纳担架；</w:t>
      </w:r>
    </w:p>
    <w:p w:rsidR="00B52F7A" w:rsidRPr="00F054EA" w:rsidRDefault="004A3926">
      <w:pPr>
        <w:pStyle w:val="af5"/>
      </w:pPr>
      <w:r w:rsidRPr="00F054EA">
        <w:rPr>
          <w:rFonts w:hint="eastAsia"/>
        </w:rPr>
        <w:t>适老电梯运行速度不宜大于1.00m/s；</w:t>
      </w:r>
    </w:p>
    <w:p w:rsidR="00B52F7A" w:rsidRPr="00F054EA" w:rsidRDefault="004A3926">
      <w:pPr>
        <w:pStyle w:val="af5"/>
      </w:pPr>
      <w:r w:rsidRPr="00F054EA">
        <w:rPr>
          <w:rFonts w:hint="eastAsia"/>
        </w:rPr>
        <w:t>轿厢内部应配置发光的电梯运行状态显示装置与音频报站装置；</w:t>
      </w:r>
    </w:p>
    <w:p w:rsidR="00B52F7A" w:rsidRPr="00F054EA" w:rsidRDefault="004A3926">
      <w:pPr>
        <w:pStyle w:val="af5"/>
      </w:pPr>
      <w:r w:rsidRPr="00F054EA">
        <w:rPr>
          <w:rFonts w:hint="eastAsia"/>
        </w:rPr>
        <w:t>轿厢内壁距地1.10m高度范围内不宜使用透明材料。当在轿厢内配置玻璃镜时，玻璃镜下方宜安装防撞板；</w:t>
      </w:r>
    </w:p>
    <w:p w:rsidR="00B52F7A" w:rsidRPr="00F054EA" w:rsidRDefault="004A3926">
      <w:pPr>
        <w:pStyle w:val="af5"/>
      </w:pPr>
      <w:r w:rsidRPr="00F054EA">
        <w:rPr>
          <w:rFonts w:hint="eastAsia"/>
        </w:rPr>
        <w:t>适老电梯宜具有应急电源，保证在断电停电下也能够实现自动平层功能；</w:t>
      </w:r>
    </w:p>
    <w:p w:rsidR="00B52F7A" w:rsidRPr="00F054EA" w:rsidRDefault="004A3926">
      <w:pPr>
        <w:pStyle w:val="af5"/>
      </w:pPr>
      <w:r w:rsidRPr="00F054EA">
        <w:rPr>
          <w:rFonts w:hint="eastAsia"/>
        </w:rPr>
        <w:t>高位选层按钮宜配置在电梯开门侧轿厢内壁中上部，低位选层按钮宜配置在轿厢侧壁上；按钮上的楼层符号应凸出按钮表面，且应与按钮表面有明显的色彩对比；电梯报警按钮应与电梯操作按钮相区别；</w:t>
      </w:r>
    </w:p>
    <w:p w:rsidR="00B52F7A" w:rsidRPr="00F054EA" w:rsidRDefault="004A3926">
      <w:pPr>
        <w:pStyle w:val="af5"/>
      </w:pPr>
      <w:r w:rsidRPr="00F054EA">
        <w:rPr>
          <w:rFonts w:hint="eastAsia"/>
        </w:rPr>
        <w:t>可在不影响电梯按钮、电梯门的正常使用的前提下，在轿厢内配置末端回弯的扶手、置物平台、座椅等。</w:t>
      </w:r>
    </w:p>
    <w:p w:rsidR="00B52F7A" w:rsidRPr="00F054EA" w:rsidRDefault="004A3926">
      <w:pPr>
        <w:pStyle w:val="afffffffff1"/>
      </w:pPr>
      <w:r w:rsidRPr="00F054EA">
        <w:rPr>
          <w:rFonts w:hint="eastAsia"/>
        </w:rPr>
        <w:t>适老升降平台的选用要求</w:t>
      </w:r>
      <w:r w:rsidRPr="00F054EA">
        <w:t>如下：</w:t>
      </w:r>
    </w:p>
    <w:p w:rsidR="00B52F7A" w:rsidRPr="00F054EA" w:rsidRDefault="004A3926">
      <w:pPr>
        <w:pStyle w:val="af5"/>
        <w:numPr>
          <w:ilvl w:val="0"/>
          <w:numId w:val="56"/>
        </w:numPr>
      </w:pPr>
      <w:r w:rsidRPr="00F054EA">
        <w:rPr>
          <w:rFonts w:hint="eastAsia"/>
        </w:rPr>
        <w:t>适老升降平台应符合GB 55019中对无障碍升降平台的要求；</w:t>
      </w:r>
    </w:p>
    <w:p w:rsidR="00B52F7A" w:rsidRPr="00F054EA" w:rsidRDefault="004A3926">
      <w:pPr>
        <w:pStyle w:val="af5"/>
      </w:pPr>
      <w:r w:rsidRPr="00F054EA">
        <w:rPr>
          <w:rFonts w:hint="eastAsia"/>
        </w:rPr>
        <w:t>适老升降平台的额定速度不应大于0.15m/s，且从升降平台的停止状态到启动状态之前，应至少有1s的延迟；</w:t>
      </w:r>
    </w:p>
    <w:p w:rsidR="00B52F7A" w:rsidRPr="00F054EA" w:rsidRDefault="004A3926">
      <w:pPr>
        <w:pStyle w:val="af5"/>
      </w:pPr>
      <w:r w:rsidRPr="00F054EA">
        <w:rPr>
          <w:rFonts w:hint="eastAsia"/>
        </w:rPr>
        <w:lastRenderedPageBreak/>
        <w:t>适老平台入口上表面距层站地面的高度差不应大于15mm，且应有斜面过渡，斜面的纵向坡度不应大于1:10，以便以轮椅老年人顺利上下平台；</w:t>
      </w:r>
    </w:p>
    <w:p w:rsidR="00B52F7A" w:rsidRPr="00F054EA" w:rsidRDefault="004A3926">
      <w:pPr>
        <w:pStyle w:val="af5"/>
      </w:pPr>
      <w:r w:rsidRPr="00F054EA">
        <w:rPr>
          <w:rFonts w:hint="eastAsia"/>
        </w:rPr>
        <w:t>应在垂直升降平台的非入口边缘处配置防滚离挡板；</w:t>
      </w:r>
    </w:p>
    <w:p w:rsidR="00B52F7A" w:rsidRPr="00F054EA" w:rsidRDefault="004A3926">
      <w:pPr>
        <w:pStyle w:val="af5"/>
      </w:pPr>
      <w:r w:rsidRPr="00F054EA">
        <w:rPr>
          <w:rFonts w:hint="eastAsia"/>
        </w:rPr>
        <w:t>适老升降平台应配置紧急操作装置、紧急报警装置。</w:t>
      </w:r>
    </w:p>
    <w:p w:rsidR="00B52F7A" w:rsidRPr="00F054EA" w:rsidRDefault="004A3926">
      <w:pPr>
        <w:pStyle w:val="afffffffff1"/>
      </w:pPr>
      <w:r w:rsidRPr="00F054EA">
        <w:rPr>
          <w:rFonts w:hint="eastAsia"/>
        </w:rPr>
        <w:t>移动式坡道的选用要求</w:t>
      </w:r>
      <w:r w:rsidRPr="00F054EA">
        <w:t>如下：</w:t>
      </w:r>
    </w:p>
    <w:p w:rsidR="00B52F7A" w:rsidRPr="00F054EA" w:rsidRDefault="004A3926">
      <w:pPr>
        <w:pStyle w:val="af5"/>
        <w:numPr>
          <w:ilvl w:val="0"/>
          <w:numId w:val="57"/>
        </w:numPr>
      </w:pPr>
      <w:r w:rsidRPr="00F054EA">
        <w:rPr>
          <w:rFonts w:hint="eastAsia"/>
        </w:rPr>
        <w:t>移动式坡道的坡面表面应平整，防滑凸起高度不应大于1mm；</w:t>
      </w:r>
    </w:p>
    <w:p w:rsidR="00B52F7A" w:rsidRPr="00F054EA" w:rsidRDefault="004A3926">
      <w:pPr>
        <w:pStyle w:val="af5"/>
      </w:pPr>
      <w:r w:rsidRPr="00F054EA">
        <w:rPr>
          <w:rFonts w:hint="eastAsia"/>
        </w:rPr>
        <w:t>安装后，移动式坡道应不易移动，且坡道坡口与地面交接处的高差不应大于5mm；</w:t>
      </w:r>
    </w:p>
    <w:p w:rsidR="00B52F7A" w:rsidRPr="00F054EA" w:rsidRDefault="004A3926">
      <w:pPr>
        <w:pStyle w:val="af5"/>
      </w:pPr>
      <w:r w:rsidRPr="00F054EA">
        <w:rPr>
          <w:rFonts w:hint="eastAsia"/>
        </w:rPr>
        <w:t>移动</w:t>
      </w:r>
      <w:r w:rsidR="002E40B7" w:rsidRPr="00F054EA">
        <w:rPr>
          <w:rFonts w:hint="eastAsia"/>
        </w:rPr>
        <w:t>式</w:t>
      </w:r>
      <w:r w:rsidRPr="00F054EA">
        <w:rPr>
          <w:rFonts w:hint="eastAsia"/>
        </w:rPr>
        <w:t>坡道的坡面应为防水、阻燃的材料，且在干湿两种状态下，均应有良好的防滑性能。</w:t>
      </w:r>
    </w:p>
    <w:p w:rsidR="00B52F7A" w:rsidRPr="00F054EA" w:rsidRDefault="004A3926">
      <w:pPr>
        <w:pStyle w:val="afffffffff1"/>
      </w:pPr>
      <w:r w:rsidRPr="00F054EA">
        <w:rPr>
          <w:rFonts w:hint="eastAsia"/>
        </w:rPr>
        <w:t>适老扶手的选用要求</w:t>
      </w:r>
      <w:r w:rsidRPr="00F054EA">
        <w:t>如下：</w:t>
      </w:r>
    </w:p>
    <w:p w:rsidR="00B52F7A" w:rsidRPr="00F054EA" w:rsidRDefault="004A3926">
      <w:pPr>
        <w:pStyle w:val="af5"/>
        <w:numPr>
          <w:ilvl w:val="0"/>
          <w:numId w:val="58"/>
        </w:numPr>
      </w:pPr>
      <w:r w:rsidRPr="00F054EA">
        <w:rPr>
          <w:rFonts w:hint="eastAsia"/>
        </w:rPr>
        <w:t>适老扶手应符合GB 55019中对扶手的要求；</w:t>
      </w:r>
    </w:p>
    <w:p w:rsidR="00B52F7A" w:rsidRPr="00F054EA" w:rsidRDefault="004A3926">
      <w:pPr>
        <w:pStyle w:val="af5"/>
      </w:pPr>
      <w:r w:rsidRPr="00F054EA">
        <w:rPr>
          <w:rFonts w:hint="eastAsia"/>
        </w:rPr>
        <w:t>适老扶手应安装牢固，安装后不应绕配件旋转；</w:t>
      </w:r>
    </w:p>
    <w:p w:rsidR="00B52F7A" w:rsidRPr="00F054EA" w:rsidRDefault="004A3926">
      <w:pPr>
        <w:pStyle w:val="af5"/>
      </w:pPr>
      <w:r w:rsidRPr="00F054EA">
        <w:rPr>
          <w:rFonts w:hint="eastAsia"/>
        </w:rPr>
        <w:t>可在适老扶手的起始位置、末端位置、转折位置配置声音提醒装置或标识；</w:t>
      </w:r>
    </w:p>
    <w:p w:rsidR="00B52F7A" w:rsidRPr="00F054EA" w:rsidRDefault="004A3926">
      <w:pPr>
        <w:pStyle w:val="af5"/>
      </w:pPr>
      <w:r w:rsidRPr="00F054EA">
        <w:rPr>
          <w:rFonts w:hint="eastAsia"/>
        </w:rPr>
        <w:t>适老扶手表面应为触感温和的材料。</w:t>
      </w:r>
    </w:p>
    <w:p w:rsidR="00B52F7A" w:rsidRPr="00F054EA" w:rsidRDefault="004A3926">
      <w:pPr>
        <w:pStyle w:val="affd"/>
        <w:spacing w:before="120" w:after="120"/>
      </w:pPr>
      <w:r w:rsidRPr="00F054EA">
        <w:rPr>
          <w:rFonts w:hint="eastAsia"/>
        </w:rPr>
        <w:t>适老建筑电气产品</w:t>
      </w:r>
    </w:p>
    <w:p w:rsidR="00B52F7A" w:rsidRPr="00F054EA" w:rsidRDefault="004A3926">
      <w:pPr>
        <w:pStyle w:val="afffffffff1"/>
      </w:pPr>
      <w:r w:rsidRPr="00F054EA">
        <w:rPr>
          <w:rFonts w:hint="eastAsia"/>
        </w:rPr>
        <w:t>适老建筑电气产品应</w:t>
      </w:r>
      <w:r w:rsidRPr="00F054EA">
        <w:rPr>
          <w:rFonts w:ascii="Times New Roman" w:hint="eastAsia"/>
        </w:rPr>
        <w:t>具有保障</w:t>
      </w:r>
      <w:r w:rsidRPr="00F054EA">
        <w:rPr>
          <w:rFonts w:ascii="Times New Roman"/>
        </w:rPr>
        <w:t>老年人用电安全、</w:t>
      </w:r>
      <w:r w:rsidRPr="00F054EA">
        <w:t>使用与操作方式符合老年人</w:t>
      </w:r>
      <w:r w:rsidRPr="00F054EA">
        <w:rPr>
          <w:rFonts w:hint="eastAsia"/>
        </w:rPr>
        <w:t>行为习惯、</w:t>
      </w:r>
      <w:r w:rsidRPr="00F054EA">
        <w:t>外观</w:t>
      </w:r>
      <w:r w:rsidRPr="00F054EA">
        <w:rPr>
          <w:rFonts w:hint="eastAsia"/>
        </w:rPr>
        <w:t>适应</w:t>
      </w:r>
      <w:r w:rsidRPr="00F054EA">
        <w:t>老年人</w:t>
      </w:r>
      <w:r w:rsidRPr="00F054EA">
        <w:rPr>
          <w:rFonts w:hint="eastAsia"/>
        </w:rPr>
        <w:t>感官与心理需求</w:t>
      </w:r>
      <w:r w:rsidRPr="00F054EA">
        <w:rPr>
          <w:rFonts w:ascii="Times New Roman"/>
        </w:rPr>
        <w:t>等特征</w:t>
      </w:r>
      <w:r w:rsidRPr="00F054EA">
        <w:t>。</w:t>
      </w:r>
    </w:p>
    <w:p w:rsidR="00B52F7A" w:rsidRPr="00F054EA" w:rsidRDefault="004A3926">
      <w:pPr>
        <w:pStyle w:val="afffffffff1"/>
      </w:pPr>
      <w:r w:rsidRPr="00F054EA">
        <w:rPr>
          <w:rFonts w:hint="eastAsia"/>
        </w:rPr>
        <w:t>适老建筑电气产品按使用功能分类，可分为</w:t>
      </w:r>
      <w:r w:rsidRPr="00F054EA">
        <w:rPr>
          <w:rFonts w:ascii="Times New Roman" w:hint="eastAsia"/>
        </w:rPr>
        <w:t>适老</w:t>
      </w:r>
      <w:r w:rsidRPr="00F054EA">
        <w:rPr>
          <w:rFonts w:ascii="Times New Roman"/>
        </w:rPr>
        <w:t>插座、</w:t>
      </w:r>
      <w:r w:rsidRPr="00F054EA">
        <w:rPr>
          <w:rFonts w:ascii="Times New Roman" w:hint="eastAsia"/>
        </w:rPr>
        <w:t>适老</w:t>
      </w:r>
      <w:r w:rsidRPr="00F054EA">
        <w:rPr>
          <w:rFonts w:ascii="Times New Roman"/>
        </w:rPr>
        <w:t>开关、适老照明</w:t>
      </w:r>
      <w:r w:rsidRPr="00F054EA">
        <w:rPr>
          <w:rFonts w:ascii="Times New Roman" w:hint="eastAsia"/>
        </w:rPr>
        <w:t>产品</w:t>
      </w:r>
      <w:r w:rsidRPr="00F054EA">
        <w:rPr>
          <w:rFonts w:ascii="Times New Roman"/>
        </w:rPr>
        <w:t>、</w:t>
      </w:r>
      <w:r w:rsidRPr="00F054EA">
        <w:rPr>
          <w:rFonts w:ascii="Times New Roman" w:hint="eastAsia"/>
        </w:rPr>
        <w:t>紧急</w:t>
      </w:r>
      <w:r w:rsidRPr="00F054EA">
        <w:rPr>
          <w:rFonts w:ascii="Times New Roman"/>
        </w:rPr>
        <w:t>呼叫装置</w:t>
      </w:r>
      <w:r w:rsidRPr="00F054EA">
        <w:rPr>
          <w:rFonts w:ascii="Times New Roman" w:hint="eastAsia"/>
        </w:rPr>
        <w:t>、</w:t>
      </w:r>
      <w:r w:rsidRPr="00F054EA">
        <w:rPr>
          <w:rFonts w:ascii="Times New Roman"/>
        </w:rPr>
        <w:t>适老智能设备</w:t>
      </w:r>
      <w:r w:rsidRPr="00F054EA">
        <w:rPr>
          <w:rFonts w:ascii="Times New Roman" w:hint="eastAsia"/>
        </w:rPr>
        <w:t>等</w:t>
      </w:r>
      <w:r w:rsidRPr="00F054EA">
        <w:rPr>
          <w:rFonts w:hint="eastAsia"/>
        </w:rPr>
        <w:t>。</w:t>
      </w:r>
    </w:p>
    <w:p w:rsidR="00B52F7A" w:rsidRPr="00F054EA" w:rsidRDefault="004A3926">
      <w:pPr>
        <w:pStyle w:val="afffffffff1"/>
      </w:pPr>
      <w:r w:rsidRPr="00F054EA">
        <w:rPr>
          <w:rFonts w:hint="eastAsia"/>
        </w:rPr>
        <w:t>适老插座的选用要求</w:t>
      </w:r>
      <w:r w:rsidRPr="00F054EA">
        <w:t>如下：</w:t>
      </w:r>
    </w:p>
    <w:p w:rsidR="00B52F7A" w:rsidRPr="00F054EA" w:rsidRDefault="004A3926">
      <w:pPr>
        <w:pStyle w:val="af5"/>
        <w:numPr>
          <w:ilvl w:val="0"/>
          <w:numId w:val="59"/>
        </w:numPr>
      </w:pPr>
      <w:r w:rsidRPr="00F054EA">
        <w:rPr>
          <w:rFonts w:hint="eastAsia"/>
        </w:rPr>
        <w:t>当适老插座距地高度低于1.80m时，应采用安全型电源插座；</w:t>
      </w:r>
    </w:p>
    <w:p w:rsidR="00B52F7A" w:rsidRPr="00F054EA" w:rsidRDefault="004A3926">
      <w:pPr>
        <w:pStyle w:val="af5"/>
      </w:pPr>
      <w:r w:rsidRPr="00F054EA">
        <w:rPr>
          <w:rFonts w:hint="eastAsia"/>
        </w:rPr>
        <w:t>适老插座应具有保护门，保护门不应造成插头难以插入或拔出，且在插头拔出时，带电插套应能被自动遮蔽；</w:t>
      </w:r>
    </w:p>
    <w:p w:rsidR="00B52F7A" w:rsidRPr="00F054EA" w:rsidRDefault="004A3926">
      <w:pPr>
        <w:pStyle w:val="af5"/>
      </w:pPr>
      <w:r w:rsidRPr="00F054EA">
        <w:rPr>
          <w:rFonts w:hint="eastAsia"/>
        </w:rPr>
        <w:t>安装</w:t>
      </w:r>
      <w:r w:rsidRPr="00F054EA">
        <w:t>于墙面的</w:t>
      </w:r>
      <w:r w:rsidRPr="00F054EA">
        <w:rPr>
          <w:rFonts w:hint="eastAsia"/>
        </w:rPr>
        <w:t>适老插座应便于老年人单手插拔。</w:t>
      </w:r>
    </w:p>
    <w:p w:rsidR="00B52F7A" w:rsidRPr="00F054EA" w:rsidRDefault="004A3926">
      <w:pPr>
        <w:pStyle w:val="afffffffff1"/>
      </w:pPr>
      <w:r w:rsidRPr="00F054EA">
        <w:rPr>
          <w:rFonts w:hint="eastAsia"/>
        </w:rPr>
        <w:t>适老开关的选用要求</w:t>
      </w:r>
      <w:r w:rsidRPr="00F054EA">
        <w:t>如下：</w:t>
      </w:r>
    </w:p>
    <w:p w:rsidR="00B52F7A" w:rsidRPr="00F054EA" w:rsidRDefault="004A3926">
      <w:pPr>
        <w:pStyle w:val="af5"/>
        <w:numPr>
          <w:ilvl w:val="0"/>
          <w:numId w:val="60"/>
        </w:numPr>
      </w:pPr>
      <w:r w:rsidRPr="00F054EA">
        <w:rPr>
          <w:rFonts w:hint="eastAsia"/>
        </w:rPr>
        <w:t>适老开关不应采用小型或需要紧握、旋转的形式，可</w:t>
      </w:r>
      <w:r w:rsidR="002E40B7" w:rsidRPr="00F054EA">
        <w:rPr>
          <w:rFonts w:hint="eastAsia"/>
        </w:rPr>
        <w:t>采用</w:t>
      </w:r>
      <w:r w:rsidRPr="00F054EA">
        <w:rPr>
          <w:rFonts w:hint="eastAsia"/>
        </w:rPr>
        <w:t>无线遥控式或采用宽板翘板，以适应老年人手</w:t>
      </w:r>
      <w:r w:rsidR="002E40B7" w:rsidRPr="00F054EA">
        <w:rPr>
          <w:rFonts w:hint="eastAsia"/>
        </w:rPr>
        <w:t>部</w:t>
      </w:r>
      <w:r w:rsidRPr="00F054EA">
        <w:rPr>
          <w:rFonts w:hint="eastAsia"/>
        </w:rPr>
        <w:t>功能下降的特点；</w:t>
      </w:r>
    </w:p>
    <w:p w:rsidR="00B52F7A" w:rsidRPr="00F054EA" w:rsidRDefault="004A3926">
      <w:pPr>
        <w:pStyle w:val="af5"/>
      </w:pPr>
      <w:r w:rsidRPr="00F054EA">
        <w:rPr>
          <w:rFonts w:hint="eastAsia"/>
        </w:rPr>
        <w:t xml:space="preserve">适老开关宜具有夜间指示功能。 </w:t>
      </w:r>
    </w:p>
    <w:p w:rsidR="00B52F7A" w:rsidRPr="00F054EA" w:rsidRDefault="004A3926">
      <w:pPr>
        <w:pStyle w:val="afffffffff1"/>
      </w:pPr>
      <w:r w:rsidRPr="00F054EA">
        <w:rPr>
          <w:rFonts w:hint="eastAsia"/>
        </w:rPr>
        <w:t>适老照明产品的选用要求</w:t>
      </w:r>
      <w:r w:rsidRPr="00F054EA">
        <w:t>如下：</w:t>
      </w:r>
    </w:p>
    <w:p w:rsidR="00B52F7A" w:rsidRPr="00F054EA" w:rsidRDefault="004A3926">
      <w:pPr>
        <w:pStyle w:val="af5"/>
        <w:numPr>
          <w:ilvl w:val="0"/>
          <w:numId w:val="61"/>
        </w:numPr>
      </w:pPr>
      <w:r w:rsidRPr="00F054EA">
        <w:rPr>
          <w:rFonts w:hint="eastAsia"/>
        </w:rPr>
        <w:t>适老照明产品的显色指数不应小于80；</w:t>
      </w:r>
    </w:p>
    <w:p w:rsidR="00B52F7A" w:rsidRPr="00F054EA" w:rsidRDefault="004A3926">
      <w:pPr>
        <w:pStyle w:val="af5"/>
      </w:pPr>
      <w:r w:rsidRPr="00F054EA">
        <w:rPr>
          <w:rFonts w:hint="eastAsia"/>
        </w:rPr>
        <w:t>适老照明产品灯具出光口表面发光亮度应被限制；</w:t>
      </w:r>
    </w:p>
    <w:p w:rsidR="00B52F7A" w:rsidRPr="00F054EA" w:rsidRDefault="004A3926">
      <w:pPr>
        <w:pStyle w:val="af5"/>
      </w:pPr>
      <w:r w:rsidRPr="00F054EA">
        <w:rPr>
          <w:rFonts w:hint="eastAsia"/>
        </w:rPr>
        <w:t>当卫生间、走廊等空间中配置感应照明时，感应照明应具有延时功能；</w:t>
      </w:r>
    </w:p>
    <w:p w:rsidR="00B52F7A" w:rsidRPr="00F054EA" w:rsidRDefault="004A3926">
      <w:pPr>
        <w:pStyle w:val="af5"/>
      </w:pPr>
      <w:r w:rsidRPr="00F054EA">
        <w:rPr>
          <w:rFonts w:hint="eastAsia"/>
        </w:rPr>
        <w:t>老年人居室宜匹配一键控制照明的开关；起居室（厅）、长过道及卧室床头的照明宜配置多点控制开关。</w:t>
      </w:r>
    </w:p>
    <w:p w:rsidR="00B52F7A" w:rsidRPr="00F054EA" w:rsidRDefault="004A3926">
      <w:pPr>
        <w:pStyle w:val="afffffffff1"/>
      </w:pPr>
      <w:r w:rsidRPr="00F054EA">
        <w:rPr>
          <w:rFonts w:hint="eastAsia"/>
        </w:rPr>
        <w:t>紧急呼叫装置的选用要求</w:t>
      </w:r>
      <w:r w:rsidRPr="00F054EA">
        <w:t>如下：</w:t>
      </w:r>
    </w:p>
    <w:p w:rsidR="00B52F7A" w:rsidRPr="00F054EA" w:rsidRDefault="004A3926">
      <w:pPr>
        <w:pStyle w:val="af5"/>
        <w:numPr>
          <w:ilvl w:val="0"/>
          <w:numId w:val="62"/>
        </w:numPr>
      </w:pPr>
      <w:r w:rsidRPr="00F054EA">
        <w:rPr>
          <w:rFonts w:hint="eastAsia"/>
        </w:rPr>
        <w:t>紧急呼叫装置采用报警按钮和拉绳相结合的形式,并应采用明显的符号或文字进行</w:t>
      </w:r>
      <w:r w:rsidR="002E40B7" w:rsidRPr="00F054EA">
        <w:rPr>
          <w:rFonts w:hint="eastAsia"/>
        </w:rPr>
        <w:t>标示</w:t>
      </w:r>
      <w:r w:rsidRPr="00F054EA">
        <w:rPr>
          <w:rFonts w:hint="eastAsia"/>
        </w:rPr>
        <w:t>；</w:t>
      </w:r>
    </w:p>
    <w:p w:rsidR="00B52F7A" w:rsidRPr="00F054EA" w:rsidRDefault="004A3926">
      <w:pPr>
        <w:pStyle w:val="af5"/>
      </w:pPr>
      <w:r w:rsidRPr="00F054EA">
        <w:rPr>
          <w:rFonts w:hint="eastAsia"/>
        </w:rPr>
        <w:t>紧急呼叫装置应具有对讲语音清晰</w:t>
      </w:r>
      <w:r w:rsidRPr="00F054EA">
        <w:t>的</w:t>
      </w:r>
      <w:r w:rsidRPr="00F054EA">
        <w:rPr>
          <w:rFonts w:hint="eastAsia"/>
        </w:rPr>
        <w:t>双向通话功能、掉线提示与低电量提示功能；</w:t>
      </w:r>
    </w:p>
    <w:p w:rsidR="00B52F7A" w:rsidRPr="00F054EA" w:rsidRDefault="004A3926">
      <w:pPr>
        <w:pStyle w:val="af5"/>
      </w:pPr>
      <w:r w:rsidRPr="00F054EA">
        <w:rPr>
          <w:rFonts w:hint="eastAsia"/>
        </w:rPr>
        <w:t>紧急呼叫装置应具有防护等级不低于IPX4的防水</w:t>
      </w:r>
      <w:r w:rsidRPr="00F054EA">
        <w:t>性能</w:t>
      </w:r>
      <w:r w:rsidRPr="00F054EA">
        <w:rPr>
          <w:rFonts w:hint="eastAsia"/>
        </w:rPr>
        <w:t>。</w:t>
      </w:r>
    </w:p>
    <w:p w:rsidR="00B52F7A" w:rsidRPr="00F054EA" w:rsidRDefault="004A3926">
      <w:pPr>
        <w:pStyle w:val="afffffffff1"/>
      </w:pPr>
      <w:r w:rsidRPr="00F054EA">
        <w:rPr>
          <w:rFonts w:hint="eastAsia"/>
        </w:rPr>
        <w:t>适老智能设备的选用要求</w:t>
      </w:r>
      <w:r w:rsidRPr="00F054EA">
        <w:t>如下：</w:t>
      </w:r>
    </w:p>
    <w:p w:rsidR="00B52F7A" w:rsidRPr="00F054EA" w:rsidRDefault="004A3926">
      <w:pPr>
        <w:pStyle w:val="af5"/>
        <w:numPr>
          <w:ilvl w:val="0"/>
          <w:numId w:val="63"/>
        </w:numPr>
      </w:pPr>
      <w:r w:rsidRPr="00F054EA">
        <w:rPr>
          <w:rFonts w:hint="eastAsia"/>
        </w:rPr>
        <w:t>适老智能设备应具有简洁的操作界面与简单的操作流程，宜在具备按键操作的同时，兼具AI智能语音交互功能；</w:t>
      </w:r>
    </w:p>
    <w:p w:rsidR="00B52F7A" w:rsidRPr="00F054EA" w:rsidRDefault="004A3926">
      <w:pPr>
        <w:pStyle w:val="af5"/>
      </w:pPr>
      <w:r w:rsidRPr="00F054EA">
        <w:rPr>
          <w:rFonts w:hint="eastAsia"/>
        </w:rPr>
        <w:t>适老智能设备应具有良好的数据保护功能；</w:t>
      </w:r>
    </w:p>
    <w:p w:rsidR="00B52F7A" w:rsidRPr="00F054EA" w:rsidRDefault="004A3926">
      <w:pPr>
        <w:pStyle w:val="af5"/>
      </w:pPr>
      <w:r w:rsidRPr="00F054EA">
        <w:rPr>
          <w:rFonts w:hint="eastAsia"/>
        </w:rPr>
        <w:t>智能窗帘宜具备按照已设定模式自动开闭窗帘的</w:t>
      </w:r>
      <w:r w:rsidRPr="00F054EA">
        <w:t>功能</w:t>
      </w:r>
      <w:r w:rsidRPr="00F054EA">
        <w:rPr>
          <w:rFonts w:hint="eastAsia"/>
        </w:rPr>
        <w:t>；智能体征监测垫宜具备实时监测老年人生理体征的</w:t>
      </w:r>
      <w:r w:rsidRPr="00F054EA">
        <w:t>功能</w:t>
      </w:r>
      <w:r w:rsidRPr="00F054EA">
        <w:rPr>
          <w:rFonts w:hint="eastAsia"/>
        </w:rPr>
        <w:t>；离床报警器宜具备实时监测老年人离床情况的</w:t>
      </w:r>
      <w:r w:rsidRPr="00F054EA">
        <w:t>功能</w:t>
      </w:r>
      <w:r w:rsidRPr="00F054EA">
        <w:rPr>
          <w:rFonts w:hint="eastAsia"/>
        </w:rPr>
        <w:t>；红外传感器宜具备</w:t>
      </w:r>
      <w:r w:rsidRPr="00F054EA">
        <w:t>实时</w:t>
      </w:r>
      <w:r w:rsidRPr="00F054EA">
        <w:rPr>
          <w:rFonts w:hint="eastAsia"/>
        </w:rPr>
        <w:t>监测人体移动、老年人独自出门报警等</w:t>
      </w:r>
      <w:r w:rsidRPr="00F054EA">
        <w:t>功能</w:t>
      </w:r>
      <w:r w:rsidRPr="00F054EA">
        <w:rPr>
          <w:rFonts w:hint="eastAsia"/>
        </w:rPr>
        <w:t>；温湿度监测器宜具备与制冷采暖设备联动控制室内温湿度控制的</w:t>
      </w:r>
      <w:r w:rsidRPr="00F054EA">
        <w:t>功能</w:t>
      </w:r>
      <w:r w:rsidRPr="00F054EA">
        <w:rPr>
          <w:rFonts w:hint="eastAsia"/>
        </w:rPr>
        <w:t>；可燃气体探测器应具备自动监测可燃气体，并报警的</w:t>
      </w:r>
      <w:r w:rsidRPr="00F054EA">
        <w:t>功能</w:t>
      </w:r>
      <w:r w:rsidRPr="00F054EA">
        <w:rPr>
          <w:rFonts w:hint="eastAsia"/>
        </w:rPr>
        <w:t>；烟雾传感器应具有高分贝报警提醒、远程手机报警等功能；水浸感应器应具备实时浸水监测，本地蜂鸣报警、远程手机报警等功能。</w:t>
      </w:r>
    </w:p>
    <w:p w:rsidR="00B52F7A" w:rsidRPr="00F054EA" w:rsidRDefault="004A3926">
      <w:pPr>
        <w:pStyle w:val="afffffffff1"/>
      </w:pPr>
      <w:r w:rsidRPr="00F054EA">
        <w:rPr>
          <w:rFonts w:hint="eastAsia"/>
        </w:rPr>
        <w:t>适老建筑电气产品的材料与</w:t>
      </w:r>
      <w:r w:rsidRPr="00F054EA">
        <w:t>外观</w:t>
      </w:r>
      <w:r w:rsidRPr="00F054EA">
        <w:rPr>
          <w:rFonts w:hint="eastAsia"/>
        </w:rPr>
        <w:t>要求</w:t>
      </w:r>
      <w:r w:rsidRPr="00F054EA">
        <w:t>如下：</w:t>
      </w:r>
    </w:p>
    <w:p w:rsidR="00B52F7A" w:rsidRPr="00F054EA" w:rsidRDefault="004A3926">
      <w:pPr>
        <w:pStyle w:val="af5"/>
        <w:numPr>
          <w:ilvl w:val="0"/>
          <w:numId w:val="64"/>
        </w:numPr>
      </w:pPr>
      <w:r w:rsidRPr="00F054EA">
        <w:rPr>
          <w:rFonts w:hint="eastAsia"/>
        </w:rPr>
        <w:lastRenderedPageBreak/>
        <w:t>开关插座的表面材料应与墙面背景有明显的色彩对比；</w:t>
      </w:r>
    </w:p>
    <w:p w:rsidR="00B52F7A" w:rsidRPr="00F054EA" w:rsidRDefault="004A3926">
      <w:pPr>
        <w:pStyle w:val="af5"/>
      </w:pPr>
      <w:r w:rsidRPr="00F054EA">
        <w:rPr>
          <w:rFonts w:hint="eastAsia"/>
        </w:rPr>
        <w:t>灯具表面宜采用低光泽度的装饰材料；</w:t>
      </w:r>
    </w:p>
    <w:p w:rsidR="00B52F7A" w:rsidRPr="00F054EA" w:rsidRDefault="004A3926">
      <w:pPr>
        <w:pStyle w:val="af5"/>
      </w:pPr>
      <w:r w:rsidRPr="00F054EA">
        <w:rPr>
          <w:rFonts w:hint="eastAsia"/>
        </w:rPr>
        <w:t>紧急呼叫装置的外壳应选用高冲击材料。</w:t>
      </w:r>
    </w:p>
    <w:p w:rsidR="00B52F7A" w:rsidRPr="00F054EA" w:rsidRDefault="004A3926">
      <w:pPr>
        <w:pStyle w:val="affc"/>
        <w:spacing w:before="240" w:after="240"/>
      </w:pPr>
      <w:bookmarkStart w:id="66" w:name="_Toc136624384"/>
      <w:r w:rsidRPr="00F054EA">
        <w:rPr>
          <w:rFonts w:hint="eastAsia"/>
        </w:rPr>
        <w:t>住宅的</w:t>
      </w:r>
      <w:r w:rsidRPr="00F054EA">
        <w:t>适老建筑</w:t>
      </w:r>
      <w:r w:rsidRPr="00F054EA">
        <w:rPr>
          <w:rFonts w:hint="eastAsia"/>
        </w:rPr>
        <w:t>产品配置</w:t>
      </w:r>
      <w:r w:rsidRPr="00F054EA">
        <w:t>要求</w:t>
      </w:r>
      <w:bookmarkEnd w:id="66"/>
    </w:p>
    <w:p w:rsidR="00B52F7A" w:rsidRPr="00F054EA" w:rsidRDefault="004A3926">
      <w:pPr>
        <w:pStyle w:val="affd"/>
        <w:spacing w:before="120" w:after="120"/>
      </w:pPr>
      <w:r w:rsidRPr="00F054EA">
        <w:rPr>
          <w:rFonts w:hint="eastAsia"/>
        </w:rPr>
        <w:t>玄关</w:t>
      </w:r>
    </w:p>
    <w:p w:rsidR="00B52F7A" w:rsidRPr="00F054EA" w:rsidRDefault="004A3926">
      <w:pPr>
        <w:pStyle w:val="afffffffff1"/>
      </w:pPr>
      <w:r w:rsidRPr="00F054EA">
        <w:rPr>
          <w:rFonts w:hint="eastAsia"/>
        </w:rPr>
        <w:t>应</w:t>
      </w:r>
      <w:r w:rsidRPr="00F054EA">
        <w:t>结合</w:t>
      </w:r>
      <w:r w:rsidRPr="00F054EA">
        <w:rPr>
          <w:rFonts w:hint="eastAsia"/>
        </w:rPr>
        <w:t>老年人置物、撑扶、开关灯、坐姿换鞋、更衣、使用轮椅、</w:t>
      </w:r>
      <w:r w:rsidRPr="00F054EA">
        <w:t>通行</w:t>
      </w:r>
      <w:r w:rsidRPr="00F054EA">
        <w:rPr>
          <w:rFonts w:hint="eastAsia"/>
        </w:rPr>
        <w:t>等行为，</w:t>
      </w:r>
      <w:r w:rsidRPr="00F054EA">
        <w:t>进行产品配置</w:t>
      </w:r>
      <w:r w:rsidRPr="00F054EA">
        <w:rPr>
          <w:rFonts w:hint="eastAsia"/>
        </w:rPr>
        <w:t>，可包括鞋柜/鞋架/置物架</w:t>
      </w:r>
      <w:r w:rsidRPr="00F054EA">
        <w:t>、扶手、</w:t>
      </w:r>
      <w:r w:rsidRPr="00F054EA">
        <w:rPr>
          <w:rFonts w:hint="eastAsia"/>
        </w:rPr>
        <w:t>与</w:t>
      </w:r>
      <w:r w:rsidRPr="00F054EA">
        <w:t>墙面对比度较高的大面板开关</w:t>
      </w:r>
      <w:r w:rsidRPr="00F054EA">
        <w:rPr>
          <w:rFonts w:hint="eastAsia"/>
        </w:rPr>
        <w:t>、总控</w:t>
      </w:r>
      <w:r w:rsidRPr="00F054EA">
        <w:t>开关面板</w:t>
      </w:r>
      <w:r w:rsidRPr="00F054EA">
        <w:rPr>
          <w:rFonts w:hint="eastAsia"/>
        </w:rPr>
        <w:t>、</w:t>
      </w:r>
      <w:r w:rsidRPr="00F054EA">
        <w:t>换鞋凳</w:t>
      </w:r>
      <w:r w:rsidRPr="00F054EA">
        <w:rPr>
          <w:rFonts w:hint="eastAsia"/>
        </w:rPr>
        <w:t>等</w:t>
      </w:r>
      <w:r w:rsidRPr="00F054EA">
        <w:t>产品。</w:t>
      </w:r>
    </w:p>
    <w:p w:rsidR="00B52F7A" w:rsidRPr="00F054EA" w:rsidRDefault="004A3926">
      <w:pPr>
        <w:pStyle w:val="afffffffff1"/>
      </w:pPr>
      <w:r w:rsidRPr="00F054EA">
        <w:rPr>
          <w:rFonts w:cs="方正书宋o畴" w:hint="eastAsia"/>
          <w:szCs w:val="21"/>
        </w:rPr>
        <w:t>宜在</w:t>
      </w:r>
      <w:r w:rsidRPr="00F054EA">
        <w:rPr>
          <w:rFonts w:cs="方正书宋o畴"/>
          <w:szCs w:val="21"/>
        </w:rPr>
        <w:t>玄关</w:t>
      </w:r>
      <w:r w:rsidRPr="00F054EA">
        <w:rPr>
          <w:rFonts w:hint="eastAsia"/>
        </w:rPr>
        <w:t>配置</w:t>
      </w:r>
      <w:r w:rsidRPr="00F054EA">
        <w:t>开启后</w:t>
      </w:r>
      <w:r w:rsidRPr="00F054EA">
        <w:rPr>
          <w:rFonts w:hint="eastAsia"/>
        </w:rPr>
        <w:t>通行</w:t>
      </w:r>
      <w:r w:rsidRPr="00F054EA">
        <w:t>净宽</w:t>
      </w:r>
      <w:r w:rsidRPr="00F054EA">
        <w:rPr>
          <w:rFonts w:hint="eastAsia"/>
        </w:rPr>
        <w:t>不</w:t>
      </w:r>
      <w:r w:rsidRPr="00F054EA">
        <w:t>小于800mm的户门</w:t>
      </w:r>
      <w:r w:rsidRPr="00F054EA">
        <w:rPr>
          <w:rFonts w:hint="eastAsia"/>
        </w:rPr>
        <w:t>；针对</w:t>
      </w:r>
      <w:r w:rsidRPr="00F054EA">
        <w:t>使用</w:t>
      </w:r>
      <w:r w:rsidRPr="00F054EA">
        <w:rPr>
          <w:rFonts w:hint="eastAsia"/>
        </w:rPr>
        <w:t>轮椅的老年人，户门开启侧</w:t>
      </w:r>
      <w:r w:rsidR="00C773C3" w:rsidRPr="00F054EA">
        <w:t>400m</w:t>
      </w:r>
      <w:r w:rsidRPr="00F054EA">
        <w:rPr>
          <w:rFonts w:hint="eastAsia"/>
        </w:rPr>
        <w:t>m宽度范围内不应配置鞋柜、</w:t>
      </w:r>
      <w:r w:rsidRPr="00F054EA">
        <w:t>置物架等障碍物</w:t>
      </w:r>
      <w:r w:rsidRPr="00F054EA">
        <w:rPr>
          <w:rFonts w:hint="eastAsia"/>
        </w:rPr>
        <w:t>。</w:t>
      </w:r>
    </w:p>
    <w:p w:rsidR="00B52F7A" w:rsidRPr="00F054EA" w:rsidRDefault="004A3926">
      <w:pPr>
        <w:pStyle w:val="afffffffff1"/>
      </w:pPr>
      <w:r w:rsidRPr="00F054EA">
        <w:rPr>
          <w:rFonts w:cs="方正书宋o畴" w:hint="eastAsia"/>
          <w:szCs w:val="21"/>
        </w:rPr>
        <w:t>对于通行</w:t>
      </w:r>
      <w:r w:rsidRPr="00F054EA">
        <w:rPr>
          <w:rFonts w:cs="方正书宋o畴"/>
          <w:szCs w:val="21"/>
        </w:rPr>
        <w:t>净宽</w:t>
      </w:r>
      <w:r w:rsidRPr="00F054EA">
        <w:rPr>
          <w:rFonts w:cs="方正书宋o畴" w:hint="eastAsia"/>
          <w:szCs w:val="21"/>
        </w:rPr>
        <w:t>较小</w:t>
      </w:r>
      <w:r w:rsidRPr="00F054EA">
        <w:rPr>
          <w:rFonts w:cs="方正书宋o畴"/>
          <w:szCs w:val="21"/>
        </w:rPr>
        <w:t>的玄关，</w:t>
      </w:r>
      <w:r w:rsidRPr="00F054EA">
        <w:rPr>
          <w:rFonts w:cs="方正书宋o畴" w:hint="eastAsia"/>
          <w:szCs w:val="21"/>
        </w:rPr>
        <w:t>可在通行净宽不小于900mm的基础上，配置折叠式坐凳、翻斗式鞋柜等小尺度部品。</w:t>
      </w:r>
    </w:p>
    <w:p w:rsidR="00B52F7A" w:rsidRPr="00F054EA" w:rsidRDefault="004A3926">
      <w:pPr>
        <w:pStyle w:val="afffffffff1"/>
      </w:pPr>
      <w:r w:rsidRPr="00F054EA">
        <w:rPr>
          <w:rFonts w:hint="eastAsia"/>
        </w:rPr>
        <w:t>针对不</w:t>
      </w:r>
      <w:r w:rsidRPr="00F054EA">
        <w:t>使用</w:t>
      </w:r>
      <w:r w:rsidRPr="00F054EA">
        <w:rPr>
          <w:rFonts w:hint="eastAsia"/>
        </w:rPr>
        <w:t>轮椅的老年人，</w:t>
      </w:r>
      <w:r w:rsidRPr="00F054EA">
        <w:rPr>
          <w:rFonts w:cs="方正书宋o畴" w:hint="eastAsia"/>
          <w:szCs w:val="21"/>
        </w:rPr>
        <w:t>宜在</w:t>
      </w:r>
      <w:r w:rsidRPr="00F054EA">
        <w:rPr>
          <w:rFonts w:cs="方正书宋o畴"/>
          <w:szCs w:val="21"/>
        </w:rPr>
        <w:t>通行净宽</w:t>
      </w:r>
      <w:r w:rsidRPr="00F054EA">
        <w:rPr>
          <w:rFonts w:cs="方正书宋o畴" w:hint="eastAsia"/>
          <w:szCs w:val="21"/>
        </w:rPr>
        <w:t>不小于</w:t>
      </w:r>
      <w:r w:rsidRPr="00F054EA">
        <w:rPr>
          <w:rFonts w:cs="方正书宋o畴"/>
          <w:szCs w:val="21"/>
        </w:rPr>
        <w:t>900mm的</w:t>
      </w:r>
      <w:r w:rsidRPr="00F054EA">
        <w:rPr>
          <w:rFonts w:cs="方正书宋o畴" w:hint="eastAsia"/>
          <w:szCs w:val="21"/>
        </w:rPr>
        <w:t>基础</w:t>
      </w:r>
      <w:r w:rsidRPr="00F054EA">
        <w:rPr>
          <w:rFonts w:cs="方正书宋o畴"/>
          <w:szCs w:val="21"/>
        </w:rPr>
        <w:t>下</w:t>
      </w:r>
      <w:r w:rsidRPr="00F054EA">
        <w:rPr>
          <w:rFonts w:cs="方正书宋o畴" w:hint="eastAsia"/>
          <w:szCs w:val="21"/>
        </w:rPr>
        <w:t>配置换鞋坐凳。</w:t>
      </w:r>
    </w:p>
    <w:p w:rsidR="00B52F7A" w:rsidRPr="00F054EA" w:rsidRDefault="004A3926">
      <w:pPr>
        <w:pStyle w:val="afffffffff1"/>
      </w:pPr>
      <w:r w:rsidRPr="00F054EA">
        <w:rPr>
          <w:rFonts w:cs="方正书宋o畴" w:hint="eastAsia"/>
          <w:szCs w:val="21"/>
        </w:rPr>
        <w:t>宜在开门侧配置照明总开关或全屋智能开关。</w:t>
      </w:r>
    </w:p>
    <w:p w:rsidR="00B52F7A" w:rsidRPr="00F054EA" w:rsidRDefault="004A3926">
      <w:pPr>
        <w:pStyle w:val="afffffffff1"/>
      </w:pPr>
      <w:r w:rsidRPr="00F054EA">
        <w:rPr>
          <w:rFonts w:cs="方正书宋o畴" w:hint="eastAsia"/>
          <w:szCs w:val="21"/>
        </w:rPr>
        <w:t>除配置一般照明外，可针对鞋柜台面及底部、储物柜内部、穿衣镜、锁孔等部位配置局部照明。</w:t>
      </w:r>
    </w:p>
    <w:p w:rsidR="00B52F7A" w:rsidRPr="00F054EA" w:rsidRDefault="004A3926">
      <w:pPr>
        <w:pStyle w:val="affd"/>
        <w:spacing w:before="120" w:after="120"/>
      </w:pPr>
      <w:r w:rsidRPr="00F054EA">
        <w:rPr>
          <w:rFonts w:hint="eastAsia"/>
        </w:rPr>
        <w:t>起居室</w:t>
      </w:r>
      <w:r w:rsidRPr="00F054EA">
        <w:t>（</w:t>
      </w:r>
      <w:r w:rsidRPr="00F054EA">
        <w:rPr>
          <w:rFonts w:hint="eastAsia"/>
        </w:rPr>
        <w:t>厅</w:t>
      </w:r>
      <w:r w:rsidRPr="00F054EA">
        <w:t>）</w:t>
      </w:r>
    </w:p>
    <w:p w:rsidR="00B52F7A" w:rsidRPr="00F054EA" w:rsidRDefault="004A3926">
      <w:pPr>
        <w:pStyle w:val="afffffffff1"/>
      </w:pPr>
      <w:r w:rsidRPr="00F054EA">
        <w:rPr>
          <w:rFonts w:hint="eastAsia"/>
        </w:rPr>
        <w:t>应</w:t>
      </w:r>
      <w:r w:rsidRPr="00F054EA">
        <w:t>结合</w:t>
      </w:r>
      <w:r w:rsidRPr="00F054EA">
        <w:rPr>
          <w:rFonts w:hint="eastAsia"/>
        </w:rPr>
        <w:t>老年人通行、活动、交谈、与其他人员团聚等行为，</w:t>
      </w:r>
      <w:r w:rsidRPr="00F054EA">
        <w:t>进行产品配置</w:t>
      </w:r>
      <w:r w:rsidRPr="00F054EA">
        <w:rPr>
          <w:rFonts w:hint="eastAsia"/>
        </w:rPr>
        <w:t>，可包括适老茶几/边几</w:t>
      </w:r>
      <w:r w:rsidRPr="00F054EA">
        <w:t>、</w:t>
      </w:r>
      <w:r w:rsidRPr="00F054EA">
        <w:rPr>
          <w:rFonts w:hint="eastAsia"/>
        </w:rPr>
        <w:t>适老</w:t>
      </w:r>
      <w:r w:rsidRPr="00F054EA">
        <w:t>沙发</w:t>
      </w:r>
      <w:r w:rsidRPr="00F054EA">
        <w:rPr>
          <w:rFonts w:hint="eastAsia"/>
        </w:rPr>
        <w:t>、居室起身扶手</w:t>
      </w:r>
      <w:r w:rsidRPr="00F054EA">
        <w:t>、</w:t>
      </w:r>
      <w:r w:rsidRPr="00F054EA">
        <w:rPr>
          <w:rFonts w:hint="eastAsia"/>
        </w:rPr>
        <w:t>电视柜等</w:t>
      </w:r>
      <w:r w:rsidRPr="00F054EA">
        <w:t>产品。</w:t>
      </w:r>
    </w:p>
    <w:p w:rsidR="00B52F7A" w:rsidRPr="00F054EA" w:rsidRDefault="004A3926" w:rsidP="00F054EA">
      <w:pPr>
        <w:pStyle w:val="afffffffff1"/>
        <w:jc w:val="left"/>
      </w:pPr>
      <w:r w:rsidRPr="00F054EA">
        <w:rPr>
          <w:rFonts w:hint="eastAsia"/>
        </w:rPr>
        <w:t>当</w:t>
      </w:r>
      <w:r w:rsidRPr="00F054EA">
        <w:t>配置茶几时，</w:t>
      </w:r>
      <w:r w:rsidRPr="00F054EA">
        <w:rPr>
          <w:rFonts w:hint="eastAsia"/>
        </w:rPr>
        <w:t>茶几与沙发前缘之间净宽不宜小于</w:t>
      </w:r>
      <w:r w:rsidRPr="00F054EA">
        <w:t>300mm</w:t>
      </w:r>
      <w:r w:rsidRPr="00F054EA">
        <w:rPr>
          <w:rFonts w:hint="eastAsia"/>
        </w:rPr>
        <w:t>，茶几与电视柜之间通行净宽不宜小于</w:t>
      </w:r>
      <w:r w:rsidRPr="00F054EA">
        <w:t>800mm</w:t>
      </w:r>
      <w:r w:rsidRPr="00F054EA">
        <w:rPr>
          <w:rFonts w:hint="eastAsia"/>
        </w:rPr>
        <w:t>。</w:t>
      </w:r>
    </w:p>
    <w:p w:rsidR="00B52F7A" w:rsidRPr="00F054EA" w:rsidRDefault="004A3926">
      <w:pPr>
        <w:pStyle w:val="afffffffff1"/>
      </w:pPr>
      <w:r w:rsidRPr="00F054EA">
        <w:rPr>
          <w:rFonts w:hint="eastAsia"/>
        </w:rPr>
        <w:t>宜配置具有分类储藏功能的边几，且边几高度宜与沙发扶手高度相近。</w:t>
      </w:r>
    </w:p>
    <w:p w:rsidR="00B52F7A" w:rsidRPr="00F054EA" w:rsidRDefault="004A3926">
      <w:pPr>
        <w:pStyle w:val="afffffffff1"/>
      </w:pPr>
      <w:r w:rsidRPr="00F054EA">
        <w:rPr>
          <w:rFonts w:hint="eastAsia"/>
        </w:rPr>
        <w:t>除配置一般照明外，宜根据老年人阅读、看电视、聚会等不同行为模式下的光环境需求配置局部照明。</w:t>
      </w:r>
    </w:p>
    <w:p w:rsidR="00B52F7A" w:rsidRPr="00F054EA" w:rsidRDefault="004A3926">
      <w:pPr>
        <w:pStyle w:val="afffffffff1"/>
      </w:pPr>
      <w:r w:rsidRPr="00F054EA">
        <w:rPr>
          <w:rFonts w:hint="eastAsia"/>
        </w:rPr>
        <w:t>宜为饮水机、落地灯、空调、电视、机顶盒、按摩器、吸尘器等设备预留插座位置，并配置备用插座。</w:t>
      </w:r>
    </w:p>
    <w:p w:rsidR="00B52F7A" w:rsidRPr="00F054EA" w:rsidRDefault="004A3926">
      <w:pPr>
        <w:pStyle w:val="affd"/>
        <w:spacing w:before="120" w:after="120"/>
      </w:pPr>
      <w:r w:rsidRPr="00F054EA">
        <w:rPr>
          <w:rFonts w:hint="eastAsia"/>
        </w:rPr>
        <w:t>卧室</w:t>
      </w:r>
    </w:p>
    <w:p w:rsidR="00B52F7A" w:rsidRPr="00F054EA" w:rsidRDefault="004A3926">
      <w:pPr>
        <w:pStyle w:val="afffffffff1"/>
      </w:pPr>
      <w:r w:rsidRPr="00F054EA">
        <w:rPr>
          <w:rFonts w:hint="eastAsia"/>
        </w:rPr>
        <w:t>应</w:t>
      </w:r>
      <w:r w:rsidRPr="00F054EA">
        <w:t>结合</w:t>
      </w:r>
      <w:r w:rsidRPr="00F054EA">
        <w:rPr>
          <w:rFonts w:hint="eastAsia"/>
        </w:rPr>
        <w:t>老年人睡眠、通行、储藏、护理等行为，</w:t>
      </w:r>
      <w:r w:rsidRPr="00F054EA">
        <w:t>进行产品配置</w:t>
      </w:r>
      <w:r w:rsidRPr="00F054EA">
        <w:rPr>
          <w:rFonts w:hint="eastAsia"/>
        </w:rPr>
        <w:t>，可包括适老床</w:t>
      </w:r>
      <w:r w:rsidRPr="00F054EA">
        <w:t>、</w:t>
      </w:r>
      <w:r w:rsidRPr="00F054EA">
        <w:rPr>
          <w:rFonts w:hint="eastAsia"/>
        </w:rPr>
        <w:t>适老床头柜、适老</w:t>
      </w:r>
      <w:r w:rsidRPr="00F054EA">
        <w:t>衣柜</w:t>
      </w:r>
      <w:r w:rsidRPr="00F054EA">
        <w:rPr>
          <w:rFonts w:hint="eastAsia"/>
        </w:rPr>
        <w:t>、适老桌椅等</w:t>
      </w:r>
      <w:r w:rsidRPr="00F054EA">
        <w:t>产品。</w:t>
      </w:r>
    </w:p>
    <w:p w:rsidR="00B52F7A" w:rsidRPr="00F054EA" w:rsidRDefault="004A3926">
      <w:pPr>
        <w:pStyle w:val="afffffffff1"/>
      </w:pPr>
      <w:r w:rsidRPr="00F054EA">
        <w:rPr>
          <w:rFonts w:hint="eastAsia"/>
        </w:rPr>
        <w:t>针对自理老年人，配置</w:t>
      </w:r>
      <w:r w:rsidRPr="00F054EA">
        <w:t>适老床时，</w:t>
      </w:r>
      <w:r w:rsidRPr="00F054EA">
        <w:rPr>
          <w:rFonts w:hint="eastAsia"/>
        </w:rPr>
        <w:t>应满足至少两侧临空并预留与相邻家具或墙之间净宽不小于</w:t>
      </w:r>
      <w:r w:rsidR="00C773C3" w:rsidRPr="00F054EA">
        <w:t>800m</w:t>
      </w:r>
      <w:r w:rsidRPr="00F054EA">
        <w:rPr>
          <w:rFonts w:hint="eastAsia"/>
        </w:rPr>
        <w:t>m的通行空间，可结合相邻家具配置可撑扶平面或在保证安全可靠的基础上配置扶手。</w:t>
      </w:r>
    </w:p>
    <w:p w:rsidR="00B52F7A" w:rsidRPr="00F054EA" w:rsidRDefault="004A3926">
      <w:pPr>
        <w:pStyle w:val="afffffffff1"/>
      </w:pPr>
      <w:r w:rsidRPr="00F054EA">
        <w:rPr>
          <w:rFonts w:hint="eastAsia"/>
        </w:rPr>
        <w:t>针对介护老年人，配置</w:t>
      </w:r>
      <w:r w:rsidRPr="00F054EA">
        <w:t>适老床时，</w:t>
      </w:r>
      <w:r w:rsidRPr="00F054EA">
        <w:rPr>
          <w:rFonts w:hint="eastAsia"/>
        </w:rPr>
        <w:t>床宜三侧临空并采用防跌落措施，其中至少一侧长边应预留与相邻家具或墙之间净宽不小于1</w:t>
      </w:r>
      <w:r w:rsidRPr="00F054EA">
        <w:t>.00</w:t>
      </w:r>
      <w:r w:rsidRPr="00F054EA">
        <w:rPr>
          <w:rFonts w:hint="eastAsia"/>
        </w:rPr>
        <w:t>m的护理空间，床对侧的通行净宽不应小于</w:t>
      </w:r>
      <w:r w:rsidRPr="00F054EA">
        <w:t>800m</w:t>
      </w:r>
      <w:r w:rsidRPr="00F054EA">
        <w:rPr>
          <w:rFonts w:hint="eastAsia"/>
        </w:rPr>
        <w:t>m。</w:t>
      </w:r>
    </w:p>
    <w:p w:rsidR="00B52F7A" w:rsidRPr="00F054EA" w:rsidRDefault="004A3926">
      <w:pPr>
        <w:pStyle w:val="afffffffff1"/>
      </w:pPr>
      <w:r w:rsidRPr="00F054EA">
        <w:rPr>
          <w:rFonts w:hint="eastAsia"/>
        </w:rPr>
        <w:t>除配置一般照明外，宜根据老年人床头阅读、起夜等不同行为模式下的光环境需求配置局部照明。</w:t>
      </w:r>
    </w:p>
    <w:p w:rsidR="00B52F7A" w:rsidRPr="00F054EA" w:rsidRDefault="004A3926">
      <w:pPr>
        <w:pStyle w:val="afffffffff1"/>
      </w:pPr>
      <w:r w:rsidRPr="00F054EA">
        <w:rPr>
          <w:rFonts w:hint="eastAsia"/>
        </w:rPr>
        <w:t>宜为台灯、夜灯、空调、电视、按摩器、加湿器等设备预留插座位置，并配置备用插座。</w:t>
      </w:r>
    </w:p>
    <w:p w:rsidR="00B52F7A" w:rsidRPr="00F054EA" w:rsidRDefault="004A3926">
      <w:pPr>
        <w:pStyle w:val="affd"/>
        <w:spacing w:before="120" w:after="120"/>
      </w:pPr>
      <w:r w:rsidRPr="00F054EA">
        <w:rPr>
          <w:rFonts w:hint="eastAsia"/>
        </w:rPr>
        <w:t>卫生间</w:t>
      </w:r>
    </w:p>
    <w:p w:rsidR="00B52F7A" w:rsidRPr="00F054EA" w:rsidRDefault="004A3926">
      <w:pPr>
        <w:pStyle w:val="afffffffff1"/>
      </w:pPr>
      <w:r w:rsidRPr="00F054EA">
        <w:rPr>
          <w:rFonts w:hint="eastAsia"/>
        </w:rPr>
        <w:t>应</w:t>
      </w:r>
      <w:r w:rsidRPr="00F054EA">
        <w:t>结合</w:t>
      </w:r>
      <w:r w:rsidRPr="00F054EA">
        <w:rPr>
          <w:rFonts w:cs="方正书宋o畴" w:hint="eastAsia"/>
          <w:szCs w:val="21"/>
        </w:rPr>
        <w:t>老年人如厕、盥洗、沐浴、护理、通行</w:t>
      </w:r>
      <w:r w:rsidRPr="00F054EA">
        <w:rPr>
          <w:rFonts w:hint="eastAsia"/>
        </w:rPr>
        <w:t>等行为，</w:t>
      </w:r>
      <w:r w:rsidRPr="00F054EA">
        <w:t>进行产品配置</w:t>
      </w:r>
      <w:r w:rsidRPr="00F054EA">
        <w:rPr>
          <w:rFonts w:hint="eastAsia"/>
        </w:rPr>
        <w:t>，</w:t>
      </w:r>
      <w:r w:rsidRPr="00F054EA">
        <w:t>可</w:t>
      </w:r>
      <w:r w:rsidRPr="00F054EA">
        <w:rPr>
          <w:rFonts w:hint="eastAsia"/>
        </w:rPr>
        <w:t>包括适老洗面器、适老坐便器、适老淋浴器、适老浴缸、安全抓杆等。</w:t>
      </w:r>
    </w:p>
    <w:p w:rsidR="00B52F7A" w:rsidRPr="00F054EA" w:rsidRDefault="004A3926">
      <w:pPr>
        <w:pStyle w:val="afffffffff1"/>
      </w:pPr>
      <w:r w:rsidRPr="00F054EA">
        <w:rPr>
          <w:rFonts w:hint="eastAsia"/>
        </w:rPr>
        <w:t>当</w:t>
      </w:r>
      <w:r w:rsidRPr="00F054EA">
        <w:t>卫生间</w:t>
      </w:r>
      <w:r w:rsidRPr="00F054EA">
        <w:rPr>
          <w:rFonts w:hint="eastAsia"/>
        </w:rPr>
        <w:t>面积较小</w:t>
      </w:r>
      <w:r w:rsidRPr="00F054EA">
        <w:t>时，可配置小尺度洗面池、折叠式浴凳</w:t>
      </w:r>
      <w:r w:rsidRPr="00F054EA">
        <w:rPr>
          <w:rFonts w:hint="eastAsia"/>
        </w:rPr>
        <w:t>、</w:t>
      </w:r>
      <w:r w:rsidRPr="00F054EA">
        <w:t>折叠式扶手等</w:t>
      </w:r>
      <w:r w:rsidRPr="00F054EA">
        <w:rPr>
          <w:rFonts w:hint="eastAsia"/>
        </w:rPr>
        <w:t>产品</w:t>
      </w:r>
      <w:r w:rsidRPr="00F054EA">
        <w:t>。</w:t>
      </w:r>
    </w:p>
    <w:p w:rsidR="00B52F7A" w:rsidRPr="00F054EA" w:rsidRDefault="004A3926">
      <w:pPr>
        <w:pStyle w:val="afffffffff1"/>
      </w:pPr>
      <w:r w:rsidRPr="00F054EA">
        <w:rPr>
          <w:rFonts w:hint="eastAsia"/>
        </w:rPr>
        <w:t>除配置一般照明外，宜配置镜前灯、夜灯等局部照明。卫生间照明灯具应防雾防水，宜具备智能感应与延时功能。照明开关宜保证多点控制。</w:t>
      </w:r>
    </w:p>
    <w:p w:rsidR="00B52F7A" w:rsidRPr="00F054EA" w:rsidRDefault="004A3926">
      <w:pPr>
        <w:pStyle w:val="afffffffff1"/>
      </w:pPr>
      <w:r w:rsidRPr="00F054EA">
        <w:rPr>
          <w:rFonts w:hint="eastAsia"/>
        </w:rPr>
        <w:t>宜为智能马桶、吹风机、浴霸、电热水器等设备预留插座位置，并配置备用插座。</w:t>
      </w:r>
    </w:p>
    <w:p w:rsidR="00B52F7A" w:rsidRPr="00F054EA" w:rsidRDefault="004A3926">
      <w:pPr>
        <w:pStyle w:val="affd"/>
        <w:spacing w:before="120" w:after="120"/>
      </w:pPr>
      <w:r w:rsidRPr="00F054EA">
        <w:rPr>
          <w:rFonts w:hint="eastAsia"/>
        </w:rPr>
        <w:t>厨房</w:t>
      </w:r>
    </w:p>
    <w:p w:rsidR="00B52F7A" w:rsidRPr="00F054EA" w:rsidRDefault="004A3926">
      <w:pPr>
        <w:pStyle w:val="afffffffff1"/>
      </w:pPr>
      <w:r w:rsidRPr="00F054EA">
        <w:rPr>
          <w:rFonts w:hint="eastAsia"/>
        </w:rPr>
        <w:t>应按照厨房操作流程与</w:t>
      </w:r>
      <w:r w:rsidRPr="00F054EA">
        <w:rPr>
          <w:rFonts w:cs="方正书宋o畴" w:hint="eastAsia"/>
          <w:szCs w:val="21"/>
        </w:rPr>
        <w:t>老年人储藏、洗涤、操作、烹饪、通行</w:t>
      </w:r>
      <w:r w:rsidRPr="00F054EA">
        <w:rPr>
          <w:rFonts w:hint="eastAsia"/>
        </w:rPr>
        <w:t>等行为，</w:t>
      </w:r>
      <w:r w:rsidRPr="00F054EA">
        <w:t>进行产品配置</w:t>
      </w:r>
      <w:r w:rsidRPr="00F054EA">
        <w:rPr>
          <w:rFonts w:hint="eastAsia"/>
        </w:rPr>
        <w:t>，</w:t>
      </w:r>
      <w:r w:rsidRPr="00F054EA">
        <w:t>可</w:t>
      </w:r>
      <w:r w:rsidRPr="00F054EA">
        <w:rPr>
          <w:rFonts w:hint="eastAsia"/>
        </w:rPr>
        <w:t>包括</w:t>
      </w:r>
      <w:r w:rsidRPr="00F054EA">
        <w:rPr>
          <w:rFonts w:hint="eastAsia"/>
        </w:rPr>
        <w:lastRenderedPageBreak/>
        <w:t>适老厨房橱柜、适老洗涤池、适老灶具等。</w:t>
      </w:r>
    </w:p>
    <w:p w:rsidR="00B52F7A" w:rsidRPr="00F054EA" w:rsidRDefault="004A3926">
      <w:pPr>
        <w:pStyle w:val="afffffffff1"/>
      </w:pPr>
      <w:r w:rsidRPr="00F054EA">
        <w:rPr>
          <w:rFonts w:hint="eastAsia"/>
        </w:rPr>
        <w:t>当配置</w:t>
      </w:r>
      <w:r w:rsidRPr="00F054EA">
        <w:t>操作台时，操作台</w:t>
      </w:r>
      <w:r w:rsidRPr="00F054EA">
        <w:rPr>
          <w:rFonts w:hint="eastAsia"/>
        </w:rPr>
        <w:t>前</w:t>
      </w:r>
      <w:r w:rsidRPr="00F054EA">
        <w:t>的通行净宽不宜小于900mm。</w:t>
      </w:r>
    </w:p>
    <w:p w:rsidR="00B52F7A" w:rsidRPr="00F054EA" w:rsidRDefault="004A3926">
      <w:pPr>
        <w:pStyle w:val="afffffffff1"/>
      </w:pPr>
      <w:r w:rsidRPr="00F054EA">
        <w:rPr>
          <w:rFonts w:hint="eastAsia"/>
        </w:rPr>
        <w:t>宜为抽油烟机、冰箱、电饭煲、微波炉、豆浆机、面包机、洗碗机等设备预留插座位置，并配置备用插座。</w:t>
      </w:r>
    </w:p>
    <w:p w:rsidR="00B52F7A" w:rsidRPr="00F054EA" w:rsidRDefault="004A3926">
      <w:pPr>
        <w:pStyle w:val="afffffffff1"/>
      </w:pPr>
      <w:r w:rsidRPr="00F054EA">
        <w:rPr>
          <w:rFonts w:hint="eastAsia"/>
        </w:rPr>
        <w:t>应配置防火、防水、耐腐蚀、易清洁的墙地面材料。</w:t>
      </w:r>
    </w:p>
    <w:p w:rsidR="00B52F7A" w:rsidRPr="00F054EA" w:rsidRDefault="004A3926">
      <w:pPr>
        <w:pStyle w:val="affd"/>
        <w:spacing w:before="120" w:after="120"/>
      </w:pPr>
      <w:r w:rsidRPr="00F054EA">
        <w:rPr>
          <w:rFonts w:hint="eastAsia"/>
        </w:rPr>
        <w:t>阳台</w:t>
      </w:r>
    </w:p>
    <w:p w:rsidR="00B52F7A" w:rsidRPr="00F054EA" w:rsidRDefault="004A3926">
      <w:pPr>
        <w:pStyle w:val="afffffffff1"/>
      </w:pPr>
      <w:r w:rsidRPr="00F054EA">
        <w:rPr>
          <w:rFonts w:hint="eastAsia"/>
        </w:rPr>
        <w:t>应</w:t>
      </w:r>
      <w:r w:rsidRPr="00F054EA">
        <w:t>结合</w:t>
      </w:r>
      <w:r w:rsidRPr="00F054EA">
        <w:rPr>
          <w:rFonts w:cs="方正书宋o畴" w:hint="eastAsia"/>
          <w:szCs w:val="21"/>
        </w:rPr>
        <w:t>老年人储藏、晾晒衣物、休憩</w:t>
      </w:r>
      <w:r w:rsidRPr="00F054EA">
        <w:rPr>
          <w:rFonts w:cs="方正书宋o畴"/>
          <w:szCs w:val="21"/>
        </w:rPr>
        <w:t>、</w:t>
      </w:r>
      <w:r w:rsidRPr="00F054EA">
        <w:rPr>
          <w:rFonts w:cs="方正书宋o畴" w:hint="eastAsia"/>
          <w:szCs w:val="21"/>
        </w:rPr>
        <w:t>通行</w:t>
      </w:r>
      <w:r w:rsidRPr="00F054EA">
        <w:rPr>
          <w:rFonts w:hint="eastAsia"/>
        </w:rPr>
        <w:t>等行为，</w:t>
      </w:r>
      <w:r w:rsidRPr="00F054EA">
        <w:t>进行产品配置</w:t>
      </w:r>
      <w:r w:rsidRPr="00F054EA">
        <w:rPr>
          <w:rFonts w:hint="eastAsia"/>
        </w:rPr>
        <w:t>，</w:t>
      </w:r>
      <w:r w:rsidRPr="00F054EA">
        <w:t>可</w:t>
      </w:r>
      <w:r w:rsidRPr="00F054EA">
        <w:rPr>
          <w:rFonts w:hint="eastAsia"/>
        </w:rPr>
        <w:t>包括适老储藏柜、适老晾衣</w:t>
      </w:r>
      <w:r w:rsidRPr="00F054EA">
        <w:t>装置</w:t>
      </w:r>
      <w:r w:rsidRPr="00F054EA">
        <w:rPr>
          <w:rFonts w:hint="eastAsia"/>
        </w:rPr>
        <w:t>等。</w:t>
      </w:r>
    </w:p>
    <w:p w:rsidR="00B52F7A" w:rsidRPr="00F054EA" w:rsidRDefault="004A3926">
      <w:pPr>
        <w:pStyle w:val="afffffffff1"/>
      </w:pPr>
      <w:r w:rsidRPr="00F054EA">
        <w:rPr>
          <w:rFonts w:hint="eastAsia"/>
        </w:rPr>
        <w:t>宜在</w:t>
      </w:r>
      <w:r w:rsidRPr="00F054EA">
        <w:t>阳台</w:t>
      </w:r>
      <w:r w:rsidRPr="00F054EA">
        <w:rPr>
          <w:rFonts w:hint="eastAsia"/>
        </w:rPr>
        <w:t>配置可上下调控的晾衣装置。</w:t>
      </w:r>
    </w:p>
    <w:p w:rsidR="00B52F7A" w:rsidRPr="00F054EA" w:rsidRDefault="004A3926">
      <w:pPr>
        <w:pStyle w:val="afffffffff1"/>
      </w:pPr>
      <w:r w:rsidRPr="00F054EA">
        <w:rPr>
          <w:rFonts w:hint="eastAsia"/>
        </w:rPr>
        <w:t>当阳台具有洗衣功能时，应配置防滑的地面材料。</w:t>
      </w:r>
    </w:p>
    <w:p w:rsidR="00B52F7A" w:rsidRPr="00F054EA" w:rsidRDefault="004A3926">
      <w:pPr>
        <w:pStyle w:val="affc"/>
        <w:spacing w:before="240" w:after="240"/>
      </w:pPr>
      <w:bookmarkStart w:id="67" w:name="_Toc136624385"/>
      <w:r w:rsidRPr="00F054EA">
        <w:rPr>
          <w:rFonts w:hint="eastAsia"/>
        </w:rPr>
        <w:t>养老</w:t>
      </w:r>
      <w:r w:rsidRPr="00F054EA">
        <w:t>机构的适老建筑</w:t>
      </w:r>
      <w:r w:rsidRPr="00F054EA">
        <w:rPr>
          <w:rFonts w:hint="eastAsia"/>
        </w:rPr>
        <w:t>产品配置</w:t>
      </w:r>
      <w:r w:rsidRPr="00F054EA">
        <w:t>要求</w:t>
      </w:r>
      <w:bookmarkEnd w:id="67"/>
    </w:p>
    <w:p w:rsidR="00B52F7A" w:rsidRPr="00F054EA" w:rsidRDefault="004A3926">
      <w:pPr>
        <w:pStyle w:val="affd"/>
        <w:spacing w:before="120" w:after="120"/>
      </w:pPr>
      <w:r w:rsidRPr="00F054EA">
        <w:rPr>
          <w:rFonts w:hint="eastAsia"/>
        </w:rPr>
        <w:t>老年人居室</w:t>
      </w:r>
    </w:p>
    <w:p w:rsidR="00B52F7A" w:rsidRPr="00F054EA" w:rsidRDefault="004A3926">
      <w:pPr>
        <w:pStyle w:val="afffffffff1"/>
      </w:pPr>
      <w:r w:rsidRPr="00F054EA">
        <w:rPr>
          <w:rFonts w:hint="eastAsia"/>
        </w:rPr>
        <w:t>应根据老年人能力</w:t>
      </w:r>
      <w:r w:rsidRPr="00F054EA">
        <w:t>与护理需求配置适老建筑产品。</w:t>
      </w:r>
    </w:p>
    <w:p w:rsidR="00B52F7A" w:rsidRPr="00F054EA" w:rsidRDefault="004A3926">
      <w:pPr>
        <w:pStyle w:val="afffffffff1"/>
      </w:pPr>
      <w:r w:rsidRPr="00F054EA">
        <w:rPr>
          <w:rFonts w:hint="eastAsia"/>
        </w:rPr>
        <w:t>针对自理</w:t>
      </w:r>
      <w:r w:rsidRPr="00F054EA">
        <w:t>老年人，</w:t>
      </w:r>
      <w:r w:rsidRPr="00F054EA">
        <w:rPr>
          <w:rFonts w:hint="eastAsia"/>
        </w:rPr>
        <w:t>当</w:t>
      </w:r>
      <w:r w:rsidRPr="00F054EA">
        <w:t>居室</w:t>
      </w:r>
      <w:r w:rsidRPr="00F054EA">
        <w:rPr>
          <w:rFonts w:hint="eastAsia"/>
        </w:rPr>
        <w:t>使用</w:t>
      </w:r>
      <w:r w:rsidRPr="00F054EA">
        <w:t>面积</w:t>
      </w:r>
      <w:r w:rsidRPr="00F054EA">
        <w:rPr>
          <w:rFonts w:hint="eastAsia"/>
        </w:rPr>
        <w:t>不大于</w:t>
      </w:r>
      <w:r w:rsidRPr="00F054EA">
        <w:t>8</w:t>
      </w:r>
      <w:r w:rsidRPr="00F054EA">
        <w:rPr>
          <w:rFonts w:hint="eastAsia"/>
        </w:rPr>
        <w:t>㎡</w:t>
      </w:r>
      <w:r w:rsidRPr="00F054EA">
        <w:t>时，配置单人床</w:t>
      </w:r>
      <w:r w:rsidRPr="00F054EA">
        <w:rPr>
          <w:rFonts w:hint="eastAsia"/>
        </w:rPr>
        <w:t>的</w:t>
      </w:r>
      <w:r w:rsidRPr="00F054EA">
        <w:t>数量不应大于</w:t>
      </w:r>
      <w:r w:rsidRPr="00F054EA">
        <w:rPr>
          <w:rFonts w:hint="eastAsia"/>
        </w:rPr>
        <w:t>1张</w:t>
      </w:r>
      <w:r w:rsidRPr="00F054EA">
        <w:t>；</w:t>
      </w:r>
      <w:r w:rsidRPr="00F054EA">
        <w:rPr>
          <w:rFonts w:hint="eastAsia"/>
        </w:rPr>
        <w:t>当</w:t>
      </w:r>
      <w:r w:rsidRPr="00F054EA">
        <w:t>居室</w:t>
      </w:r>
      <w:r w:rsidRPr="00F054EA">
        <w:rPr>
          <w:rFonts w:hint="eastAsia"/>
        </w:rPr>
        <w:t>使用</w:t>
      </w:r>
      <w:r w:rsidRPr="00F054EA">
        <w:t>面积</w:t>
      </w:r>
      <w:r w:rsidRPr="00F054EA">
        <w:rPr>
          <w:rFonts w:hint="eastAsia"/>
        </w:rPr>
        <w:t>不小于1</w:t>
      </w:r>
      <w:r w:rsidRPr="00F054EA">
        <w:t>2</w:t>
      </w:r>
      <w:r w:rsidRPr="00F054EA">
        <w:rPr>
          <w:rFonts w:hint="eastAsia"/>
        </w:rPr>
        <w:t>㎡</w:t>
      </w:r>
      <w:r w:rsidRPr="00F054EA">
        <w:t>时</w:t>
      </w:r>
      <w:r w:rsidRPr="00F054EA">
        <w:rPr>
          <w:rFonts w:hint="eastAsia"/>
        </w:rPr>
        <w:t>，</w:t>
      </w:r>
      <w:r w:rsidRPr="00F054EA">
        <w:t>可配置</w:t>
      </w:r>
      <w:r w:rsidRPr="00F054EA">
        <w:rPr>
          <w:rFonts w:hint="eastAsia"/>
        </w:rPr>
        <w:t>2张</w:t>
      </w:r>
      <w:r w:rsidRPr="00F054EA">
        <w:t>单人床</w:t>
      </w:r>
      <w:r w:rsidRPr="00F054EA">
        <w:rPr>
          <w:rFonts w:hint="eastAsia"/>
        </w:rPr>
        <w:t>；</w:t>
      </w:r>
      <w:r w:rsidRPr="00F054EA">
        <w:t>当居室</w:t>
      </w:r>
      <w:r w:rsidRPr="00F054EA">
        <w:rPr>
          <w:rFonts w:hint="eastAsia"/>
        </w:rPr>
        <w:t>使用</w:t>
      </w:r>
      <w:r w:rsidRPr="00F054EA">
        <w:t>面积</w:t>
      </w:r>
      <w:r w:rsidRPr="00F054EA">
        <w:rPr>
          <w:rFonts w:hint="eastAsia"/>
        </w:rPr>
        <w:t>不小于1</w:t>
      </w:r>
      <w:r w:rsidRPr="00F054EA">
        <w:t>5</w:t>
      </w:r>
      <w:r w:rsidRPr="00F054EA">
        <w:rPr>
          <w:rFonts w:hint="eastAsia"/>
        </w:rPr>
        <w:t>㎡</w:t>
      </w:r>
      <w:r w:rsidRPr="00F054EA">
        <w:t>时</w:t>
      </w:r>
      <w:r w:rsidRPr="00F054EA">
        <w:rPr>
          <w:rFonts w:hint="eastAsia"/>
        </w:rPr>
        <w:t>，</w:t>
      </w:r>
      <w:r w:rsidRPr="00F054EA">
        <w:t>可配置3</w:t>
      </w:r>
      <w:r w:rsidRPr="00F054EA">
        <w:rPr>
          <w:rFonts w:hint="eastAsia"/>
        </w:rPr>
        <w:t>张</w:t>
      </w:r>
      <w:r w:rsidRPr="00F054EA">
        <w:t>单人床</w:t>
      </w:r>
      <w:r w:rsidRPr="00F054EA">
        <w:rPr>
          <w:rFonts w:hint="eastAsia"/>
        </w:rPr>
        <w:t>。</w:t>
      </w:r>
    </w:p>
    <w:p w:rsidR="00B52F7A" w:rsidRPr="00F054EA" w:rsidRDefault="004A3926">
      <w:pPr>
        <w:pStyle w:val="afffffffff1"/>
      </w:pPr>
      <w:r w:rsidRPr="00F054EA">
        <w:rPr>
          <w:rFonts w:hint="eastAsia"/>
        </w:rPr>
        <w:t>针对</w:t>
      </w:r>
      <w:r w:rsidRPr="00F054EA">
        <w:t>介护老年人，</w:t>
      </w:r>
      <w:r w:rsidRPr="00F054EA">
        <w:rPr>
          <w:rFonts w:hint="eastAsia"/>
        </w:rPr>
        <w:t>当</w:t>
      </w:r>
      <w:r w:rsidRPr="00F054EA">
        <w:t>居室</w:t>
      </w:r>
      <w:r w:rsidRPr="00F054EA">
        <w:rPr>
          <w:rFonts w:hint="eastAsia"/>
        </w:rPr>
        <w:t>使用</w:t>
      </w:r>
      <w:r w:rsidRPr="00F054EA">
        <w:t>面积</w:t>
      </w:r>
      <w:r w:rsidRPr="00F054EA">
        <w:rPr>
          <w:rFonts w:hint="eastAsia"/>
        </w:rPr>
        <w:t>不大于10㎡</w:t>
      </w:r>
      <w:r w:rsidRPr="00F054EA">
        <w:t>时，配置单人床</w:t>
      </w:r>
      <w:r w:rsidRPr="00F054EA">
        <w:rPr>
          <w:rFonts w:hint="eastAsia"/>
        </w:rPr>
        <w:t>的</w:t>
      </w:r>
      <w:r w:rsidRPr="00F054EA">
        <w:t>数量不应大于</w:t>
      </w:r>
      <w:r w:rsidRPr="00F054EA">
        <w:rPr>
          <w:rFonts w:hint="eastAsia"/>
        </w:rPr>
        <w:t>1张</w:t>
      </w:r>
      <w:r w:rsidRPr="00F054EA">
        <w:t>；</w:t>
      </w:r>
      <w:r w:rsidRPr="00F054EA">
        <w:rPr>
          <w:rFonts w:hint="eastAsia"/>
        </w:rPr>
        <w:t>当</w:t>
      </w:r>
      <w:r w:rsidRPr="00F054EA">
        <w:t>居室</w:t>
      </w:r>
      <w:r w:rsidRPr="00F054EA">
        <w:rPr>
          <w:rFonts w:hint="eastAsia"/>
        </w:rPr>
        <w:t>使用</w:t>
      </w:r>
      <w:r w:rsidRPr="00F054EA">
        <w:t>面积</w:t>
      </w:r>
      <w:r w:rsidRPr="00F054EA">
        <w:rPr>
          <w:rFonts w:hint="eastAsia"/>
        </w:rPr>
        <w:t>不小于16㎡</w:t>
      </w:r>
      <w:r w:rsidRPr="00F054EA">
        <w:t>时</w:t>
      </w:r>
      <w:r w:rsidRPr="00F054EA">
        <w:rPr>
          <w:rFonts w:hint="eastAsia"/>
        </w:rPr>
        <w:t>，</w:t>
      </w:r>
      <w:r w:rsidRPr="00F054EA">
        <w:t>可配置</w:t>
      </w:r>
      <w:r w:rsidRPr="00F054EA">
        <w:rPr>
          <w:rFonts w:hint="eastAsia"/>
        </w:rPr>
        <w:t>2张</w:t>
      </w:r>
      <w:r w:rsidRPr="00F054EA">
        <w:t>单人床</w:t>
      </w:r>
      <w:r w:rsidRPr="00F054EA">
        <w:rPr>
          <w:rFonts w:hint="eastAsia"/>
        </w:rPr>
        <w:t>；</w:t>
      </w:r>
      <w:r w:rsidRPr="00F054EA">
        <w:t>当居室</w:t>
      </w:r>
      <w:r w:rsidRPr="00F054EA">
        <w:rPr>
          <w:rFonts w:hint="eastAsia"/>
        </w:rPr>
        <w:t>使用</w:t>
      </w:r>
      <w:r w:rsidRPr="00F054EA">
        <w:t>面积</w:t>
      </w:r>
      <w:r w:rsidRPr="00F054EA">
        <w:rPr>
          <w:rFonts w:hint="eastAsia"/>
        </w:rPr>
        <w:t>不小于1</w:t>
      </w:r>
      <w:r w:rsidRPr="00F054EA">
        <w:t>8</w:t>
      </w:r>
      <w:r w:rsidRPr="00F054EA">
        <w:rPr>
          <w:rFonts w:hint="eastAsia"/>
        </w:rPr>
        <w:t>㎡</w:t>
      </w:r>
      <w:r w:rsidRPr="00F054EA">
        <w:t>时</w:t>
      </w:r>
      <w:r w:rsidRPr="00F054EA">
        <w:rPr>
          <w:rFonts w:hint="eastAsia"/>
        </w:rPr>
        <w:t>，</w:t>
      </w:r>
      <w:r w:rsidRPr="00F054EA">
        <w:t>可配置3</w:t>
      </w:r>
      <w:r w:rsidRPr="00F054EA">
        <w:rPr>
          <w:rFonts w:hint="eastAsia"/>
        </w:rPr>
        <w:t>张</w:t>
      </w:r>
      <w:r w:rsidRPr="00F054EA">
        <w:t>单人床</w:t>
      </w:r>
      <w:r w:rsidRPr="00F054EA">
        <w:rPr>
          <w:rFonts w:hint="eastAsia"/>
        </w:rPr>
        <w:t>。</w:t>
      </w:r>
    </w:p>
    <w:p w:rsidR="00B52F7A" w:rsidRPr="00F054EA" w:rsidRDefault="004A3926" w:rsidP="00F054EA">
      <w:pPr>
        <w:pStyle w:val="afffffffff1"/>
        <w:jc w:val="left"/>
      </w:pPr>
      <w:r w:rsidRPr="00F054EA">
        <w:rPr>
          <w:rFonts w:hint="eastAsia"/>
        </w:rPr>
        <w:t>老年人居室</w:t>
      </w:r>
      <w:r w:rsidR="00C773C3" w:rsidRPr="00F054EA">
        <w:rPr>
          <w:rFonts w:hint="eastAsia"/>
        </w:rPr>
        <w:t>中</w:t>
      </w:r>
      <w:r w:rsidRPr="00F054EA">
        <w:rPr>
          <w:rFonts w:hint="eastAsia"/>
        </w:rPr>
        <w:t>床</w:t>
      </w:r>
      <w:r w:rsidRPr="00F054EA">
        <w:t>的长边</w:t>
      </w:r>
      <w:r w:rsidR="00C773C3" w:rsidRPr="00F054EA">
        <w:rPr>
          <w:rFonts w:hint="eastAsia"/>
        </w:rPr>
        <w:t>与</w:t>
      </w:r>
      <w:r w:rsidRPr="00F054EA">
        <w:rPr>
          <w:rFonts w:hint="eastAsia"/>
        </w:rPr>
        <w:t>相邻</w:t>
      </w:r>
      <w:r w:rsidRPr="00F054EA">
        <w:t>墙</w:t>
      </w:r>
      <w:r w:rsidRPr="00F054EA">
        <w:rPr>
          <w:rFonts w:hint="eastAsia"/>
        </w:rPr>
        <w:t>面</w:t>
      </w:r>
      <w:r w:rsidR="00C773C3" w:rsidRPr="00F054EA">
        <w:rPr>
          <w:rFonts w:hint="eastAsia"/>
        </w:rPr>
        <w:t>之间</w:t>
      </w:r>
      <w:r w:rsidRPr="00F054EA">
        <w:t>的通行净宽不</w:t>
      </w:r>
      <w:r w:rsidRPr="00F054EA">
        <w:rPr>
          <w:rFonts w:hint="eastAsia"/>
        </w:rPr>
        <w:t>宜</w:t>
      </w:r>
      <w:r w:rsidRPr="00F054EA">
        <w:t>小于800mm，</w:t>
      </w:r>
      <w:r w:rsidRPr="00F054EA">
        <w:rPr>
          <w:rFonts w:hint="eastAsia"/>
        </w:rPr>
        <w:t>相邻</w:t>
      </w:r>
      <w:r w:rsidRPr="00F054EA">
        <w:t>床位</w:t>
      </w:r>
      <w:r w:rsidRPr="00F054EA">
        <w:rPr>
          <w:rFonts w:hint="eastAsia"/>
        </w:rPr>
        <w:t>长边</w:t>
      </w:r>
      <w:r w:rsidR="00C773C3" w:rsidRPr="00F054EA">
        <w:rPr>
          <w:rFonts w:hint="eastAsia"/>
        </w:rPr>
        <w:t>之间</w:t>
      </w:r>
      <w:r w:rsidR="00C773C3" w:rsidRPr="00F054EA">
        <w:t>的通行净宽</w:t>
      </w:r>
      <w:r w:rsidRPr="00F054EA">
        <w:t>不</w:t>
      </w:r>
      <w:r w:rsidRPr="00F054EA">
        <w:rPr>
          <w:rFonts w:hint="eastAsia"/>
        </w:rPr>
        <w:t>宜</w:t>
      </w:r>
      <w:r w:rsidRPr="00F054EA">
        <w:t>小于</w:t>
      </w:r>
      <w:r w:rsidR="00C773C3" w:rsidRPr="00F054EA">
        <w:t>1.0m</w:t>
      </w:r>
      <w:r w:rsidRPr="00F054EA">
        <w:rPr>
          <w:rFonts w:hint="eastAsia"/>
        </w:rPr>
        <w:t>。</w:t>
      </w:r>
    </w:p>
    <w:p w:rsidR="00B52F7A" w:rsidRPr="00F054EA" w:rsidRDefault="004A3926">
      <w:pPr>
        <w:pStyle w:val="afffffffff1"/>
      </w:pPr>
      <w:r w:rsidRPr="00F054EA">
        <w:rPr>
          <w:rFonts w:hint="eastAsia"/>
        </w:rPr>
        <w:t>老年人</w:t>
      </w:r>
      <w:r w:rsidRPr="00F054EA">
        <w:t>居室</w:t>
      </w:r>
      <w:r w:rsidRPr="00F054EA">
        <w:rPr>
          <w:rFonts w:hint="eastAsia"/>
        </w:rPr>
        <w:t>的入口空间可配置置物台；就寝</w:t>
      </w:r>
      <w:r w:rsidRPr="00F054EA">
        <w:t>空间宜配置</w:t>
      </w:r>
      <w:r w:rsidRPr="00F054EA">
        <w:rPr>
          <w:rFonts w:hint="eastAsia"/>
        </w:rPr>
        <w:t>床、床头柜、储藏</w:t>
      </w:r>
      <w:r w:rsidRPr="00F054EA">
        <w:t>柜</w:t>
      </w:r>
      <w:r w:rsidRPr="00F054EA">
        <w:rPr>
          <w:rFonts w:hint="eastAsia"/>
        </w:rPr>
        <w:t>、书桌、座椅或坐凳、</w:t>
      </w:r>
      <w:r w:rsidRPr="00F054EA">
        <w:t>紧急呼救装置等</w:t>
      </w:r>
      <w:r w:rsidRPr="00F054EA">
        <w:rPr>
          <w:rFonts w:hint="eastAsia"/>
        </w:rPr>
        <w:t>；</w:t>
      </w:r>
      <w:r w:rsidRPr="00F054EA">
        <w:t>卫浴空间宜配置</w:t>
      </w:r>
      <w:r w:rsidRPr="00F054EA">
        <w:rPr>
          <w:rFonts w:hint="eastAsia"/>
        </w:rPr>
        <w:t>洗面器</w:t>
      </w:r>
      <w:r w:rsidRPr="00F054EA">
        <w:t>、坐便器</w:t>
      </w:r>
      <w:r w:rsidRPr="00F054EA">
        <w:rPr>
          <w:rFonts w:hint="eastAsia"/>
        </w:rPr>
        <w:t>、</w:t>
      </w:r>
      <w:r w:rsidRPr="00F054EA">
        <w:t>淋浴器</w:t>
      </w:r>
      <w:r w:rsidRPr="00F054EA">
        <w:rPr>
          <w:rFonts w:hint="eastAsia"/>
        </w:rPr>
        <w:t>、</w:t>
      </w:r>
      <w:r w:rsidRPr="00F054EA">
        <w:t>浴椅或浴凳</w:t>
      </w:r>
      <w:r w:rsidRPr="00F054EA">
        <w:rPr>
          <w:rFonts w:hint="eastAsia"/>
        </w:rPr>
        <w:t>、</w:t>
      </w:r>
      <w:r w:rsidRPr="00F054EA">
        <w:t>紧急呼救装置等</w:t>
      </w:r>
      <w:r w:rsidRPr="00F054EA">
        <w:rPr>
          <w:rFonts w:hint="eastAsia"/>
        </w:rPr>
        <w:t>。</w:t>
      </w:r>
    </w:p>
    <w:p w:rsidR="00B52F7A" w:rsidRPr="00F054EA" w:rsidRDefault="004A3926">
      <w:pPr>
        <w:pStyle w:val="afffffffff1"/>
      </w:pPr>
      <w:r w:rsidRPr="00F054EA">
        <w:rPr>
          <w:rFonts w:hint="eastAsia"/>
        </w:rPr>
        <w:t>老年人</w:t>
      </w:r>
      <w:r w:rsidRPr="00F054EA">
        <w:t>居室</w:t>
      </w:r>
      <w:r w:rsidRPr="00F054EA">
        <w:rPr>
          <w:rFonts w:hint="eastAsia"/>
        </w:rPr>
        <w:t>配置</w:t>
      </w:r>
      <w:r w:rsidRPr="00F054EA">
        <w:t>的储藏</w:t>
      </w:r>
      <w:r w:rsidRPr="00F054EA">
        <w:rPr>
          <w:rFonts w:hint="eastAsia"/>
        </w:rPr>
        <w:t>柜的占地</w:t>
      </w:r>
      <w:r w:rsidRPr="00F054EA">
        <w:t>面积不</w:t>
      </w:r>
      <w:r w:rsidRPr="00F054EA">
        <w:rPr>
          <w:rFonts w:hint="eastAsia"/>
        </w:rPr>
        <w:t>宜</w:t>
      </w:r>
      <w:r w:rsidRPr="00F054EA">
        <w:t>小于</w:t>
      </w:r>
      <w:r w:rsidRPr="00F054EA">
        <w:rPr>
          <w:rFonts w:hint="eastAsia"/>
        </w:rPr>
        <w:t>0.4㎡/人。</w:t>
      </w:r>
    </w:p>
    <w:p w:rsidR="00B52F7A" w:rsidRPr="00F054EA" w:rsidRDefault="004A3926">
      <w:pPr>
        <w:pStyle w:val="affd"/>
        <w:spacing w:before="120" w:after="120"/>
      </w:pPr>
      <w:r w:rsidRPr="00F054EA">
        <w:rPr>
          <w:rFonts w:hint="eastAsia"/>
        </w:rPr>
        <w:t>公共</w:t>
      </w:r>
      <w:r w:rsidRPr="00F054EA">
        <w:t>服务用房</w:t>
      </w:r>
    </w:p>
    <w:p w:rsidR="00B52F7A" w:rsidRPr="00F054EA" w:rsidRDefault="004A3926">
      <w:pPr>
        <w:pStyle w:val="afffffffff1"/>
      </w:pPr>
      <w:r w:rsidRPr="00F054EA">
        <w:rPr>
          <w:rFonts w:hint="eastAsia"/>
        </w:rPr>
        <w:t>公用厨房宜配置操作台、灶具、洗涤池、排油烟器、冰柜(箱)、微波炉</w:t>
      </w:r>
      <w:r w:rsidRPr="00F054EA">
        <w:t>、</w:t>
      </w:r>
      <w:r w:rsidRPr="00F054EA">
        <w:rPr>
          <w:rFonts w:hint="eastAsia"/>
        </w:rPr>
        <w:t>橱</w:t>
      </w:r>
      <w:r w:rsidRPr="00F054EA">
        <w:t>柜</w:t>
      </w:r>
      <w:r w:rsidRPr="00F054EA">
        <w:rPr>
          <w:rFonts w:hint="eastAsia"/>
        </w:rPr>
        <w:t>等。</w:t>
      </w:r>
    </w:p>
    <w:p w:rsidR="00B52F7A" w:rsidRPr="00F054EA" w:rsidRDefault="004A3926">
      <w:pPr>
        <w:pStyle w:val="afffffffff1"/>
      </w:pPr>
      <w:r w:rsidRPr="00F054EA">
        <w:rPr>
          <w:rFonts w:hint="eastAsia"/>
        </w:rPr>
        <w:t>公共就餐空间宜</w:t>
      </w:r>
      <w:r w:rsidRPr="00F054EA">
        <w:t>配置</w:t>
      </w:r>
      <w:r w:rsidRPr="00F054EA">
        <w:rPr>
          <w:rFonts w:hint="eastAsia"/>
        </w:rPr>
        <w:t>餐桌椅、沙发和茶几等。针对介护老年人，可配置弧形、U形等围合式组合桌椅。就餐空间主要通道的</w:t>
      </w:r>
      <w:r w:rsidRPr="00F054EA">
        <w:t>通行净宽不应小于</w:t>
      </w:r>
      <w:r w:rsidRPr="00F054EA">
        <w:rPr>
          <w:rFonts w:hint="eastAsia"/>
        </w:rPr>
        <w:t>1.5</w:t>
      </w:r>
      <w:r w:rsidRPr="00F054EA">
        <w:t>0</w:t>
      </w:r>
      <w:r w:rsidRPr="00F054EA">
        <w:rPr>
          <w:rFonts w:hint="eastAsia"/>
        </w:rPr>
        <w:t>m，</w:t>
      </w:r>
      <w:r w:rsidRPr="00F054EA">
        <w:t>次要通道的通行净宽不应小于800mm。</w:t>
      </w:r>
    </w:p>
    <w:p w:rsidR="00B52F7A" w:rsidRPr="00F054EA" w:rsidRDefault="004A3926">
      <w:pPr>
        <w:pStyle w:val="afffffffff1"/>
      </w:pPr>
      <w:r w:rsidRPr="00F054EA">
        <w:rPr>
          <w:rFonts w:hint="eastAsia"/>
        </w:rPr>
        <w:t>公用卫生间或</w:t>
      </w:r>
      <w:r w:rsidRPr="00F054EA">
        <w:t>公共浴室</w:t>
      </w:r>
      <w:r w:rsidRPr="00F054EA">
        <w:rPr>
          <w:rFonts w:hint="eastAsia"/>
        </w:rPr>
        <w:t>应根据使用</w:t>
      </w:r>
      <w:r w:rsidRPr="00F054EA">
        <w:t>人数</w:t>
      </w:r>
      <w:r w:rsidRPr="00F054EA">
        <w:rPr>
          <w:rFonts w:hint="eastAsia"/>
        </w:rPr>
        <w:t>配置</w:t>
      </w:r>
      <w:r w:rsidRPr="00F054EA">
        <w:t>洗面器、坐便器、小便斗和淋浴器</w:t>
      </w:r>
      <w:r w:rsidRPr="00F054EA">
        <w:rPr>
          <w:rFonts w:hint="eastAsia"/>
        </w:rPr>
        <w:t>，</w:t>
      </w:r>
      <w:r w:rsidRPr="00F054EA">
        <w:t>应符合</w:t>
      </w:r>
      <w:r w:rsidRPr="00F054EA">
        <w:rPr>
          <w:rFonts w:hint="eastAsia"/>
        </w:rPr>
        <w:t>JGJ 450相关</w:t>
      </w:r>
      <w:r w:rsidRPr="00F054EA">
        <w:t>要求。</w:t>
      </w:r>
    </w:p>
    <w:p w:rsidR="00B52F7A" w:rsidRPr="00F054EA" w:rsidRDefault="004A3926">
      <w:pPr>
        <w:pStyle w:val="afffffffff1"/>
      </w:pPr>
      <w:r w:rsidRPr="00F054EA">
        <w:rPr>
          <w:rFonts w:hint="eastAsia"/>
        </w:rPr>
        <w:t>公共卫生间的小便器应采用高位水箱自动冲洗或光电控制自动冲洗。洗面器宜采用光电控制的自动水龙头或限流自闭式水龙头。</w:t>
      </w:r>
    </w:p>
    <w:p w:rsidR="00B52F7A" w:rsidRPr="00F054EA" w:rsidRDefault="004A3926">
      <w:pPr>
        <w:pStyle w:val="affd"/>
        <w:spacing w:before="120" w:after="120"/>
      </w:pPr>
      <w:r w:rsidRPr="00F054EA">
        <w:rPr>
          <w:rFonts w:hint="eastAsia"/>
        </w:rPr>
        <w:t>文娱与</w:t>
      </w:r>
      <w:r w:rsidRPr="00F054EA">
        <w:t>健身用房</w:t>
      </w:r>
    </w:p>
    <w:p w:rsidR="00B52F7A" w:rsidRPr="00F054EA" w:rsidRDefault="004A3926">
      <w:pPr>
        <w:pStyle w:val="afffffffff1"/>
      </w:pPr>
      <w:r w:rsidRPr="00F054EA">
        <w:rPr>
          <w:rFonts w:hint="eastAsia"/>
        </w:rPr>
        <w:t>应根据当地</w:t>
      </w:r>
      <w:r w:rsidRPr="00F054EA">
        <w:t>文化</w:t>
      </w:r>
      <w:r w:rsidRPr="00F054EA">
        <w:rPr>
          <w:rFonts w:hint="eastAsia"/>
        </w:rPr>
        <w:t>特点和老年人文娱健身需求配置适老建筑</w:t>
      </w:r>
      <w:r w:rsidRPr="00F054EA">
        <w:t>产</w:t>
      </w:r>
      <w:r w:rsidRPr="00F054EA">
        <w:rPr>
          <w:rFonts w:hint="eastAsia"/>
        </w:rPr>
        <w:t>品。</w:t>
      </w:r>
    </w:p>
    <w:p w:rsidR="00B52F7A" w:rsidRPr="00F054EA" w:rsidRDefault="004A3926">
      <w:pPr>
        <w:pStyle w:val="afffffffff1"/>
      </w:pPr>
      <w:r w:rsidRPr="00F054EA">
        <w:rPr>
          <w:rFonts w:hint="eastAsia"/>
        </w:rPr>
        <w:t>书画</w:t>
      </w:r>
      <w:r w:rsidRPr="00F054EA">
        <w:t>室宜配置水池</w:t>
      </w:r>
      <w:r w:rsidRPr="00F054EA">
        <w:rPr>
          <w:rFonts w:hint="eastAsia"/>
        </w:rPr>
        <w:t>、尺寸不小于1.0</w:t>
      </w:r>
      <w:r w:rsidRPr="00F054EA">
        <w:t>0m*2.00m的桌子</w:t>
      </w:r>
      <w:r w:rsidRPr="00F054EA">
        <w:rPr>
          <w:rFonts w:hint="eastAsia"/>
        </w:rPr>
        <w:t>、</w:t>
      </w:r>
      <w:r w:rsidRPr="00F054EA">
        <w:t>置物架</w:t>
      </w:r>
      <w:r w:rsidRPr="00F054EA">
        <w:rPr>
          <w:rFonts w:hint="eastAsia"/>
        </w:rPr>
        <w:t>等。</w:t>
      </w:r>
    </w:p>
    <w:p w:rsidR="00B52F7A" w:rsidRPr="00F054EA" w:rsidRDefault="004A3926">
      <w:pPr>
        <w:pStyle w:val="afffffffff1"/>
      </w:pPr>
      <w:r w:rsidRPr="00F054EA">
        <w:rPr>
          <w:rFonts w:hint="eastAsia"/>
        </w:rPr>
        <w:t>多功能活动室宜配置多媒体设备、可移动桌椅、</w:t>
      </w:r>
      <w:r w:rsidRPr="00F054EA">
        <w:t>可移动隔断</w:t>
      </w:r>
      <w:r w:rsidRPr="00F054EA">
        <w:rPr>
          <w:rFonts w:hint="eastAsia"/>
        </w:rPr>
        <w:t>等。</w:t>
      </w:r>
    </w:p>
    <w:p w:rsidR="00B52F7A" w:rsidRPr="00F054EA" w:rsidRDefault="004A3926">
      <w:pPr>
        <w:pStyle w:val="affd"/>
        <w:spacing w:before="120" w:after="120"/>
      </w:pPr>
      <w:r w:rsidRPr="00F054EA">
        <w:rPr>
          <w:rFonts w:hint="eastAsia"/>
        </w:rPr>
        <w:t>康复与医疗</w:t>
      </w:r>
      <w:r w:rsidRPr="00F054EA">
        <w:t>用房</w:t>
      </w:r>
    </w:p>
    <w:p w:rsidR="00B52F7A" w:rsidRPr="00F054EA" w:rsidRDefault="004A3926">
      <w:pPr>
        <w:pStyle w:val="afffffffff1"/>
      </w:pPr>
      <w:r w:rsidRPr="00F054EA">
        <w:rPr>
          <w:rFonts w:hint="eastAsia"/>
        </w:rPr>
        <w:t>应</w:t>
      </w:r>
      <w:r w:rsidRPr="00F054EA">
        <w:t>根据</w:t>
      </w:r>
      <w:r w:rsidRPr="00F054EA">
        <w:rPr>
          <w:rFonts w:hint="eastAsia"/>
        </w:rPr>
        <w:t>养老</w:t>
      </w:r>
      <w:r w:rsidRPr="00F054EA">
        <w:t>机构所提供的医疗服务配置适老建筑产品。</w:t>
      </w:r>
    </w:p>
    <w:p w:rsidR="00B52F7A" w:rsidRPr="00F054EA" w:rsidRDefault="004A3926">
      <w:pPr>
        <w:pStyle w:val="afffffffff1"/>
      </w:pPr>
      <w:r w:rsidRPr="00F054EA">
        <w:rPr>
          <w:rFonts w:hint="eastAsia"/>
        </w:rPr>
        <w:t>康复与医疗用房宜配置相应的康复</w:t>
      </w:r>
      <w:r w:rsidRPr="00F054EA">
        <w:t>与</w:t>
      </w:r>
      <w:r w:rsidRPr="00F054EA">
        <w:rPr>
          <w:rFonts w:hint="eastAsia"/>
        </w:rPr>
        <w:t>医疗器械、医护用品、消毒设施、空调与取暖设备、盥洗池，</w:t>
      </w:r>
      <w:r w:rsidRPr="00F054EA">
        <w:t>以及</w:t>
      </w:r>
      <w:r w:rsidRPr="00F054EA">
        <w:rPr>
          <w:rFonts w:hint="eastAsia"/>
        </w:rPr>
        <w:t>康复</w:t>
      </w:r>
      <w:r w:rsidRPr="00F054EA">
        <w:t>或</w:t>
      </w:r>
      <w:r w:rsidRPr="00F054EA">
        <w:rPr>
          <w:rFonts w:hint="eastAsia"/>
        </w:rPr>
        <w:t>诊断用桌、椅、床。</w:t>
      </w:r>
    </w:p>
    <w:p w:rsidR="00B52F7A" w:rsidRPr="00F054EA" w:rsidRDefault="004A3926">
      <w:pPr>
        <w:pStyle w:val="affd"/>
        <w:spacing w:before="120" w:after="120"/>
      </w:pPr>
      <w:r w:rsidRPr="00F054EA">
        <w:rPr>
          <w:rFonts w:hint="eastAsia"/>
        </w:rPr>
        <w:t>交通空间</w:t>
      </w:r>
    </w:p>
    <w:p w:rsidR="00B52F7A" w:rsidRPr="00F054EA" w:rsidRDefault="004A3926">
      <w:pPr>
        <w:pStyle w:val="afffffffff1"/>
      </w:pPr>
      <w:r w:rsidRPr="00F054EA">
        <w:rPr>
          <w:rFonts w:hint="eastAsia"/>
        </w:rPr>
        <w:t>出入口</w:t>
      </w:r>
      <w:r w:rsidRPr="00F054EA">
        <w:t>不应配置旋转门、弹簧门。</w:t>
      </w:r>
    </w:p>
    <w:p w:rsidR="00B52F7A" w:rsidRPr="00F054EA" w:rsidRDefault="004A3926">
      <w:pPr>
        <w:pStyle w:val="afffffffff1"/>
      </w:pPr>
      <w:r w:rsidRPr="00F054EA">
        <w:rPr>
          <w:rFonts w:hint="eastAsia"/>
        </w:rPr>
        <w:t>应在</w:t>
      </w:r>
      <w:r w:rsidRPr="00F054EA">
        <w:t>走廊</w:t>
      </w:r>
      <w:r w:rsidRPr="00F054EA">
        <w:rPr>
          <w:rFonts w:hint="eastAsia"/>
        </w:rPr>
        <w:t>配置</w:t>
      </w:r>
      <w:r w:rsidRPr="00F054EA">
        <w:t>连续的</w:t>
      </w:r>
      <w:r w:rsidRPr="00F054EA">
        <w:rPr>
          <w:rFonts w:hint="eastAsia"/>
        </w:rPr>
        <w:t>高低位</w:t>
      </w:r>
      <w:r w:rsidRPr="00F054EA">
        <w:t>扶手</w:t>
      </w:r>
      <w:r w:rsidRPr="00F054EA">
        <w:rPr>
          <w:rFonts w:hint="eastAsia"/>
        </w:rPr>
        <w:t>、</w:t>
      </w:r>
      <w:r w:rsidRPr="00F054EA">
        <w:t>紧急呼救</w:t>
      </w:r>
      <w:r w:rsidRPr="00F054EA">
        <w:rPr>
          <w:rFonts w:hint="eastAsia"/>
        </w:rPr>
        <w:t>装置</w:t>
      </w:r>
      <w:r w:rsidRPr="00F054EA">
        <w:t>等</w:t>
      </w:r>
      <w:r w:rsidRPr="00F054EA">
        <w:rPr>
          <w:rFonts w:hint="eastAsia"/>
        </w:rPr>
        <w:t>。</w:t>
      </w:r>
    </w:p>
    <w:p w:rsidR="00B52F7A" w:rsidRPr="00F054EA" w:rsidRDefault="004A3926">
      <w:pPr>
        <w:pStyle w:val="afffffffff1"/>
      </w:pPr>
      <w:r w:rsidRPr="00F054EA">
        <w:rPr>
          <w:rFonts w:hint="eastAsia"/>
        </w:rPr>
        <w:t>宜在</w:t>
      </w:r>
      <w:r w:rsidRPr="00F054EA">
        <w:t>交通空间的</w:t>
      </w:r>
      <w:r w:rsidRPr="00F054EA">
        <w:rPr>
          <w:rFonts w:hint="eastAsia"/>
        </w:rPr>
        <w:t>休息</w:t>
      </w:r>
      <w:r w:rsidRPr="00F054EA">
        <w:t>区域配置沙发或座椅。</w:t>
      </w:r>
    </w:p>
    <w:p w:rsidR="00B52F7A" w:rsidRPr="00F054EA" w:rsidRDefault="004A3926">
      <w:pPr>
        <w:pStyle w:val="afffffffff1"/>
      </w:pPr>
      <w:r w:rsidRPr="00F054EA">
        <w:rPr>
          <w:rFonts w:hint="eastAsia"/>
        </w:rPr>
        <w:t>可利用走廊墙面配置作业康复器材或智能互动装置。</w:t>
      </w:r>
    </w:p>
    <w:p w:rsidR="00B52F7A" w:rsidRPr="00F054EA" w:rsidRDefault="00B52F7A">
      <w:pPr>
        <w:pStyle w:val="af8"/>
        <w:rPr>
          <w:vanish w:val="0"/>
        </w:rPr>
      </w:pPr>
      <w:bookmarkStart w:id="68" w:name="BookMark5"/>
      <w:bookmarkEnd w:id="27"/>
    </w:p>
    <w:p w:rsidR="00B52F7A" w:rsidRPr="00F054EA" w:rsidRDefault="00B52F7A">
      <w:pPr>
        <w:pStyle w:val="afe"/>
        <w:rPr>
          <w:vanish w:val="0"/>
        </w:rPr>
      </w:pPr>
    </w:p>
    <w:p w:rsidR="00B52F7A" w:rsidRPr="00F054EA" w:rsidRDefault="00B52F7A">
      <w:pPr>
        <w:pStyle w:val="af8"/>
        <w:rPr>
          <w:vanish w:val="0"/>
        </w:rPr>
      </w:pPr>
    </w:p>
    <w:p w:rsidR="00B52F7A" w:rsidRPr="00F054EA" w:rsidRDefault="00B52F7A">
      <w:pPr>
        <w:pStyle w:val="afe"/>
        <w:rPr>
          <w:vanish w:val="0"/>
        </w:rPr>
      </w:pPr>
    </w:p>
    <w:p w:rsidR="00B52F7A" w:rsidRPr="00F054EA" w:rsidRDefault="00B52F7A">
      <w:pPr>
        <w:pStyle w:val="afffff5"/>
        <w:ind w:firstLine="420"/>
        <w:sectPr w:rsidR="00B52F7A" w:rsidRPr="00F054EA">
          <w:pgSz w:w="11906" w:h="16838"/>
          <w:pgMar w:top="1928" w:right="1134" w:bottom="1134" w:left="1134" w:header="1418" w:footer="1134" w:gutter="284"/>
          <w:cols w:space="425"/>
          <w:formProt w:val="0"/>
          <w:docGrid w:linePitch="312"/>
        </w:sectPr>
      </w:pPr>
      <w:bookmarkStart w:id="69" w:name="BookMark6"/>
      <w:bookmarkEnd w:id="68"/>
    </w:p>
    <w:p w:rsidR="00B52F7A" w:rsidRPr="00F054EA" w:rsidRDefault="004A3926">
      <w:pPr>
        <w:pStyle w:val="afffffc"/>
        <w:spacing w:after="120"/>
      </w:pPr>
      <w:bookmarkStart w:id="70" w:name="_Toc136624386"/>
      <w:r w:rsidRPr="00F054EA">
        <w:rPr>
          <w:rFonts w:hint="eastAsia"/>
          <w:spacing w:val="105"/>
        </w:rPr>
        <w:lastRenderedPageBreak/>
        <w:t>参考文</w:t>
      </w:r>
      <w:r w:rsidRPr="00F054EA">
        <w:rPr>
          <w:rFonts w:hint="eastAsia"/>
        </w:rPr>
        <w:t>献</w:t>
      </w:r>
      <w:bookmarkEnd w:id="70"/>
    </w:p>
    <w:p w:rsidR="00B52F7A" w:rsidRPr="00F054EA" w:rsidRDefault="004A3926">
      <w:pPr>
        <w:pStyle w:val="afffff5"/>
        <w:spacing w:before="100"/>
        <w:ind w:firstLine="420"/>
        <w:rPr>
          <w:rFonts w:hAnsi="宋体"/>
        </w:rPr>
      </w:pPr>
      <w:r w:rsidRPr="00F054EA">
        <w:rPr>
          <w:rFonts w:hAnsi="宋体" w:hint="eastAsia"/>
        </w:rPr>
        <w:t>[1]</w:t>
      </w:r>
      <w:r w:rsidRPr="00F054EA">
        <w:rPr>
          <w:rFonts w:hAnsi="宋体"/>
        </w:rPr>
        <w:t xml:space="preserve"> </w:t>
      </w:r>
      <w:r w:rsidRPr="00F054EA">
        <w:rPr>
          <w:rFonts w:hAnsi="宋体" w:hint="eastAsia"/>
        </w:rPr>
        <w:t>GB/T 20002.2 标准中特定内容的起草 第2部分：老年人和残疾人的需求</w:t>
      </w:r>
    </w:p>
    <w:p w:rsidR="00B52F7A" w:rsidRPr="00F054EA" w:rsidRDefault="004A3926">
      <w:pPr>
        <w:pStyle w:val="afffff5"/>
        <w:ind w:firstLine="420"/>
        <w:rPr>
          <w:rFonts w:hAnsi="宋体"/>
        </w:rPr>
      </w:pPr>
      <w:r w:rsidRPr="00F054EA">
        <w:rPr>
          <w:rFonts w:hAnsi="宋体" w:hint="eastAsia"/>
        </w:rPr>
        <w:t>[</w:t>
      </w:r>
      <w:r w:rsidRPr="00F054EA">
        <w:rPr>
          <w:rFonts w:hAnsi="宋体"/>
        </w:rPr>
        <w:t xml:space="preserve">2] </w:t>
      </w:r>
      <w:r w:rsidRPr="00F054EA">
        <w:rPr>
          <w:rFonts w:hAnsi="宋体" w:hint="eastAsia"/>
        </w:rPr>
        <w:t>既有</w:t>
      </w:r>
      <w:r w:rsidRPr="00F054EA">
        <w:rPr>
          <w:rFonts w:hAnsi="宋体"/>
        </w:rPr>
        <w:t>住宅适老化改造设计指南</w:t>
      </w:r>
      <w:r w:rsidRPr="00F054EA">
        <w:rPr>
          <w:rFonts w:hAnsi="宋体" w:hint="eastAsia"/>
        </w:rPr>
        <w:t>（京规自发〔2019〕336号）</w:t>
      </w:r>
    </w:p>
    <w:p w:rsidR="00B52F7A" w:rsidRPr="00F054EA" w:rsidRDefault="004A3926">
      <w:pPr>
        <w:pStyle w:val="afffff5"/>
        <w:ind w:firstLine="420"/>
        <w:rPr>
          <w:rFonts w:hAnsi="宋体"/>
        </w:rPr>
      </w:pPr>
      <w:r w:rsidRPr="00F054EA">
        <w:rPr>
          <w:rFonts w:hAnsi="宋体" w:hint="eastAsia"/>
        </w:rPr>
        <w:t>[3]</w:t>
      </w:r>
      <w:r w:rsidRPr="00F054EA">
        <w:rPr>
          <w:rFonts w:hAnsi="宋体"/>
        </w:rPr>
        <w:t xml:space="preserve"> DGJ08-82-2000 </w:t>
      </w:r>
      <w:r w:rsidRPr="00F054EA">
        <w:rPr>
          <w:rFonts w:hAnsi="宋体" w:hint="eastAsia"/>
        </w:rPr>
        <w:t>养老</w:t>
      </w:r>
      <w:r w:rsidRPr="00F054EA">
        <w:rPr>
          <w:rFonts w:hAnsi="宋体"/>
        </w:rPr>
        <w:t>设施建筑设计标准</w:t>
      </w:r>
    </w:p>
    <w:p w:rsidR="00B52F7A" w:rsidRPr="00F054EA" w:rsidRDefault="004A3926">
      <w:pPr>
        <w:pStyle w:val="afffff5"/>
        <w:ind w:firstLine="420"/>
        <w:rPr>
          <w:rFonts w:hAnsi="宋体"/>
        </w:rPr>
      </w:pPr>
      <w:r w:rsidRPr="00F054EA">
        <w:rPr>
          <w:rFonts w:hAnsi="宋体" w:hint="eastAsia"/>
        </w:rPr>
        <w:t>[4]</w:t>
      </w:r>
      <w:r w:rsidRPr="00F054EA">
        <w:rPr>
          <w:rFonts w:hAnsi="宋体"/>
        </w:rPr>
        <w:t xml:space="preserve"> T/CREA 005-2021 </w:t>
      </w:r>
      <w:r w:rsidRPr="00F054EA">
        <w:rPr>
          <w:rFonts w:hAnsi="宋体" w:hint="eastAsia"/>
        </w:rPr>
        <w:t>老年人照料设施与适老居住建筑部品体系标准</w:t>
      </w:r>
    </w:p>
    <w:p w:rsidR="00B52F7A" w:rsidRPr="00F054EA" w:rsidRDefault="00B52F7A">
      <w:pPr>
        <w:pStyle w:val="afffff5"/>
        <w:ind w:firstLine="420"/>
      </w:pPr>
      <w:bookmarkStart w:id="71" w:name="_GoBack"/>
      <w:bookmarkEnd w:id="71"/>
    </w:p>
    <w:p w:rsidR="00B52F7A" w:rsidRPr="00F054EA" w:rsidRDefault="00B52F7A">
      <w:pPr>
        <w:pStyle w:val="afffff5"/>
        <w:ind w:firstLine="420"/>
      </w:pPr>
    </w:p>
    <w:p w:rsidR="00B52F7A" w:rsidRPr="00F054EA" w:rsidRDefault="00B52F7A">
      <w:pPr>
        <w:pStyle w:val="afffff5"/>
        <w:ind w:firstLine="420"/>
      </w:pPr>
    </w:p>
    <w:p w:rsidR="00B52F7A" w:rsidRPr="00F054EA" w:rsidRDefault="00B52F7A">
      <w:pPr>
        <w:pStyle w:val="afffff5"/>
        <w:ind w:firstLine="420"/>
      </w:pPr>
    </w:p>
    <w:p w:rsidR="00B52F7A" w:rsidRPr="00F054EA" w:rsidRDefault="00B52F7A">
      <w:pPr>
        <w:pStyle w:val="afffff5"/>
        <w:ind w:firstLine="420"/>
      </w:pPr>
    </w:p>
    <w:p w:rsidR="00B52F7A" w:rsidRPr="00F054EA" w:rsidRDefault="004A3926">
      <w:pPr>
        <w:pStyle w:val="afffff5"/>
        <w:ind w:firstLineChars="0" w:firstLine="0"/>
        <w:jc w:val="center"/>
      </w:pPr>
      <w:bookmarkStart w:id="72" w:name="BookMark8"/>
      <w:bookmarkEnd w:id="69"/>
      <w:r w:rsidRPr="00F054EA">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2"/>
    </w:p>
    <w:sectPr w:rsidR="00B52F7A" w:rsidRPr="00F054EA">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BEF" w:rsidRDefault="00AC0BEF">
      <w:pPr>
        <w:spacing w:line="240" w:lineRule="auto"/>
      </w:pPr>
      <w:r>
        <w:separator/>
      </w:r>
    </w:p>
  </w:endnote>
  <w:endnote w:type="continuationSeparator" w:id="0">
    <w:p w:rsidR="00AC0BEF" w:rsidRDefault="00AC0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eiryo">
    <w:charset w:val="80"/>
    <w:family w:val="swiss"/>
    <w:pitch w:val="variable"/>
    <w:sig w:usb0="E10102FF" w:usb1="EAC7FFFF" w:usb2="00010012" w:usb3="00000000" w:csb0="0002009F" w:csb1="00000000"/>
  </w:font>
  <w:font w:name="方正书宋o畴">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26" w:rsidRDefault="004A3926">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26" w:rsidRDefault="004A3926">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26" w:rsidRDefault="004A3926">
    <w:pPr>
      <w:pStyle w:val="afffff2"/>
    </w:pPr>
    <w:r>
      <w:fldChar w:fldCharType="begin"/>
    </w:r>
    <w:r>
      <w:instrText>PAGE   \* MERGEFORMAT</w:instrText>
    </w:r>
    <w:r>
      <w:fldChar w:fldCharType="separate"/>
    </w:r>
    <w:r w:rsidR="00F054EA" w:rsidRPr="00F054EA">
      <w:rPr>
        <w:noProof/>
        <w:lang w:val="zh-CN"/>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BEF" w:rsidRDefault="00AC0BEF">
      <w:pPr>
        <w:spacing w:line="240" w:lineRule="auto"/>
      </w:pPr>
      <w:r>
        <w:separator/>
      </w:r>
    </w:p>
  </w:footnote>
  <w:footnote w:type="continuationSeparator" w:id="0">
    <w:p w:rsidR="00AC0BEF" w:rsidRDefault="00AC0B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26" w:rsidRDefault="004A3926">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26" w:rsidRDefault="004A3926">
    <w:pPr>
      <w:pStyle w:val="affff0"/>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26" w:rsidRDefault="004A3926">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MZ/T XXXXX—XXXX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926" w:rsidRDefault="004A3926">
    <w:pPr>
      <w:pStyle w:val="afffffa"/>
    </w:pPr>
    <w:r>
      <w:fldChar w:fldCharType="begin"/>
    </w:r>
    <w:r>
      <w:instrText xml:space="preserve"> STYLEREF  标准文件_文件编号  \* MERGEFORMAT </w:instrText>
    </w:r>
    <w:r>
      <w:fldChar w:fldCharType="separate"/>
    </w:r>
    <w:r w:rsidR="00F054EA">
      <w:rPr>
        <w:noProof/>
      </w:rPr>
      <w:t>MZ/T XXXXX</w:t>
    </w:r>
    <w:r w:rsidR="00F054EA">
      <w:rPr>
        <w:noProof/>
      </w:rPr>
      <w:t>—</w:t>
    </w:r>
    <w:r w:rsidR="00F054EA">
      <w:rPr>
        <w:noProof/>
      </w:rPr>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lang w:val="en-US"/>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2YmUxYzVhN2YzYTU4MjIzMmI2MjM5NzM0NGEyMGEifQ=="/>
  </w:docVars>
  <w:rsids>
    <w:rsidRoot w:val="00187CC2"/>
    <w:rsid w:val="0000040A"/>
    <w:rsid w:val="00000A94"/>
    <w:rsid w:val="00001972"/>
    <w:rsid w:val="00001D9A"/>
    <w:rsid w:val="0000259F"/>
    <w:rsid w:val="0000467F"/>
    <w:rsid w:val="00007B3A"/>
    <w:rsid w:val="000107E0"/>
    <w:rsid w:val="00011FDE"/>
    <w:rsid w:val="00012FFD"/>
    <w:rsid w:val="00014162"/>
    <w:rsid w:val="00014340"/>
    <w:rsid w:val="00016A9C"/>
    <w:rsid w:val="00020BA1"/>
    <w:rsid w:val="00022184"/>
    <w:rsid w:val="00022762"/>
    <w:rsid w:val="000238E0"/>
    <w:rsid w:val="000249DB"/>
    <w:rsid w:val="000251CE"/>
    <w:rsid w:val="0002595E"/>
    <w:rsid w:val="000303C3"/>
    <w:rsid w:val="000331D3"/>
    <w:rsid w:val="000346A5"/>
    <w:rsid w:val="000359C3"/>
    <w:rsid w:val="00035A7D"/>
    <w:rsid w:val="000410E8"/>
    <w:rsid w:val="0004249A"/>
    <w:rsid w:val="000430E8"/>
    <w:rsid w:val="00043282"/>
    <w:rsid w:val="00044286"/>
    <w:rsid w:val="00047F28"/>
    <w:rsid w:val="00047F8C"/>
    <w:rsid w:val="000503AA"/>
    <w:rsid w:val="000506A1"/>
    <w:rsid w:val="000515DD"/>
    <w:rsid w:val="00051ABE"/>
    <w:rsid w:val="0005265A"/>
    <w:rsid w:val="000539DD"/>
    <w:rsid w:val="00053BD3"/>
    <w:rsid w:val="00054810"/>
    <w:rsid w:val="000556ED"/>
    <w:rsid w:val="00055FE2"/>
    <w:rsid w:val="0005616F"/>
    <w:rsid w:val="00060C2E"/>
    <w:rsid w:val="00061033"/>
    <w:rsid w:val="000619E9"/>
    <w:rsid w:val="000622D4"/>
    <w:rsid w:val="0006357D"/>
    <w:rsid w:val="000658C6"/>
    <w:rsid w:val="000668E9"/>
    <w:rsid w:val="00067F1E"/>
    <w:rsid w:val="00071CC0"/>
    <w:rsid w:val="00073C8C"/>
    <w:rsid w:val="00077B64"/>
    <w:rsid w:val="00080A1C"/>
    <w:rsid w:val="00082317"/>
    <w:rsid w:val="00083D2C"/>
    <w:rsid w:val="00086AA1"/>
    <w:rsid w:val="00087A77"/>
    <w:rsid w:val="00090CA6"/>
    <w:rsid w:val="00092B8A"/>
    <w:rsid w:val="00092FB0"/>
    <w:rsid w:val="00093440"/>
    <w:rsid w:val="000934C5"/>
    <w:rsid w:val="00093D25"/>
    <w:rsid w:val="00093DAB"/>
    <w:rsid w:val="00094D73"/>
    <w:rsid w:val="00096D63"/>
    <w:rsid w:val="000A0B60"/>
    <w:rsid w:val="000A0EB8"/>
    <w:rsid w:val="000A19FC"/>
    <w:rsid w:val="000A296B"/>
    <w:rsid w:val="000A7311"/>
    <w:rsid w:val="000B060F"/>
    <w:rsid w:val="000B1592"/>
    <w:rsid w:val="000B1FF2"/>
    <w:rsid w:val="000B29A1"/>
    <w:rsid w:val="000B3CDA"/>
    <w:rsid w:val="000B6A0B"/>
    <w:rsid w:val="000B6ACD"/>
    <w:rsid w:val="000C07AE"/>
    <w:rsid w:val="000C0F6C"/>
    <w:rsid w:val="000C11DB"/>
    <w:rsid w:val="000C1492"/>
    <w:rsid w:val="000C2FBD"/>
    <w:rsid w:val="000C4B41"/>
    <w:rsid w:val="000C57D6"/>
    <w:rsid w:val="000C6236"/>
    <w:rsid w:val="000C7666"/>
    <w:rsid w:val="000D0A9C"/>
    <w:rsid w:val="000D1795"/>
    <w:rsid w:val="000D2F41"/>
    <w:rsid w:val="000D329A"/>
    <w:rsid w:val="000D4B9C"/>
    <w:rsid w:val="000D4EB6"/>
    <w:rsid w:val="000D753B"/>
    <w:rsid w:val="000E0999"/>
    <w:rsid w:val="000E10A8"/>
    <w:rsid w:val="000E24E3"/>
    <w:rsid w:val="000E37D9"/>
    <w:rsid w:val="000E4C9E"/>
    <w:rsid w:val="000E6FD7"/>
    <w:rsid w:val="000F06E1"/>
    <w:rsid w:val="000F0E3C"/>
    <w:rsid w:val="000F19D5"/>
    <w:rsid w:val="000F4AEA"/>
    <w:rsid w:val="000F67E9"/>
    <w:rsid w:val="00104926"/>
    <w:rsid w:val="00113844"/>
    <w:rsid w:val="00113B1E"/>
    <w:rsid w:val="00116F6E"/>
    <w:rsid w:val="0011711C"/>
    <w:rsid w:val="00124E4F"/>
    <w:rsid w:val="001260B7"/>
    <w:rsid w:val="001265CB"/>
    <w:rsid w:val="001321C6"/>
    <w:rsid w:val="001325C4"/>
    <w:rsid w:val="00133010"/>
    <w:rsid w:val="001338EE"/>
    <w:rsid w:val="00133AAE"/>
    <w:rsid w:val="00135323"/>
    <w:rsid w:val="001356C4"/>
    <w:rsid w:val="00137621"/>
    <w:rsid w:val="00141114"/>
    <w:rsid w:val="00142969"/>
    <w:rsid w:val="001457E7"/>
    <w:rsid w:val="00145D9D"/>
    <w:rsid w:val="00146388"/>
    <w:rsid w:val="001529E5"/>
    <w:rsid w:val="00153C7E"/>
    <w:rsid w:val="00156B25"/>
    <w:rsid w:val="00156E1A"/>
    <w:rsid w:val="00157B55"/>
    <w:rsid w:val="00157D38"/>
    <w:rsid w:val="00157EC1"/>
    <w:rsid w:val="001642FA"/>
    <w:rsid w:val="001649EB"/>
    <w:rsid w:val="00164BAF"/>
    <w:rsid w:val="00164FA8"/>
    <w:rsid w:val="00165065"/>
    <w:rsid w:val="00165434"/>
    <w:rsid w:val="0016580B"/>
    <w:rsid w:val="00165F49"/>
    <w:rsid w:val="0016680A"/>
    <w:rsid w:val="00166B88"/>
    <w:rsid w:val="0016770A"/>
    <w:rsid w:val="00170804"/>
    <w:rsid w:val="001708E9"/>
    <w:rsid w:val="001709CF"/>
    <w:rsid w:val="001710E0"/>
    <w:rsid w:val="0017340B"/>
    <w:rsid w:val="00173FB1"/>
    <w:rsid w:val="00176DFD"/>
    <w:rsid w:val="00182BF4"/>
    <w:rsid w:val="001852C9"/>
    <w:rsid w:val="00186A4B"/>
    <w:rsid w:val="00186B2C"/>
    <w:rsid w:val="00187CC2"/>
    <w:rsid w:val="00190087"/>
    <w:rsid w:val="001913C4"/>
    <w:rsid w:val="0019348F"/>
    <w:rsid w:val="00193A07"/>
    <w:rsid w:val="00194C95"/>
    <w:rsid w:val="00195C34"/>
    <w:rsid w:val="001A1A53"/>
    <w:rsid w:val="001A234A"/>
    <w:rsid w:val="001A3101"/>
    <w:rsid w:val="001B06E8"/>
    <w:rsid w:val="001B193E"/>
    <w:rsid w:val="001B2187"/>
    <w:rsid w:val="001B3160"/>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441"/>
    <w:rsid w:val="001E1B6A"/>
    <w:rsid w:val="001E2484"/>
    <w:rsid w:val="001E3CC4"/>
    <w:rsid w:val="001E4882"/>
    <w:rsid w:val="001E73AB"/>
    <w:rsid w:val="001F083A"/>
    <w:rsid w:val="001F092D"/>
    <w:rsid w:val="001F143A"/>
    <w:rsid w:val="001F1605"/>
    <w:rsid w:val="001F2508"/>
    <w:rsid w:val="001F4816"/>
    <w:rsid w:val="001F66FC"/>
    <w:rsid w:val="001F69B4"/>
    <w:rsid w:val="001F77C7"/>
    <w:rsid w:val="00200183"/>
    <w:rsid w:val="0020107D"/>
    <w:rsid w:val="00202AA4"/>
    <w:rsid w:val="002031F7"/>
    <w:rsid w:val="002040E6"/>
    <w:rsid w:val="0020527B"/>
    <w:rsid w:val="00205F2C"/>
    <w:rsid w:val="00210693"/>
    <w:rsid w:val="00210B15"/>
    <w:rsid w:val="002128B2"/>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520A9"/>
    <w:rsid w:val="00253CCC"/>
    <w:rsid w:val="0025534A"/>
    <w:rsid w:val="0026148A"/>
    <w:rsid w:val="00262696"/>
    <w:rsid w:val="002634BC"/>
    <w:rsid w:val="002643C3"/>
    <w:rsid w:val="00264A0C"/>
    <w:rsid w:val="0026777C"/>
    <w:rsid w:val="00267EF4"/>
    <w:rsid w:val="00270CB8"/>
    <w:rsid w:val="00272ADB"/>
    <w:rsid w:val="00272B08"/>
    <w:rsid w:val="00275E8A"/>
    <w:rsid w:val="00280F05"/>
    <w:rsid w:val="00281BB8"/>
    <w:rsid w:val="00281E9E"/>
    <w:rsid w:val="00285170"/>
    <w:rsid w:val="00285361"/>
    <w:rsid w:val="0028599F"/>
    <w:rsid w:val="00286C80"/>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60A"/>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0B7"/>
    <w:rsid w:val="002E4D5A"/>
    <w:rsid w:val="002E6326"/>
    <w:rsid w:val="002F30E0"/>
    <w:rsid w:val="002F35E4"/>
    <w:rsid w:val="002F3730"/>
    <w:rsid w:val="002F38E1"/>
    <w:rsid w:val="002F7AF6"/>
    <w:rsid w:val="00300E63"/>
    <w:rsid w:val="00302F5F"/>
    <w:rsid w:val="003034A7"/>
    <w:rsid w:val="0030441D"/>
    <w:rsid w:val="0030536A"/>
    <w:rsid w:val="00306063"/>
    <w:rsid w:val="00307E70"/>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531A7"/>
    <w:rsid w:val="003572FF"/>
    <w:rsid w:val="003615D2"/>
    <w:rsid w:val="00363F0A"/>
    <w:rsid w:val="0036429C"/>
    <w:rsid w:val="00364A53"/>
    <w:rsid w:val="00364DBB"/>
    <w:rsid w:val="003654CB"/>
    <w:rsid w:val="00365F86"/>
    <w:rsid w:val="00365F87"/>
    <w:rsid w:val="003705F4"/>
    <w:rsid w:val="00370D58"/>
    <w:rsid w:val="00371316"/>
    <w:rsid w:val="0037137C"/>
    <w:rsid w:val="0037350B"/>
    <w:rsid w:val="00376713"/>
    <w:rsid w:val="00381815"/>
    <w:rsid w:val="003819AF"/>
    <w:rsid w:val="003820E9"/>
    <w:rsid w:val="00382DE7"/>
    <w:rsid w:val="00384BFE"/>
    <w:rsid w:val="00384FFC"/>
    <w:rsid w:val="003872FC"/>
    <w:rsid w:val="00387ADC"/>
    <w:rsid w:val="00390020"/>
    <w:rsid w:val="003903D6"/>
    <w:rsid w:val="00390EE6"/>
    <w:rsid w:val="0039118F"/>
    <w:rsid w:val="00392AD7"/>
    <w:rsid w:val="003938D9"/>
    <w:rsid w:val="00394376"/>
    <w:rsid w:val="003943FF"/>
    <w:rsid w:val="00394861"/>
    <w:rsid w:val="00395098"/>
    <w:rsid w:val="003974EB"/>
    <w:rsid w:val="00397CC5"/>
    <w:rsid w:val="003A1582"/>
    <w:rsid w:val="003A33B7"/>
    <w:rsid w:val="003A4077"/>
    <w:rsid w:val="003A725C"/>
    <w:rsid w:val="003B09AD"/>
    <w:rsid w:val="003B0BD9"/>
    <w:rsid w:val="003B1F18"/>
    <w:rsid w:val="003B3D84"/>
    <w:rsid w:val="003B5BF0"/>
    <w:rsid w:val="003B60BF"/>
    <w:rsid w:val="003B6BE3"/>
    <w:rsid w:val="003C010C"/>
    <w:rsid w:val="003C0A6C"/>
    <w:rsid w:val="003C2859"/>
    <w:rsid w:val="003C5A43"/>
    <w:rsid w:val="003D0519"/>
    <w:rsid w:val="003D0FF6"/>
    <w:rsid w:val="003D262C"/>
    <w:rsid w:val="003D4050"/>
    <w:rsid w:val="003D6D61"/>
    <w:rsid w:val="003E091D"/>
    <w:rsid w:val="003E1C53"/>
    <w:rsid w:val="003E279C"/>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232AD"/>
    <w:rsid w:val="00423848"/>
    <w:rsid w:val="00423C57"/>
    <w:rsid w:val="00432DAA"/>
    <w:rsid w:val="00434305"/>
    <w:rsid w:val="00435DF7"/>
    <w:rsid w:val="0044083F"/>
    <w:rsid w:val="00441AE7"/>
    <w:rsid w:val="0044306F"/>
    <w:rsid w:val="00445574"/>
    <w:rsid w:val="004467FB"/>
    <w:rsid w:val="00452D6B"/>
    <w:rsid w:val="00454484"/>
    <w:rsid w:val="0045517B"/>
    <w:rsid w:val="004563CD"/>
    <w:rsid w:val="004621B0"/>
    <w:rsid w:val="00462A54"/>
    <w:rsid w:val="00463B77"/>
    <w:rsid w:val="00463C7B"/>
    <w:rsid w:val="00463F02"/>
    <w:rsid w:val="004644A6"/>
    <w:rsid w:val="004659BD"/>
    <w:rsid w:val="00470775"/>
    <w:rsid w:val="004715BD"/>
    <w:rsid w:val="004746B1"/>
    <w:rsid w:val="0047583F"/>
    <w:rsid w:val="00482F88"/>
    <w:rsid w:val="00484936"/>
    <w:rsid w:val="00484D82"/>
    <w:rsid w:val="00485C89"/>
    <w:rsid w:val="00486BE3"/>
    <w:rsid w:val="004905E4"/>
    <w:rsid w:val="00490A89"/>
    <w:rsid w:val="00490AB4"/>
    <w:rsid w:val="004920D8"/>
    <w:rsid w:val="00492F02"/>
    <w:rsid w:val="004939AE"/>
    <w:rsid w:val="004A12DF"/>
    <w:rsid w:val="004A1BA8"/>
    <w:rsid w:val="004A3926"/>
    <w:rsid w:val="004A4B57"/>
    <w:rsid w:val="004A63FA"/>
    <w:rsid w:val="004B0272"/>
    <w:rsid w:val="004B15D0"/>
    <w:rsid w:val="004B2701"/>
    <w:rsid w:val="004B2E1B"/>
    <w:rsid w:val="004B3A1D"/>
    <w:rsid w:val="004B3E93"/>
    <w:rsid w:val="004C1FBC"/>
    <w:rsid w:val="004C3F1D"/>
    <w:rsid w:val="004C458D"/>
    <w:rsid w:val="004C664D"/>
    <w:rsid w:val="004C7556"/>
    <w:rsid w:val="004C78D2"/>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E72F9"/>
    <w:rsid w:val="004F1928"/>
    <w:rsid w:val="004F391A"/>
    <w:rsid w:val="004F3CFB"/>
    <w:rsid w:val="004F5919"/>
    <w:rsid w:val="004F6456"/>
    <w:rsid w:val="004F696E"/>
    <w:rsid w:val="004F6C71"/>
    <w:rsid w:val="00501139"/>
    <w:rsid w:val="00502991"/>
    <w:rsid w:val="005032F3"/>
    <w:rsid w:val="0050363E"/>
    <w:rsid w:val="005039BC"/>
    <w:rsid w:val="005043BB"/>
    <w:rsid w:val="00504A3D"/>
    <w:rsid w:val="00505767"/>
    <w:rsid w:val="005073F0"/>
    <w:rsid w:val="00510A7B"/>
    <w:rsid w:val="00512F6E"/>
    <w:rsid w:val="00513038"/>
    <w:rsid w:val="00514174"/>
    <w:rsid w:val="00516088"/>
    <w:rsid w:val="00516B0B"/>
    <w:rsid w:val="00517B8C"/>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77244"/>
    <w:rsid w:val="005801E3"/>
    <w:rsid w:val="00581802"/>
    <w:rsid w:val="005836A8"/>
    <w:rsid w:val="0058409C"/>
    <w:rsid w:val="00584262"/>
    <w:rsid w:val="00586630"/>
    <w:rsid w:val="00587ADD"/>
    <w:rsid w:val="00592B11"/>
    <w:rsid w:val="00593544"/>
    <w:rsid w:val="00596160"/>
    <w:rsid w:val="005966E2"/>
    <w:rsid w:val="00597007"/>
    <w:rsid w:val="005A0966"/>
    <w:rsid w:val="005A11B7"/>
    <w:rsid w:val="005A260B"/>
    <w:rsid w:val="005A3461"/>
    <w:rsid w:val="005A4A1B"/>
    <w:rsid w:val="005A7830"/>
    <w:rsid w:val="005A7FCE"/>
    <w:rsid w:val="005B0F3F"/>
    <w:rsid w:val="005B4903"/>
    <w:rsid w:val="005B51CE"/>
    <w:rsid w:val="005B5885"/>
    <w:rsid w:val="005B5CD7"/>
    <w:rsid w:val="005B6CF6"/>
    <w:rsid w:val="005B7422"/>
    <w:rsid w:val="005C29B8"/>
    <w:rsid w:val="005C5E2A"/>
    <w:rsid w:val="005C5F21"/>
    <w:rsid w:val="005C7156"/>
    <w:rsid w:val="005D0C75"/>
    <w:rsid w:val="005D1E63"/>
    <w:rsid w:val="005D4171"/>
    <w:rsid w:val="005D538A"/>
    <w:rsid w:val="005D6A95"/>
    <w:rsid w:val="005D6B2C"/>
    <w:rsid w:val="005D6D9C"/>
    <w:rsid w:val="005D7B7B"/>
    <w:rsid w:val="005E109D"/>
    <w:rsid w:val="005E2335"/>
    <w:rsid w:val="005E34CA"/>
    <w:rsid w:val="005E3C18"/>
    <w:rsid w:val="005E6318"/>
    <w:rsid w:val="005E6812"/>
    <w:rsid w:val="005E7829"/>
    <w:rsid w:val="005E7881"/>
    <w:rsid w:val="005E78E0"/>
    <w:rsid w:val="005F0D9C"/>
    <w:rsid w:val="005F1C25"/>
    <w:rsid w:val="005F284E"/>
    <w:rsid w:val="006015CE"/>
    <w:rsid w:val="00604784"/>
    <w:rsid w:val="00606419"/>
    <w:rsid w:val="00607D29"/>
    <w:rsid w:val="00610DA5"/>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07A0"/>
    <w:rsid w:val="00641A1F"/>
    <w:rsid w:val="0064528D"/>
    <w:rsid w:val="00645904"/>
    <w:rsid w:val="00651ACB"/>
    <w:rsid w:val="00651C47"/>
    <w:rsid w:val="00652AB2"/>
    <w:rsid w:val="00654EC0"/>
    <w:rsid w:val="0065525B"/>
    <w:rsid w:val="00655D4F"/>
    <w:rsid w:val="00657E4A"/>
    <w:rsid w:val="006640E5"/>
    <w:rsid w:val="006646F1"/>
    <w:rsid w:val="00664929"/>
    <w:rsid w:val="00664F62"/>
    <w:rsid w:val="006655E1"/>
    <w:rsid w:val="006658E6"/>
    <w:rsid w:val="00672060"/>
    <w:rsid w:val="00672BFD"/>
    <w:rsid w:val="006770F4"/>
    <w:rsid w:val="00677A84"/>
    <w:rsid w:val="00677F9D"/>
    <w:rsid w:val="0068026D"/>
    <w:rsid w:val="00680A27"/>
    <w:rsid w:val="0068127C"/>
    <w:rsid w:val="006816A4"/>
    <w:rsid w:val="006819B8"/>
    <w:rsid w:val="006840A6"/>
    <w:rsid w:val="006850CD"/>
    <w:rsid w:val="00685AAB"/>
    <w:rsid w:val="00696CE0"/>
    <w:rsid w:val="006A01BF"/>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5C16"/>
    <w:rsid w:val="006D6593"/>
    <w:rsid w:val="006D686E"/>
    <w:rsid w:val="006E139A"/>
    <w:rsid w:val="006E247C"/>
    <w:rsid w:val="006F03A8"/>
    <w:rsid w:val="006F126C"/>
    <w:rsid w:val="006F2ACA"/>
    <w:rsid w:val="006F2ADC"/>
    <w:rsid w:val="006F2BFE"/>
    <w:rsid w:val="006F31E9"/>
    <w:rsid w:val="006F56E5"/>
    <w:rsid w:val="006F6284"/>
    <w:rsid w:val="007002C5"/>
    <w:rsid w:val="0070348B"/>
    <w:rsid w:val="00704387"/>
    <w:rsid w:val="00705796"/>
    <w:rsid w:val="00707669"/>
    <w:rsid w:val="00711CBA"/>
    <w:rsid w:val="00711FB5"/>
    <w:rsid w:val="00712A01"/>
    <w:rsid w:val="00714F58"/>
    <w:rsid w:val="00717D8A"/>
    <w:rsid w:val="00722FBF"/>
    <w:rsid w:val="00722FC2"/>
    <w:rsid w:val="00725949"/>
    <w:rsid w:val="00727FA2"/>
    <w:rsid w:val="00731457"/>
    <w:rsid w:val="007322D9"/>
    <w:rsid w:val="00732BC0"/>
    <w:rsid w:val="00732F4E"/>
    <w:rsid w:val="0073425A"/>
    <w:rsid w:val="00734A91"/>
    <w:rsid w:val="0073720F"/>
    <w:rsid w:val="00737796"/>
    <w:rsid w:val="0074165C"/>
    <w:rsid w:val="00742C35"/>
    <w:rsid w:val="007432CA"/>
    <w:rsid w:val="00743708"/>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57A4B"/>
    <w:rsid w:val="00765C43"/>
    <w:rsid w:val="00765EFB"/>
    <w:rsid w:val="007671CA"/>
    <w:rsid w:val="0076744F"/>
    <w:rsid w:val="00767C61"/>
    <w:rsid w:val="0077008A"/>
    <w:rsid w:val="00773C1F"/>
    <w:rsid w:val="00774DA4"/>
    <w:rsid w:val="00776599"/>
    <w:rsid w:val="0078114B"/>
    <w:rsid w:val="007813EB"/>
    <w:rsid w:val="00781DD2"/>
    <w:rsid w:val="00783ECF"/>
    <w:rsid w:val="0078413A"/>
    <w:rsid w:val="007854B9"/>
    <w:rsid w:val="0078663B"/>
    <w:rsid w:val="00791F40"/>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3C5C"/>
    <w:rsid w:val="007D6518"/>
    <w:rsid w:val="007D76BD"/>
    <w:rsid w:val="007E073B"/>
    <w:rsid w:val="007E0BF1"/>
    <w:rsid w:val="007E0D02"/>
    <w:rsid w:val="007E258B"/>
    <w:rsid w:val="007E2FA3"/>
    <w:rsid w:val="007F0ED8"/>
    <w:rsid w:val="007F0F63"/>
    <w:rsid w:val="007F2651"/>
    <w:rsid w:val="007F3748"/>
    <w:rsid w:val="007F75CE"/>
    <w:rsid w:val="00800691"/>
    <w:rsid w:val="008013A4"/>
    <w:rsid w:val="008027CE"/>
    <w:rsid w:val="008029F9"/>
    <w:rsid w:val="00802F42"/>
    <w:rsid w:val="00804383"/>
    <w:rsid w:val="00804B11"/>
    <w:rsid w:val="00804B75"/>
    <w:rsid w:val="00804BB7"/>
    <w:rsid w:val="00810257"/>
    <w:rsid w:val="008104F5"/>
    <w:rsid w:val="00811072"/>
    <w:rsid w:val="00811369"/>
    <w:rsid w:val="0081416E"/>
    <w:rsid w:val="00814971"/>
    <w:rsid w:val="00815419"/>
    <w:rsid w:val="00815524"/>
    <w:rsid w:val="008163C8"/>
    <w:rsid w:val="008164A1"/>
    <w:rsid w:val="00817325"/>
    <w:rsid w:val="008209E6"/>
    <w:rsid w:val="00823303"/>
    <w:rsid w:val="008233B2"/>
    <w:rsid w:val="00823A9F"/>
    <w:rsid w:val="00823C85"/>
    <w:rsid w:val="00825138"/>
    <w:rsid w:val="008269DD"/>
    <w:rsid w:val="008304B4"/>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A91"/>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92B"/>
    <w:rsid w:val="008D2D1D"/>
    <w:rsid w:val="008D453D"/>
    <w:rsid w:val="008D53AD"/>
    <w:rsid w:val="008D562B"/>
    <w:rsid w:val="008D5733"/>
    <w:rsid w:val="008D622B"/>
    <w:rsid w:val="008D666C"/>
    <w:rsid w:val="008D7B54"/>
    <w:rsid w:val="008E0C9D"/>
    <w:rsid w:val="008E1648"/>
    <w:rsid w:val="008E175D"/>
    <w:rsid w:val="008E1B3E"/>
    <w:rsid w:val="008E2319"/>
    <w:rsid w:val="008E4BB6"/>
    <w:rsid w:val="008E5518"/>
    <w:rsid w:val="008E6A84"/>
    <w:rsid w:val="008F0CDC"/>
    <w:rsid w:val="008F17A3"/>
    <w:rsid w:val="008F1ED3"/>
    <w:rsid w:val="008F27BC"/>
    <w:rsid w:val="008F4C29"/>
    <w:rsid w:val="008F5026"/>
    <w:rsid w:val="008F58DC"/>
    <w:rsid w:val="008F70BD"/>
    <w:rsid w:val="008F788F"/>
    <w:rsid w:val="008F7EA2"/>
    <w:rsid w:val="0090197E"/>
    <w:rsid w:val="00901B6B"/>
    <w:rsid w:val="00901BDA"/>
    <w:rsid w:val="00902722"/>
    <w:rsid w:val="009027BC"/>
    <w:rsid w:val="00904279"/>
    <w:rsid w:val="0090602B"/>
    <w:rsid w:val="009062E6"/>
    <w:rsid w:val="00911BE5"/>
    <w:rsid w:val="00913143"/>
    <w:rsid w:val="00913CA9"/>
    <w:rsid w:val="009145AE"/>
    <w:rsid w:val="009146CE"/>
    <w:rsid w:val="00914CA7"/>
    <w:rsid w:val="00915C3E"/>
    <w:rsid w:val="009161A8"/>
    <w:rsid w:val="009245F5"/>
    <w:rsid w:val="009249EC"/>
    <w:rsid w:val="009273B3"/>
    <w:rsid w:val="009305B5"/>
    <w:rsid w:val="00931810"/>
    <w:rsid w:val="00941FA3"/>
    <w:rsid w:val="009429D5"/>
    <w:rsid w:val="00942BF1"/>
    <w:rsid w:val="00943460"/>
    <w:rsid w:val="00945180"/>
    <w:rsid w:val="00945428"/>
    <w:rsid w:val="0094607B"/>
    <w:rsid w:val="0095198D"/>
    <w:rsid w:val="00953604"/>
    <w:rsid w:val="0095496B"/>
    <w:rsid w:val="00955C06"/>
    <w:rsid w:val="009610DC"/>
    <w:rsid w:val="0096128F"/>
    <w:rsid w:val="00961490"/>
    <w:rsid w:val="0096381A"/>
    <w:rsid w:val="00965E04"/>
    <w:rsid w:val="009674AD"/>
    <w:rsid w:val="00970CDC"/>
    <w:rsid w:val="00976568"/>
    <w:rsid w:val="00977010"/>
    <w:rsid w:val="00977D02"/>
    <w:rsid w:val="009809BB"/>
    <w:rsid w:val="0098364B"/>
    <w:rsid w:val="009911AF"/>
    <w:rsid w:val="00991875"/>
    <w:rsid w:val="00991F92"/>
    <w:rsid w:val="009923D2"/>
    <w:rsid w:val="00992985"/>
    <w:rsid w:val="0099381C"/>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1D5C"/>
    <w:rsid w:val="009C27F1"/>
    <w:rsid w:val="009C3152"/>
    <w:rsid w:val="009C4973"/>
    <w:rsid w:val="009C4CFA"/>
    <w:rsid w:val="009C5070"/>
    <w:rsid w:val="009D056E"/>
    <w:rsid w:val="009D112C"/>
    <w:rsid w:val="009D47FA"/>
    <w:rsid w:val="009D50D2"/>
    <w:rsid w:val="009D6BCA"/>
    <w:rsid w:val="009D72B9"/>
    <w:rsid w:val="009E0F62"/>
    <w:rsid w:val="009E1848"/>
    <w:rsid w:val="009E1F07"/>
    <w:rsid w:val="009E4A58"/>
    <w:rsid w:val="009E5A2D"/>
    <w:rsid w:val="009E5AB2"/>
    <w:rsid w:val="009E6219"/>
    <w:rsid w:val="009E6532"/>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06C9"/>
    <w:rsid w:val="00A2271D"/>
    <w:rsid w:val="00A237D5"/>
    <w:rsid w:val="00A27DBA"/>
    <w:rsid w:val="00A30EFC"/>
    <w:rsid w:val="00A31984"/>
    <w:rsid w:val="00A32D73"/>
    <w:rsid w:val="00A3367B"/>
    <w:rsid w:val="00A3597D"/>
    <w:rsid w:val="00A35CC9"/>
    <w:rsid w:val="00A4006C"/>
    <w:rsid w:val="00A40091"/>
    <w:rsid w:val="00A4030F"/>
    <w:rsid w:val="00A41C79"/>
    <w:rsid w:val="00A41CB5"/>
    <w:rsid w:val="00A42CDF"/>
    <w:rsid w:val="00A4307B"/>
    <w:rsid w:val="00A4452E"/>
    <w:rsid w:val="00A4472C"/>
    <w:rsid w:val="00A44E69"/>
    <w:rsid w:val="00A4661E"/>
    <w:rsid w:val="00A47B7E"/>
    <w:rsid w:val="00A51D68"/>
    <w:rsid w:val="00A55BD6"/>
    <w:rsid w:val="00A55D50"/>
    <w:rsid w:val="00A57142"/>
    <w:rsid w:val="00A61D48"/>
    <w:rsid w:val="00A648CD"/>
    <w:rsid w:val="00A6537A"/>
    <w:rsid w:val="00A65D6D"/>
    <w:rsid w:val="00A66BD6"/>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08F3"/>
    <w:rsid w:val="00AA1E45"/>
    <w:rsid w:val="00AA30E6"/>
    <w:rsid w:val="00AA4286"/>
    <w:rsid w:val="00AA456B"/>
    <w:rsid w:val="00AA57F5"/>
    <w:rsid w:val="00AA672E"/>
    <w:rsid w:val="00AA6EC9"/>
    <w:rsid w:val="00AB392E"/>
    <w:rsid w:val="00AB6309"/>
    <w:rsid w:val="00AB6C5F"/>
    <w:rsid w:val="00AB7129"/>
    <w:rsid w:val="00AC0BEF"/>
    <w:rsid w:val="00AC27A6"/>
    <w:rsid w:val="00AC30F7"/>
    <w:rsid w:val="00AC3A5A"/>
    <w:rsid w:val="00AC4D95"/>
    <w:rsid w:val="00AC5DF4"/>
    <w:rsid w:val="00AD0AEF"/>
    <w:rsid w:val="00AD11B7"/>
    <w:rsid w:val="00AD1A94"/>
    <w:rsid w:val="00AD1C05"/>
    <w:rsid w:val="00AD4126"/>
    <w:rsid w:val="00AD421C"/>
    <w:rsid w:val="00AD44FA"/>
    <w:rsid w:val="00AD520C"/>
    <w:rsid w:val="00AD5D89"/>
    <w:rsid w:val="00AD7DA5"/>
    <w:rsid w:val="00AE070A"/>
    <w:rsid w:val="00AE101C"/>
    <w:rsid w:val="00AE232F"/>
    <w:rsid w:val="00AE5EB4"/>
    <w:rsid w:val="00AF0C18"/>
    <w:rsid w:val="00AF47C5"/>
    <w:rsid w:val="00AF5398"/>
    <w:rsid w:val="00B019BB"/>
    <w:rsid w:val="00B049AF"/>
    <w:rsid w:val="00B07242"/>
    <w:rsid w:val="00B10534"/>
    <w:rsid w:val="00B113DB"/>
    <w:rsid w:val="00B11D8A"/>
    <w:rsid w:val="00B12981"/>
    <w:rsid w:val="00B147DD"/>
    <w:rsid w:val="00B156FD"/>
    <w:rsid w:val="00B21B02"/>
    <w:rsid w:val="00B21F61"/>
    <w:rsid w:val="00B261F1"/>
    <w:rsid w:val="00B265BC"/>
    <w:rsid w:val="00B31FB1"/>
    <w:rsid w:val="00B33952"/>
    <w:rsid w:val="00B33C5E"/>
    <w:rsid w:val="00B342F4"/>
    <w:rsid w:val="00B34369"/>
    <w:rsid w:val="00B34DC2"/>
    <w:rsid w:val="00B378E5"/>
    <w:rsid w:val="00B4240C"/>
    <w:rsid w:val="00B4346D"/>
    <w:rsid w:val="00B440F4"/>
    <w:rsid w:val="00B44432"/>
    <w:rsid w:val="00B447A5"/>
    <w:rsid w:val="00B4654C"/>
    <w:rsid w:val="00B47293"/>
    <w:rsid w:val="00B50E50"/>
    <w:rsid w:val="00B52120"/>
    <w:rsid w:val="00B52F7A"/>
    <w:rsid w:val="00B54ABC"/>
    <w:rsid w:val="00B56FBE"/>
    <w:rsid w:val="00B62B58"/>
    <w:rsid w:val="00B65149"/>
    <w:rsid w:val="00B66567"/>
    <w:rsid w:val="00B66F52"/>
    <w:rsid w:val="00B66FE5"/>
    <w:rsid w:val="00B72880"/>
    <w:rsid w:val="00B7369E"/>
    <w:rsid w:val="00B74EA8"/>
    <w:rsid w:val="00B758BF"/>
    <w:rsid w:val="00B776FC"/>
    <w:rsid w:val="00B8096D"/>
    <w:rsid w:val="00B827A6"/>
    <w:rsid w:val="00B831CE"/>
    <w:rsid w:val="00B86677"/>
    <w:rsid w:val="00B87131"/>
    <w:rsid w:val="00B939B1"/>
    <w:rsid w:val="00B96D40"/>
    <w:rsid w:val="00B97386"/>
    <w:rsid w:val="00B978DB"/>
    <w:rsid w:val="00BA263B"/>
    <w:rsid w:val="00BA42B2"/>
    <w:rsid w:val="00BA58D4"/>
    <w:rsid w:val="00BA5B9E"/>
    <w:rsid w:val="00BA7C9A"/>
    <w:rsid w:val="00BB3370"/>
    <w:rsid w:val="00BB5F8F"/>
    <w:rsid w:val="00BB657A"/>
    <w:rsid w:val="00BC1A4E"/>
    <w:rsid w:val="00BC5DC7"/>
    <w:rsid w:val="00BC6B41"/>
    <w:rsid w:val="00BC6B8B"/>
    <w:rsid w:val="00BC73D8"/>
    <w:rsid w:val="00BD49D3"/>
    <w:rsid w:val="00BD52D7"/>
    <w:rsid w:val="00BD5AD2"/>
    <w:rsid w:val="00BE22F3"/>
    <w:rsid w:val="00BE510F"/>
    <w:rsid w:val="00BE5B52"/>
    <w:rsid w:val="00BE7B8D"/>
    <w:rsid w:val="00BF0993"/>
    <w:rsid w:val="00BF10A9"/>
    <w:rsid w:val="00BF1703"/>
    <w:rsid w:val="00BF231C"/>
    <w:rsid w:val="00BF51E5"/>
    <w:rsid w:val="00BF721B"/>
    <w:rsid w:val="00BF74A6"/>
    <w:rsid w:val="00BF7718"/>
    <w:rsid w:val="00C013AD"/>
    <w:rsid w:val="00C020FB"/>
    <w:rsid w:val="00C04904"/>
    <w:rsid w:val="00C056B3"/>
    <w:rsid w:val="00C0792A"/>
    <w:rsid w:val="00C103E5"/>
    <w:rsid w:val="00C13319"/>
    <w:rsid w:val="00C13EE9"/>
    <w:rsid w:val="00C21540"/>
    <w:rsid w:val="00C21906"/>
    <w:rsid w:val="00C21BFA"/>
    <w:rsid w:val="00C2321A"/>
    <w:rsid w:val="00C24C8D"/>
    <w:rsid w:val="00C25FE2"/>
    <w:rsid w:val="00C260F4"/>
    <w:rsid w:val="00C26B53"/>
    <w:rsid w:val="00C279B2"/>
    <w:rsid w:val="00C339C1"/>
    <w:rsid w:val="00C33E50"/>
    <w:rsid w:val="00C34C20"/>
    <w:rsid w:val="00C35A3E"/>
    <w:rsid w:val="00C42130"/>
    <w:rsid w:val="00C423A4"/>
    <w:rsid w:val="00C44BF5"/>
    <w:rsid w:val="00C521D6"/>
    <w:rsid w:val="00C527DC"/>
    <w:rsid w:val="00C53202"/>
    <w:rsid w:val="00C55232"/>
    <w:rsid w:val="00C553A4"/>
    <w:rsid w:val="00C55A06"/>
    <w:rsid w:val="00C55D03"/>
    <w:rsid w:val="00C601BC"/>
    <w:rsid w:val="00C6329F"/>
    <w:rsid w:val="00C63340"/>
    <w:rsid w:val="00C643F9"/>
    <w:rsid w:val="00C64E95"/>
    <w:rsid w:val="00C71372"/>
    <w:rsid w:val="00C72410"/>
    <w:rsid w:val="00C7287F"/>
    <w:rsid w:val="00C773C3"/>
    <w:rsid w:val="00C80CB8"/>
    <w:rsid w:val="00C819F8"/>
    <w:rsid w:val="00C8248C"/>
    <w:rsid w:val="00C84E33"/>
    <w:rsid w:val="00C86D6F"/>
    <w:rsid w:val="00C905FC"/>
    <w:rsid w:val="00C92D03"/>
    <w:rsid w:val="00C92EFE"/>
    <w:rsid w:val="00C9319C"/>
    <w:rsid w:val="00C9435D"/>
    <w:rsid w:val="00C96741"/>
    <w:rsid w:val="00CA2D1B"/>
    <w:rsid w:val="00CA662A"/>
    <w:rsid w:val="00CA6CA6"/>
    <w:rsid w:val="00CA7AFD"/>
    <w:rsid w:val="00CA7C3C"/>
    <w:rsid w:val="00CB0189"/>
    <w:rsid w:val="00CB0BA2"/>
    <w:rsid w:val="00CB1A42"/>
    <w:rsid w:val="00CB1B0C"/>
    <w:rsid w:val="00CB2C0B"/>
    <w:rsid w:val="00CB517D"/>
    <w:rsid w:val="00CC038D"/>
    <w:rsid w:val="00CC39FF"/>
    <w:rsid w:val="00CC3C2F"/>
    <w:rsid w:val="00CC4133"/>
    <w:rsid w:val="00CC4AC8"/>
    <w:rsid w:val="00CC5233"/>
    <w:rsid w:val="00CC5DE6"/>
    <w:rsid w:val="00CC6E4E"/>
    <w:rsid w:val="00CC6FE8"/>
    <w:rsid w:val="00CC7202"/>
    <w:rsid w:val="00CC7E7C"/>
    <w:rsid w:val="00CD0AF2"/>
    <w:rsid w:val="00CD2110"/>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5EA"/>
    <w:rsid w:val="00D06AB1"/>
    <w:rsid w:val="00D072ED"/>
    <w:rsid w:val="00D07A16"/>
    <w:rsid w:val="00D1067E"/>
    <w:rsid w:val="00D10F50"/>
    <w:rsid w:val="00D11272"/>
    <w:rsid w:val="00D126F5"/>
    <w:rsid w:val="00D1489E"/>
    <w:rsid w:val="00D20737"/>
    <w:rsid w:val="00D21E81"/>
    <w:rsid w:val="00D223DE"/>
    <w:rsid w:val="00D25CFE"/>
    <w:rsid w:val="00D25E37"/>
    <w:rsid w:val="00D2661A"/>
    <w:rsid w:val="00D27582"/>
    <w:rsid w:val="00D32719"/>
    <w:rsid w:val="00D33333"/>
    <w:rsid w:val="00D34CB7"/>
    <w:rsid w:val="00D34F27"/>
    <w:rsid w:val="00D352A2"/>
    <w:rsid w:val="00D4162B"/>
    <w:rsid w:val="00D4514F"/>
    <w:rsid w:val="00D451E2"/>
    <w:rsid w:val="00D45E89"/>
    <w:rsid w:val="00D45E8D"/>
    <w:rsid w:val="00D466AE"/>
    <w:rsid w:val="00D46E42"/>
    <w:rsid w:val="00D4734F"/>
    <w:rsid w:val="00D51BF3"/>
    <w:rsid w:val="00D53179"/>
    <w:rsid w:val="00D54B98"/>
    <w:rsid w:val="00D56D85"/>
    <w:rsid w:val="00D66846"/>
    <w:rsid w:val="00D675FB"/>
    <w:rsid w:val="00D6796A"/>
    <w:rsid w:val="00D71F25"/>
    <w:rsid w:val="00D77031"/>
    <w:rsid w:val="00D81136"/>
    <w:rsid w:val="00D842A5"/>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B7809"/>
    <w:rsid w:val="00DB7FA8"/>
    <w:rsid w:val="00DC0321"/>
    <w:rsid w:val="00DC2F33"/>
    <w:rsid w:val="00DC3067"/>
    <w:rsid w:val="00DC370B"/>
    <w:rsid w:val="00DC5B90"/>
    <w:rsid w:val="00DC6A86"/>
    <w:rsid w:val="00DD00FF"/>
    <w:rsid w:val="00DD0619"/>
    <w:rsid w:val="00DD07FB"/>
    <w:rsid w:val="00DD25C6"/>
    <w:rsid w:val="00DD3C8E"/>
    <w:rsid w:val="00DD4FE5"/>
    <w:rsid w:val="00DD54B0"/>
    <w:rsid w:val="00DD57EE"/>
    <w:rsid w:val="00DD6BCC"/>
    <w:rsid w:val="00DE0A4B"/>
    <w:rsid w:val="00DE1833"/>
    <w:rsid w:val="00DE1B22"/>
    <w:rsid w:val="00DE2410"/>
    <w:rsid w:val="00DE2939"/>
    <w:rsid w:val="00DE6E81"/>
    <w:rsid w:val="00DE703F"/>
    <w:rsid w:val="00DE7595"/>
    <w:rsid w:val="00DF0E11"/>
    <w:rsid w:val="00DF0E65"/>
    <w:rsid w:val="00DF1961"/>
    <w:rsid w:val="00DF278F"/>
    <w:rsid w:val="00DF44DE"/>
    <w:rsid w:val="00DF4A10"/>
    <w:rsid w:val="00E00D53"/>
    <w:rsid w:val="00E01138"/>
    <w:rsid w:val="00E02DFB"/>
    <w:rsid w:val="00E030F9"/>
    <w:rsid w:val="00E0311A"/>
    <w:rsid w:val="00E03138"/>
    <w:rsid w:val="00E06404"/>
    <w:rsid w:val="00E11A85"/>
    <w:rsid w:val="00E12495"/>
    <w:rsid w:val="00E15CCD"/>
    <w:rsid w:val="00E15D9E"/>
    <w:rsid w:val="00E17F4A"/>
    <w:rsid w:val="00E202EF"/>
    <w:rsid w:val="00E210B5"/>
    <w:rsid w:val="00E2552F"/>
    <w:rsid w:val="00E25D2C"/>
    <w:rsid w:val="00E30A11"/>
    <w:rsid w:val="00E3137A"/>
    <w:rsid w:val="00E32213"/>
    <w:rsid w:val="00E32CCF"/>
    <w:rsid w:val="00E33542"/>
    <w:rsid w:val="00E34A98"/>
    <w:rsid w:val="00E35D1E"/>
    <w:rsid w:val="00E364F9"/>
    <w:rsid w:val="00E365FA"/>
    <w:rsid w:val="00E36789"/>
    <w:rsid w:val="00E3775A"/>
    <w:rsid w:val="00E44A83"/>
    <w:rsid w:val="00E502C1"/>
    <w:rsid w:val="00E502DD"/>
    <w:rsid w:val="00E50D3A"/>
    <w:rsid w:val="00E51387"/>
    <w:rsid w:val="00E51E68"/>
    <w:rsid w:val="00E52EFD"/>
    <w:rsid w:val="00E5408A"/>
    <w:rsid w:val="00E56800"/>
    <w:rsid w:val="00E62FF9"/>
    <w:rsid w:val="00E635D6"/>
    <w:rsid w:val="00E639BC"/>
    <w:rsid w:val="00E64F18"/>
    <w:rsid w:val="00E664CC"/>
    <w:rsid w:val="00E70388"/>
    <w:rsid w:val="00E70B15"/>
    <w:rsid w:val="00E70F92"/>
    <w:rsid w:val="00E74C54"/>
    <w:rsid w:val="00E77A03"/>
    <w:rsid w:val="00E77C65"/>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1884"/>
    <w:rsid w:val="00EC5359"/>
    <w:rsid w:val="00EC562A"/>
    <w:rsid w:val="00ED067A"/>
    <w:rsid w:val="00ED1168"/>
    <w:rsid w:val="00ED2B50"/>
    <w:rsid w:val="00ED6E7C"/>
    <w:rsid w:val="00EE0350"/>
    <w:rsid w:val="00EE0719"/>
    <w:rsid w:val="00EE0E80"/>
    <w:rsid w:val="00EE613F"/>
    <w:rsid w:val="00EE7295"/>
    <w:rsid w:val="00EE7869"/>
    <w:rsid w:val="00EF054A"/>
    <w:rsid w:val="00EF3235"/>
    <w:rsid w:val="00EF7E72"/>
    <w:rsid w:val="00F00C73"/>
    <w:rsid w:val="00F01091"/>
    <w:rsid w:val="00F01542"/>
    <w:rsid w:val="00F054EA"/>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34869"/>
    <w:rsid w:val="00F34D37"/>
    <w:rsid w:val="00F35624"/>
    <w:rsid w:val="00F420D5"/>
    <w:rsid w:val="00F451EA"/>
    <w:rsid w:val="00F45447"/>
    <w:rsid w:val="00F456C6"/>
    <w:rsid w:val="00F4577B"/>
    <w:rsid w:val="00F46496"/>
    <w:rsid w:val="00F474D0"/>
    <w:rsid w:val="00F50179"/>
    <w:rsid w:val="00F51C62"/>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3F18"/>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0CDC"/>
    <w:rsid w:val="00FE1FBE"/>
    <w:rsid w:val="00FE3901"/>
    <w:rsid w:val="00FE39D3"/>
    <w:rsid w:val="00FE4BCE"/>
    <w:rsid w:val="00FE54AE"/>
    <w:rsid w:val="00FE576A"/>
    <w:rsid w:val="00FE7E79"/>
    <w:rsid w:val="00FE7F9D"/>
    <w:rsid w:val="00FF3E7D"/>
    <w:rsid w:val="00FF5B99"/>
    <w:rsid w:val="00FF730C"/>
    <w:rsid w:val="00FF73F4"/>
    <w:rsid w:val="00FF7CE4"/>
    <w:rsid w:val="00FF7E39"/>
    <w:rsid w:val="4D80698B"/>
    <w:rsid w:val="614A69FD"/>
    <w:rsid w:val="6BFE6F13"/>
    <w:rsid w:val="79284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808D298-6F1A-460F-9A38-75B9D340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next w:val="afff6"/>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afff6">
    <w:name w:val="Body Text"/>
    <w:basedOn w:val="afff5"/>
    <w:link w:val="afffa"/>
    <w:pPr>
      <w:spacing w:after="120"/>
    </w:pPr>
  </w:style>
  <w:style w:type="paragraph" w:styleId="71">
    <w:name w:val="toc 7"/>
    <w:basedOn w:val="afff5"/>
    <w:next w:val="afff5"/>
    <w:uiPriority w:val="39"/>
    <w:unhideWhenUsed/>
    <w:qFormat/>
    <w:pPr>
      <w:tabs>
        <w:tab w:val="right" w:leader="dot" w:pos="9344"/>
      </w:tabs>
      <w:spacing w:line="300" w:lineRule="exact"/>
      <w:ind w:left="1259"/>
    </w:pPr>
    <w:rPr>
      <w:rFonts w:ascii="宋体"/>
    </w:rPr>
  </w:style>
  <w:style w:type="paragraph" w:styleId="afffb">
    <w:name w:val="Normal Indent"/>
    <w:basedOn w:val="afff5"/>
    <w:qFormat/>
    <w:pPr>
      <w:ind w:firstLine="420"/>
    </w:pPr>
  </w:style>
  <w:style w:type="paragraph" w:styleId="51">
    <w:name w:val="toc 5"/>
    <w:basedOn w:val="afff5"/>
    <w:next w:val="afff5"/>
    <w:uiPriority w:val="39"/>
    <w:unhideWhenUsed/>
    <w:qFormat/>
    <w:pPr>
      <w:ind w:left="839"/>
    </w:pPr>
    <w:rPr>
      <w:rFonts w:ascii="宋体"/>
    </w:rPr>
  </w:style>
  <w:style w:type="paragraph" w:styleId="31">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qFormat/>
    <w:rPr>
      <w:rFonts w:ascii="宋体"/>
    </w:rPr>
  </w:style>
  <w:style w:type="paragraph" w:styleId="41">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24">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6"/>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a">
    <w:name w:val="正文文本 字符"/>
    <w:link w:val="afff6"/>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0">
    <w:name w:val="目录 31"/>
    <w:basedOn w:val="afff5"/>
    <w:next w:val="afff5"/>
    <w:semiHidden/>
    <w:qFormat/>
    <w:pPr>
      <w:spacing w:line="240" w:lineRule="auto"/>
    </w:pPr>
    <w:rPr>
      <w:rFonts w:ascii="宋体" w:hAnsi="宋体"/>
      <w:iCs/>
    </w:rPr>
  </w:style>
  <w:style w:type="paragraph" w:customStyle="1" w:styleId="410">
    <w:name w:val="目录 41"/>
    <w:basedOn w:val="afff5"/>
    <w:next w:val="afff5"/>
    <w:semiHidden/>
    <w:qFormat/>
    <w:pPr>
      <w:adjustRightInd/>
      <w:spacing w:line="240" w:lineRule="auto"/>
      <w:jc w:val="left"/>
    </w:pPr>
  </w:style>
  <w:style w:type="paragraph" w:customStyle="1" w:styleId="510">
    <w:name w:val="目录 51"/>
    <w:basedOn w:val="afff5"/>
    <w:next w:val="afff5"/>
    <w:semiHidden/>
    <w:qFormat/>
    <w:pPr>
      <w:spacing w:line="240" w:lineRule="auto"/>
    </w:pPr>
    <w:rPr>
      <w:rFonts w:ascii="宋体" w:hAnsi="宋体"/>
    </w:rPr>
  </w:style>
  <w:style w:type="paragraph" w:customStyle="1" w:styleId="610">
    <w:name w:val="目录 61"/>
    <w:basedOn w:val="afff5"/>
    <w:next w:val="afff5"/>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7"/>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7"/>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7"/>
    <w:qFormat/>
    <w:rPr>
      <w:rFonts w:ascii="黑体" w:eastAsia="黑体"/>
      <w:spacing w:val="85"/>
      <w:w w:val="100"/>
      <w:position w:val="3"/>
      <w:sz w:val="28"/>
      <w:szCs w:val="28"/>
    </w:rPr>
  </w:style>
  <w:style w:type="paragraph" w:styleId="afffffffffffa">
    <w:name w:val="List Paragraph"/>
    <w:basedOn w:val="afff5"/>
    <w:link w:val="afffffffffffb"/>
    <w:uiPriority w:val="34"/>
    <w:qFormat/>
    <w:pPr>
      <w:keepNext/>
      <w:keepLines/>
      <w:adjustRightInd/>
      <w:spacing w:line="312" w:lineRule="auto"/>
      <w:ind w:firstLineChars="200" w:firstLine="200"/>
    </w:pPr>
    <w:rPr>
      <w:rFonts w:ascii="黑体" w:hAnsi="黑体" w:cstheme="minorBidi"/>
      <w:szCs w:val="22"/>
    </w:rPr>
  </w:style>
  <w:style w:type="character" w:customStyle="1" w:styleId="afffffffffffb">
    <w:name w:val="列出段落 字符"/>
    <w:basedOn w:val="afff7"/>
    <w:link w:val="afffffffffffa"/>
    <w:uiPriority w:val="34"/>
    <w:qFormat/>
    <w:rPr>
      <w:rFonts w:ascii="黑体" w:hAnsi="黑体"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AB54EB49B644209E7BF01CCB155585"/>
        <w:category>
          <w:name w:val="常规"/>
          <w:gallery w:val="placeholder"/>
        </w:category>
        <w:types>
          <w:type w:val="bbPlcHdr"/>
        </w:types>
        <w:behaviors>
          <w:behavior w:val="content"/>
        </w:behaviors>
        <w:guid w:val="{9133D78D-EE29-44C8-8BED-9EBC39E58EE4}"/>
      </w:docPartPr>
      <w:docPartBody>
        <w:p w:rsidR="00364A1E" w:rsidRDefault="00364A1E">
          <w:pPr>
            <w:pStyle w:val="D8AB54EB49B644209E7BF01CCB155585"/>
          </w:pPr>
          <w:r>
            <w:rPr>
              <w:rStyle w:val="a3"/>
              <w:rFonts w:hint="eastAsia"/>
            </w:rPr>
            <w:t>单击或点击此处输入文字。</w:t>
          </w:r>
        </w:p>
      </w:docPartBody>
    </w:docPart>
    <w:docPart>
      <w:docPartPr>
        <w:name w:val="B4F5EFC129074F0B9B46C06FFBC86BE1"/>
        <w:category>
          <w:name w:val="常规"/>
          <w:gallery w:val="placeholder"/>
        </w:category>
        <w:types>
          <w:type w:val="bbPlcHdr"/>
        </w:types>
        <w:behaviors>
          <w:behavior w:val="content"/>
        </w:behaviors>
        <w:guid w:val="{DF4CDBA0-4D04-498D-B13A-8EFD1F0BACBC}"/>
      </w:docPartPr>
      <w:docPartBody>
        <w:p w:rsidR="00364A1E" w:rsidRDefault="00364A1E">
          <w:pPr>
            <w:pStyle w:val="B4F5EFC129074F0B9B46C06FFBC86BE1"/>
          </w:pPr>
          <w:r>
            <w:rPr>
              <w:rStyle w:val="a3"/>
              <w:rFonts w:hint="eastAsia"/>
            </w:rPr>
            <w:t>选择一项。</w:t>
          </w:r>
        </w:p>
      </w:docPartBody>
    </w:docPart>
    <w:docPart>
      <w:docPartPr>
        <w:name w:val="1FB56CAE06EE4387A95D5A5F9568397C"/>
        <w:category>
          <w:name w:val="常规"/>
          <w:gallery w:val="placeholder"/>
        </w:category>
        <w:types>
          <w:type w:val="bbPlcHdr"/>
        </w:types>
        <w:behaviors>
          <w:behavior w:val="content"/>
        </w:behaviors>
        <w:guid w:val="{605B3932-85A9-435D-9689-8F4D261836FF}"/>
      </w:docPartPr>
      <w:docPartBody>
        <w:p w:rsidR="00364A1E" w:rsidRDefault="00364A1E">
          <w:pPr>
            <w:pStyle w:val="1FB56CAE06EE4387A95D5A5F9568397C"/>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eiryo">
    <w:charset w:val="80"/>
    <w:family w:val="swiss"/>
    <w:pitch w:val="variable"/>
    <w:sig w:usb0="E10102FF" w:usb1="EAC7FFFF" w:usb2="00010012" w:usb3="00000000" w:csb0="0002009F" w:csb1="00000000"/>
  </w:font>
  <w:font w:name="方正书宋o畴">
    <w:altName w:val="宋体"/>
    <w:charset w:val="86"/>
    <w:family w:val="roman"/>
    <w:pitch w:val="default"/>
    <w:sig w:usb0="00000000" w:usb1="0000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11"/>
    <w:rsid w:val="00047718"/>
    <w:rsid w:val="002C1ED2"/>
    <w:rsid w:val="00364A1E"/>
    <w:rsid w:val="0047061D"/>
    <w:rsid w:val="00491C3C"/>
    <w:rsid w:val="00514E29"/>
    <w:rsid w:val="005F71D3"/>
    <w:rsid w:val="007245FB"/>
    <w:rsid w:val="00792EBB"/>
    <w:rsid w:val="007D079A"/>
    <w:rsid w:val="00B45042"/>
    <w:rsid w:val="00DE27A0"/>
    <w:rsid w:val="00DE38DF"/>
    <w:rsid w:val="00E23C11"/>
    <w:rsid w:val="00EC05CF"/>
    <w:rsid w:val="00EE7741"/>
    <w:rsid w:val="00FA5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8AB54EB49B644209E7BF01CCB155585">
    <w:name w:val="D8AB54EB49B644209E7BF01CCB155585"/>
    <w:pPr>
      <w:widowControl w:val="0"/>
      <w:jc w:val="both"/>
    </w:pPr>
    <w:rPr>
      <w:kern w:val="2"/>
      <w:sz w:val="21"/>
      <w:szCs w:val="22"/>
    </w:rPr>
  </w:style>
  <w:style w:type="paragraph" w:customStyle="1" w:styleId="B4F5EFC129074F0B9B46C06FFBC86BE1">
    <w:name w:val="B4F5EFC129074F0B9B46C06FFBC86BE1"/>
    <w:qFormat/>
    <w:pPr>
      <w:widowControl w:val="0"/>
      <w:jc w:val="both"/>
    </w:pPr>
    <w:rPr>
      <w:kern w:val="2"/>
      <w:sz w:val="21"/>
      <w:szCs w:val="22"/>
    </w:rPr>
  </w:style>
  <w:style w:type="paragraph" w:customStyle="1" w:styleId="1FB56CAE06EE4387A95D5A5F9568397C">
    <w:name w:val="1FB56CAE06EE4387A95D5A5F9568397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E922A8-DD5D-4FE6-8C60-17B69571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行业标准.dotx</Template>
  <TotalTime>375</TotalTime>
  <Pages>13</Pages>
  <Words>1653</Words>
  <Characters>9426</Characters>
  <Application>Microsoft Office Word</Application>
  <DocSecurity>0</DocSecurity>
  <Lines>78</Lines>
  <Paragraphs>22</Paragraphs>
  <ScaleCrop>false</ScaleCrop>
  <Company>PCMI</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admin</dc:creator>
  <cp:keywords/>
  <dc:description/>
  <cp:lastModifiedBy>尚婷婷</cp:lastModifiedBy>
  <cp:revision>6</cp:revision>
  <cp:lastPrinted>2023-06-02T10:55:00Z</cp:lastPrinted>
  <dcterms:created xsi:type="dcterms:W3CDTF">2023-08-17T06:09:00Z</dcterms:created>
  <dcterms:modified xsi:type="dcterms:W3CDTF">2023-09-14T02:39:00Z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2052-12.1.0.15374</vt:lpwstr>
  </property>
  <property fmtid="{D5CDD505-2E9C-101B-9397-08002B2CF9AE}" pid="15" name="ICV">
    <vt:lpwstr>3D413D21553B4FF884C23096F266BE33_13</vt:lpwstr>
  </property>
</Properties>
</file>