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年乙类大型医用设备配置审批许可的通告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年安徽省乙类大型医用设备配置审批许可名单已经省卫生健康委第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次主任办公会审议通过。现予以发布。</w:t>
      </w:r>
    </w:p>
    <w:p>
      <w:pPr>
        <w:spacing w:line="560" w:lineRule="exact"/>
        <w:ind w:firstLine="5440" w:firstLineChars="17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ind w:left="1918" w:leftChars="304" w:hanging="1280" w:hangingChars="4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附件：1.X线正电子发射断层扫描仪（PET/CT）准予许可名单。</w:t>
      </w:r>
    </w:p>
    <w:p>
      <w:pPr>
        <w:spacing w:line="560" w:lineRule="exact"/>
        <w:ind w:left="1280" w:hanging="1280" w:hangingChars="400"/>
        <w:jc w:val="left"/>
        <w:rPr>
          <w:rFonts w:ascii="仿宋_GB2312" w:hAnsi="仿宋_GB2312" w:eastAsia="仿宋_GB2312" w:cs="仿宋_GB2312"/>
          <w:w w:val="9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2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.腹腔内窥镜手术系统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准予许可名单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。</w:t>
      </w:r>
    </w:p>
    <w:p>
      <w:pPr>
        <w:spacing w:line="560" w:lineRule="exact"/>
        <w:ind w:left="1920" w:hanging="1920" w:hangingChars="6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3.常规放射治疗类设备（包括医用直线加速器、螺旋断层放射治疗系统、伽玛射线立体定向放射治疗系统）准予许可名单。</w:t>
      </w:r>
    </w:p>
    <w:p>
      <w:pPr>
        <w:spacing w:line="560" w:lineRule="exact"/>
        <w:ind w:left="840" w:leftChars="400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</w:p>
    <w:p>
      <w:pPr>
        <w:spacing w:line="560" w:lineRule="exact"/>
        <w:ind w:left="1280" w:hanging="1280" w:hangingChars="4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</w:p>
    <w:p>
      <w:pPr>
        <w:spacing w:line="560" w:lineRule="exact"/>
        <w:ind w:firstLine="4480" w:firstLineChars="1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安徽省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卫生健康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</w:p>
    <w:p>
      <w:pPr>
        <w:spacing w:line="560" w:lineRule="exact"/>
        <w:ind w:left="1598" w:leftChars="304" w:hanging="960" w:hanging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ind w:left="1598" w:leftChars="304" w:hanging="960" w:hangingChars="3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1280" w:hanging="1280" w:hangingChars="400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ind w:left="1280" w:hanging="1280" w:hangingChars="400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ind w:left="1280" w:hanging="1280" w:hangingChars="400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ind w:left="1280" w:hanging="1280" w:hangingChars="400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ind w:left="1280" w:hanging="1280" w:hangingChars="4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ind w:left="1760" w:hanging="1760" w:hangingChars="40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spacing w:line="560" w:lineRule="exact"/>
        <w:ind w:left="1760" w:hanging="1760" w:hangingChars="40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X线正电子发射断层扫描仪（PET/CT）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准予许可名单</w:t>
      </w:r>
    </w:p>
    <w:p>
      <w:pPr>
        <w:spacing w:line="560" w:lineRule="exact"/>
        <w:outlineLvl w:val="0"/>
        <w:rPr>
          <w:rFonts w:ascii="黑体" w:hAnsi="黑体" w:eastAsia="黑体" w:cs="黑体"/>
          <w:sz w:val="32"/>
          <w:szCs w:val="32"/>
        </w:rPr>
      </w:pPr>
    </w:p>
    <w:tbl>
      <w:tblPr>
        <w:tblStyle w:val="2"/>
        <w:tblW w:w="93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0"/>
        <w:gridCol w:w="2670"/>
        <w:gridCol w:w="2085"/>
        <w:gridCol w:w="1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申请配置单位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许可设备名称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阶梯配置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中国科学技术大学附属第一医院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（安徽省立医院）北区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X线正电子发射断层扫描仪(PET/CT)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科学研究型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淮北市人民医院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X线正电子发射断层扫描仪(PET/CT)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临床研究型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安徽中医药大学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X线正电子发射断层扫描仪(PET/CT)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科学研究型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六安市中医院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X线正电子发射断层扫描仪(PET/CT)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临床研究型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中国科学院合肥肿瘤医院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X线正电子发射断层扫描仪(PET/CT)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科学研究型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阜阳市肿瘤医院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X线正电子发射断层扫描仪(PET/CT)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临床研究型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安徽庐州医院有限公司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X线正电子发射断层扫描仪(PET/CT)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临床研究型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长丰县双凤工业区医院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X线正电子发射断层扫描仪(PET/CT)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临床研究型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合肥高尚医医学影像诊断中心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X线正电子发射断层扫描仪(PET/CT)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科学研究型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spacing w:line="560" w:lineRule="exact"/>
        <w:outlineLvl w:val="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outlineLvl w:val="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outlineLvl w:val="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outlineLvl w:val="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outlineLvl w:val="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outlineLvl w:val="0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方正仿宋_GBK" w:hAnsi="方正仿宋_GBK" w:eastAsia="方正仿宋_GBK" w:cs="方正仿宋_GBK"/>
          <w:sz w:val="28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腹腔内窥镜手术系统准予许可名单</w:t>
      </w:r>
    </w:p>
    <w:p>
      <w:pPr>
        <w:rPr>
          <w:rFonts w:ascii="方正仿宋_GBK" w:hAnsi="方正仿宋_GBK" w:eastAsia="方正仿宋_GBK" w:cs="方正仿宋_GBK"/>
          <w:sz w:val="28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45"/>
        <w:gridCol w:w="2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302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??" w:hAnsi="??" w:cs="??"/>
                <w:b/>
                <w:bCs/>
                <w:sz w:val="32"/>
                <w:szCs w:val="32"/>
              </w:rPr>
              <w:t>申请配置单位</w:t>
            </w:r>
          </w:p>
        </w:tc>
        <w:tc>
          <w:tcPr>
            <w:tcW w:w="334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??" w:hAnsi="??" w:cs="??"/>
                <w:b/>
                <w:bCs/>
                <w:sz w:val="32"/>
                <w:szCs w:val="32"/>
              </w:rPr>
              <w:t>许可设备名称</w:t>
            </w:r>
          </w:p>
        </w:tc>
        <w:tc>
          <w:tcPr>
            <w:tcW w:w="26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??" w:hAnsi="??" w:cs="??"/>
                <w:b/>
                <w:bCs/>
                <w:sz w:val="32"/>
                <w:szCs w:val="32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3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安徽医科大学第一附属医院</w:t>
            </w:r>
          </w:p>
        </w:tc>
        <w:tc>
          <w:tcPr>
            <w:tcW w:w="3348" w:type="dxa"/>
            <w:noWrap w:val="0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腹腔内窥镜手术系统</w:t>
            </w:r>
          </w:p>
        </w:tc>
        <w:tc>
          <w:tcPr>
            <w:tcW w:w="2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3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安庆市立医院</w:t>
            </w:r>
          </w:p>
        </w:tc>
        <w:tc>
          <w:tcPr>
            <w:tcW w:w="3348" w:type="dxa"/>
            <w:noWrap w:val="0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腹腔内窥镜手术系统</w:t>
            </w:r>
          </w:p>
        </w:tc>
        <w:tc>
          <w:tcPr>
            <w:tcW w:w="2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3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安徽中医药大学第一附属医院</w:t>
            </w:r>
          </w:p>
        </w:tc>
        <w:tc>
          <w:tcPr>
            <w:tcW w:w="3348" w:type="dxa"/>
            <w:noWrap w:val="0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腹腔内窥镜手术系统</w:t>
            </w:r>
          </w:p>
        </w:tc>
        <w:tc>
          <w:tcPr>
            <w:tcW w:w="2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</w:tbl>
    <w:p/>
    <w:p>
      <w:pPr>
        <w:spacing w:line="560" w:lineRule="exact"/>
        <w:ind w:firstLine="643" w:firstLineChars="200"/>
        <w:outlineLvl w:val="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outlineLvl w:val="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outlineLvl w:val="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outlineLvl w:val="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outlineLvl w:val="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outlineLvl w:val="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outlineLvl w:val="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outlineLvl w:val="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outlineLvl w:val="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outlineLvl w:val="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outlineLvl w:val="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outlineLvl w:val="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60" w:lineRule="exact"/>
        <w:jc w:val="both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常规放射治疗类设备（医用直线加速器）</w:t>
      </w:r>
    </w:p>
    <w:p>
      <w:pPr>
        <w:spacing w:line="560" w:lineRule="exact"/>
        <w:jc w:val="center"/>
        <w:outlineLvl w:val="0"/>
        <w:rPr>
          <w:rFonts w:ascii="??" w:hAnsi="??" w:cs="??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准予许可名单</w:t>
      </w:r>
    </w:p>
    <w:p>
      <w:pPr>
        <w:rPr>
          <w:rFonts w:ascii="方正仿宋_GBK" w:hAnsi="方正仿宋_GBK" w:eastAsia="方正仿宋_GBK" w:cs="方正仿宋_GBK"/>
          <w:sz w:val="28"/>
          <w:szCs w:val="36"/>
        </w:rPr>
      </w:pPr>
    </w:p>
    <w:tbl>
      <w:tblPr>
        <w:tblStyle w:val="2"/>
        <w:tblW w:w="93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0"/>
        <w:gridCol w:w="2670"/>
        <w:gridCol w:w="2085"/>
        <w:gridCol w:w="1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申请配置单位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许可设备名称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阶梯配置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蚌埠医学院第一附属医院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直线加速器LA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临床研究型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肥东县中医医院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直线加速器LA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临床实用型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霍邱县第一人民医院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直线加速器LA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临床实用型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和县人民医院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直线加速器LA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临床实用型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宣城市中心医院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直线加速器LA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临床研究型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安徽省公共卫生临床中心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直线加速器LA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临床研究型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阜阳市第二人民医院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直线加速器LA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临床实用型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阜阳市第二人民医院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直线加速器LA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临床实用型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芜湖市中医院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直线加速器LA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临床研究型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安庆市立医院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直线加速器LA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临床实用型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铜陵市人民医院（西湖院区）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直线加速器LA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临床研究型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阜南县人民医院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直线加速器LA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临床研究型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霍邱县第二人民医院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直线加速器LA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临床实用型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五河县人民医院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直线加速器LA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临床研究型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东至县人民医院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直线加速器LA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临床实用型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淮南东方医院集团凤凰医院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直线加速器LA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临床实用型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安徽庐州医院有限公司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直线加速器LA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临床实用型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中铁阜阳医院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直线加速器LA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临床实用型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长丰县双凤工业区医院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直线加速器LA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临床实用型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颍上城东医院有限公司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直线加速器LA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临床实用型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sz w:val="28"/>
          <w:szCs w:val="36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36"/>
        </w:rPr>
      </w:pPr>
    </w:p>
    <w:p>
      <w:pPr>
        <w:rPr>
          <w:rFonts w:ascii="方正仿宋_GBK" w:hAnsi="方正仿宋_GBK" w:eastAsia="方正仿宋_GBK" w:cs="方正仿宋_GBK"/>
          <w:sz w:val="28"/>
          <w:szCs w:val="36"/>
        </w:rPr>
      </w:pPr>
    </w:p>
    <w:p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outlineLvl w:val="0"/>
        <w:rPr>
          <w:rFonts w:ascii="??" w:hAnsi="??" w:cs="??"/>
          <w:b/>
          <w:bCs/>
          <w:sz w:val="32"/>
          <w:szCs w:val="32"/>
        </w:rPr>
      </w:pPr>
    </w:p>
    <w:p>
      <w:pPr>
        <w:rPr>
          <w:rFonts w:ascii="方正仿宋_GBK" w:hAnsi="方正仿宋_GBK" w:eastAsia="方正仿宋_GBK" w:cs="方正仿宋_GBK"/>
          <w:sz w:val="28"/>
          <w:szCs w:val="36"/>
        </w:rPr>
      </w:pPr>
    </w:p>
    <w:p>
      <w:pPr>
        <w:rPr>
          <w:rFonts w:ascii="方正仿宋_GBK" w:hAnsi="方正仿宋_GBK" w:eastAsia="方正仿宋_GBK" w:cs="方正仿宋_GBK"/>
          <w:sz w:val="28"/>
          <w:szCs w:val="36"/>
        </w:rPr>
      </w:pPr>
    </w:p>
    <w:p>
      <w:pPr>
        <w:spacing w:line="560" w:lineRule="exact"/>
        <w:outlineLvl w:val="0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outlineLvl w:val="0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outlineLvl w:val="0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outlineLvl w:val="0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outlineLvl w:val="0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outlineLvl w:val="0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outlineLvl w:val="0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outlineLvl w:val="0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spacing w:line="560" w:lineRule="exact"/>
        <w:jc w:val="center"/>
        <w:outlineLvl w:val="0"/>
        <w:rPr>
          <w:rFonts w:ascii="??" w:hAnsi="??" w:cs="??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常规放射治疗类设备（伽玛射线立体定向放射治疗系统）准予许可名单</w:t>
      </w:r>
    </w:p>
    <w:p>
      <w:pPr>
        <w:rPr>
          <w:rFonts w:ascii="方正仿宋_GBK" w:hAnsi="方正仿宋_GBK" w:eastAsia="方正仿宋_GBK" w:cs="方正仿宋_GBK"/>
          <w:sz w:val="28"/>
          <w:szCs w:val="36"/>
        </w:rPr>
      </w:pPr>
    </w:p>
    <w:tbl>
      <w:tblPr>
        <w:tblStyle w:val="2"/>
        <w:tblW w:w="8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0"/>
        <w:gridCol w:w="3510"/>
        <w:gridCol w:w="23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申请配置单位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许可设备名称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安徽医科大学附属海螺医院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伽玛射线立体定向放射治疗系统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阜阳民生医院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伽玛射线立体定向放射治疗系统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安徽涵博健康集团医院</w:t>
            </w:r>
            <w:r>
              <w:rPr>
                <w:rFonts w:hint="eastAsia" w:ascii="宋体" w:hAnsi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皖东人民医院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伽玛射线立体定向放射治疗系统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ZmEzZDM0MGQ5NzE3MjA4MjY4MmNkOWY5ODJhYWMifQ=="/>
  </w:docVars>
  <w:rsids>
    <w:rsidRoot w:val="00000000"/>
    <w:rsid w:val="02ED3178"/>
    <w:rsid w:val="175B1D96"/>
    <w:rsid w:val="66E66A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1172</Words>
  <Characters>1279</Characters>
  <Lines>0</Lines>
  <Paragraphs>0</Paragraphs>
  <TotalTime>4</TotalTime>
  <ScaleCrop>false</ScaleCrop>
  <LinksUpToDate>false</LinksUpToDate>
  <CharactersWithSpaces>1388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cxg</dc:creator>
  <cp:lastModifiedBy>comet</cp:lastModifiedBy>
  <cp:lastPrinted>2023-05-25T09:28:00Z</cp:lastPrinted>
  <dcterms:modified xsi:type="dcterms:W3CDTF">2023-05-26T04:04:51Z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AD63EF42CF4A4C4880A6ACA80CEA64BB_12</vt:lpwstr>
  </property>
</Properties>
</file>