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E42EB3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  <w:r>
        <w:rPr>
          <w:rFonts w:ascii="黑体" w:eastAsia="黑体" w:hAnsi="黑体" w:cs="黑体" w:hint="eastAsia"/>
          <w:sz w:val="32"/>
          <w:szCs w:val="32"/>
          <w:lang w:val="en"/>
        </w:rPr>
        <w:t>附件</w:t>
      </w:r>
    </w:p>
    <w:p w:rsidR="00000000" w:rsidRDefault="00E42EB3">
      <w:pPr>
        <w:tabs>
          <w:tab w:val="left" w:pos="7200"/>
          <w:tab w:val="left" w:pos="7380"/>
          <w:tab w:val="left" w:pos="7560"/>
        </w:tabs>
        <w:spacing w:line="600" w:lineRule="exact"/>
        <w:rPr>
          <w:rFonts w:ascii="黑体" w:eastAsia="黑体" w:hAnsi="黑体" w:cs="黑体" w:hint="eastAsia"/>
          <w:sz w:val="32"/>
          <w:szCs w:val="32"/>
          <w:lang w:val="en"/>
        </w:rPr>
      </w:pPr>
    </w:p>
    <w:p w:rsidR="00000000" w:rsidRDefault="00E42EB3">
      <w:pPr>
        <w:widowControl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化学仿制药参比制剂目录（第六十</w:t>
      </w:r>
      <w:r>
        <w:rPr>
          <w:rFonts w:eastAsia="方正小标宋简体" w:hint="eastAsia"/>
          <w:sz w:val="44"/>
          <w:szCs w:val="44"/>
        </w:rPr>
        <w:t>六</w:t>
      </w:r>
      <w:r>
        <w:rPr>
          <w:rFonts w:eastAsia="方正小标宋简体" w:hint="eastAsia"/>
          <w:sz w:val="44"/>
          <w:szCs w:val="44"/>
        </w:rPr>
        <w:t>批）</w:t>
      </w:r>
    </w:p>
    <w:p w:rsidR="00000000" w:rsidRDefault="00E42EB3">
      <w:pPr>
        <w:widowControl/>
        <w:snapToGrid w:val="0"/>
        <w:spacing w:line="600" w:lineRule="exact"/>
        <w:jc w:val="center"/>
        <w:rPr>
          <w:rFonts w:eastAsia="方正小标宋简体" w:hint="eastAsia"/>
          <w:sz w:val="44"/>
          <w:szCs w:val="44"/>
        </w:rPr>
      </w:pPr>
    </w:p>
    <w:tbl>
      <w:tblPr>
        <w:tblW w:w="0" w:type="auto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988"/>
        <w:gridCol w:w="1988"/>
        <w:gridCol w:w="2836"/>
        <w:gridCol w:w="2268"/>
        <w:gridCol w:w="2268"/>
        <w:gridCol w:w="2126"/>
        <w:gridCol w:w="1701"/>
      </w:tblGrid>
      <w:tr w:rsidR="00000000">
        <w:trPr>
          <w:cantSplit/>
          <w:trHeight w:val="454"/>
          <w:tblHeader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药品通用名称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英文名称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/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商品名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持证商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备注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</w:rPr>
              <w:t>2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塞利尼索片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Selinexor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Tablets/XPOVIO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希维奥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Karyopharm Therapeutics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阿布昔替尼片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Abrocitinib Tablets/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希必可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Pfizer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阿布昔替尼片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Abrocitinib Tablets/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希必可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Pfizer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阿布昔替尼片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Abrocitinib Tablets/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希必可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Pfize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r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艾托格列净片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Ertugliflozin Tablets / Steglatro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（捷诺妥）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右旋糖酐铁注射液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Iron Dextran Injection/CosmoFer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科莫非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2ml:100mg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以铁计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Pharmacosmos A/S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东莨菪碱透皮贴片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TRANSDERM SCOP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1.5mg/2.5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cm2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释药量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1mg/72h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Baxter Healthcare Corporation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雌二醇黄体酮软胶囊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Estradiol and progesterone soft capsules /BIJUVA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雌二醇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1 mg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和黄体酮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THERAPEUTICSMD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阿巴帕肽注射液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Abaloparatide Injection/TYMLOS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3120µg/1.56ml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2000µg/ml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Radius Hea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lth,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盐酸麻黄碱注射液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Ephedrine Hydrochloride Injection/ Rezipres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23.5mg/5ml 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（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4.7mg/ml</w:t>
            </w:r>
            <w:r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Eton Pharmaceuticals,Inc / Dr Reddys Laboratories SA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66-11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伏环孢素软胶囊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Voclosporin capsules / Lupkynis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7.9mg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Aurinia Pharmaceuticals,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盐酸洛哌丁胺西甲硅油片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Loperamide hydrochloride and Simethicone tablets /IMODIUM Multi-Symptom Relief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每片含盐酸洛哌丁胺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2mg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和西甲硅油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125mg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Johnson &amp; Johnson Consumer Inc., McNeil Consumer Healthcare Division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8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平衡盐冲洗液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Balanced Salt Irrigating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Solution /PhysioSol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ICU MEDICAL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聚乙烯醇滴眼液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Polyvinyl Alcohol Eye Drops/ Liquifilm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1.4%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0.4ml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：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5.6mg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）（以聚乙烯醇计）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ALLERGAN PHARMACEUTICALS INTERNATIONAL LIMITED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英国上市</w:t>
            </w:r>
          </w:p>
        </w:tc>
      </w:tr>
      <w:tr w:rsidR="00000000">
        <w:trPr>
          <w:cantSplit/>
          <w:trHeight w:val="59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枸橼酸西地那非口溶膜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Sildenafil Citrate Oral Soluble Film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20m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ヴィアトリス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製薬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日本上市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辅酶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Q10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Ubidecarenone Tablets /Neuquinon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エ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ザイ株式会社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日本上市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阿普米司特片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Apremilast Tablets/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欧泰乐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Amgen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阿普米司特片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Apremilast Tablets/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欧泰乐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Amgen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66-19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阿普米司特片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Apre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milast Tablets/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欧泰乐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Amgen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来特莫韦片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Letermovir Tablets /Prevymis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（普瑞明）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240mg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Merck Sharp &amp; Dohme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原研进口</w:t>
            </w:r>
          </w:p>
        </w:tc>
      </w:tr>
      <w:tr w:rsidR="00000000">
        <w:trPr>
          <w:cantSplit/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66-21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乳酸钠林格注射液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Lactated Ringer's Injection/Lactated Ringer's In Plastic Container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上海百特医疗用品有限公司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经审核确定的国外原研企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原研地产化</w:t>
            </w:r>
          </w:p>
        </w:tc>
      </w:tr>
      <w:tr w:rsidR="00000000">
        <w:trPr>
          <w:cantSplit/>
          <w:trHeight w:val="907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乳酸钠林格注射液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Lactated Ringer's Injection/Lactated Ringer's In Plastic Container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500ml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上海百特医疗用品有限公司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原研地产化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布洛芬混悬滴剂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Ibuprofen Suspension Drops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15ml:0.6g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上海强生制药有限公司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经审核确定的国外原研企业在中国境内生产的药品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原研地产化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阿瑞匹坦注射液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Aprepitant Injectable Emulsion /</w:t>
            </w:r>
            <w:r>
              <w:rPr>
                <w:color w:val="000000"/>
                <w:sz w:val="24"/>
              </w:rPr>
              <w:t xml:space="preserve"> 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APONVIE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32mg/4.4ml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Heron Therapeutics,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盐酸哌甲酯缓释片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Methylphenidate  Hydrochloride Extended-Release Tablets/CONCERTA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54 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Janssen Pharmaceuticals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两性霉素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B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脂质复合物注射液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Amphotericin B L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ipid Complex injection/Abelcet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100mg/20ml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Leadiant Biosciences, Inc.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66-27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吸入用七氟烷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Sevoflurane for Inhalation/Ultane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100%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，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250ml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AbbVie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两性霉素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B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脂质复合物注射液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Amphotericin B Lipid Complex injection/Abelcet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50mg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5MG/ML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Teva Pha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rma/ACINO FRANCE SAS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欧盟上市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66-29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两性霉素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B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脂质复合物注射液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Amphotericin B Lipid Complex injection/Abelcet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100mg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5MG/ML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Teva Pharma/ACINO FRANCE SAS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欧盟上市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注射用氨磷汀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Amifostine For Injection/ETHYOL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0.5g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CLINIGEN HEALTHCARE B.V.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法国上市</w:t>
            </w:r>
          </w:p>
        </w:tc>
      </w:tr>
      <w:tr w:rsidR="00000000">
        <w:trPr>
          <w:cantSplit/>
          <w:trHeight w:val="63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盐酸伊伐布雷定片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Ivabradine Hydrochloride Tablets/Corlanor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2.5mg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小野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薬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品工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業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日本上市</w:t>
            </w:r>
          </w:p>
        </w:tc>
      </w:tr>
      <w:tr w:rsidR="00000000">
        <w:trPr>
          <w:cantSplit/>
          <w:trHeight w:val="831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66-32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盐酸贝尼地平片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Benidipine Hydrochloride Tablets/ CONIEL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協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和发酵麒麟株式会社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/Kyowa Kirin Co.,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日本上市</w:t>
            </w:r>
          </w:p>
        </w:tc>
      </w:tr>
      <w:tr w:rsidR="00000000">
        <w:trPr>
          <w:cantSplit/>
          <w:trHeight w:val="872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盐酸贝尼地平片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Benidipine Hydrochloride Tablets/ CONIEL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協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和发酵麒麟株式会社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/Kyowa K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irin Co.,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日本上市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66-34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注射用芦比替定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Lurbinectedin  Injection/ Zepzelca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4mg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Jazz Pharmaceuticals Ireland Ltd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65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66-35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多磺酸粘多糖乳膏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Mucopolysaccharide Polysulfate Cream/Hirudoid/</w:t>
            </w:r>
            <w:r>
              <w:rPr>
                <w:rFonts w:eastAsia="仿宋_GB2312" w:hint="eastAsia"/>
                <w:color w:val="000000"/>
                <w:sz w:val="24"/>
              </w:rPr>
              <w:t>喜辽妥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0.3%</w:t>
            </w:r>
            <w:r>
              <w:rPr>
                <w:rFonts w:eastAsia="等线"/>
                <w:color w:val="000000"/>
                <w:sz w:val="24"/>
              </w:rPr>
              <w:br/>
            </w:r>
            <w:r>
              <w:rPr>
                <w:rFonts w:eastAsia="仿宋_GB2312" w:hint="eastAsia"/>
                <w:color w:val="000000"/>
                <w:sz w:val="24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14g</w:t>
            </w:r>
            <w:r>
              <w:rPr>
                <w:rFonts w:eastAsia="仿宋_GB2312" w:hint="eastAsia"/>
                <w:color w:val="000000"/>
                <w:sz w:val="24"/>
              </w:rPr>
              <w:t>、</w:t>
            </w:r>
            <w:r>
              <w:rPr>
                <w:rFonts w:eastAsia="等线"/>
                <w:color w:val="000000"/>
                <w:sz w:val="24"/>
              </w:rPr>
              <w:t>40g</w:t>
            </w:r>
            <w:r>
              <w:rPr>
                <w:rFonts w:eastAsia="仿宋_GB2312" w:hint="eastAsia"/>
                <w:color w:val="000000"/>
                <w:sz w:val="24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Bridging Pharma GmbH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原研进口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66-36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盐酸纳美</w:t>
            </w:r>
            <w:r>
              <w:rPr>
                <w:rFonts w:eastAsia="仿宋_GB2312" w:hint="eastAsia"/>
                <w:color w:val="000000"/>
                <w:sz w:val="24"/>
              </w:rPr>
              <w:t>芬注射液</w:t>
            </w:r>
          </w:p>
        </w:tc>
        <w:tc>
          <w:tcPr>
            <w:tcW w:w="28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Nalmefene Hydrochloride Injection/ Nalmefene hydrochloride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  <w:lang w:val="en"/>
              </w:rPr>
            </w:pPr>
            <w:r>
              <w:rPr>
                <w:rFonts w:eastAsia="等线"/>
                <w:color w:val="000000"/>
                <w:sz w:val="24"/>
              </w:rPr>
              <w:t>2mg/2ml</w:t>
            </w:r>
            <w:r>
              <w:rPr>
                <w:rFonts w:eastAsia="等线"/>
                <w:color w:val="000000"/>
                <w:sz w:val="24"/>
                <w:lang w:val="en"/>
              </w:rPr>
              <w:t>（</w:t>
            </w:r>
            <w:r>
              <w:rPr>
                <w:rFonts w:eastAsia="等线"/>
                <w:color w:val="000000"/>
                <w:sz w:val="24"/>
              </w:rPr>
              <w:t>1mg/ml</w:t>
            </w:r>
            <w:r>
              <w:rPr>
                <w:rFonts w:eastAsia="等线"/>
                <w:color w:val="000000"/>
                <w:sz w:val="24"/>
                <w:lang w:val="en"/>
              </w:rPr>
              <w:t>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Purdue Pharma LP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国际公认的同种药品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美国橙皮书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3-18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阿替洛尔片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Atenolol Tablets/Tenormin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Alvogen Malta Operations Ltd/Almatica Pharma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Almatica Pharma LLC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3-19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阿替洛尔片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Atenolol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Tablets/Tenormin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Alvogen Malta Operations Ltd/Almatica Pharma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Almatica Pharma LLC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4-26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阿替洛尔片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Atenolol Tablets/Tenormin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0.1g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Alvogen Malta Operations Ltd/Almatica Pharma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美国橙皮书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Almatica Pharma LLC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8-30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吡嘧司特钾片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Pemirolast Potass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ium Tablets/Alegysal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等线"/>
                <w:color w:val="00000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Mitsubishi Tanabe Pharma Corporation/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ニプロ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ファ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日本橙皮书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增加持证商ニプロ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ファ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マ株式会社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8-31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吡嘧司特钾片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Pemirolast Potassium Tablets/Alegysal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Mitsubishi Tanabe Pharma Corporation/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ニプロ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ファ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マ株式会社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日本橙皮书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增加持证商ニプロ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ファ</w:t>
            </w:r>
            <w:r>
              <w:rPr>
                <w:rFonts w:eastAsia="微软雅黑" w:hint="eastAsia"/>
                <w:bCs/>
                <w:color w:val="000000"/>
                <w:kern w:val="0"/>
                <w:sz w:val="24"/>
              </w:rPr>
              <w:t>ー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マ株式会社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lastRenderedPageBreak/>
              <w:t>8-179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盐酸替扎尼定片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Tizanidi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ne Hydrochloride Tablets /Sirdalud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Novartis Pharma GmbH/Novartis Farma S.p.A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Novartis Farma S.p.A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，不限定产地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8-240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螺内酯片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Spironolactone Tablets/Aldactone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25mg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GD SEARLE LLC/Pfizer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Pfizer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8-241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螺内酯片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Spironolactone Tablets/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Aldactone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GD SEARLE LLC/Pfizer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Pfizer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22-302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乳果糖口服溶液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Lactulose Oral Solution/Duphalac</w:t>
            </w:r>
            <w:r>
              <w:rPr>
                <w:rFonts w:eastAsia="仿宋_GB2312" w:hint="eastAsia"/>
                <w:color w:val="000000"/>
                <w:sz w:val="24"/>
              </w:rPr>
              <w:t>（杜密克）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667mg/ml 200ml/</w:t>
            </w:r>
            <w:r>
              <w:rPr>
                <w:rFonts w:eastAsia="仿宋_GB2312" w:hint="eastAsia"/>
                <w:color w:val="000000"/>
                <w:sz w:val="24"/>
              </w:rPr>
              <w:t>瓶</w:t>
            </w:r>
            <w:r>
              <w:rPr>
                <w:rFonts w:eastAsia="等线"/>
                <w:color w:val="000000"/>
                <w:sz w:val="24"/>
              </w:rPr>
              <w:t xml:space="preserve"> 15ml/</w:t>
            </w:r>
            <w:r>
              <w:rPr>
                <w:rFonts w:eastAsia="仿宋_GB2312" w:hint="eastAsia"/>
                <w:color w:val="000000"/>
                <w:sz w:val="24"/>
              </w:rPr>
              <w:t>袋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Abbott Healthcare Products B.V./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 xml:space="preserve"> Abbott B.V</w:t>
            </w:r>
            <w:r>
              <w:rPr>
                <w:rFonts w:eastAsia="仿宋_GB2312"/>
                <w:color w:val="000000"/>
                <w:sz w:val="24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国内上市的原研药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Abbott B.V</w:t>
            </w:r>
            <w:r>
              <w:rPr>
                <w:rFonts w:eastAsia="仿宋_GB2312"/>
                <w:color w:val="000000"/>
                <w:sz w:val="24"/>
              </w:rPr>
              <w:t>.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41-54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盐酸昂丹司琼片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Ondansetron Hydrochloride T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ablets/Zofran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Novartis Pharmaceuticals Corp/Novartis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Novartis Pharma GmbH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41-55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盐酸昂丹司琼片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Ondansetron Hydrochloride Tablets/Zofran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Novartis Pharmaceuticals Corp/Novartis Pharma GmbH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Novartis Pharma GmbH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48-11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盐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酸甲氧氯普胺注射液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Metoclopramide Hydrochloride Injection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10mg/2ml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Sanofi-Aventis France/Sanofi Belgium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Sanofi-Aventis France/Sanofi Belgium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49-33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美阿沙坦钾片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Azilsartan Medoxomil Potassium Tablets/Edarbi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Arbor Pharmaceuticals LLC/Azurity Pharmaceutic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Azurity Pharmaceuticals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49-34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美阿沙坦钾片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Azilsartan Medoxomil Potassium Tablets/Edarbi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80mg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Arbor Pharmaceuticals LLC/Azurity Pharmaceuticals INC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增加持证商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Azurity Pharmaceuticals INC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57-25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塞来昔布片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Celecoxib Tablets/Celecox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bCs/>
                <w:color w:val="000000"/>
                <w:kern w:val="0"/>
                <w:sz w:val="24"/>
              </w:rPr>
              <w:t>200mg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微软雅黑"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アス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テラス製薬株式会社</w:t>
            </w:r>
            <w:r>
              <w:rPr>
                <w:rFonts w:eastAsia="仿宋"/>
                <w:bCs/>
                <w:color w:val="000000"/>
                <w:kern w:val="0"/>
                <w:sz w:val="24"/>
              </w:rPr>
              <w:t>/</w:t>
            </w: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ヴィアトリス製薬株式会社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增加持证商ヴィアトリス製薬株式会社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lastRenderedPageBreak/>
              <w:t>50-34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盐酸文拉法辛缓释胶囊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Venlafaxine Hydrochloride Extended-Release Capsules/Effexor XR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Eq 75mg Base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英文名称更新为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Venlafaxine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br/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Hydrochloride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br/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Extended-Release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br/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Capsules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，商品名更新为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Effexor XR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50-35</w:t>
            </w: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color w:val="000000"/>
                <w:sz w:val="24"/>
              </w:rPr>
              <w:t>盐酸文拉法辛</w:t>
            </w:r>
            <w:r>
              <w:rPr>
                <w:rFonts w:eastAsia="仿宋_GB2312" w:hint="eastAsia"/>
                <w:color w:val="000000"/>
                <w:sz w:val="24"/>
              </w:rPr>
              <w:t>缓释胶囊</w:t>
            </w:r>
          </w:p>
        </w:tc>
        <w:tc>
          <w:tcPr>
            <w:tcW w:w="28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Venlafaxine Hydrochloride Extended-Release Capsules/ Effexor XR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Eq 150mg Base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等线"/>
                <w:color w:val="000000"/>
                <w:sz w:val="24"/>
              </w:rPr>
              <w:t>UPJOHN US 2 LLC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"/>
                <w:bCs/>
                <w:color w:val="000000"/>
                <w:kern w:val="0"/>
                <w:sz w:val="24"/>
              </w:rPr>
            </w:pPr>
            <w:r>
              <w:rPr>
                <w:rFonts w:eastAsia="仿宋" w:hint="eastAsia"/>
                <w:bCs/>
                <w:color w:val="000000"/>
                <w:kern w:val="0"/>
                <w:sz w:val="24"/>
              </w:rPr>
              <w:t>未进口原研药品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英文名称更新为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Venlafaxine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br/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Hydrochloride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br/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Extended-Release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br/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Capsules</w:t>
            </w: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，商品名更新为</w:t>
            </w:r>
            <w:r>
              <w:rPr>
                <w:rFonts w:eastAsia="仿宋_GB2312"/>
                <w:bCs/>
                <w:color w:val="000000"/>
                <w:kern w:val="0"/>
                <w:sz w:val="24"/>
              </w:rPr>
              <w:t>Effexor XR</w:t>
            </w:r>
          </w:p>
        </w:tc>
      </w:tr>
      <w:tr w:rsidR="00000000">
        <w:trPr>
          <w:cantSplit/>
          <w:trHeight w:val="45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spacing w:line="260" w:lineRule="exact"/>
              <w:jc w:val="center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 w:hint="eastAsia"/>
                <w:bCs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131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00000" w:rsidRDefault="00E42EB3">
            <w:pPr>
              <w:widowControl/>
              <w:snapToGrid w:val="0"/>
              <w:spacing w:line="2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1.</w:t>
            </w:r>
            <w:r>
              <w:rPr>
                <w:rFonts w:eastAsia="仿宋_GB2312" w:hint="eastAsia"/>
                <w:color w:val="000000"/>
                <w:sz w:val="24"/>
              </w:rPr>
              <w:t>目录中所列尚未在国内上市品种的通用名、剂型等，以药典委核准的为准。</w:t>
            </w:r>
          </w:p>
          <w:p w:rsidR="00000000" w:rsidRDefault="00E42EB3">
            <w:pPr>
              <w:widowControl/>
              <w:snapToGrid w:val="0"/>
              <w:spacing w:line="2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2.</w:t>
            </w:r>
            <w:r>
              <w:rPr>
                <w:rFonts w:eastAsia="仿宋_GB2312" w:hint="eastAsia"/>
                <w:color w:val="000000"/>
                <w:sz w:val="24"/>
              </w:rPr>
              <w:t>参比制剂目录公示后，未正式发布的品种将进行专题研究，根据研究结</w:t>
            </w:r>
            <w:r>
              <w:rPr>
                <w:rFonts w:eastAsia="仿宋_GB2312" w:hint="eastAsia"/>
                <w:color w:val="000000"/>
                <w:sz w:val="24"/>
              </w:rPr>
              <w:t>果另行发布。</w:t>
            </w:r>
          </w:p>
          <w:p w:rsidR="00000000" w:rsidRDefault="00E42EB3">
            <w:pPr>
              <w:widowControl/>
              <w:spacing w:line="2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3.</w:t>
            </w:r>
            <w:r>
              <w:rPr>
                <w:rFonts w:eastAsia="仿宋_GB2312" w:hint="eastAsia"/>
                <w:color w:val="000000"/>
                <w:sz w:val="24"/>
              </w:rPr>
              <w:t>欧盟上市的参比制剂包括其在英国上市的同一药品。</w:t>
            </w:r>
          </w:p>
          <w:p w:rsidR="00000000" w:rsidRDefault="00E42EB3">
            <w:pPr>
              <w:widowControl/>
              <w:spacing w:line="260" w:lineRule="exact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4.</w:t>
            </w:r>
            <w:r>
              <w:rPr>
                <w:rFonts w:eastAsia="仿宋_GB2312" w:hint="eastAsia"/>
                <w:color w:val="000000"/>
                <w:sz w:val="24"/>
              </w:rPr>
              <w:t>选择未进口参比制剂开展仿制药研究除满足其质量要求外，还需满足现行版《中国药典》和相关指导原则要求。</w:t>
            </w:r>
          </w:p>
          <w:p w:rsidR="00000000" w:rsidRDefault="00E42EB3">
            <w:pPr>
              <w:spacing w:line="260" w:lineRule="exact"/>
              <w:rPr>
                <w:rFonts w:eastAsia="仿宋_GB2312"/>
                <w:bCs/>
                <w:color w:val="000000"/>
                <w:kern w:val="0"/>
                <w:sz w:val="24"/>
              </w:rPr>
            </w:pPr>
            <w:r>
              <w:rPr>
                <w:rFonts w:eastAsia="仿宋_GB2312"/>
                <w:color w:val="000000"/>
                <w:sz w:val="24"/>
              </w:rPr>
              <w:t>5.</w:t>
            </w:r>
            <w:r>
              <w:rPr>
                <w:rFonts w:eastAsia="仿宋_GB2312" w:hint="eastAsia"/>
                <w:color w:val="000000"/>
                <w:sz w:val="24"/>
              </w:rPr>
              <w:t>放射性药物不同于普通化学药物，具有一定的特殊性如放射性、时效性、按放射性活度给药等特点，参比制剂主要用于明确其研发目标和基本要求，可根据其药物特性同时结合参比制剂的可获得性进行研究。</w:t>
            </w:r>
          </w:p>
        </w:tc>
      </w:tr>
    </w:tbl>
    <w:p w:rsidR="00E42EB3" w:rsidRDefault="00E42EB3">
      <w:bookmarkStart w:id="0" w:name="_GoBack"/>
      <w:bookmarkEnd w:id="0"/>
    </w:p>
    <w:sectPr w:rsidR="00E42EB3" w:rsidSect="00B06021">
      <w:footerReference w:type="even" r:id="rId6"/>
      <w:footerReference w:type="default" r:id="rId7"/>
      <w:pgSz w:w="16838" w:h="11906" w:orient="landscape"/>
      <w:pgMar w:top="1134" w:right="1134" w:bottom="1134" w:left="1134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2EB3" w:rsidRDefault="00E42EB3">
      <w:r>
        <w:separator/>
      </w:r>
    </w:p>
  </w:endnote>
  <w:endnote w:type="continuationSeparator" w:id="0">
    <w:p w:rsidR="00E42EB3" w:rsidRDefault="00E42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E42EB3">
    <w:pPr>
      <w:pStyle w:val="a3"/>
      <w:framePr w:wrap="around" w:vAnchor="text" w:hAnchor="margin" w:xAlign="outside" w:y="1"/>
      <w:rPr>
        <w:rStyle w:val="a4"/>
        <w:sz w:val="28"/>
        <w:szCs w:val="28"/>
      </w:rPr>
    </w:pPr>
    <w:r>
      <w:rPr>
        <w:rStyle w:val="a4"/>
        <w:rFonts w:hint="eastAsia"/>
        <w:color w:val="FFFFFF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  <w:r>
      <w:rPr>
        <w:sz w:val="28"/>
        <w:szCs w:val="28"/>
      </w:rPr>
      <w:fldChar w:fldCharType="begin"/>
    </w:r>
    <w:r>
      <w:rPr>
        <w:rStyle w:val="a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a4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a4"/>
        <w:rFonts w:hint="eastAsia"/>
        <w:sz w:val="28"/>
        <w:szCs w:val="28"/>
      </w:rPr>
      <w:t xml:space="preserve"> </w:t>
    </w:r>
    <w:r>
      <w:rPr>
        <w:rStyle w:val="a4"/>
        <w:rFonts w:hint="eastAsia"/>
        <w:sz w:val="28"/>
        <w:szCs w:val="28"/>
      </w:rPr>
      <w:t>—</w:t>
    </w:r>
    <w:r>
      <w:rPr>
        <w:rStyle w:val="a4"/>
        <w:rFonts w:hint="eastAsia"/>
        <w:sz w:val="28"/>
        <w:szCs w:val="28"/>
      </w:rPr>
      <w:t xml:space="preserve"> </w:t>
    </w:r>
  </w:p>
  <w:p w:rsidR="00000000" w:rsidRDefault="00E42EB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B06021">
    <w:pPr>
      <w:pStyle w:val="a3"/>
      <w:wordWrap w:val="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800735" cy="230505"/>
              <wp:effectExtent l="0" t="1270" r="254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00735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0000" w:rsidRDefault="00E42EB3">
                          <w:pPr>
                            <w:pStyle w:val="a3"/>
                            <w:wordWrap w:val="0"/>
                            <w:jc w:val="right"/>
                          </w:pP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B06021" w:rsidRPr="00B06021">
                            <w:rPr>
                              <w:noProof/>
                              <w:sz w:val="28"/>
                              <w:szCs w:val="28"/>
                              <w:lang w:val="zh-CN"/>
                            </w:rPr>
                            <w:t>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/>
                              <w:color w:val="FFFFFF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11.85pt;margin-top:0;width:63.05pt;height:18.15pt;z-index:251658752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" filled="f" stroked="f">
              <v:textbox style="mso-fit-shape-to-text:t" inset="0,0,0,0">
                <w:txbxContent>
                  <w:p w:rsidR="00000000" w:rsidRDefault="00E42EB3">
                    <w:pPr>
                      <w:pStyle w:val="a3"/>
                      <w:wordWrap w:val="0"/>
                      <w:jc w:val="right"/>
                    </w:pP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 w:rsidR="00B06021" w:rsidRPr="00B06021">
                      <w:rPr>
                        <w:noProof/>
                        <w:sz w:val="28"/>
                        <w:szCs w:val="28"/>
                        <w:lang w:val="zh-CN"/>
                      </w:rPr>
                      <w:t>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/>
                        <w:color w:val="FFFFFF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2EB3" w:rsidRDefault="00E42EB3">
      <w:r>
        <w:separator/>
      </w:r>
    </w:p>
  </w:footnote>
  <w:footnote w:type="continuationSeparator" w:id="0">
    <w:p w:rsidR="00E42EB3" w:rsidRDefault="00E42E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3BECD3B"/>
    <w:rsid w:val="F3BECD3B"/>
    <w:rsid w:val="00310AA5"/>
    <w:rsid w:val="00B06021"/>
    <w:rsid w:val="00E42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6990E7-15E9-4C46-B93C-7C270939C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semiHidden/>
    <w:qFormat/>
  </w:style>
  <w:style w:type="table" w:default="1" w:styleId="a1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955</Words>
  <Characters>5450</Characters>
  <Application>Microsoft Office Word</Application>
  <DocSecurity>0</DocSecurity>
  <Lines>45</Lines>
  <Paragraphs>12</Paragraphs>
  <ScaleCrop>false</ScaleCrop>
  <Company/>
  <LinksUpToDate>false</LinksUpToDate>
  <CharactersWithSpaces>6393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majh</dc:creator>
  <cp:keywords/>
  <cp:lastModifiedBy>pc</cp:lastModifiedBy>
  <cp:revision>3</cp:revision>
  <dcterms:created xsi:type="dcterms:W3CDTF">2023-03-15T02:50:00Z</dcterms:created>
  <dcterms:modified xsi:type="dcterms:W3CDTF">2023-03-15T02:50:00Z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