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42EB3">
      <w:pPr>
        <w:tabs>
          <w:tab w:val="left" w:pos="7200"/>
          <w:tab w:val="left" w:pos="7380"/>
          <w:tab w:val="left" w:pos="7560"/>
        </w:tabs>
        <w:spacing w:line="600" w:lineRule="exact"/>
        <w:rPr>
          <w:rFonts w:ascii="黑体" w:eastAsia="黑体" w:hAnsi="黑体" w:cs="黑体" w:hint="eastAsia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  <w:lang w:val="en"/>
        </w:rPr>
        <w:t>附件</w:t>
      </w:r>
    </w:p>
    <w:p w:rsidR="00000000" w:rsidRDefault="00E42EB3">
      <w:pPr>
        <w:tabs>
          <w:tab w:val="left" w:pos="7200"/>
          <w:tab w:val="left" w:pos="7380"/>
          <w:tab w:val="left" w:pos="7560"/>
        </w:tabs>
        <w:spacing w:line="600" w:lineRule="exact"/>
        <w:rPr>
          <w:rFonts w:ascii="黑体" w:eastAsia="黑体" w:hAnsi="黑体" w:cs="黑体" w:hint="eastAsia"/>
          <w:sz w:val="32"/>
          <w:szCs w:val="32"/>
          <w:lang w:val="en"/>
        </w:rPr>
      </w:pPr>
    </w:p>
    <w:p w:rsidR="00000000" w:rsidRDefault="00E42EB3">
      <w:pPr>
        <w:widowControl/>
        <w:snapToGrid w:val="0"/>
        <w:spacing w:line="60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化学仿制药参比制剂目录（第六十</w:t>
      </w:r>
      <w:r>
        <w:rPr>
          <w:rFonts w:eastAsia="方正小标宋简体" w:hint="eastAsia"/>
          <w:sz w:val="44"/>
          <w:szCs w:val="44"/>
        </w:rPr>
        <w:t>六</w:t>
      </w:r>
      <w:r>
        <w:rPr>
          <w:rFonts w:eastAsia="方正小标宋简体" w:hint="eastAsia"/>
          <w:sz w:val="44"/>
          <w:szCs w:val="44"/>
        </w:rPr>
        <w:t>批）</w:t>
      </w:r>
    </w:p>
    <w:p w:rsidR="00000000" w:rsidRDefault="00E42EB3">
      <w:pPr>
        <w:widowControl/>
        <w:snapToGrid w:val="0"/>
        <w:spacing w:line="600" w:lineRule="exact"/>
        <w:jc w:val="center"/>
        <w:rPr>
          <w:rFonts w:eastAsia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8"/>
        <w:gridCol w:w="1988"/>
        <w:gridCol w:w="2836"/>
        <w:gridCol w:w="2268"/>
        <w:gridCol w:w="2268"/>
        <w:gridCol w:w="2126"/>
        <w:gridCol w:w="1701"/>
      </w:tblGrid>
      <w:tr w:rsidR="00000000">
        <w:trPr>
          <w:cantSplit/>
          <w:trHeight w:val="454"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英文名称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塞利尼索片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 xml:space="preserve">Selinexor 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Tablets/XPOVIO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希维奥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Karyopharm Therapeutics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阿布昔替尼片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Abrocitinib Tablets/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希必可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Pfizer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阿布昔替尼片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Abrocitinib Tablets/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希必可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Pfizer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阿布昔替尼片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Abrocitinib Tablets/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希必可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Pfize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r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艾托格列净片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Ertugliflozin Tablets / Steglatro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（捷诺妥）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Merck Sharp &amp; Dohme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右旋糖酐铁注射液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Iron Dextran Injection/CosmoFer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科莫非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2ml:100mg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以铁计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Pharmacosmos A/S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66-7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东莨菪碱透皮贴片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TRANSDERM SCOP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1.5mg/2.5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cm2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（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释药量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1mg/72h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Baxter Healthcare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雌二醇黄体酮软胶囊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Estradiol and progesterone soft capsules /BIJUVA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雌二醇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1 mg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和黄体酮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100 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THERAPEUTICSMD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66-9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阿巴帕肽注射液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Abaloparatide Injection/TYMLOS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3120µg/1.56ml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2000µg/ml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Radius Hea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lth,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盐酸麻黄碱注射液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Ephedrine Hydrochloride Injection/ Rezipres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 xml:space="preserve">23.5mg/5ml 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（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4.7mg/ml</w:t>
            </w:r>
            <w:r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Eton Pharmaceuticals,Inc / Dr Reddys Laboratories SA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66-11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伏环孢素软胶囊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Voclosporin capsules / Lupkynis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7.9mg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Aurinia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盐酸洛哌丁胺西甲硅油片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Loperamide hydrochloride and Simethicone tablets /IMODIUM Multi-Symptom Relief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每片含盐酸洛哌丁胺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2mg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和西甲硅油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125mg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Johnson &amp; Johnson Consumer Inc., McNeil Consumer Healthcare Division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85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平衡盐冲洗液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Balanced Salt Irrigating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 xml:space="preserve"> Solution /PhysioSol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1000ml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ICU MEDICAL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聚乙烯醇滴眼液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Polyvinyl Alcohol Eye Drops/ Liquifilm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1.4%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0.4ml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：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5.6mg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）（以聚乙烯醇计）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ALLERGAN PHARMACEUTICALS INTERNATIONAL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英国上市</w:t>
            </w:r>
          </w:p>
        </w:tc>
      </w:tr>
      <w:tr w:rsidR="00000000">
        <w:trPr>
          <w:cantSplit/>
          <w:trHeight w:val="59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枸橼酸西地那非口溶膜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Sildenafil Citrate Oral Soluble Film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20m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ヴィアトリス</w:t>
            </w: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製薬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日本上市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辅酶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Q10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Ubidecarenone Tablets /Neuquinon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エ</w:t>
            </w: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ー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ザイ株式会社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日本上市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66-17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阿普米司特片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Apremilast Tablets/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欧泰乐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Amgen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9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阿普米司特片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Apremilast Tablets/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欧泰乐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Amgen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9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66-19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阿普米司特片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Apre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milast Tablets/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欧泰乐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Amgen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9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来特莫韦片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Letermovir Tablets /Prevymis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（普瑞明）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240mg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Merck Sharp &amp; Dohme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原研进口</w:t>
            </w:r>
          </w:p>
        </w:tc>
      </w:tr>
      <w:tr w:rsidR="00000000">
        <w:trPr>
          <w:cantSplit/>
          <w:trHeight w:val="9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66-21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乳酸钠林格注射液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Lactated Ringer's Injection/Lactated Ringer's In Plastic Container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250ml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上海百特医疗用品有限公司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经审核确定的国外原研企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业在中国境内生产的药品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原研地产化</w:t>
            </w:r>
          </w:p>
        </w:tc>
      </w:tr>
      <w:tr w:rsidR="00000000">
        <w:trPr>
          <w:cantSplit/>
          <w:trHeight w:val="9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乳酸钠林格注射液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Lactated Ringer's Injection/Lactated Ringer's In Plastic Container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500ml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上海百特医疗用品有限公司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经审核确定的国外原研企业在中国境内生产的药品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原研地产化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布洛芬混悬滴剂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Ibuprofen Suspension Drops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15ml:0.6g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上海强生制药有限公司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经审核确定的国外原研企业在中国境内生产的药品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原研地产化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阿瑞匹坦注射液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Aprepitant Injectable Emulsion /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APONVIE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32mg/4.4ml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Heron Therapeutics,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盐酸哌甲酯缓释片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Methylphenidate  Hydrochloride Extended-Release Tablets/CONCERTA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54 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Janssen Pharmaceuticals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两性霉素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B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脂质复合物注射液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Amphotericin B L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ipid Complex injection/Abelcet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100mg/20ml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Leadiant Biosciences,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66-27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吸入用七氟烷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Sevoflurane for Inhalation/Ultane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100%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，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250ml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AbbVie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两性霉素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B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脂质复合物注射液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Amphotericin B Lipid Complex injection/Abelcet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50mg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5MG/ML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Teva Pha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rma/ACINO FRANCE SAS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欧盟上市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66-29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两性霉素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B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脂质复合物注射液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Amphotericin B Lipid Complex injection/Abelcet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100mg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5MG/ML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Teva Pharma/ACINO FRANCE SAS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欧盟上市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66-30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注射用氨磷汀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Amifostine For Injection/ETHYOL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0.5g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CLINIGEN HEALTHCARE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法国上市</w:t>
            </w:r>
          </w:p>
        </w:tc>
      </w:tr>
      <w:tr w:rsidR="00000000">
        <w:trPr>
          <w:cantSplit/>
          <w:trHeight w:val="63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66-31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盐酸伊伐布雷定片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Ivabradine Hydrochloride Tablets/Corlanor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2.5mg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小野</w:t>
            </w: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薬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品工</w:t>
            </w: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業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日本上市</w:t>
            </w:r>
          </w:p>
        </w:tc>
      </w:tr>
      <w:tr w:rsidR="00000000">
        <w:trPr>
          <w:cantSplit/>
          <w:trHeight w:val="83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66-32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盐酸贝尼地平片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Benidipine Hydrochloride Tablets/ CONIEL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協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和发酵麒麟株式会社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/Kyowa Kirin Co.,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日本上市</w:t>
            </w:r>
          </w:p>
        </w:tc>
      </w:tr>
      <w:tr w:rsidR="00000000">
        <w:trPr>
          <w:cantSplit/>
          <w:trHeight w:val="87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66-33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盐酸贝尼地平片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Benidipine Hydrochloride Tablets/ CONIEL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協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和发酵麒麟株式会社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/Kyowa K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irin Co.,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日本上市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66-34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注射用芦比替定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Lurbinectedin  Injection/ Zepzelca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4mg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Jazz Pharmaceuticals Ireland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65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66-35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多磺酸粘多糖乳膏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Mucopolysaccharide Polysulfate Cream/Hirudoid/</w:t>
            </w:r>
            <w:r>
              <w:rPr>
                <w:rFonts w:eastAsia="仿宋_GB2312" w:hint="eastAsia"/>
                <w:color w:val="000000"/>
                <w:sz w:val="24"/>
              </w:rPr>
              <w:t>喜辽妥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0.3%</w:t>
            </w:r>
            <w:r>
              <w:rPr>
                <w:rFonts w:eastAsia="等线"/>
                <w:color w:val="000000"/>
                <w:sz w:val="24"/>
              </w:rPr>
              <w:br/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14g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等线"/>
                <w:color w:val="000000"/>
                <w:sz w:val="24"/>
              </w:rPr>
              <w:t>40g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Bridging Pharma GmbH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66-36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盐酸纳美</w:t>
            </w:r>
            <w:r>
              <w:rPr>
                <w:rFonts w:eastAsia="仿宋_GB2312" w:hint="eastAsia"/>
                <w:color w:val="000000"/>
                <w:sz w:val="24"/>
              </w:rPr>
              <w:t>芬注射液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Nalmefene Hydrochloride Injection/ Nalmefene hydrochloride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  <w:lang w:val="en"/>
              </w:rPr>
            </w:pPr>
            <w:r>
              <w:rPr>
                <w:rFonts w:eastAsia="等线"/>
                <w:color w:val="000000"/>
                <w:sz w:val="24"/>
              </w:rPr>
              <w:t>2mg/2ml</w:t>
            </w:r>
            <w:r>
              <w:rPr>
                <w:rFonts w:eastAsia="等线"/>
                <w:color w:val="000000"/>
                <w:sz w:val="24"/>
                <w:lang w:val="en"/>
              </w:rPr>
              <w:t>（</w:t>
            </w:r>
            <w:r>
              <w:rPr>
                <w:rFonts w:eastAsia="等线"/>
                <w:color w:val="000000"/>
                <w:sz w:val="24"/>
              </w:rPr>
              <w:t>1mg/ml</w:t>
            </w:r>
            <w:r>
              <w:rPr>
                <w:rFonts w:eastAsia="等线"/>
                <w:color w:val="000000"/>
                <w:sz w:val="24"/>
                <w:lang w:val="en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Purdue Pharma LP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3-18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阿替洛尔片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Atenolol Tablets/Tenormin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25mg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Alvogen Malta Operations Ltd/Almatica Pharma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Almatica Pharma LLC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3-19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阿替洛尔片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Atenolol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 xml:space="preserve"> Tablets/Tenormin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Alvogen Malta Operations Ltd/Almatica Pharma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Almatica Pharma LLC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4-26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阿替洛尔片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Atenolol Tablets/Tenormin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0.1g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Alvogen Malta Operations Ltd/Almatica Pharma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美国橙皮书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Almatica Pharma LLC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8-30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吡嘧司特钾片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Pemirolast Potass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ium Tablets/Alegysal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等线"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Mitsubishi Tanabe Pharma Corporation/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ニプロ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ES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ファ</w:t>
            </w: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ー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日本橙皮书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增加持证商ニプロ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ES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ファ</w:t>
            </w: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ー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マ株式会社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8-31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吡嘧司特钾片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Pemirolast Potassium Tablets/Alegysal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Mitsubishi Tanabe Pharma Corporation/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ニプロ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ES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ファ</w:t>
            </w: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ー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日本橙皮书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增加持证商ニプロ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ES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ファ</w:t>
            </w:r>
            <w:r>
              <w:rPr>
                <w:rFonts w:eastAsia="微软雅黑" w:hint="eastAsia"/>
                <w:bCs/>
                <w:color w:val="000000"/>
                <w:kern w:val="0"/>
                <w:sz w:val="24"/>
              </w:rPr>
              <w:t>ー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マ株式会社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8-179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盐酸替扎尼定片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Tizanidi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ne Hydrochloride Tablets /Sirdalud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Novartis Pharma GmbH/Novartis Farma S.p.A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Novartis Farma S.p.A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，不限定产地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8-240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螺内酯片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Spironolactone Tablets/Aldactone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 xml:space="preserve">25mg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GD SEARLE LLC/Pfizer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Pfizer Inc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8-241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螺内酯片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Spironolactone Tablets/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Aldactone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GD SEARLE LLC/Pfizer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Pfizer Inc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22-302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乳果糖口服溶液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Lactulose Oral Solution/Duphalac</w:t>
            </w:r>
            <w:r>
              <w:rPr>
                <w:rFonts w:eastAsia="仿宋_GB2312" w:hint="eastAsia"/>
                <w:color w:val="000000"/>
                <w:sz w:val="24"/>
              </w:rPr>
              <w:t>（杜密克）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667mg/ml 200ml/</w:t>
            </w:r>
            <w:r>
              <w:rPr>
                <w:rFonts w:eastAsia="仿宋_GB2312" w:hint="eastAsia"/>
                <w:color w:val="000000"/>
                <w:sz w:val="24"/>
              </w:rPr>
              <w:t>瓶</w:t>
            </w:r>
            <w:r>
              <w:rPr>
                <w:rFonts w:eastAsia="等线"/>
                <w:color w:val="000000"/>
                <w:sz w:val="24"/>
              </w:rPr>
              <w:t xml:space="preserve"> 15ml/</w:t>
            </w:r>
            <w:r>
              <w:rPr>
                <w:rFonts w:eastAsia="仿宋_GB2312" w:hint="eastAsia"/>
                <w:color w:val="000000"/>
                <w:sz w:val="24"/>
              </w:rPr>
              <w:t>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Abbott Healthcare Products B.V./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 xml:space="preserve"> Abbott B.V</w:t>
            </w:r>
            <w:r>
              <w:rPr>
                <w:rFonts w:eastAsia="仿宋_GB2312"/>
                <w:color w:val="000000"/>
                <w:sz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Abbott B.V</w:t>
            </w:r>
            <w:r>
              <w:rPr>
                <w:rFonts w:eastAsia="仿宋_GB2312"/>
                <w:color w:val="000000"/>
                <w:sz w:val="24"/>
              </w:rPr>
              <w:t>.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41-54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盐酸昂丹司琼片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Ondansetron Hydrochloride T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ablets/Zofran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Novartis Pharmaceuticals Corp/Novartis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Novartis Pharma GmbH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41-55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盐酸昂丹司琼片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Ondansetron Hydrochloride Tablets/Zofran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Novartis Pharmaceuticals Corp/Novartis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Novartis Pharma GmbH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48-11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盐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酸甲氧氯普胺注射液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Metoclopramide Hydrochloride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10mg/2ml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Sanofi-Aventis France/Sanofi Belgium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Sanofi-Aventis France/Sanofi Belgium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49-33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美阿沙坦钾片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Azilsartan Medoxomil Potassium Tablets/Edarbi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Arbor Pharmaceuticals LLC/Azurity Pharmaceutic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als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Azurity Pharmaceuticals INC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49-34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美阿沙坦钾片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Azilsartan Medoxomil Potassium Tablets/Edarbi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Arbor Pharmaceuticals LLC/Azurity Pharmaceuticals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增加持证商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Azurity Pharmaceuticals INC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57-25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塞来昔布片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Celecoxib Tablets/Celecox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微软雅黑"/>
                <w:bCs/>
                <w:color w:val="000000"/>
                <w:kern w:val="0"/>
                <w:sz w:val="24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4"/>
              </w:rPr>
              <w:t>アス</w:t>
            </w:r>
            <w:r>
              <w:rPr>
                <w:rFonts w:eastAsia="仿宋" w:hint="eastAsia"/>
                <w:bCs/>
                <w:color w:val="000000"/>
                <w:kern w:val="0"/>
                <w:sz w:val="24"/>
              </w:rPr>
              <w:t>テラス製薬株式会社</w:t>
            </w:r>
            <w:r>
              <w:rPr>
                <w:rFonts w:eastAsia="仿宋"/>
                <w:bCs/>
                <w:color w:val="000000"/>
                <w:kern w:val="0"/>
                <w:sz w:val="24"/>
              </w:rPr>
              <w:t>/</w:t>
            </w:r>
            <w:r>
              <w:rPr>
                <w:rFonts w:eastAsia="仿宋" w:hint="eastAsia"/>
                <w:bCs/>
                <w:color w:val="000000"/>
                <w:kern w:val="0"/>
                <w:sz w:val="24"/>
              </w:rPr>
              <w:t>ヴィアトリス製薬株式会社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4"/>
              </w:rPr>
              <w:t>增加持证商ヴィアトリス製薬株式会社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lastRenderedPageBreak/>
              <w:t>50-34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盐酸文拉法辛缓释胶囊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Venlafaxine Hydrochloride Extended-Release Capsules/Effexor XR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Eq 75mg Base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UPJOHN US 2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英文名称更新为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Venlafaxine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br/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Hydrochloride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br/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Extended-Release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br/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Capsules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，商品名更新为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Effexor XR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50-35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盐酸文拉法辛</w:t>
            </w:r>
            <w:r>
              <w:rPr>
                <w:rFonts w:eastAsia="仿宋_GB2312" w:hint="eastAsia"/>
                <w:color w:val="000000"/>
                <w:sz w:val="24"/>
              </w:rPr>
              <w:t>缓释胶囊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Venlafaxine Hydrochloride Extended-Release Capsules/ Effexor XR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Eq 150mg Base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sz w:val="24"/>
              </w:rPr>
              <w:t>UPJOHN US 2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"/>
                <w:bCs/>
                <w:color w:val="000000"/>
                <w:kern w:val="0"/>
                <w:sz w:val="24"/>
              </w:rPr>
            </w:pPr>
            <w:r>
              <w:rPr>
                <w:rFonts w:eastAsia="仿宋" w:hint="eastAsia"/>
                <w:bCs/>
                <w:color w:val="000000"/>
                <w:kern w:val="0"/>
                <w:sz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英文名称更新为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Venlafaxine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br/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Hydrochloride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br/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Extended-Release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br/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Capsules</w:t>
            </w: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，商品名更新为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Effexor XR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spacing w:line="26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1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42EB3">
            <w:pPr>
              <w:widowControl/>
              <w:snapToGrid w:val="0"/>
              <w:spacing w:line="2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E42EB3">
            <w:pPr>
              <w:widowControl/>
              <w:snapToGrid w:val="0"/>
              <w:spacing w:line="2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</w:t>
            </w:r>
            <w:r>
              <w:rPr>
                <w:rFonts w:eastAsia="仿宋_GB2312" w:hint="eastAsia"/>
                <w:color w:val="000000"/>
                <w:sz w:val="24"/>
              </w:rPr>
              <w:t>果另行发布。</w:t>
            </w:r>
          </w:p>
          <w:p w:rsidR="00000000" w:rsidRDefault="00E42EB3">
            <w:pPr>
              <w:widowControl/>
              <w:spacing w:line="2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E42EB3">
            <w:pPr>
              <w:widowControl/>
              <w:spacing w:line="2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E42EB3">
            <w:pPr>
              <w:spacing w:line="260" w:lineRule="exact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E42EB3" w:rsidRDefault="00E42EB3">
      <w:bookmarkStart w:id="0" w:name="_GoBack"/>
      <w:bookmarkEnd w:id="0"/>
    </w:p>
    <w:sectPr w:rsidR="00E42EB3" w:rsidSect="00B06021">
      <w:footerReference w:type="even" r:id="rId6"/>
      <w:footerReference w:type="default" r:id="rId7"/>
      <w:pgSz w:w="16838" w:h="11906" w:orient="landscape"/>
      <w:pgMar w:top="1134" w:right="1134" w:bottom="1134" w:left="113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EB3" w:rsidRDefault="00E42EB3">
      <w:r>
        <w:separator/>
      </w:r>
    </w:p>
  </w:endnote>
  <w:endnote w:type="continuationSeparator" w:id="0">
    <w:p w:rsidR="00E42EB3" w:rsidRDefault="00E4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42EB3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E42EB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06021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735" cy="230505"/>
              <wp:effectExtent l="0" t="1270" r="254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42EB3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06021" w:rsidRPr="00B06021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11.85pt;margin-top:0;width:63.05pt;height:18.15pt;z-index:25165875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" filled="f" stroked="f">
              <v:textbox style="mso-fit-shape-to-text:t" inset="0,0,0,0">
                <w:txbxContent>
                  <w:p w:rsidR="00000000" w:rsidRDefault="00E42EB3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B06021" w:rsidRPr="00B06021">
                      <w:rPr>
                        <w:noProof/>
                        <w:sz w:val="28"/>
                        <w:szCs w:val="28"/>
                        <w:lang w:val="zh-CN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EB3" w:rsidRDefault="00E42EB3">
      <w:r>
        <w:separator/>
      </w:r>
    </w:p>
  </w:footnote>
  <w:footnote w:type="continuationSeparator" w:id="0">
    <w:p w:rsidR="00E42EB3" w:rsidRDefault="00E42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3BECD3B"/>
    <w:rsid w:val="F3BECD3B"/>
    <w:rsid w:val="00310AA5"/>
    <w:rsid w:val="00B06021"/>
    <w:rsid w:val="00E4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6990E7-15E9-4C46-B93C-7C270939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955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majh</dc:creator>
  <cp:keywords/>
  <cp:lastModifiedBy>pc</cp:lastModifiedBy>
  <cp:revision>3</cp:revision>
  <dcterms:created xsi:type="dcterms:W3CDTF">2023-03-15T02:50:00Z</dcterms:created>
  <dcterms:modified xsi:type="dcterms:W3CDTF">2023-03-15T02:50:00Z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