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left"/>
        <w:rPr>
          <w:rFonts w:ascii="方正黑体_GBK" w:eastAsia="方正黑体_GBK"/>
          <w:sz w:val="32"/>
          <w:szCs w:val="32"/>
        </w:rPr>
      </w:pPr>
      <w:r>
        <w:rPr>
          <w:rFonts w:hint="eastAsia" w:ascii="方正黑体_GBK" w:eastAsia="方正黑体_GBK"/>
          <w:sz w:val="32"/>
          <w:szCs w:val="32"/>
        </w:rPr>
        <w:t>附件1</w:t>
      </w:r>
    </w:p>
    <w:p>
      <w:pPr>
        <w:spacing w:line="600" w:lineRule="exact"/>
        <w:jc w:val="center"/>
        <w:rPr>
          <w:rFonts w:ascii="方正小标宋_GBK" w:eastAsia="方正小标宋_GBK"/>
          <w:sz w:val="44"/>
          <w:szCs w:val="44"/>
        </w:rPr>
      </w:pPr>
      <w:r>
        <w:rPr>
          <w:rFonts w:hint="eastAsia" w:ascii="方正小标宋_GBK" w:eastAsia="方正小标宋_GBK"/>
          <w:sz w:val="44"/>
          <w:szCs w:val="44"/>
        </w:rPr>
        <w:t>药物大品种基本情况表</w:t>
      </w:r>
    </w:p>
    <w:tbl>
      <w:tblPr>
        <w:tblStyle w:val="5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81"/>
        <w:gridCol w:w="1569"/>
        <w:gridCol w:w="524"/>
        <w:gridCol w:w="1046"/>
        <w:gridCol w:w="1047"/>
        <w:gridCol w:w="522"/>
        <w:gridCol w:w="15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535" w:type="pct"/>
            <w:vAlign w:val="center"/>
          </w:tcPr>
          <w:p>
            <w:pPr>
              <w:spacing w:line="44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sz w:val="28"/>
                <w:szCs w:val="28"/>
              </w:rPr>
              <w:t>企业</w:t>
            </w:r>
            <w:r>
              <w:rPr>
                <w:rFonts w:ascii="方正仿宋_GBK" w:eastAsia="方正仿宋_GBK"/>
                <w:sz w:val="28"/>
                <w:szCs w:val="28"/>
              </w:rPr>
              <w:t>名称（</w:t>
            </w:r>
            <w:r>
              <w:rPr>
                <w:rFonts w:hint="eastAsia" w:ascii="方正仿宋_GBK" w:eastAsia="方正仿宋_GBK"/>
                <w:sz w:val="28"/>
                <w:szCs w:val="28"/>
              </w:rPr>
              <w:t>盖章</w:t>
            </w:r>
            <w:r>
              <w:rPr>
                <w:rFonts w:ascii="方正仿宋_GBK" w:eastAsia="方正仿宋_GBK"/>
                <w:sz w:val="28"/>
                <w:szCs w:val="28"/>
              </w:rPr>
              <w:t>）</w:t>
            </w:r>
          </w:p>
        </w:tc>
        <w:tc>
          <w:tcPr>
            <w:tcW w:w="3465" w:type="pct"/>
            <w:gridSpan w:val="6"/>
            <w:vAlign w:val="center"/>
          </w:tcPr>
          <w:p>
            <w:pPr>
              <w:spacing w:line="440" w:lineRule="exact"/>
              <w:jc w:val="left"/>
              <w:rPr>
                <w:rFonts w:ascii="方正仿宋_GBK" w:eastAsia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1535" w:type="pct"/>
            <w:vAlign w:val="center"/>
          </w:tcPr>
          <w:p>
            <w:pPr>
              <w:spacing w:line="44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sz w:val="28"/>
                <w:szCs w:val="28"/>
              </w:rPr>
              <w:t>联系人</w:t>
            </w:r>
          </w:p>
        </w:tc>
        <w:tc>
          <w:tcPr>
            <w:tcW w:w="1155" w:type="pct"/>
            <w:gridSpan w:val="2"/>
            <w:vAlign w:val="center"/>
          </w:tcPr>
          <w:p>
            <w:pPr>
              <w:spacing w:line="440" w:lineRule="exact"/>
              <w:jc w:val="left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1155" w:type="pct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sz w:val="28"/>
                <w:szCs w:val="28"/>
              </w:rPr>
              <w:t>手机号码</w:t>
            </w:r>
          </w:p>
        </w:tc>
        <w:tc>
          <w:tcPr>
            <w:tcW w:w="1155" w:type="pct"/>
            <w:gridSpan w:val="2"/>
            <w:vAlign w:val="center"/>
          </w:tcPr>
          <w:p>
            <w:pPr>
              <w:spacing w:line="440" w:lineRule="exact"/>
              <w:jc w:val="left"/>
              <w:rPr>
                <w:rFonts w:ascii="方正仿宋_GBK" w:eastAsia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1535" w:type="pct"/>
            <w:vAlign w:val="center"/>
          </w:tcPr>
          <w:p>
            <w:pPr>
              <w:spacing w:line="44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sz w:val="28"/>
                <w:szCs w:val="28"/>
              </w:rPr>
              <w:t>产品</w:t>
            </w:r>
            <w:r>
              <w:rPr>
                <w:rFonts w:ascii="方正仿宋_GBK" w:eastAsia="方正仿宋_GBK"/>
                <w:sz w:val="28"/>
                <w:szCs w:val="28"/>
              </w:rPr>
              <w:t>名称</w:t>
            </w:r>
          </w:p>
        </w:tc>
        <w:tc>
          <w:tcPr>
            <w:tcW w:w="3465" w:type="pct"/>
            <w:gridSpan w:val="6"/>
            <w:vAlign w:val="center"/>
          </w:tcPr>
          <w:p>
            <w:pPr>
              <w:spacing w:line="440" w:lineRule="exact"/>
              <w:jc w:val="left"/>
              <w:rPr>
                <w:rFonts w:ascii="方正仿宋_GBK" w:eastAsia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535" w:type="pct"/>
            <w:vAlign w:val="center"/>
          </w:tcPr>
          <w:p>
            <w:pPr>
              <w:spacing w:line="44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sz w:val="28"/>
                <w:szCs w:val="28"/>
              </w:rPr>
              <w:t>产品</w:t>
            </w:r>
            <w:r>
              <w:rPr>
                <w:rFonts w:ascii="方正仿宋_GBK" w:eastAsia="方正仿宋_GBK"/>
                <w:sz w:val="28"/>
                <w:szCs w:val="28"/>
              </w:rPr>
              <w:t>适应症</w:t>
            </w:r>
          </w:p>
        </w:tc>
        <w:tc>
          <w:tcPr>
            <w:tcW w:w="3465" w:type="pct"/>
            <w:gridSpan w:val="6"/>
            <w:vAlign w:val="center"/>
          </w:tcPr>
          <w:p>
            <w:pPr>
              <w:spacing w:line="440" w:lineRule="exact"/>
              <w:jc w:val="left"/>
              <w:rPr>
                <w:rFonts w:ascii="方正仿宋_GBK" w:eastAsia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1535" w:type="pct"/>
            <w:vMerge w:val="restart"/>
            <w:vAlign w:val="center"/>
          </w:tcPr>
          <w:p>
            <w:pPr>
              <w:spacing w:line="44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sz w:val="28"/>
                <w:szCs w:val="28"/>
              </w:rPr>
              <w:t>近三年</w:t>
            </w:r>
            <w:r>
              <w:rPr>
                <w:rFonts w:ascii="方正仿宋_GBK" w:eastAsia="方正仿宋_GBK"/>
                <w:sz w:val="28"/>
                <w:szCs w:val="28"/>
              </w:rPr>
              <w:t>销售收入</w:t>
            </w:r>
            <w:r>
              <w:rPr>
                <w:rFonts w:hint="eastAsia" w:ascii="方正仿宋_GBK" w:eastAsia="方正仿宋_GBK"/>
                <w:sz w:val="28"/>
                <w:szCs w:val="28"/>
              </w:rPr>
              <w:t>（万元）</w:t>
            </w:r>
          </w:p>
        </w:tc>
        <w:tc>
          <w:tcPr>
            <w:tcW w:w="866" w:type="pct"/>
            <w:vAlign w:val="center"/>
          </w:tcPr>
          <w:p>
            <w:pPr>
              <w:spacing w:line="44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sz w:val="28"/>
                <w:szCs w:val="28"/>
              </w:rPr>
              <w:t>2020年</w:t>
            </w:r>
          </w:p>
        </w:tc>
        <w:tc>
          <w:tcPr>
            <w:tcW w:w="866" w:type="pct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sz w:val="28"/>
                <w:szCs w:val="28"/>
              </w:rPr>
              <w:t>2021年</w:t>
            </w:r>
          </w:p>
        </w:tc>
        <w:tc>
          <w:tcPr>
            <w:tcW w:w="866" w:type="pct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sz w:val="28"/>
                <w:szCs w:val="28"/>
              </w:rPr>
              <w:t>2022年</w:t>
            </w:r>
          </w:p>
        </w:tc>
        <w:tc>
          <w:tcPr>
            <w:tcW w:w="867" w:type="pct"/>
            <w:vAlign w:val="center"/>
          </w:tcPr>
          <w:p>
            <w:pPr>
              <w:spacing w:line="44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sz w:val="28"/>
                <w:szCs w:val="28"/>
              </w:rPr>
              <w:t>合计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1535" w:type="pct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866" w:type="pct"/>
            <w:vAlign w:val="center"/>
          </w:tcPr>
          <w:p>
            <w:pPr>
              <w:spacing w:line="44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866" w:type="pct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866" w:type="pct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867" w:type="pct"/>
            <w:vAlign w:val="center"/>
          </w:tcPr>
          <w:p>
            <w:pPr>
              <w:spacing w:line="44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5" w:hRule="atLeast"/>
          <w:jc w:val="center"/>
        </w:trPr>
        <w:tc>
          <w:tcPr>
            <w:tcW w:w="1535" w:type="pct"/>
            <w:vAlign w:val="center"/>
          </w:tcPr>
          <w:p>
            <w:pPr>
              <w:spacing w:line="44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sz w:val="28"/>
                <w:szCs w:val="28"/>
              </w:rPr>
              <w:t>主要</w:t>
            </w:r>
            <w:r>
              <w:rPr>
                <w:rFonts w:ascii="方正仿宋_GBK" w:eastAsia="方正仿宋_GBK"/>
                <w:sz w:val="28"/>
                <w:szCs w:val="28"/>
              </w:rPr>
              <w:t>研究内容</w:t>
            </w:r>
          </w:p>
          <w:p>
            <w:pPr>
              <w:spacing w:line="44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sz w:val="28"/>
                <w:szCs w:val="28"/>
              </w:rPr>
              <w:t>（200字</w:t>
            </w:r>
            <w:r>
              <w:rPr>
                <w:rFonts w:ascii="方正仿宋_GBK" w:eastAsia="方正仿宋_GBK"/>
                <w:sz w:val="28"/>
                <w:szCs w:val="28"/>
              </w:rPr>
              <w:t>以内</w:t>
            </w:r>
            <w:r>
              <w:rPr>
                <w:rFonts w:hint="eastAsia" w:ascii="方正仿宋_GBK" w:eastAsia="方正仿宋_GBK"/>
                <w:sz w:val="28"/>
                <w:szCs w:val="28"/>
              </w:rPr>
              <w:t>）</w:t>
            </w:r>
          </w:p>
        </w:tc>
        <w:tc>
          <w:tcPr>
            <w:tcW w:w="3465" w:type="pct"/>
            <w:gridSpan w:val="6"/>
            <w:vAlign w:val="center"/>
          </w:tcPr>
          <w:p>
            <w:pPr>
              <w:spacing w:line="440" w:lineRule="exact"/>
              <w:jc w:val="left"/>
              <w:rPr>
                <w:rFonts w:ascii="方正仿宋_GBK" w:eastAsia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1" w:hRule="atLeast"/>
          <w:jc w:val="center"/>
        </w:trPr>
        <w:tc>
          <w:tcPr>
            <w:tcW w:w="1535" w:type="pct"/>
            <w:vAlign w:val="center"/>
          </w:tcPr>
          <w:p>
            <w:pPr>
              <w:spacing w:line="44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sz w:val="28"/>
                <w:szCs w:val="28"/>
              </w:rPr>
              <w:t>考核指标</w:t>
            </w:r>
          </w:p>
          <w:p>
            <w:pPr>
              <w:spacing w:line="44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sz w:val="28"/>
                <w:szCs w:val="28"/>
              </w:rPr>
              <w:t>（200字</w:t>
            </w:r>
            <w:r>
              <w:rPr>
                <w:rFonts w:ascii="方正仿宋_GBK" w:eastAsia="方正仿宋_GBK"/>
                <w:sz w:val="28"/>
                <w:szCs w:val="28"/>
              </w:rPr>
              <w:t>以内</w:t>
            </w:r>
            <w:r>
              <w:rPr>
                <w:rFonts w:hint="eastAsia" w:ascii="方正仿宋_GBK" w:eastAsia="方正仿宋_GBK"/>
                <w:sz w:val="28"/>
                <w:szCs w:val="28"/>
              </w:rPr>
              <w:t>）</w:t>
            </w:r>
          </w:p>
        </w:tc>
        <w:tc>
          <w:tcPr>
            <w:tcW w:w="3465" w:type="pct"/>
            <w:gridSpan w:val="6"/>
            <w:vAlign w:val="center"/>
          </w:tcPr>
          <w:p>
            <w:pPr>
              <w:spacing w:line="440" w:lineRule="exact"/>
              <w:jc w:val="left"/>
              <w:rPr>
                <w:rFonts w:ascii="方正仿宋_GBK" w:eastAsia="方正仿宋_GBK"/>
                <w:sz w:val="28"/>
                <w:szCs w:val="28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5" w:type="pct"/>
            <w:vAlign w:val="center"/>
          </w:tcPr>
          <w:p>
            <w:pPr>
              <w:spacing w:line="44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sz w:val="28"/>
                <w:szCs w:val="28"/>
              </w:rPr>
              <w:t>拟</w:t>
            </w:r>
            <w:r>
              <w:rPr>
                <w:rFonts w:ascii="方正仿宋_GBK" w:eastAsia="方正仿宋_GBK"/>
                <w:sz w:val="28"/>
                <w:szCs w:val="28"/>
              </w:rPr>
              <w:t>投入研发经费</w:t>
            </w:r>
            <w:r>
              <w:rPr>
                <w:rFonts w:hint="eastAsia" w:ascii="方正仿宋_GBK" w:eastAsia="方正仿宋_GBK"/>
                <w:sz w:val="28"/>
                <w:szCs w:val="28"/>
              </w:rPr>
              <w:t>（万元）</w:t>
            </w:r>
          </w:p>
        </w:tc>
        <w:tc>
          <w:tcPr>
            <w:tcW w:w="3465" w:type="pct"/>
            <w:gridSpan w:val="6"/>
            <w:vAlign w:val="center"/>
          </w:tcPr>
          <w:p>
            <w:pPr>
              <w:spacing w:line="440" w:lineRule="exact"/>
              <w:jc w:val="left"/>
              <w:rPr>
                <w:rFonts w:ascii="方正仿宋_GBK" w:eastAsia="方正仿宋_GBK"/>
                <w:sz w:val="28"/>
                <w:szCs w:val="28"/>
              </w:rPr>
            </w:pPr>
          </w:p>
        </w:tc>
      </w:tr>
    </w:tbl>
    <w:p>
      <w:pPr>
        <w:spacing w:line="240" w:lineRule="atLeast"/>
        <w:jc w:val="left"/>
        <w:rPr>
          <w:rFonts w:ascii="方正仿宋_GBK" w:eastAsia="方正仿宋_GBK"/>
          <w:sz w:val="10"/>
          <w:szCs w:val="10"/>
        </w:rPr>
      </w:pPr>
    </w:p>
    <w:sectPr>
      <w:pgSz w:w="11906" w:h="16838"/>
      <w:pgMar w:top="2098" w:right="1531" w:bottom="1985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mQxODQ2ZDA5YmE0NzA1YTYwZGYyZTU4Y2IzOTRlZjEifQ=="/>
  </w:docVars>
  <w:rsids>
    <w:rsidRoot w:val="00CC2C72"/>
    <w:rsid w:val="000B432F"/>
    <w:rsid w:val="000C519E"/>
    <w:rsid w:val="001712B5"/>
    <w:rsid w:val="001B6F37"/>
    <w:rsid w:val="002601B4"/>
    <w:rsid w:val="00324947"/>
    <w:rsid w:val="0055490B"/>
    <w:rsid w:val="005D6251"/>
    <w:rsid w:val="006914CE"/>
    <w:rsid w:val="006B0FDC"/>
    <w:rsid w:val="006F0EBD"/>
    <w:rsid w:val="007E277D"/>
    <w:rsid w:val="007F2A43"/>
    <w:rsid w:val="00800E2A"/>
    <w:rsid w:val="00912E4D"/>
    <w:rsid w:val="009462CF"/>
    <w:rsid w:val="00A37496"/>
    <w:rsid w:val="00A67F70"/>
    <w:rsid w:val="00B417EC"/>
    <w:rsid w:val="00B52FB4"/>
    <w:rsid w:val="00CC2C72"/>
    <w:rsid w:val="00CC4748"/>
    <w:rsid w:val="00CD5C87"/>
    <w:rsid w:val="00D547D4"/>
    <w:rsid w:val="00E12589"/>
    <w:rsid w:val="00E27F39"/>
    <w:rsid w:val="00F63D8A"/>
    <w:rsid w:val="00FF4E43"/>
    <w:rsid w:val="0BA30C9D"/>
    <w:rsid w:val="76654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7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8"/>
    <w:semiHidden/>
    <w:unhideWhenUsed/>
    <w:uiPriority w:val="99"/>
    <w:rPr>
      <w:sz w:val="18"/>
      <w:szCs w:val="18"/>
    </w:rPr>
  </w:style>
  <w:style w:type="table" w:styleId="5">
    <w:name w:val="Table Grid"/>
    <w:basedOn w:val="4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日期 Char"/>
    <w:basedOn w:val="6"/>
    <w:link w:val="2"/>
    <w:semiHidden/>
    <w:uiPriority w:val="99"/>
  </w:style>
  <w:style w:type="character" w:customStyle="1" w:styleId="8">
    <w:name w:val="批注框文本 Char"/>
    <w:basedOn w:val="6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111</Words>
  <Characters>639</Characters>
  <Lines>5</Lines>
  <Paragraphs>1</Paragraphs>
  <TotalTime>79</TotalTime>
  <ScaleCrop>false</ScaleCrop>
  <LinksUpToDate>false</LinksUpToDate>
  <CharactersWithSpaces>749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2023-09-24T10:07:00Z</dcterms:created>
  <dc:creator>hp</dc:creator>
  <cp:lastModifiedBy>Quincy Chen</cp:lastModifiedBy>
  <cp:lastPrinted>2023-09-24T11:08:00Z</cp:lastPrinted>
  <dcterms:modified xsi:type="dcterms:W3CDTF">2023-09-25T03:50:01Z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497AB7172C284D0CBE54943B29521549_13</vt:lpwstr>
  </property>
</Properties>
</file>