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5"/>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FAD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FAD3817">
            <w:pPr>
              <w:pStyle w:val="23"/>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FAD3818">
            <w:pPr>
              <w:pStyle w:val="23"/>
              <w:framePr w:wrap="notBeside" w:vAnchor="page" w:hAnchor="page" w:x="1372" w:y="568"/>
              <w:tabs>
                <w:tab w:val="clear" w:pos="4153"/>
                <w:tab w:val="clear" w:pos="8306"/>
              </w:tabs>
              <w:spacing w:line="240" w:lineRule="auto"/>
              <w:ind w:left="3"/>
              <w:jc w:val="left"/>
              <w:rPr>
                <w:rFonts w:ascii="黑体" w:hAnsi="黑体" w:eastAsia="黑体"/>
                <w:sz w:val="21"/>
                <w:szCs w:val="21"/>
              </w:rPr>
            </w:pPr>
            <w:r>
              <w:rPr>
                <w:rFonts w:hint="eastAsia" w:ascii="黑体" w:hAnsi="黑体" w:eastAsia="黑体"/>
                <w:sz w:val="21"/>
                <w:szCs w:val="21"/>
              </w:rPr>
              <w:t>11.020</w:t>
            </w:r>
          </w:p>
        </w:tc>
      </w:tr>
      <w:tr w14:paraId="7FAD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FAD381A">
            <w:pPr>
              <w:pStyle w:val="23"/>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FAD381B">
            <w:pPr>
              <w:pStyle w:val="23"/>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C 10</w:t>
            </w:r>
          </w:p>
        </w:tc>
      </w:tr>
    </w:tbl>
    <w:tbl>
      <w:tblPr>
        <w:tblStyle w:val="35"/>
        <w:tblpPr w:leftFromText="181" w:rightFromText="181" w:horzAnchor="margin" w:tblpX="3857" w:tblpY="568"/>
        <w:tblW w:w="499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990"/>
      </w:tblGrid>
      <w:tr w14:paraId="7FAD381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7FAD381D">
            <w:pPr>
              <w:pStyle w:val="58"/>
              <w:framePr w:w="0" w:hRule="auto" w:wrap="auto" w:vAnchor="margin" w:hAnchor="text" w:xAlign="left" w:yAlign="inline"/>
              <w:ind w:firstLine="420"/>
            </w:pPr>
            <w:bookmarkStart w:id="0" w:name="_Hlk26473981"/>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ZY</w:t>
            </w:r>
            <w:r>
              <w:fldChar w:fldCharType="end"/>
            </w:r>
            <w:bookmarkEnd w:id="1"/>
          </w:p>
        </w:tc>
      </w:tr>
    </w:tbl>
    <w:p w14:paraId="7FAD381F">
      <w:pPr>
        <w:pStyle w:val="59"/>
        <w:framePr w:w="9639" w:h="624" w:hRule="exact" w:hSpace="181" w:vSpace="181" w:wrap="around"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中华人民共和国中医药行业标准</w:t>
      </w:r>
    </w:p>
    <w:bookmarkEnd w:id="0"/>
    <w:p w14:paraId="7FAD3820">
      <w:pPr>
        <w:pStyle w:val="204"/>
        <w:framePr w:wrap="around"/>
        <w:rPr>
          <w:lang w:val="fr-FR"/>
        </w:rPr>
      </w:pPr>
      <w:r>
        <w:fldChar w:fldCharType="begin">
          <w:ffData>
            <w:name w:val="文字1"/>
            <w:enabled/>
            <w:calcOnExit w:val="0"/>
            <w:textInput>
              <w:default w:val="XX/T"/>
            </w:textInput>
          </w:ffData>
        </w:fldChar>
      </w:r>
      <w:bookmarkStart w:id="2" w:name="文字1"/>
      <w:r>
        <w:rPr>
          <w:lang w:val="fr-FR"/>
        </w:rPr>
        <w:instrText xml:space="preserve"> FORMTEXT </w:instrText>
      </w:r>
      <w:r>
        <w:fldChar w:fldCharType="separate"/>
      </w:r>
      <w:r>
        <w:rPr>
          <w:rFonts w:hint="eastAsia"/>
          <w:lang w:val="fr-FR"/>
        </w:rPr>
        <w:t>ZY</w:t>
      </w:r>
      <w:r>
        <w:rPr>
          <w:lang w:val="fr-FR"/>
        </w:rPr>
        <w:t>/T</w:t>
      </w:r>
      <w:r>
        <w:fldChar w:fldCharType="end"/>
      </w:r>
      <w:bookmarkEnd w:id="2"/>
      <w:r>
        <w:rPr>
          <w:lang w:val="fr-FR"/>
        </w:rPr>
        <w:t xml:space="preserve"> </w:t>
      </w:r>
      <w:r>
        <w:fldChar w:fldCharType="begin">
          <w:ffData>
            <w:name w:val="NSTD_CODE_F"/>
            <w:enabled/>
            <w:calcOnExit w:val="0"/>
            <w:textInput>
              <w:default w:val="XXXXX"/>
            </w:textInput>
          </w:ffData>
        </w:fldChar>
      </w:r>
      <w:bookmarkStart w:id="3" w:name="NSTD_CODE_F"/>
      <w:r>
        <w:rPr>
          <w:lang w:val="fr-FR"/>
        </w:rPr>
        <w:instrText xml:space="preserve"> FORMTEXT </w:instrText>
      </w:r>
      <w:r>
        <w:fldChar w:fldCharType="separate"/>
      </w:r>
      <w:r>
        <w:t>XXXXX</w:t>
      </w:r>
      <w:r>
        <w:fldChar w:fldCharType="end"/>
      </w:r>
      <w:bookmarkEnd w:id="3"/>
      <w:r>
        <w:rPr>
          <w:rFonts w:hAnsi="黑体"/>
          <w:lang w:val="fr-FR"/>
        </w:rPr>
        <w:t>—</w:t>
      </w:r>
      <w:r>
        <w:fldChar w:fldCharType="begin">
          <w:ffData>
            <w:name w:val="NSTD_CODE_B"/>
            <w:enabled/>
            <w:calcOnExit w:val="0"/>
            <w:textInput>
              <w:default w:val="XXXX"/>
            </w:textInput>
          </w:ffData>
        </w:fldChar>
      </w:r>
      <w:bookmarkStart w:id="4" w:name="NSTD_CODE_B"/>
      <w:r>
        <w:rPr>
          <w:lang w:val="fr-FR"/>
        </w:rPr>
        <w:instrText xml:space="preserve"> FORMTEXT </w:instrText>
      </w:r>
      <w:r>
        <w:fldChar w:fldCharType="separate"/>
      </w:r>
      <w:r>
        <w:rPr>
          <w:lang w:val="fr-FR"/>
        </w:rPr>
        <w:t>XXXX</w:t>
      </w:r>
      <w:r>
        <w:fldChar w:fldCharType="end"/>
      </w:r>
      <w:bookmarkEnd w:id="4"/>
    </w:p>
    <w:p w14:paraId="7FAD3821">
      <w:pPr>
        <w:pStyle w:val="205"/>
        <w:framePr w:wrap="around"/>
        <w:rPr>
          <w:rFonts w:hAnsi="黑体"/>
          <w:lang w:val="fr-FR"/>
        </w:rPr>
      </w:pPr>
      <w:r>
        <w:rPr>
          <w:rFonts w:hAnsi="黑体"/>
        </w:rPr>
        <w:fldChar w:fldCharType="begin">
          <w:ffData>
            <w:name w:val="OSTD_CODE"/>
            <w:enabled/>
            <w:calcOnExit w:val="0"/>
            <w:textInput/>
          </w:ffData>
        </w:fldChar>
      </w:r>
      <w:bookmarkStart w:id="5" w:name="OSTD_CODE"/>
      <w:r>
        <w:rPr>
          <w:rFonts w:hAnsi="黑体"/>
          <w:lang w:val="fr-FR"/>
        </w:rPr>
        <w:instrText xml:space="preserve"> FORMTEXT </w:instrText>
      </w:r>
      <w:r>
        <w:rPr>
          <w:rFonts w:hAnsi="黑体"/>
        </w:rPr>
        <w:fldChar w:fldCharType="separate"/>
      </w:r>
      <w:r>
        <w:rPr>
          <w:rFonts w:hAnsi="黑体"/>
        </w:rPr>
        <w:t>     </w:t>
      </w:r>
      <w:r>
        <w:rPr>
          <w:rFonts w:hAnsi="黑体"/>
        </w:rPr>
        <w:fldChar w:fldCharType="end"/>
      </w:r>
      <w:bookmarkEnd w:id="5"/>
    </w:p>
    <w:p w14:paraId="7FAD3822">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FAD3823">
      <w:pPr>
        <w:pStyle w:val="59"/>
        <w:framePr w:w="9639" w:h="6976" w:hRule="exact" w:hSpace="0" w:vSpace="0" w:wrap="around" w:hAnchor="page" w:y="6408"/>
        <w:jc w:val="center"/>
        <w:rPr>
          <w:rFonts w:ascii="黑体" w:hAnsi="黑体" w:eastAsia="黑体"/>
          <w:b w:val="0"/>
          <w:bCs w:val="0"/>
          <w:w w:val="100"/>
          <w:lang w:val="fr-FR"/>
        </w:rPr>
      </w:pPr>
    </w:p>
    <w:p w14:paraId="7FAD3824">
      <w:pPr>
        <w:pStyle w:val="206"/>
        <w:framePr w:h="6974" w:hRule="exact" w:wrap="around" w:x="1419" w:anchorLock="1"/>
      </w:pPr>
      <w:r>
        <w:rPr>
          <w:rFonts w:hint="eastAsia"/>
        </w:rPr>
        <w:fldChar w:fldCharType="begin">
          <w:ffData>
            <w:name w:val="CSTD_NAME"/>
            <w:enabled/>
            <w:calcOnExit w:val="0"/>
            <w:textInput>
              <w:default w:val="中医内科病证诊断与疗效评价规范 中风"/>
            </w:textInput>
          </w:ffData>
        </w:fldChar>
      </w:r>
      <w:r>
        <w:rPr>
          <w:rFonts w:hint="eastAsia"/>
        </w:rPr>
        <w:instrText xml:space="preserve"> </w:instrText>
      </w:r>
      <w:bookmarkStart w:id="6" w:name="CSTD_NAME"/>
      <w:r>
        <w:rPr>
          <w:rFonts w:hint="eastAsia"/>
        </w:rPr>
        <w:instrText xml:space="preserve">FORMTEXT </w:instrText>
      </w:r>
      <w:r>
        <w:rPr>
          <w:rFonts w:hint="eastAsia"/>
        </w:rPr>
        <w:fldChar w:fldCharType="separate"/>
      </w:r>
      <w:r>
        <w:rPr>
          <w:rFonts w:hint="eastAsia"/>
        </w:rPr>
        <w:t>中医内科病证诊断与疗效评价规范 中风</w:t>
      </w:r>
      <w:r>
        <w:rPr>
          <w:rFonts w:hint="eastAsia"/>
        </w:rPr>
        <w:fldChar w:fldCharType="end"/>
      </w:r>
      <w:bookmarkEnd w:id="6"/>
    </w:p>
    <w:p w14:paraId="7FAD3825">
      <w:pPr>
        <w:framePr w:w="9639" w:h="6974" w:hRule="exact" w:wrap="around" w:vAnchor="page" w:hAnchor="page" w:x="1419" w:y="6408" w:anchorLock="1"/>
      </w:pPr>
    </w:p>
    <w:p w14:paraId="7FAD3826">
      <w:pPr>
        <w:pStyle w:val="134"/>
        <w:framePr w:w="9639" w:h="6974" w:hRule="exact" w:wrap="around" w:vAnchor="page" w:hAnchor="page" w:x="1419" w:y="6408" w:anchorLock="1"/>
        <w:textAlignment w:val="bottom"/>
        <w:rPr>
          <w:rFonts w:eastAsia="黑体"/>
          <w:szCs w:val="28"/>
        </w:rPr>
      </w:pPr>
      <w:r>
        <w:rPr>
          <w:rFonts w:hint="eastAsia" w:eastAsia="黑体"/>
          <w:szCs w:val="28"/>
        </w:rPr>
        <w:t>S</w:t>
      </w:r>
      <w:r>
        <w:rPr>
          <w:rFonts w:eastAsia="黑体"/>
          <w:szCs w:val="28"/>
        </w:rPr>
        <w:t xml:space="preserve">pecification of diagnosis and therapeutic effect evaluation of </w:t>
      </w:r>
      <w:r>
        <w:rPr>
          <w:rFonts w:hint="eastAsia" w:eastAsia="黑体"/>
          <w:szCs w:val="28"/>
        </w:rPr>
        <w:t>i</w:t>
      </w:r>
      <w:r>
        <w:rPr>
          <w:rFonts w:eastAsia="黑体"/>
          <w:szCs w:val="28"/>
        </w:rPr>
        <w:t>nternal</w:t>
      </w:r>
      <w:r>
        <w:rPr>
          <w:rFonts w:hint="eastAsia" w:eastAsia="黑体"/>
          <w:szCs w:val="28"/>
        </w:rPr>
        <w:t xml:space="preserve"> </w:t>
      </w:r>
      <w:r>
        <w:rPr>
          <w:rFonts w:eastAsia="黑体"/>
          <w:szCs w:val="28"/>
        </w:rPr>
        <w:t>diseases and syndromes in traditional Chinese medicine</w:t>
      </w:r>
      <w:r>
        <w:rPr>
          <w:rFonts w:hint="eastAsia" w:eastAsia="黑体"/>
          <w:szCs w:val="28"/>
        </w:rPr>
        <w:t>:</w:t>
      </w:r>
      <w:r>
        <w:rPr>
          <w:rFonts w:eastAsia="黑体"/>
          <w:szCs w:val="28"/>
        </w:rPr>
        <w:t xml:space="preserve"> </w:t>
      </w:r>
      <w:r>
        <w:rPr>
          <w:rFonts w:hint="eastAsia" w:eastAsia="黑体"/>
          <w:szCs w:val="28"/>
        </w:rPr>
        <w:t>apoplexy</w:t>
      </w:r>
    </w:p>
    <w:p w14:paraId="7FAD3827">
      <w:pPr>
        <w:framePr w:w="9639" w:h="6974" w:hRule="exact" w:wrap="around" w:vAnchor="page" w:hAnchor="page" w:x="1419" w:y="6408" w:anchorLock="1"/>
        <w:spacing w:line="760" w:lineRule="exact"/>
        <w:ind w:left="-1418"/>
      </w:pPr>
    </w:p>
    <w:p w14:paraId="7FAD3828">
      <w:pPr>
        <w:pStyle w:val="134"/>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ffData>
        </w:fldChar>
      </w:r>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p>
    <w:p w14:paraId="7FAD3829">
      <w:pPr>
        <w:pStyle w:val="134"/>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7FAD382A">
      <w:pPr>
        <w:pStyle w:val="134"/>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r>
        <w:rPr>
          <w:sz w:val="21"/>
          <w:szCs w:val="28"/>
        </w:rPr>
        <w:instrText xml:space="preserve"> FORMTEXT </w:instrText>
      </w:r>
      <w:r>
        <w:rPr>
          <w:sz w:val="21"/>
          <w:szCs w:val="28"/>
        </w:rPr>
        <w:fldChar w:fldCharType="separate"/>
      </w:r>
      <w:r>
        <w:rPr>
          <w:sz w:val="21"/>
          <w:szCs w:val="28"/>
        </w:rPr>
        <w:t>     </w:t>
      </w:r>
      <w:r>
        <w:rPr>
          <w:sz w:val="21"/>
          <w:szCs w:val="28"/>
        </w:rPr>
        <w:fldChar w:fldCharType="end"/>
      </w:r>
    </w:p>
    <w:p w14:paraId="7FAD382B">
      <w:pPr>
        <w:pStyle w:val="134"/>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r>
        <w:rPr>
          <w:b/>
          <w:sz w:val="21"/>
          <w:szCs w:val="28"/>
        </w:rPr>
        <w:instrText xml:space="preserve"> FORMDROPDOWN </w:instrText>
      </w:r>
      <w:r>
        <w:rPr>
          <w:b/>
          <w:sz w:val="21"/>
          <w:szCs w:val="28"/>
        </w:rPr>
        <w:fldChar w:fldCharType="separate"/>
      </w:r>
      <w:r>
        <w:rPr>
          <w:b/>
          <w:sz w:val="21"/>
          <w:szCs w:val="28"/>
        </w:rPr>
        <w:fldChar w:fldCharType="end"/>
      </w:r>
    </w:p>
    <w:p w14:paraId="7FAD382C">
      <w:pPr>
        <w:pStyle w:val="65"/>
        <w:ind w:firstLine="420"/>
      </w:pPr>
    </w:p>
    <w:p w14:paraId="7FAD382D">
      <w:pPr>
        <w:pStyle w:val="65"/>
        <w:ind w:firstLine="420"/>
      </w:pPr>
    </w:p>
    <w:p w14:paraId="7FAD382E">
      <w:pPr>
        <w:pStyle w:val="202"/>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14:paraId="7FAD382F">
      <w:pPr>
        <w:pStyle w:val="203"/>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14:paraId="7FAD3830">
      <w:pPr>
        <w:pStyle w:val="160"/>
        <w:framePr w:h="584" w:hRule="exact" w:hSpace="181" w:vSpace="181" w:wrap="around" w:y="14800"/>
        <w:rPr>
          <w:rFonts w:hAnsi="黑体"/>
        </w:rPr>
      </w:pPr>
      <w:r>
        <w:rPr>
          <w:rFonts w:hAnsi="黑体"/>
          <w:w w:val="100"/>
          <w:sz w:val="28"/>
        </w:rPr>
        <w:fldChar w:fldCharType="begin">
          <w:ffData>
            <w:name w:val="fm"/>
            <w:enabled/>
            <w:calcOnExit w:val="0"/>
            <w:textInput>
              <w:default w:val="国家中医药管理局"/>
            </w:textInput>
          </w:ffData>
        </w:fldChar>
      </w:r>
      <w:bookmarkStart w:id="13" w:name="fm"/>
      <w:r>
        <w:rPr>
          <w:rFonts w:hAnsi="黑体"/>
          <w:w w:val="100"/>
          <w:sz w:val="28"/>
        </w:rPr>
        <w:instrText xml:space="preserve"> FORMTEXT </w:instrText>
      </w:r>
      <w:r>
        <w:rPr>
          <w:rFonts w:hAnsi="黑体"/>
          <w:w w:val="100"/>
          <w:sz w:val="28"/>
        </w:rPr>
        <w:fldChar w:fldCharType="separate"/>
      </w:r>
      <w:r>
        <w:rPr>
          <w:rFonts w:hAnsi="黑体"/>
          <w:w w:val="100"/>
          <w:sz w:val="28"/>
        </w:rPr>
        <w:t>国家中医药管理局</w:t>
      </w:r>
      <w:r>
        <w:rPr>
          <w:rFonts w:hAnsi="黑体"/>
          <w:w w:val="100"/>
          <w:sz w:val="28"/>
        </w:rPr>
        <w:fldChar w:fldCharType="end"/>
      </w:r>
      <w:bookmarkEnd w:id="13"/>
      <w:r>
        <w:rPr>
          <w:rFonts w:ascii="Times New Roman"/>
          <w:w w:val="100"/>
          <w:sz w:val="28"/>
          <w:szCs w:val="28"/>
        </w:rPr>
        <w:t>  </w:t>
      </w:r>
      <w:r>
        <w:rPr>
          <w:rStyle w:val="238"/>
          <w:rFonts w:hint="eastAsia" w:hAnsi="黑体"/>
          <w:position w:val="0"/>
        </w:rPr>
        <w:t>发</w:t>
      </w:r>
      <w:r>
        <w:rPr>
          <w:rStyle w:val="238"/>
          <w:rFonts w:hint="eastAsia" w:hAnsi="黑体"/>
          <w:spacing w:val="0"/>
          <w:position w:val="0"/>
        </w:rPr>
        <w:t>布</w:t>
      </w:r>
    </w:p>
    <w:p w14:paraId="6E77A1FF">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FAD3832">
      <w:pPr>
        <w:pStyle w:val="100"/>
        <w:spacing w:after="360"/>
      </w:pPr>
      <w:bookmarkStart w:id="14" w:name="BookMark1"/>
      <w:bookmarkStart w:id="15" w:name="_Toc164087588"/>
      <w:bookmarkStart w:id="16" w:name="_Toc174912632"/>
      <w:bookmarkStart w:id="17" w:name="_Toc164014326"/>
      <w:bookmarkStart w:id="18" w:name="_Toc174913936"/>
      <w:bookmarkStart w:id="19" w:name="_Toc174911321"/>
      <w:bookmarkStart w:id="20" w:name="_Toc27854"/>
      <w:bookmarkStart w:id="21" w:name="_Toc164892666"/>
      <w:bookmarkStart w:id="22" w:name="_Toc162611257"/>
      <w:bookmarkStart w:id="23" w:name="_Toc164087504"/>
      <w:bookmarkStart w:id="24" w:name="_Toc162774410"/>
      <w:bookmarkStart w:id="25" w:name="_Toc164892737"/>
      <w:bookmarkStart w:id="26" w:name="_Toc162551632"/>
      <w:bookmarkStart w:id="27" w:name="_Toc163748591"/>
      <w:bookmarkStart w:id="28" w:name="_Toc19804"/>
      <w:bookmarkStart w:id="29" w:name="_Toc174913284"/>
      <w:bookmarkStart w:id="30" w:name="_Toc162774569"/>
      <w:bookmarkStart w:id="31" w:name="_Toc174911976"/>
      <w:bookmarkStart w:id="32" w:name="_Toc164014270"/>
      <w:bookmarkStart w:id="33" w:name="_Toc164235381"/>
      <w:bookmarkStart w:id="34" w:name="_Toc174914590"/>
      <w:r>
        <w:rPr>
          <w:rFonts w:hint="eastAsia"/>
          <w:spacing w:val="320"/>
        </w:rPr>
        <w:t>目</w:t>
      </w:r>
      <w:r>
        <w:rPr>
          <w:rFonts w:hint="eastAsia"/>
        </w:rPr>
        <w:t>次</w:t>
      </w:r>
    </w:p>
    <w:p w14:paraId="7FAD3833">
      <w:pPr>
        <w:pStyle w:val="25"/>
        <w:tabs>
          <w:tab w:val="right" w:leader="dot" w:pos="9354"/>
          <w:tab w:val="clear" w:pos="934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"_Toc16062" </w:instrText>
      </w:r>
      <w:r>
        <w:fldChar w:fldCharType="separate"/>
      </w:r>
      <w:r>
        <w:rPr>
          <w:spacing w:val="320"/>
        </w:rPr>
        <w:t>前</w:t>
      </w:r>
      <w:r>
        <w:rPr>
          <w:rFonts w:hint="eastAsia"/>
          <w:spacing w:val="320"/>
        </w:rPr>
        <w:t>言</w:t>
      </w:r>
      <w:r>
        <w:tab/>
      </w:r>
      <w:r>
        <w:fldChar w:fldCharType="begin"/>
      </w:r>
      <w:r>
        <w:instrText xml:space="preserve"> PAGEREF _Toc16062 \h </w:instrText>
      </w:r>
      <w:r>
        <w:fldChar w:fldCharType="separate"/>
      </w:r>
      <w:r>
        <w:t>III</w:t>
      </w:r>
      <w:r>
        <w:fldChar w:fldCharType="end"/>
      </w:r>
      <w:r>
        <w:fldChar w:fldCharType="end"/>
      </w:r>
    </w:p>
    <w:p w14:paraId="7FAD3834">
      <w:pPr>
        <w:pStyle w:val="25"/>
        <w:tabs>
          <w:tab w:val="right" w:leader="dot" w:pos="9354"/>
          <w:tab w:val="clear" w:pos="9344"/>
        </w:tabs>
      </w:pPr>
      <w:r>
        <w:fldChar w:fldCharType="begin"/>
      </w:r>
      <w:r>
        <w:instrText xml:space="preserve"> HYPERLINK \l "_Toc28124" </w:instrText>
      </w:r>
      <w:r>
        <w:fldChar w:fldCharType="separate"/>
      </w:r>
      <w:r>
        <w:rPr>
          <w:rFonts w:hint="eastAsia"/>
          <w:spacing w:val="320"/>
        </w:rPr>
        <w:t>引</w:t>
      </w:r>
      <w:r>
        <w:t>言</w:t>
      </w:r>
      <w:r>
        <w:tab/>
      </w:r>
      <w:r>
        <w:fldChar w:fldCharType="begin"/>
      </w:r>
      <w:r>
        <w:instrText xml:space="preserve"> PAGEREF _Toc28124 \h </w:instrText>
      </w:r>
      <w:r>
        <w:fldChar w:fldCharType="separate"/>
      </w:r>
      <w:r>
        <w:t>IV</w:t>
      </w:r>
      <w:r>
        <w:fldChar w:fldCharType="end"/>
      </w:r>
      <w:r>
        <w:fldChar w:fldCharType="end"/>
      </w:r>
    </w:p>
    <w:p w14:paraId="7FAD3835">
      <w:pPr>
        <w:pStyle w:val="25"/>
        <w:tabs>
          <w:tab w:val="right" w:leader="dot" w:pos="9354"/>
          <w:tab w:val="clear" w:pos="9344"/>
        </w:tabs>
      </w:pPr>
      <w:r>
        <w:fldChar w:fldCharType="begin"/>
      </w:r>
      <w:r>
        <w:instrText xml:space="preserve"> HYPERLINK \l "_Toc22715" </w:instrText>
      </w:r>
      <w:r>
        <w:fldChar w:fldCharType="separate"/>
      </w:r>
      <w:r>
        <w:rPr>
          <w:rFonts w:hint="eastAsia" w:ascii="黑体" w:eastAsia="黑体"/>
        </w:rPr>
        <w:t xml:space="preserve">1 </w:t>
      </w:r>
      <w:r>
        <w:rPr>
          <w:rFonts w:hint="eastAsia"/>
        </w:rPr>
        <w:t>范围</w:t>
      </w:r>
      <w:r>
        <w:tab/>
      </w:r>
      <w:r>
        <w:fldChar w:fldCharType="begin"/>
      </w:r>
      <w:r>
        <w:instrText xml:space="preserve"> PAGEREF _Toc22715 \h </w:instrText>
      </w:r>
      <w:r>
        <w:fldChar w:fldCharType="separate"/>
      </w:r>
      <w:r>
        <w:t>5</w:t>
      </w:r>
      <w:r>
        <w:fldChar w:fldCharType="end"/>
      </w:r>
      <w:r>
        <w:fldChar w:fldCharType="end"/>
      </w:r>
    </w:p>
    <w:p w14:paraId="7FAD3836">
      <w:pPr>
        <w:pStyle w:val="25"/>
        <w:tabs>
          <w:tab w:val="right" w:leader="dot" w:pos="9354"/>
          <w:tab w:val="clear" w:pos="9344"/>
        </w:tabs>
      </w:pPr>
      <w:r>
        <w:fldChar w:fldCharType="begin"/>
      </w:r>
      <w:r>
        <w:instrText xml:space="preserve"> HYPERLINK \l "_Toc21350"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_Toc21350 \h </w:instrText>
      </w:r>
      <w:r>
        <w:fldChar w:fldCharType="separate"/>
      </w:r>
      <w:r>
        <w:t>5</w:t>
      </w:r>
      <w:r>
        <w:fldChar w:fldCharType="end"/>
      </w:r>
      <w:r>
        <w:fldChar w:fldCharType="end"/>
      </w:r>
    </w:p>
    <w:p w14:paraId="7FAD3837">
      <w:pPr>
        <w:pStyle w:val="25"/>
        <w:tabs>
          <w:tab w:val="right" w:leader="dot" w:pos="9354"/>
          <w:tab w:val="clear" w:pos="9344"/>
        </w:tabs>
      </w:pPr>
      <w:r>
        <w:fldChar w:fldCharType="begin"/>
      </w:r>
      <w:r>
        <w:instrText xml:space="preserve"> HYPERLINK \l "_Toc1471"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_Toc1471 \h </w:instrText>
      </w:r>
      <w:r>
        <w:fldChar w:fldCharType="separate"/>
      </w:r>
      <w:r>
        <w:t>5</w:t>
      </w:r>
      <w:r>
        <w:fldChar w:fldCharType="end"/>
      </w:r>
      <w:r>
        <w:fldChar w:fldCharType="end"/>
      </w:r>
    </w:p>
    <w:p w14:paraId="7FAD3838">
      <w:pPr>
        <w:pStyle w:val="25"/>
        <w:tabs>
          <w:tab w:val="right" w:leader="dot" w:pos="9354"/>
          <w:tab w:val="clear" w:pos="9344"/>
        </w:tabs>
      </w:pPr>
      <w:r>
        <w:fldChar w:fldCharType="begin"/>
      </w:r>
      <w:r>
        <w:instrText xml:space="preserve"> HYPERLINK \l "_Toc19223" </w:instrText>
      </w:r>
      <w:r>
        <w:fldChar w:fldCharType="separate"/>
      </w:r>
      <w:r>
        <w:rPr>
          <w:rFonts w:hint="eastAsia" w:ascii="黑体" w:eastAsia="黑体"/>
        </w:rPr>
        <w:t xml:space="preserve">4 </w:t>
      </w:r>
      <w:r>
        <w:rPr>
          <w:rFonts w:hint="eastAsia"/>
        </w:rPr>
        <w:t>中风（</w:t>
      </w:r>
      <w:r>
        <w:t>A07.01.01</w:t>
      </w:r>
      <w:r>
        <w:rPr>
          <w:rFonts w:hint="eastAsia"/>
        </w:rPr>
        <w:t>）</w:t>
      </w:r>
      <w:r>
        <w:tab/>
      </w:r>
      <w:r>
        <w:fldChar w:fldCharType="begin"/>
      </w:r>
      <w:r>
        <w:instrText xml:space="preserve"> PAGEREF _Toc19223 \h </w:instrText>
      </w:r>
      <w:r>
        <w:fldChar w:fldCharType="separate"/>
      </w:r>
      <w:r>
        <w:t>6</w:t>
      </w:r>
      <w:r>
        <w:fldChar w:fldCharType="end"/>
      </w:r>
      <w:r>
        <w:fldChar w:fldCharType="end"/>
      </w:r>
    </w:p>
    <w:p w14:paraId="7FAD3839">
      <w:pPr>
        <w:pStyle w:val="25"/>
        <w:tabs>
          <w:tab w:val="right" w:leader="dot" w:pos="9354"/>
          <w:tab w:val="clear" w:pos="9344"/>
        </w:tabs>
      </w:pPr>
      <w:r>
        <w:fldChar w:fldCharType="begin"/>
      </w:r>
      <w:r>
        <w:instrText xml:space="preserve"> HYPERLINK \l "_Toc23449" </w:instrText>
      </w:r>
      <w:r>
        <w:fldChar w:fldCharType="separate"/>
      </w:r>
      <w:r>
        <w:rPr>
          <w:rFonts w:hint="eastAsia" w:ascii="黑体" w:eastAsia="黑体"/>
        </w:rPr>
        <w:t xml:space="preserve">5 </w:t>
      </w:r>
      <w:r>
        <w:rPr>
          <w:rFonts w:hint="eastAsia"/>
        </w:rPr>
        <w:t>疾病诊断、分期及鉴别诊断</w:t>
      </w:r>
      <w:r>
        <w:tab/>
      </w:r>
      <w:r>
        <w:fldChar w:fldCharType="begin"/>
      </w:r>
      <w:r>
        <w:instrText xml:space="preserve"> PAGEREF _Toc23449 \h </w:instrText>
      </w:r>
      <w:r>
        <w:fldChar w:fldCharType="separate"/>
      </w:r>
      <w:r>
        <w:t>6</w:t>
      </w:r>
      <w:r>
        <w:fldChar w:fldCharType="end"/>
      </w:r>
      <w:r>
        <w:fldChar w:fldCharType="end"/>
      </w:r>
    </w:p>
    <w:p w14:paraId="7FAD383A">
      <w:pPr>
        <w:pStyle w:val="30"/>
        <w:tabs>
          <w:tab w:val="right" w:leader="dot" w:pos="9354"/>
          <w:tab w:val="clear" w:pos="9344"/>
        </w:tabs>
      </w:pPr>
      <w:r>
        <w:fldChar w:fldCharType="begin"/>
      </w:r>
      <w:r>
        <w:instrText xml:space="preserve"> HYPERLINK \l "_Toc26466"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5.1 </w:t>
      </w:r>
      <w:r>
        <w:rPr>
          <w:rFonts w:hint="eastAsia"/>
        </w:rPr>
        <w:t>疾病诊断</w:t>
      </w:r>
      <w:r>
        <w:tab/>
      </w:r>
      <w:r>
        <w:fldChar w:fldCharType="begin"/>
      </w:r>
      <w:r>
        <w:instrText xml:space="preserve"> PAGEREF _Toc26466 \h </w:instrText>
      </w:r>
      <w:r>
        <w:fldChar w:fldCharType="separate"/>
      </w:r>
      <w:r>
        <w:t>6</w:t>
      </w:r>
      <w:r>
        <w:fldChar w:fldCharType="end"/>
      </w:r>
      <w:r>
        <w:fldChar w:fldCharType="end"/>
      </w:r>
    </w:p>
    <w:p w14:paraId="7FAD383B">
      <w:pPr>
        <w:pStyle w:val="30"/>
        <w:tabs>
          <w:tab w:val="right" w:leader="dot" w:pos="9354"/>
          <w:tab w:val="clear" w:pos="9344"/>
        </w:tabs>
      </w:pPr>
      <w:r>
        <w:fldChar w:fldCharType="begin"/>
      </w:r>
      <w:r>
        <w:instrText xml:space="preserve"> HYPERLINK \l "_Toc12106"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5.2 </w:t>
      </w:r>
      <w:r>
        <w:rPr>
          <w:rFonts w:hint="eastAsia"/>
        </w:rPr>
        <w:t>疾病分期</w:t>
      </w:r>
      <w:r>
        <w:tab/>
      </w:r>
      <w:r>
        <w:fldChar w:fldCharType="begin"/>
      </w:r>
      <w:r>
        <w:instrText xml:space="preserve"> PAGEREF _Toc12106 \h </w:instrText>
      </w:r>
      <w:r>
        <w:fldChar w:fldCharType="separate"/>
      </w:r>
      <w:r>
        <w:t>6</w:t>
      </w:r>
      <w:r>
        <w:fldChar w:fldCharType="end"/>
      </w:r>
      <w:r>
        <w:fldChar w:fldCharType="end"/>
      </w:r>
    </w:p>
    <w:p w14:paraId="7FAD383C">
      <w:pPr>
        <w:pStyle w:val="30"/>
        <w:tabs>
          <w:tab w:val="right" w:leader="dot" w:pos="9354"/>
          <w:tab w:val="clear" w:pos="9344"/>
        </w:tabs>
      </w:pPr>
      <w:r>
        <w:fldChar w:fldCharType="begin"/>
      </w:r>
      <w:r>
        <w:instrText xml:space="preserve"> HYPERLINK \l "_Toc27705"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5.3 </w:t>
      </w:r>
      <w:r>
        <w:rPr>
          <w:rFonts w:hint="eastAsia"/>
        </w:rPr>
        <w:t>与西医疾病的关系</w:t>
      </w:r>
      <w:r>
        <w:tab/>
      </w:r>
      <w:r>
        <w:fldChar w:fldCharType="begin"/>
      </w:r>
      <w:r>
        <w:instrText xml:space="preserve"> PAGEREF _Toc27705 \h </w:instrText>
      </w:r>
      <w:r>
        <w:fldChar w:fldCharType="separate"/>
      </w:r>
      <w:r>
        <w:t>6</w:t>
      </w:r>
      <w:r>
        <w:fldChar w:fldCharType="end"/>
      </w:r>
      <w:r>
        <w:fldChar w:fldCharType="end"/>
      </w:r>
    </w:p>
    <w:p w14:paraId="7FAD383D">
      <w:pPr>
        <w:pStyle w:val="30"/>
        <w:tabs>
          <w:tab w:val="right" w:leader="dot" w:pos="9354"/>
          <w:tab w:val="clear" w:pos="9344"/>
        </w:tabs>
      </w:pPr>
      <w:r>
        <w:fldChar w:fldCharType="begin"/>
      </w:r>
      <w:r>
        <w:instrText xml:space="preserve"> HYPERLINK \l "_Toc13351"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5.4 </w:t>
      </w:r>
      <w:r>
        <w:rPr>
          <w:rFonts w:hint="eastAsia"/>
        </w:rPr>
        <w:t>鉴别诊断</w:t>
      </w:r>
      <w:r>
        <w:tab/>
      </w:r>
      <w:r>
        <w:fldChar w:fldCharType="begin"/>
      </w:r>
      <w:r>
        <w:instrText xml:space="preserve"> PAGEREF _Toc13351 \h </w:instrText>
      </w:r>
      <w:r>
        <w:fldChar w:fldCharType="separate"/>
      </w:r>
      <w:r>
        <w:t>6</w:t>
      </w:r>
      <w:r>
        <w:fldChar w:fldCharType="end"/>
      </w:r>
      <w:r>
        <w:fldChar w:fldCharType="end"/>
      </w:r>
    </w:p>
    <w:p w14:paraId="7FAD383E">
      <w:pPr>
        <w:pStyle w:val="25"/>
        <w:tabs>
          <w:tab w:val="right" w:leader="dot" w:pos="9354"/>
          <w:tab w:val="clear" w:pos="9344"/>
        </w:tabs>
      </w:pPr>
      <w:r>
        <w:fldChar w:fldCharType="begin"/>
      </w:r>
      <w:r>
        <w:instrText xml:space="preserve"> HYPERLINK \l "_Toc27167" </w:instrText>
      </w:r>
      <w:r>
        <w:fldChar w:fldCharType="separate"/>
      </w:r>
      <w:r>
        <w:rPr>
          <w:rFonts w:hint="eastAsia" w:ascii="黑体" w:eastAsia="黑体"/>
        </w:rPr>
        <w:t xml:space="preserve">6 </w:t>
      </w:r>
      <w:r>
        <w:rPr>
          <w:rFonts w:hint="eastAsia"/>
        </w:rPr>
        <w:t>证候分类及诊断</w:t>
      </w:r>
      <w:r>
        <w:tab/>
      </w:r>
      <w:r>
        <w:fldChar w:fldCharType="begin"/>
      </w:r>
      <w:r>
        <w:instrText xml:space="preserve"> PAGEREF _Toc27167 \h </w:instrText>
      </w:r>
      <w:r>
        <w:fldChar w:fldCharType="separate"/>
      </w:r>
      <w:r>
        <w:t>7</w:t>
      </w:r>
      <w:r>
        <w:fldChar w:fldCharType="end"/>
      </w:r>
      <w:r>
        <w:fldChar w:fldCharType="end"/>
      </w:r>
    </w:p>
    <w:p w14:paraId="7FAD383F">
      <w:pPr>
        <w:pStyle w:val="30"/>
        <w:tabs>
          <w:tab w:val="right" w:leader="dot" w:pos="9354"/>
          <w:tab w:val="clear" w:pos="9344"/>
        </w:tabs>
      </w:pPr>
      <w:r>
        <w:fldChar w:fldCharType="begin"/>
      </w:r>
      <w:r>
        <w:instrText xml:space="preserve"> HYPERLINK \l "_Toc16669"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6.1 </w:t>
      </w:r>
      <w:r>
        <w:rPr>
          <w:rFonts w:hint="eastAsia"/>
        </w:rPr>
        <w:t>证候分类</w:t>
      </w:r>
      <w:r>
        <w:tab/>
      </w:r>
      <w:r>
        <w:fldChar w:fldCharType="begin"/>
      </w:r>
      <w:r>
        <w:instrText xml:space="preserve"> PAGEREF _Toc16669 \h </w:instrText>
      </w:r>
      <w:r>
        <w:fldChar w:fldCharType="separate"/>
      </w:r>
      <w:r>
        <w:t>7</w:t>
      </w:r>
      <w:r>
        <w:fldChar w:fldCharType="end"/>
      </w:r>
      <w:r>
        <w:fldChar w:fldCharType="end"/>
      </w:r>
    </w:p>
    <w:p w14:paraId="7FAD3840">
      <w:pPr>
        <w:pStyle w:val="30"/>
        <w:tabs>
          <w:tab w:val="right" w:leader="dot" w:pos="9354"/>
          <w:tab w:val="clear" w:pos="9344"/>
        </w:tabs>
      </w:pPr>
      <w:r>
        <w:fldChar w:fldCharType="begin"/>
      </w:r>
      <w:r>
        <w:instrText xml:space="preserve"> HYPERLINK \l "_Toc10972"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6.2 </w:t>
      </w:r>
      <w:r>
        <w:rPr>
          <w:rFonts w:hint="eastAsia"/>
        </w:rPr>
        <w:t>证候诊断</w:t>
      </w:r>
      <w:r>
        <w:tab/>
      </w:r>
      <w:r>
        <w:fldChar w:fldCharType="begin"/>
      </w:r>
      <w:r>
        <w:instrText xml:space="preserve"> PAGEREF _Toc10972 \h </w:instrText>
      </w:r>
      <w:r>
        <w:fldChar w:fldCharType="separate"/>
      </w:r>
      <w:r>
        <w:t>7</w:t>
      </w:r>
      <w:r>
        <w:fldChar w:fldCharType="end"/>
      </w:r>
      <w:r>
        <w:fldChar w:fldCharType="end"/>
      </w:r>
    </w:p>
    <w:p w14:paraId="7FAD3841">
      <w:pPr>
        <w:pStyle w:val="30"/>
        <w:tabs>
          <w:tab w:val="right" w:leader="dot" w:pos="9354"/>
          <w:tab w:val="clear" w:pos="9344"/>
        </w:tabs>
      </w:pPr>
      <w:r>
        <w:fldChar w:fldCharType="begin"/>
      </w:r>
      <w:r>
        <w:instrText xml:space="preserve"> HYPERLINK \l "_Toc21796" </w:instrText>
      </w:r>
      <w:r>
        <w:fldChar w:fldCharType="separate"/>
      </w:r>
      <w:r>
        <w:rPr>
          <w:rFonts w:hint="eastAsia"/>
        </w:rPr>
        <w:t>6.3 证候定量诊断方法</w:t>
      </w:r>
      <w:r>
        <w:tab/>
      </w:r>
      <w:r>
        <w:fldChar w:fldCharType="begin"/>
      </w:r>
      <w:r>
        <w:instrText xml:space="preserve"> PAGEREF _Toc21796 \h </w:instrText>
      </w:r>
      <w:r>
        <w:fldChar w:fldCharType="separate"/>
      </w:r>
      <w:r>
        <w:t>8</w:t>
      </w:r>
      <w:r>
        <w:fldChar w:fldCharType="end"/>
      </w:r>
      <w:r>
        <w:fldChar w:fldCharType="end"/>
      </w:r>
    </w:p>
    <w:p w14:paraId="7FAD3842">
      <w:pPr>
        <w:pStyle w:val="25"/>
        <w:tabs>
          <w:tab w:val="right" w:leader="dot" w:pos="9354"/>
          <w:tab w:val="clear" w:pos="9344"/>
        </w:tabs>
      </w:pPr>
      <w:r>
        <w:fldChar w:fldCharType="begin"/>
      </w:r>
      <w:r>
        <w:instrText xml:space="preserve"> HYPERLINK \l "_Toc17582" </w:instrText>
      </w:r>
      <w:r>
        <w:fldChar w:fldCharType="separate"/>
      </w:r>
      <w:r>
        <w:rPr>
          <w:rFonts w:hint="eastAsia" w:ascii="黑体" w:eastAsia="黑体"/>
        </w:rPr>
        <w:t xml:space="preserve">7 </w:t>
      </w:r>
      <w:r>
        <w:rPr>
          <w:rFonts w:hint="eastAsia"/>
        </w:rPr>
        <w:t>疗效评价</w:t>
      </w:r>
      <w:r>
        <w:tab/>
      </w:r>
      <w:r>
        <w:fldChar w:fldCharType="begin"/>
      </w:r>
      <w:r>
        <w:instrText xml:space="preserve"> PAGEREF _Toc17582 \h </w:instrText>
      </w:r>
      <w:r>
        <w:fldChar w:fldCharType="separate"/>
      </w:r>
      <w:r>
        <w:t>8</w:t>
      </w:r>
      <w:r>
        <w:fldChar w:fldCharType="end"/>
      </w:r>
      <w:r>
        <w:fldChar w:fldCharType="end"/>
      </w:r>
    </w:p>
    <w:p w14:paraId="7FAD3843">
      <w:pPr>
        <w:pStyle w:val="30"/>
        <w:tabs>
          <w:tab w:val="right" w:leader="dot" w:pos="9354"/>
          <w:tab w:val="clear" w:pos="9344"/>
        </w:tabs>
      </w:pPr>
      <w:r>
        <w:fldChar w:fldCharType="begin"/>
      </w:r>
      <w:r>
        <w:instrText xml:space="preserve"> HYPERLINK \l "_Toc31769"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7.1 </w:t>
      </w:r>
      <w:r>
        <w:rPr>
          <w:rFonts w:hint="eastAsia"/>
        </w:rPr>
        <w:t>疾病评价</w:t>
      </w:r>
      <w:r>
        <w:tab/>
      </w:r>
      <w:r>
        <w:fldChar w:fldCharType="begin"/>
      </w:r>
      <w:r>
        <w:instrText xml:space="preserve"> PAGEREF _Toc31769 \h </w:instrText>
      </w:r>
      <w:r>
        <w:fldChar w:fldCharType="separate"/>
      </w:r>
      <w:r>
        <w:t>8</w:t>
      </w:r>
      <w:r>
        <w:fldChar w:fldCharType="end"/>
      </w:r>
      <w:r>
        <w:fldChar w:fldCharType="end"/>
      </w:r>
    </w:p>
    <w:p w14:paraId="7FAD3844">
      <w:pPr>
        <w:pStyle w:val="30"/>
        <w:tabs>
          <w:tab w:val="right" w:leader="dot" w:pos="9354"/>
          <w:tab w:val="clear" w:pos="9344"/>
        </w:tabs>
      </w:pPr>
      <w:r>
        <w:fldChar w:fldCharType="begin"/>
      </w:r>
      <w:r>
        <w:instrText xml:space="preserve"> HYPERLINK \l "_Toc4143"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7.2 </w:t>
      </w:r>
      <w:r>
        <w:rPr>
          <w:rFonts w:hint="eastAsia"/>
        </w:rPr>
        <w:t>临床症状学评价</w:t>
      </w:r>
      <w:r>
        <w:tab/>
      </w:r>
      <w:r>
        <w:fldChar w:fldCharType="begin"/>
      </w:r>
      <w:r>
        <w:instrText xml:space="preserve"> PAGEREF _Toc4143 \h </w:instrText>
      </w:r>
      <w:r>
        <w:fldChar w:fldCharType="separate"/>
      </w:r>
      <w:r>
        <w:t>9</w:t>
      </w:r>
      <w:r>
        <w:fldChar w:fldCharType="end"/>
      </w:r>
      <w:r>
        <w:fldChar w:fldCharType="end"/>
      </w:r>
    </w:p>
    <w:p w14:paraId="7FAD3845">
      <w:pPr>
        <w:pStyle w:val="30"/>
        <w:tabs>
          <w:tab w:val="right" w:leader="dot" w:pos="9354"/>
          <w:tab w:val="clear" w:pos="9344"/>
        </w:tabs>
      </w:pPr>
      <w:r>
        <w:fldChar w:fldCharType="begin"/>
      </w:r>
      <w:r>
        <w:instrText xml:space="preserve"> HYPERLINK \l "_Toc32664"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7.3 </w:t>
      </w:r>
      <w:r>
        <w:rPr>
          <w:rFonts w:hint="eastAsia"/>
        </w:rPr>
        <w:t>基于患者报告的临床结局评价</w:t>
      </w:r>
      <w:r>
        <w:tab/>
      </w:r>
      <w:r>
        <w:fldChar w:fldCharType="begin"/>
      </w:r>
      <w:r>
        <w:instrText xml:space="preserve"> PAGEREF _Toc32664 \h </w:instrText>
      </w:r>
      <w:r>
        <w:fldChar w:fldCharType="separate"/>
      </w:r>
      <w:r>
        <w:t>9</w:t>
      </w:r>
      <w:r>
        <w:fldChar w:fldCharType="end"/>
      </w:r>
      <w:r>
        <w:fldChar w:fldCharType="end"/>
      </w:r>
    </w:p>
    <w:p w14:paraId="7FAD3846">
      <w:pPr>
        <w:pStyle w:val="30"/>
        <w:tabs>
          <w:tab w:val="right" w:leader="dot" w:pos="9354"/>
          <w:tab w:val="clear" w:pos="9344"/>
        </w:tabs>
      </w:pPr>
      <w:r>
        <w:fldChar w:fldCharType="begin"/>
      </w:r>
      <w:r>
        <w:instrText xml:space="preserve"> HYPERLINK \l "_Toc24140"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7.4 </w:t>
      </w:r>
      <w:r>
        <w:rPr>
          <w:rFonts w:hint="eastAsia"/>
        </w:rPr>
        <w:t>中医证候评价</w:t>
      </w:r>
      <w:r>
        <w:tab/>
      </w:r>
      <w:r>
        <w:fldChar w:fldCharType="begin"/>
      </w:r>
      <w:r>
        <w:instrText xml:space="preserve"> PAGEREF _Toc24140 \h </w:instrText>
      </w:r>
      <w:r>
        <w:fldChar w:fldCharType="separate"/>
      </w:r>
      <w:r>
        <w:t>9</w:t>
      </w:r>
      <w:r>
        <w:fldChar w:fldCharType="end"/>
      </w:r>
      <w:r>
        <w:fldChar w:fldCharType="end"/>
      </w:r>
    </w:p>
    <w:p w14:paraId="7FAD3847">
      <w:pPr>
        <w:pStyle w:val="25"/>
        <w:tabs>
          <w:tab w:val="right" w:leader="dot" w:pos="9354"/>
          <w:tab w:val="clear" w:pos="9344"/>
        </w:tabs>
      </w:pPr>
      <w:r>
        <w:fldChar w:fldCharType="begin"/>
      </w:r>
      <w:r>
        <w:instrText xml:space="preserve"> HYPERLINK \l "_Toc27542" </w:instrText>
      </w:r>
      <w:r>
        <w:fldChar w:fldCharType="separate"/>
      </w:r>
      <w:r>
        <w:rPr>
          <w:rFonts w:hint="eastAsia"/>
        </w:rPr>
        <w:t>附录A</w:t>
      </w:r>
      <w:r>
        <w:rPr>
          <w:rFonts w:hint="eastAsia"/>
        </w:rPr>
        <w:fldChar w:fldCharType="end"/>
      </w:r>
      <w:r>
        <w:fldChar w:fldCharType="begin"/>
      </w:r>
      <w:r>
        <w:instrText xml:space="preserve"> HYPERLINK \l "_Toc30455" </w:instrText>
      </w:r>
      <w:r>
        <w:fldChar w:fldCharType="separate"/>
      </w:r>
      <w:r>
        <w:rPr>
          <w:rFonts w:hint="eastAsia"/>
        </w:rPr>
        <w:t>（资料性）</w:t>
      </w:r>
      <w:r>
        <w:tab/>
      </w:r>
      <w:r>
        <w:fldChar w:fldCharType="begin"/>
      </w:r>
      <w:r>
        <w:instrText xml:space="preserve"> PAGEREF _Toc30455 \h </w:instrText>
      </w:r>
      <w:r>
        <w:fldChar w:fldCharType="separate"/>
      </w:r>
      <w:r>
        <w:t>10</w:t>
      </w:r>
      <w:r>
        <w:fldChar w:fldCharType="end"/>
      </w:r>
      <w:r>
        <w:fldChar w:fldCharType="end"/>
      </w:r>
    </w:p>
    <w:p w14:paraId="7FAD3848">
      <w:pPr>
        <w:pStyle w:val="25"/>
        <w:tabs>
          <w:tab w:val="right" w:leader="dot" w:pos="9354"/>
          <w:tab w:val="clear" w:pos="9344"/>
        </w:tabs>
      </w:pPr>
      <w:r>
        <w:fldChar w:fldCharType="begin"/>
      </w:r>
      <w:r>
        <w:instrText xml:space="preserve"> HYPERLINK \l "_Toc27843" </w:instrText>
      </w:r>
      <w:r>
        <w:fldChar w:fldCharType="separate"/>
      </w:r>
      <w:r>
        <w:rPr>
          <w:rFonts w:hint="eastAsia"/>
        </w:rPr>
        <w:t>修订前后技术要素的变化</w:t>
      </w:r>
      <w:r>
        <w:tab/>
      </w:r>
      <w:r>
        <w:fldChar w:fldCharType="begin"/>
      </w:r>
      <w:r>
        <w:instrText xml:space="preserve"> PAGEREF _Toc27843 \h </w:instrText>
      </w:r>
      <w:r>
        <w:fldChar w:fldCharType="separate"/>
      </w:r>
      <w:r>
        <w:t>10</w:t>
      </w:r>
      <w:r>
        <w:fldChar w:fldCharType="end"/>
      </w:r>
      <w:r>
        <w:fldChar w:fldCharType="end"/>
      </w:r>
    </w:p>
    <w:p w14:paraId="7FAD3849">
      <w:pPr>
        <w:pStyle w:val="30"/>
        <w:tabs>
          <w:tab w:val="right" w:leader="dot" w:pos="9354"/>
          <w:tab w:val="clear" w:pos="9344"/>
        </w:tabs>
      </w:pPr>
      <w:r>
        <w:fldChar w:fldCharType="begin"/>
      </w:r>
      <w:r>
        <w:instrText xml:space="preserve"> HYPERLINK \l "_Toc28294" </w:instrText>
      </w:r>
      <w:r>
        <w:fldChar w:fldCharType="separate"/>
      </w:r>
      <w:r>
        <w:rPr>
          <w:rFonts w:hint="eastAsia" w:ascii="黑体" w:eastAsia="黑体"/>
        </w:rPr>
        <w:t xml:space="preserve">A.1 </w:t>
      </w:r>
      <w:r>
        <w:rPr>
          <w:rFonts w:hint="eastAsia"/>
        </w:rPr>
        <w:t>中医疾病名（代码）</w:t>
      </w:r>
      <w:r>
        <w:tab/>
      </w:r>
      <w:r>
        <w:fldChar w:fldCharType="begin"/>
      </w:r>
      <w:r>
        <w:instrText xml:space="preserve"> PAGEREF _Toc28294 \h </w:instrText>
      </w:r>
      <w:r>
        <w:fldChar w:fldCharType="separate"/>
      </w:r>
      <w:r>
        <w:t>10</w:t>
      </w:r>
      <w:r>
        <w:fldChar w:fldCharType="end"/>
      </w:r>
      <w:r>
        <w:fldChar w:fldCharType="end"/>
      </w:r>
    </w:p>
    <w:p w14:paraId="7FAD384A">
      <w:pPr>
        <w:pStyle w:val="30"/>
        <w:tabs>
          <w:tab w:val="right" w:leader="dot" w:pos="9354"/>
          <w:tab w:val="clear" w:pos="9344"/>
        </w:tabs>
      </w:pPr>
      <w:r>
        <w:fldChar w:fldCharType="begin"/>
      </w:r>
      <w:r>
        <w:instrText xml:space="preserve"> HYPERLINK \l "_Toc32506" </w:instrText>
      </w:r>
      <w:r>
        <w:fldChar w:fldCharType="separate"/>
      </w:r>
      <w:r>
        <w:rPr>
          <w:rFonts w:hint="eastAsia" w:ascii="黑体" w:eastAsia="黑体"/>
        </w:rPr>
        <w:t xml:space="preserve">A.2 </w:t>
      </w:r>
      <w:r>
        <w:rPr>
          <w:rFonts w:hint="eastAsia"/>
        </w:rPr>
        <w:t>疾病诊断及鉴别诊断</w:t>
      </w:r>
      <w:r>
        <w:tab/>
      </w:r>
      <w:r>
        <w:fldChar w:fldCharType="begin"/>
      </w:r>
      <w:r>
        <w:instrText xml:space="preserve"> PAGEREF _Toc32506 \h </w:instrText>
      </w:r>
      <w:r>
        <w:fldChar w:fldCharType="separate"/>
      </w:r>
      <w:r>
        <w:t>10</w:t>
      </w:r>
      <w:r>
        <w:fldChar w:fldCharType="end"/>
      </w:r>
      <w:r>
        <w:fldChar w:fldCharType="end"/>
      </w:r>
    </w:p>
    <w:p w14:paraId="7FAD384B">
      <w:pPr>
        <w:pStyle w:val="30"/>
        <w:tabs>
          <w:tab w:val="right" w:leader="dot" w:pos="9354"/>
          <w:tab w:val="clear" w:pos="9344"/>
        </w:tabs>
      </w:pPr>
      <w:r>
        <w:fldChar w:fldCharType="begin"/>
      </w:r>
      <w:r>
        <w:instrText xml:space="preserve"> HYPERLINK \l "_Toc3796" </w:instrText>
      </w:r>
      <w:r>
        <w:fldChar w:fldCharType="separate"/>
      </w:r>
      <w:r>
        <w:rPr>
          <w:rFonts w:hint="eastAsia" w:ascii="黑体" w:eastAsia="黑体"/>
        </w:rPr>
        <w:t xml:space="preserve">A.3 </w:t>
      </w:r>
      <w:r>
        <w:rPr>
          <w:rFonts w:hint="eastAsia"/>
        </w:rPr>
        <w:t>证候分类及定量诊断</w:t>
      </w:r>
      <w:r>
        <w:tab/>
      </w:r>
      <w:r>
        <w:fldChar w:fldCharType="begin"/>
      </w:r>
      <w:r>
        <w:instrText xml:space="preserve"> PAGEREF _Toc3796 \h </w:instrText>
      </w:r>
      <w:r>
        <w:fldChar w:fldCharType="separate"/>
      </w:r>
      <w:r>
        <w:t>11</w:t>
      </w:r>
      <w:r>
        <w:fldChar w:fldCharType="end"/>
      </w:r>
      <w:r>
        <w:fldChar w:fldCharType="end"/>
      </w:r>
    </w:p>
    <w:p w14:paraId="7FAD384C">
      <w:pPr>
        <w:pStyle w:val="30"/>
        <w:tabs>
          <w:tab w:val="right" w:leader="dot" w:pos="9354"/>
          <w:tab w:val="clear" w:pos="9344"/>
        </w:tabs>
      </w:pPr>
      <w:r>
        <w:fldChar w:fldCharType="begin"/>
      </w:r>
      <w:r>
        <w:instrText xml:space="preserve"> HYPERLINK \l "_Toc21587" </w:instrText>
      </w:r>
      <w:r>
        <w:fldChar w:fldCharType="separate"/>
      </w:r>
      <w:r>
        <w:rPr>
          <w:rFonts w:hint="eastAsia" w:ascii="黑体" w:eastAsia="黑体"/>
        </w:rPr>
        <w:t xml:space="preserve">A.4 </w:t>
      </w:r>
      <w:r>
        <w:rPr>
          <w:rFonts w:hint="eastAsia"/>
        </w:rPr>
        <w:t>疗效评价</w:t>
      </w:r>
      <w:r>
        <w:tab/>
      </w:r>
      <w:r>
        <w:fldChar w:fldCharType="begin"/>
      </w:r>
      <w:r>
        <w:instrText xml:space="preserve"> PAGEREF _Toc21587 \h </w:instrText>
      </w:r>
      <w:r>
        <w:fldChar w:fldCharType="separate"/>
      </w:r>
      <w:r>
        <w:t>13</w:t>
      </w:r>
      <w:r>
        <w:fldChar w:fldCharType="end"/>
      </w:r>
      <w:r>
        <w:fldChar w:fldCharType="end"/>
      </w:r>
    </w:p>
    <w:p w14:paraId="7FAD384D">
      <w:pPr>
        <w:pStyle w:val="25"/>
        <w:tabs>
          <w:tab w:val="right" w:leader="dot" w:pos="9354"/>
          <w:tab w:val="clear" w:pos="9344"/>
        </w:tabs>
      </w:pPr>
      <w:r>
        <w:fldChar w:fldCharType="begin"/>
      </w:r>
      <w:r>
        <w:instrText xml:space="preserve"> HYPERLINK \l "_Toc15009" </w:instrText>
      </w:r>
      <w:r>
        <w:fldChar w:fldCharType="separate"/>
      </w:r>
      <w:r>
        <w:rPr>
          <w:rFonts w:hint="eastAsia"/>
        </w:rPr>
        <w:t>附录B</w:t>
      </w:r>
      <w:r>
        <w:rPr>
          <w:rFonts w:hint="eastAsia"/>
        </w:rPr>
        <w:fldChar w:fldCharType="end"/>
      </w:r>
      <w:r>
        <w:fldChar w:fldCharType="begin"/>
      </w:r>
      <w:r>
        <w:instrText xml:space="preserve"> HYPERLINK \l "_Toc24970" </w:instrText>
      </w:r>
      <w:r>
        <w:fldChar w:fldCharType="separate"/>
      </w:r>
      <w:r>
        <w:rPr>
          <w:rFonts w:hint="eastAsia"/>
        </w:rPr>
        <w:t>（资料性）</w:t>
      </w:r>
      <w:r>
        <w:tab/>
      </w:r>
      <w:r>
        <w:fldChar w:fldCharType="begin"/>
      </w:r>
      <w:r>
        <w:instrText xml:space="preserve"> PAGEREF _Toc24970 \h </w:instrText>
      </w:r>
      <w:r>
        <w:fldChar w:fldCharType="separate"/>
      </w:r>
      <w:r>
        <w:t>15</w:t>
      </w:r>
      <w:r>
        <w:fldChar w:fldCharType="end"/>
      </w:r>
      <w:r>
        <w:fldChar w:fldCharType="end"/>
      </w:r>
    </w:p>
    <w:p w14:paraId="7FAD384E">
      <w:pPr>
        <w:pStyle w:val="25"/>
        <w:tabs>
          <w:tab w:val="right" w:leader="dot" w:pos="9354"/>
          <w:tab w:val="clear" w:pos="9344"/>
        </w:tabs>
      </w:pPr>
      <w:r>
        <w:fldChar w:fldCharType="begin"/>
      </w:r>
      <w:r>
        <w:instrText xml:space="preserve"> HYPERLINK \l "_Toc9414" </w:instrText>
      </w:r>
      <w:r>
        <w:fldChar w:fldCharType="separate"/>
      </w:r>
      <w:r>
        <w:rPr>
          <w:rFonts w:hint="eastAsia"/>
        </w:rPr>
        <w:t>核心技术要素来源及依据</w:t>
      </w:r>
      <w:r>
        <w:tab/>
      </w:r>
      <w:r>
        <w:fldChar w:fldCharType="begin"/>
      </w:r>
      <w:r>
        <w:instrText xml:space="preserve"> PAGEREF _Toc9414 \h </w:instrText>
      </w:r>
      <w:r>
        <w:fldChar w:fldCharType="separate"/>
      </w:r>
      <w:r>
        <w:t>15</w:t>
      </w:r>
      <w:r>
        <w:fldChar w:fldCharType="end"/>
      </w:r>
      <w:r>
        <w:fldChar w:fldCharType="end"/>
      </w:r>
    </w:p>
    <w:p w14:paraId="7FAD384F">
      <w:pPr>
        <w:pStyle w:val="30"/>
        <w:tabs>
          <w:tab w:val="right" w:leader="dot" w:pos="9354"/>
          <w:tab w:val="clear" w:pos="9344"/>
        </w:tabs>
      </w:pPr>
      <w:r>
        <w:fldChar w:fldCharType="begin"/>
      </w:r>
      <w:r>
        <w:instrText xml:space="preserve"> HYPERLINK \l "_Toc8922" </w:instrText>
      </w:r>
      <w:r>
        <w:fldChar w:fldCharType="separate"/>
      </w:r>
      <w:r>
        <w:rPr>
          <w:rFonts w:hint="eastAsia" w:ascii="黑体" w:eastAsia="黑体"/>
        </w:rPr>
        <w:t xml:space="preserve">B.1 </w:t>
      </w:r>
      <w:r>
        <w:rPr>
          <w:rFonts w:hint="eastAsia"/>
        </w:rPr>
        <w:t>中医疾病名（代码）</w:t>
      </w:r>
      <w:r>
        <w:tab/>
      </w:r>
      <w:r>
        <w:fldChar w:fldCharType="begin"/>
      </w:r>
      <w:r>
        <w:instrText xml:space="preserve"> PAGEREF _Toc8922 \h </w:instrText>
      </w:r>
      <w:r>
        <w:fldChar w:fldCharType="separate"/>
      </w:r>
      <w:r>
        <w:t>15</w:t>
      </w:r>
      <w:r>
        <w:fldChar w:fldCharType="end"/>
      </w:r>
      <w:r>
        <w:fldChar w:fldCharType="end"/>
      </w:r>
    </w:p>
    <w:p w14:paraId="7FAD3850">
      <w:pPr>
        <w:pStyle w:val="30"/>
        <w:tabs>
          <w:tab w:val="right" w:leader="dot" w:pos="9354"/>
          <w:tab w:val="clear" w:pos="9344"/>
        </w:tabs>
      </w:pPr>
      <w:r>
        <w:fldChar w:fldCharType="begin"/>
      </w:r>
      <w:r>
        <w:instrText xml:space="preserve"> HYPERLINK \l "_Toc16952" </w:instrText>
      </w:r>
      <w:r>
        <w:fldChar w:fldCharType="separate"/>
      </w:r>
      <w:r>
        <w:rPr>
          <w:rFonts w:hint="eastAsia" w:ascii="黑体" w:eastAsia="黑体"/>
        </w:rPr>
        <w:t xml:space="preserve">B.2 </w:t>
      </w:r>
      <w:r>
        <w:rPr>
          <w:rFonts w:hint="eastAsia"/>
        </w:rPr>
        <w:t>疾病诊断、分期及鉴别诊断</w:t>
      </w:r>
      <w:r>
        <w:tab/>
      </w:r>
      <w:r>
        <w:fldChar w:fldCharType="begin"/>
      </w:r>
      <w:r>
        <w:instrText xml:space="preserve"> PAGEREF _Toc16952 \h </w:instrText>
      </w:r>
      <w:r>
        <w:fldChar w:fldCharType="separate"/>
      </w:r>
      <w:r>
        <w:t>15</w:t>
      </w:r>
      <w:r>
        <w:fldChar w:fldCharType="end"/>
      </w:r>
      <w:r>
        <w:fldChar w:fldCharType="end"/>
      </w:r>
    </w:p>
    <w:p w14:paraId="7FAD3851">
      <w:pPr>
        <w:pStyle w:val="30"/>
        <w:tabs>
          <w:tab w:val="right" w:leader="dot" w:pos="9354"/>
          <w:tab w:val="clear" w:pos="9344"/>
        </w:tabs>
      </w:pPr>
      <w:r>
        <w:fldChar w:fldCharType="begin"/>
      </w:r>
      <w:r>
        <w:instrText xml:space="preserve"> HYPERLINK \l "_Toc1152" </w:instrText>
      </w:r>
      <w:r>
        <w:fldChar w:fldCharType="separate"/>
      </w:r>
      <w:r>
        <w:rPr>
          <w:rFonts w:hint="eastAsia" w:ascii="黑体" w:eastAsia="黑体"/>
        </w:rPr>
        <w:t xml:space="preserve">B.3 </w:t>
      </w:r>
      <w:r>
        <w:rPr>
          <w:rFonts w:hint="eastAsia"/>
        </w:rPr>
        <w:t>证候分类及诊断</w:t>
      </w:r>
      <w:r>
        <w:tab/>
      </w:r>
      <w:r>
        <w:fldChar w:fldCharType="begin"/>
      </w:r>
      <w:r>
        <w:instrText xml:space="preserve"> PAGEREF _Toc1152 \h </w:instrText>
      </w:r>
      <w:r>
        <w:fldChar w:fldCharType="separate"/>
      </w:r>
      <w:r>
        <w:t>17</w:t>
      </w:r>
      <w:r>
        <w:fldChar w:fldCharType="end"/>
      </w:r>
      <w:r>
        <w:fldChar w:fldCharType="end"/>
      </w:r>
    </w:p>
    <w:p w14:paraId="7FAD3852">
      <w:pPr>
        <w:pStyle w:val="30"/>
        <w:tabs>
          <w:tab w:val="right" w:leader="dot" w:pos="9354"/>
          <w:tab w:val="clear" w:pos="9344"/>
        </w:tabs>
      </w:pPr>
      <w:r>
        <w:fldChar w:fldCharType="begin"/>
      </w:r>
      <w:r>
        <w:instrText xml:space="preserve"> HYPERLINK \l "_Toc21743" </w:instrText>
      </w:r>
      <w:r>
        <w:fldChar w:fldCharType="separate"/>
      </w:r>
      <w:r>
        <w:rPr>
          <w:rFonts w:hint="eastAsia" w:ascii="黑体" w:eastAsia="黑体"/>
        </w:rPr>
        <w:t xml:space="preserve">B.4 </w:t>
      </w:r>
      <w:r>
        <w:rPr>
          <w:rFonts w:hint="eastAsia"/>
        </w:rPr>
        <w:t>疗效评价</w:t>
      </w:r>
      <w:r>
        <w:tab/>
      </w:r>
      <w:r>
        <w:fldChar w:fldCharType="begin"/>
      </w:r>
      <w:r>
        <w:instrText xml:space="preserve"> PAGEREF _Toc21743 \h </w:instrText>
      </w:r>
      <w:r>
        <w:fldChar w:fldCharType="separate"/>
      </w:r>
      <w:r>
        <w:t>20</w:t>
      </w:r>
      <w:r>
        <w:fldChar w:fldCharType="end"/>
      </w:r>
      <w:r>
        <w:fldChar w:fldCharType="end"/>
      </w:r>
    </w:p>
    <w:p w14:paraId="7FAD3853">
      <w:pPr>
        <w:pStyle w:val="25"/>
        <w:tabs>
          <w:tab w:val="right" w:leader="dot" w:pos="9354"/>
          <w:tab w:val="clear" w:pos="9344"/>
        </w:tabs>
      </w:pPr>
      <w:r>
        <w:fldChar w:fldCharType="begin"/>
      </w:r>
      <w:r>
        <w:instrText xml:space="preserve"> HYPERLINK \l "_Toc29822" </w:instrText>
      </w:r>
      <w:r>
        <w:fldChar w:fldCharType="separate"/>
      </w:r>
      <w:r>
        <w:rPr>
          <w:rFonts w:hint="eastAsia"/>
        </w:rPr>
        <w:t>附录C</w:t>
      </w:r>
      <w:r>
        <w:rPr>
          <w:rFonts w:hint="eastAsia"/>
        </w:rPr>
        <w:fldChar w:fldCharType="end"/>
      </w:r>
      <w:r>
        <w:fldChar w:fldCharType="begin"/>
      </w:r>
      <w:r>
        <w:instrText xml:space="preserve"> HYPERLINK \l "_Toc7975" </w:instrText>
      </w:r>
      <w:r>
        <w:fldChar w:fldCharType="separate"/>
      </w:r>
      <w:r>
        <w:rPr>
          <w:rFonts w:hint="eastAsia"/>
        </w:rPr>
        <w:t>（资料性）</w:t>
      </w:r>
      <w:r>
        <w:tab/>
      </w:r>
      <w:r>
        <w:fldChar w:fldCharType="begin"/>
      </w:r>
      <w:r>
        <w:instrText xml:space="preserve"> PAGEREF _Toc7975 \h </w:instrText>
      </w:r>
      <w:r>
        <w:fldChar w:fldCharType="separate"/>
      </w:r>
      <w:r>
        <w:t>23</w:t>
      </w:r>
      <w:r>
        <w:fldChar w:fldCharType="end"/>
      </w:r>
      <w:r>
        <w:fldChar w:fldCharType="end"/>
      </w:r>
    </w:p>
    <w:p w14:paraId="7FAD3854">
      <w:pPr>
        <w:pStyle w:val="25"/>
        <w:tabs>
          <w:tab w:val="right" w:leader="dot" w:pos="9354"/>
          <w:tab w:val="clear" w:pos="9344"/>
        </w:tabs>
      </w:pPr>
      <w:r>
        <w:fldChar w:fldCharType="begin"/>
      </w:r>
      <w:r>
        <w:instrText xml:space="preserve"> HYPERLINK \l "_Toc3933" </w:instrText>
      </w:r>
      <w:r>
        <w:fldChar w:fldCharType="separate"/>
      </w:r>
      <w:r>
        <w:rPr>
          <w:rFonts w:hint="eastAsia"/>
        </w:rPr>
        <w:t>疗效指标测量量表</w:t>
      </w:r>
      <w:r>
        <w:tab/>
      </w:r>
      <w:r>
        <w:fldChar w:fldCharType="begin"/>
      </w:r>
      <w:r>
        <w:instrText xml:space="preserve"> PAGEREF _Toc3933 \h </w:instrText>
      </w:r>
      <w:r>
        <w:fldChar w:fldCharType="separate"/>
      </w:r>
      <w:r>
        <w:t>23</w:t>
      </w:r>
      <w:r>
        <w:fldChar w:fldCharType="end"/>
      </w:r>
      <w:r>
        <w:fldChar w:fldCharType="end"/>
      </w:r>
    </w:p>
    <w:p w14:paraId="7FAD3855">
      <w:pPr>
        <w:pStyle w:val="30"/>
        <w:tabs>
          <w:tab w:val="right" w:leader="dot" w:pos="9354"/>
          <w:tab w:val="clear" w:pos="9344"/>
        </w:tabs>
      </w:pPr>
      <w:r>
        <w:fldChar w:fldCharType="begin"/>
      </w:r>
      <w:r>
        <w:instrText xml:space="preserve"> HYPERLINK \l "_Toc2459" </w:instrText>
      </w:r>
      <w:r>
        <w:fldChar w:fldCharType="separate"/>
      </w:r>
      <w:r>
        <w:rPr>
          <w:rFonts w:hint="eastAsia" w:ascii="黑体" w:eastAsia="黑体"/>
        </w:rPr>
        <w:t xml:space="preserve">C.1 </w:t>
      </w:r>
      <w:r>
        <w:rPr>
          <w:rFonts w:hint="eastAsia"/>
        </w:rPr>
        <w:t>改良Rankin量表</w:t>
      </w:r>
      <w:r>
        <w:tab/>
      </w:r>
      <w:r>
        <w:fldChar w:fldCharType="begin"/>
      </w:r>
      <w:r>
        <w:instrText xml:space="preserve"> PAGEREF _Toc2459 \h </w:instrText>
      </w:r>
      <w:r>
        <w:fldChar w:fldCharType="separate"/>
      </w:r>
      <w:r>
        <w:t>23</w:t>
      </w:r>
      <w:r>
        <w:fldChar w:fldCharType="end"/>
      </w:r>
      <w:r>
        <w:fldChar w:fldCharType="end"/>
      </w:r>
    </w:p>
    <w:p w14:paraId="7FAD3856">
      <w:pPr>
        <w:pStyle w:val="30"/>
        <w:tabs>
          <w:tab w:val="right" w:leader="dot" w:pos="9354"/>
          <w:tab w:val="clear" w:pos="9344"/>
        </w:tabs>
      </w:pPr>
      <w:r>
        <w:fldChar w:fldCharType="begin"/>
      </w:r>
      <w:r>
        <w:instrText xml:space="preserve"> HYPERLINK \l "_Toc10227" </w:instrText>
      </w:r>
      <w:r>
        <w:fldChar w:fldCharType="separate"/>
      </w:r>
      <w:r>
        <w:rPr>
          <w:rFonts w:hint="eastAsia" w:ascii="黑体" w:eastAsia="黑体"/>
        </w:rPr>
        <w:t xml:space="preserve">C.2 </w:t>
      </w:r>
      <w:r>
        <w:t>Barthel 指数</w:t>
      </w:r>
      <w:r>
        <w:tab/>
      </w:r>
      <w:r>
        <w:fldChar w:fldCharType="begin"/>
      </w:r>
      <w:r>
        <w:instrText xml:space="preserve"> PAGEREF _Toc10227 \h </w:instrText>
      </w:r>
      <w:r>
        <w:fldChar w:fldCharType="separate"/>
      </w:r>
      <w:r>
        <w:t>23</w:t>
      </w:r>
      <w:r>
        <w:fldChar w:fldCharType="end"/>
      </w:r>
      <w:r>
        <w:fldChar w:fldCharType="end"/>
      </w:r>
    </w:p>
    <w:p w14:paraId="7FAD3857">
      <w:pPr>
        <w:pStyle w:val="30"/>
        <w:tabs>
          <w:tab w:val="right" w:leader="dot" w:pos="9354"/>
          <w:tab w:val="clear" w:pos="9344"/>
        </w:tabs>
      </w:pPr>
      <w:r>
        <w:fldChar w:fldCharType="begin"/>
      </w:r>
      <w:r>
        <w:instrText xml:space="preserve"> HYPERLINK \l "_Toc7336" </w:instrText>
      </w:r>
      <w:r>
        <w:fldChar w:fldCharType="separate"/>
      </w:r>
      <w:r>
        <w:rPr>
          <w:rFonts w:hint="eastAsia" w:ascii="黑体" w:eastAsia="黑体"/>
          <w:lang w:bidi="ar"/>
        </w:rPr>
        <w:t xml:space="preserve">C.3 </w:t>
      </w:r>
      <w:r>
        <w:rPr>
          <w:rFonts w:hint="eastAsia"/>
          <w:lang w:bidi="ar"/>
        </w:rPr>
        <w:t>美国国立卫生研究院卒中量表（NIHSS量表）</w:t>
      </w:r>
      <w:r>
        <w:tab/>
      </w:r>
      <w:r>
        <w:fldChar w:fldCharType="begin"/>
      </w:r>
      <w:r>
        <w:instrText xml:space="preserve"> PAGEREF _Toc7336 \h </w:instrText>
      </w:r>
      <w:r>
        <w:fldChar w:fldCharType="separate"/>
      </w:r>
      <w:r>
        <w:t>25</w:t>
      </w:r>
      <w:r>
        <w:fldChar w:fldCharType="end"/>
      </w:r>
      <w:r>
        <w:fldChar w:fldCharType="end"/>
      </w:r>
    </w:p>
    <w:p w14:paraId="7FAD3858">
      <w:pPr>
        <w:pStyle w:val="30"/>
        <w:tabs>
          <w:tab w:val="right" w:leader="dot" w:pos="9354"/>
          <w:tab w:val="clear" w:pos="9344"/>
        </w:tabs>
      </w:pPr>
      <w:r>
        <w:fldChar w:fldCharType="begin"/>
      </w:r>
      <w:r>
        <w:instrText xml:space="preserve"> HYPERLINK \l "_Toc10880" </w:instrText>
      </w:r>
      <w:r>
        <w:fldChar w:fldCharType="separate"/>
      </w:r>
      <w:r>
        <w:rPr>
          <w:rFonts w:hint="eastAsia" w:ascii="黑体" w:eastAsia="黑体"/>
        </w:rPr>
        <w:t xml:space="preserve">C.4 </w:t>
      </w:r>
      <w:r>
        <w:rPr>
          <w:rFonts w:hint="eastAsia"/>
        </w:rPr>
        <w:t>基于中风病患者报告的结局评价量表</w:t>
      </w:r>
      <w:r>
        <w:tab/>
      </w:r>
      <w:r>
        <w:fldChar w:fldCharType="begin"/>
      </w:r>
      <w:r>
        <w:instrText xml:space="preserve"> PAGEREF _Toc10880 \h </w:instrText>
      </w:r>
      <w:r>
        <w:fldChar w:fldCharType="separate"/>
      </w:r>
      <w:r>
        <w:t>26</w:t>
      </w:r>
      <w:r>
        <w:fldChar w:fldCharType="end"/>
      </w:r>
      <w:r>
        <w:fldChar w:fldCharType="end"/>
      </w:r>
    </w:p>
    <w:p w14:paraId="7FAD3859">
      <w:pPr>
        <w:pStyle w:val="30"/>
        <w:tabs>
          <w:tab w:val="right" w:leader="dot" w:pos="9354"/>
          <w:tab w:val="clear" w:pos="9344"/>
        </w:tabs>
      </w:pPr>
      <w:r>
        <w:fldChar w:fldCharType="begin"/>
      </w:r>
      <w:r>
        <w:instrText xml:space="preserve"> HYPERLINK \l "_Toc27517" </w:instrText>
      </w:r>
      <w:r>
        <w:fldChar w:fldCharType="separate"/>
      </w:r>
      <w:r>
        <w:rPr>
          <w:rFonts w:hint="eastAsia" w:ascii="黑体" w:eastAsia="黑体"/>
        </w:rPr>
        <w:t xml:space="preserve">C.5 </w:t>
      </w:r>
      <w:r>
        <w:rPr>
          <w:rFonts w:hint="eastAsia"/>
        </w:rPr>
        <w:t>缺血性中风证候要素诊断量表</w:t>
      </w:r>
      <w:r>
        <w:tab/>
      </w:r>
      <w:r>
        <w:fldChar w:fldCharType="begin"/>
      </w:r>
      <w:r>
        <w:instrText xml:space="preserve"> PAGEREF _Toc27517 \h </w:instrText>
      </w:r>
      <w:r>
        <w:fldChar w:fldCharType="separate"/>
      </w:r>
      <w:r>
        <w:t>28</w:t>
      </w:r>
      <w:r>
        <w:fldChar w:fldCharType="end"/>
      </w:r>
      <w:r>
        <w:fldChar w:fldCharType="end"/>
      </w:r>
    </w:p>
    <w:p w14:paraId="7FAD385A">
      <w:pPr>
        <w:pStyle w:val="30"/>
        <w:tabs>
          <w:tab w:val="right" w:leader="dot" w:pos="9354"/>
          <w:tab w:val="clear" w:pos="9344"/>
        </w:tabs>
      </w:pPr>
      <w:r>
        <w:fldChar w:fldCharType="begin"/>
      </w:r>
      <w:r>
        <w:instrText xml:space="preserve"> HYPERLINK \l "_Toc7590" </w:instrText>
      </w:r>
      <w:r>
        <w:fldChar w:fldCharType="separate"/>
      </w:r>
      <w:r>
        <w:rPr>
          <w:rFonts w:hint="eastAsia" w:ascii="黑体" w:eastAsia="黑体"/>
        </w:rPr>
        <w:t xml:space="preserve">C.6 </w:t>
      </w:r>
      <w:r>
        <w:rPr>
          <w:rFonts w:hint="eastAsia"/>
        </w:rPr>
        <w:t>中风病证候要素评价量表</w:t>
      </w:r>
      <w:r>
        <w:tab/>
      </w:r>
      <w:r>
        <w:fldChar w:fldCharType="begin"/>
      </w:r>
      <w:r>
        <w:instrText xml:space="preserve"> PAGEREF _Toc7590 \h </w:instrText>
      </w:r>
      <w:r>
        <w:fldChar w:fldCharType="separate"/>
      </w:r>
      <w:r>
        <w:t>30</w:t>
      </w:r>
      <w:r>
        <w:fldChar w:fldCharType="end"/>
      </w:r>
      <w:r>
        <w:fldChar w:fldCharType="end"/>
      </w:r>
    </w:p>
    <w:p w14:paraId="7FAD385B">
      <w:pPr>
        <w:pStyle w:val="25"/>
        <w:tabs>
          <w:tab w:val="right" w:leader="dot" w:pos="9354"/>
          <w:tab w:val="clear" w:pos="9344"/>
        </w:tabs>
      </w:pPr>
      <w:r>
        <w:fldChar w:fldCharType="begin"/>
      </w:r>
      <w:r>
        <w:instrText xml:space="preserve"> HYPERLINK \l "_Toc18876" </w:instrText>
      </w:r>
      <w:r>
        <w:fldChar w:fldCharType="separate"/>
      </w:r>
      <w:r>
        <w:rPr>
          <w:rFonts w:hint="eastAsia"/>
          <w:spacing w:val="105"/>
        </w:rPr>
        <w:t>参考文</w:t>
      </w:r>
      <w:r>
        <w:rPr>
          <w:rFonts w:hint="eastAsia"/>
        </w:rPr>
        <w:t>献</w:t>
      </w:r>
      <w:r>
        <w:tab/>
      </w:r>
      <w:r>
        <w:fldChar w:fldCharType="begin"/>
      </w:r>
      <w:r>
        <w:instrText xml:space="preserve"> PAGEREF _Toc18876 \h </w:instrText>
      </w:r>
      <w:r>
        <w:fldChar w:fldCharType="separate"/>
      </w:r>
      <w:r>
        <w:t>35</w:t>
      </w:r>
      <w:r>
        <w:fldChar w:fldCharType="end"/>
      </w:r>
      <w:r>
        <w:fldChar w:fldCharType="end"/>
      </w:r>
    </w:p>
    <w:p w14:paraId="7D6A398D">
      <w:pPr>
        <w:pStyle w:val="100"/>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4"/>
    <w:p w14:paraId="7FAD385D">
      <w:pPr>
        <w:pStyle w:val="98"/>
        <w:spacing w:before="900" w:after="360"/>
        <w:rPr>
          <w:spacing w:val="320"/>
        </w:rPr>
      </w:pPr>
      <w:bookmarkStart w:id="35" w:name="_Toc175582180"/>
      <w:bookmarkStart w:id="36" w:name="_Toc16062"/>
      <w:bookmarkStart w:id="37" w:name="BookMark2"/>
      <w:r>
        <w:rPr>
          <w:spacing w:val="320"/>
        </w:rPr>
        <w:t>前</w:t>
      </w:r>
      <w:r>
        <w:rPr>
          <w:rFonts w:hint="eastAsia"/>
          <w:spacing w:val="320"/>
        </w:rPr>
        <w:t>言</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FAD385E">
      <w:pPr>
        <w:pStyle w:val="65"/>
        <w:ind w:firstLine="420"/>
      </w:pPr>
      <w:r>
        <w:rPr>
          <w:rFonts w:hint="eastAsia"/>
        </w:rPr>
        <w:t>本文件按照GB/T 1.1—2020《标准化工作导则  第1部分：标准化文件的结构和起草规则》的规定起草。</w:t>
      </w:r>
    </w:p>
    <w:p w14:paraId="7FAD385F">
      <w:pPr>
        <w:pStyle w:val="65"/>
        <w:ind w:firstLine="420"/>
      </w:pPr>
      <w:r>
        <w:rPr>
          <w:rFonts w:hint="eastAsia"/>
        </w:rPr>
        <w:t>请注意本文件的某些内容可能涉及专利。本文件的发布机构不承担识别专利的责任。</w:t>
      </w:r>
    </w:p>
    <w:p w14:paraId="7FAD3860">
      <w:pPr>
        <w:pStyle w:val="65"/>
        <w:ind w:firstLine="420"/>
      </w:pPr>
      <w:r>
        <w:rPr>
          <w:rFonts w:hint="eastAsia"/>
        </w:rPr>
        <w:t>本文件由国家中医药管理局提出并归口。</w:t>
      </w:r>
    </w:p>
    <w:p w14:paraId="7FAD3861">
      <w:pPr>
        <w:pStyle w:val="65"/>
        <w:ind w:firstLine="420"/>
      </w:pPr>
      <w:r>
        <w:rPr>
          <w:rFonts w:hint="eastAsia"/>
        </w:rPr>
        <w:t>本文件修订了ZY/T 001.1—94《中医内科病证诊断疗效标准》中的中风，与ZY/T 001.1—94相比，主要技术变化如下：</w:t>
      </w:r>
    </w:p>
    <w:p w14:paraId="7FAD3862">
      <w:pPr>
        <w:pStyle w:val="183"/>
      </w:pPr>
      <w:r>
        <w:rPr>
          <w:rFonts w:hint="eastAsia"/>
        </w:rPr>
        <w:t>对疾病诊断进行了更新，增加了疾病分期，更新了鉴别诊断，增加了鉴别要点；</w:t>
      </w:r>
    </w:p>
    <w:p w14:paraId="7FAD3863">
      <w:pPr>
        <w:pStyle w:val="183"/>
      </w:pPr>
      <w:r>
        <w:rPr>
          <w:rFonts w:hint="eastAsia"/>
        </w:rPr>
        <w:t>增加了与西医疾病的关系；</w:t>
      </w:r>
    </w:p>
    <w:p w14:paraId="7FAD3864">
      <w:pPr>
        <w:pStyle w:val="183"/>
      </w:pPr>
      <w:r>
        <w:rPr>
          <w:rFonts w:hint="eastAsia"/>
        </w:rPr>
        <w:t>更新完善了证候名称、证候诊断以及疗效评价。</w:t>
      </w:r>
    </w:p>
    <w:p w14:paraId="7FAD3865">
      <w:pPr>
        <w:pStyle w:val="65"/>
        <w:ind w:firstLine="420"/>
      </w:pPr>
      <w:r>
        <w:rPr>
          <w:rFonts w:hint="eastAsia"/>
        </w:rPr>
        <w:t>本文件起草单位：</w:t>
      </w:r>
    </w:p>
    <w:p w14:paraId="7FAD3866">
      <w:pPr>
        <w:pStyle w:val="65"/>
        <w:ind w:firstLine="420"/>
      </w:pPr>
      <w:r>
        <w:rPr>
          <w:rFonts w:hint="eastAsia"/>
        </w:rPr>
        <w:t>本文件主要起草人：</w:t>
      </w:r>
    </w:p>
    <w:p w14:paraId="7FAD3867">
      <w:pPr>
        <w:widowControl/>
        <w:adjustRightInd/>
        <w:spacing w:line="240" w:lineRule="auto"/>
        <w:jc w:val="left"/>
        <w:rPr>
          <w:rFonts w:ascii="宋体" w:hAnsi="Times New Roman"/>
          <w:kern w:val="0"/>
          <w:szCs w:val="20"/>
        </w:rPr>
      </w:pPr>
      <w:r>
        <w:br w:type="page"/>
      </w:r>
      <w:r>
        <w:rPr>
          <w:rFonts w:hint="eastAsia"/>
        </w:rPr>
        <w:t xml:space="preserve"> </w:t>
      </w:r>
    </w:p>
    <w:p w14:paraId="7FAD3868">
      <w:pPr>
        <w:pStyle w:val="98"/>
        <w:spacing w:before="900" w:after="360"/>
      </w:pPr>
      <w:bookmarkStart w:id="38" w:name="_Toc8091"/>
      <w:bookmarkStart w:id="39" w:name="_Toc174913937"/>
      <w:bookmarkStart w:id="40" w:name="_Toc28124"/>
      <w:bookmarkStart w:id="41" w:name="_Toc175582181"/>
      <w:bookmarkStart w:id="42" w:name="_Toc174912633"/>
      <w:bookmarkStart w:id="43" w:name="_Toc174913285"/>
      <w:bookmarkStart w:id="44" w:name="_Toc174911977"/>
      <w:bookmarkStart w:id="45" w:name="_Toc174914591"/>
      <w:bookmarkStart w:id="46" w:name="_Toc164892667"/>
      <w:bookmarkStart w:id="47" w:name="_Toc164892738"/>
      <w:bookmarkStart w:id="48" w:name="_Toc9122"/>
      <w:bookmarkStart w:id="49" w:name="_Toc174911322"/>
      <w:r>
        <w:rPr>
          <w:rFonts w:hint="eastAsia"/>
          <w:spacing w:val="320"/>
        </w:rPr>
        <w:t>引</w:t>
      </w:r>
      <w:r>
        <w:t>言</w:t>
      </w:r>
      <w:bookmarkEnd w:id="38"/>
      <w:bookmarkEnd w:id="39"/>
      <w:bookmarkEnd w:id="40"/>
      <w:bookmarkEnd w:id="41"/>
      <w:bookmarkEnd w:id="42"/>
      <w:bookmarkEnd w:id="43"/>
      <w:bookmarkEnd w:id="44"/>
      <w:bookmarkEnd w:id="45"/>
      <w:bookmarkEnd w:id="46"/>
      <w:bookmarkEnd w:id="47"/>
      <w:bookmarkEnd w:id="48"/>
      <w:bookmarkEnd w:id="49"/>
    </w:p>
    <w:p w14:paraId="469E4535">
      <w:pPr>
        <w:pStyle w:val="65"/>
        <w:ind w:firstLine="420"/>
        <w:sectPr>
          <w:pgSz w:w="11906" w:h="16838"/>
          <w:pgMar w:top="1928" w:right="1134" w:bottom="1134" w:left="1134" w:header="1418" w:footer="1134" w:gutter="284"/>
          <w:pgNumType w:fmt="upperRoman"/>
          <w:cols w:space="425" w:num="1"/>
          <w:formProt w:val="0"/>
          <w:docGrid w:linePitch="312" w:charSpace="0"/>
        </w:sectPr>
      </w:pPr>
      <w:r>
        <w:rPr>
          <w:rFonts w:hint="eastAsia"/>
        </w:rPr>
        <w:t>中风的范畴包括短暂性脑缺血发作、缺血性脑卒中（脑梗死）、脑出血。在中医临床诊疗、科学研究、新药研发以及诊疗指南、临床路径实施等工作中均需要依据公认性、可操作性强的中医病证诊断与疗效评价规范。1994年颁布的《中医病证诊断疗效标准》（ZY/T 001.1-001.9-94）的中风章节，主要适用于中医中风病临床医疗质量评定，亦可供科研、教学参照使用。本次标准修订主要着眼于对原标准内容的进一步优化、丰富和改进，为推进中医临床医疗行为规范化、提高科研水平、提升中医药服务质量提供支持。《中医病证诊断疗效标准》（ZY/T 001.1-001.9-94）发布后，陆续发布了《中医病证分类与代码》（GB/T 15657）《中医基础理论术语》（GB/T 20348）和《中医临床诊疗术语 疾病部分》（GB/T 16751.1）等国标文件，本次标准修订需要保持协调一致。《中医病证诊断疗效标准》（ZY/T 001.1-001.9-94）发布时，中风的诊断方法有限，随着诊断技术的不断发展，其内涵与外延需要进一步更新和完善；</w:t>
      </w:r>
      <w:r>
        <w:rPr>
          <w:rFonts w:hint="eastAsia"/>
          <w:lang w:val="en-US" w:eastAsia="zh-CN"/>
        </w:rPr>
        <w:t>在</w:t>
      </w:r>
      <w:r>
        <w:rPr>
          <w:rFonts w:hint="eastAsia"/>
        </w:rPr>
        <w:t>中医辨证</w:t>
      </w:r>
      <w:r>
        <w:rPr>
          <w:rFonts w:hint="eastAsia"/>
          <w:lang w:val="en-US" w:eastAsia="zh-CN"/>
        </w:rPr>
        <w:t>方面</w:t>
      </w:r>
      <w:r>
        <w:rPr>
          <w:rFonts w:hint="eastAsia"/>
        </w:rPr>
        <w:t>以定性判断为主，随</w:t>
      </w:r>
      <w:r>
        <w:rPr>
          <w:rFonts w:hint="eastAsia"/>
          <w:lang w:val="en-US" w:eastAsia="zh-CN"/>
        </w:rPr>
        <w:t>着</w:t>
      </w:r>
      <w:r>
        <w:rPr>
          <w:rFonts w:hint="eastAsia"/>
        </w:rPr>
        <w:t>中医证候定量诊断工具的研究进展，已经无法</w:t>
      </w:r>
      <w:r>
        <w:rPr>
          <w:rFonts w:hint="eastAsia"/>
          <w:lang w:val="en-US" w:eastAsia="zh-CN"/>
        </w:rPr>
        <w:t>满足</w:t>
      </w:r>
      <w:r>
        <w:rPr>
          <w:rFonts w:hint="eastAsia"/>
        </w:rPr>
        <w:t>当前的中风病临床科研要求。《中医病证诊断疗效标准》（ZY/T 001.1-001.9-94）中风的疗效评价从“治愈”、“好转”、“未愈”三方面表述，在目前临床诊疗和科学研究中不完全适用。因此，本文件依据现行国家标准及行业标准、最新临床诊疗技术，特修订并形成本标准。</w:t>
      </w:r>
    </w:p>
    <w:bookmarkEnd w:id="37"/>
    <w:p w14:paraId="7FAD386A">
      <w:pPr>
        <w:spacing w:line="20" w:lineRule="exact"/>
        <w:jc w:val="center"/>
        <w:rPr>
          <w:rFonts w:ascii="黑体" w:hAnsi="黑体" w:eastAsia="黑体"/>
          <w:sz w:val="32"/>
          <w:szCs w:val="32"/>
        </w:rPr>
      </w:pPr>
      <w:bookmarkStart w:id="50" w:name="BookMark4"/>
    </w:p>
    <w:p w14:paraId="7FAD386B">
      <w:pPr>
        <w:spacing w:line="20" w:lineRule="exact"/>
        <w:jc w:val="center"/>
        <w:rPr>
          <w:rFonts w:ascii="黑体" w:hAnsi="黑体" w:eastAsia="黑体"/>
          <w:sz w:val="32"/>
          <w:szCs w:val="32"/>
        </w:rPr>
      </w:pPr>
    </w:p>
    <w:sdt>
      <w:sdtPr>
        <w:tag w:val="NEW_STAND_NAME"/>
        <w:id w:val="595910757"/>
        <w:lock w:val="sdtLocked"/>
        <w:placeholder>
          <w:docPart w:val="4DAF7F92AEB44C06B90263D59CCEC9A5"/>
        </w:placeholder>
      </w:sdtPr>
      <w:sdtContent>
        <w:p w14:paraId="7FAD386C">
          <w:pPr>
            <w:pStyle w:val="186"/>
            <w:spacing w:before="240" w:beforeLines="100" w:after="528" w:afterLines="220"/>
          </w:pPr>
          <w:bookmarkStart w:id="51" w:name="NEW_STAND_NAME"/>
          <w:r>
            <w:rPr>
              <w:rFonts w:hint="eastAsia"/>
            </w:rPr>
            <w:t>中医内科病证诊断与疗效评价规范 中风</w:t>
          </w:r>
        </w:p>
      </w:sdtContent>
    </w:sdt>
    <w:bookmarkEnd w:id="51"/>
    <w:p w14:paraId="7FAD386D">
      <w:pPr>
        <w:pStyle w:val="113"/>
        <w:spacing w:before="240" w:after="240"/>
      </w:pPr>
      <w:bookmarkStart w:id="52" w:name="_Toc164014327"/>
      <w:bookmarkStart w:id="53" w:name="_Toc17233325"/>
      <w:bookmarkStart w:id="54" w:name="_Toc9669"/>
      <w:bookmarkStart w:id="55" w:name="_Toc174913286"/>
      <w:bookmarkStart w:id="56" w:name="_Toc174914592"/>
      <w:bookmarkStart w:id="57" w:name="_Toc24884211"/>
      <w:bookmarkStart w:id="58" w:name="_Toc26986771"/>
      <w:bookmarkStart w:id="59" w:name="_Toc163748592"/>
      <w:bookmarkStart w:id="60" w:name="_Toc164892739"/>
      <w:bookmarkStart w:id="61" w:name="_Toc162774411"/>
      <w:bookmarkStart w:id="62" w:name="_Toc26648465"/>
      <w:bookmarkStart w:id="63" w:name="_Toc174911323"/>
      <w:bookmarkStart w:id="64" w:name="_Toc17233333"/>
      <w:bookmarkStart w:id="65" w:name="_Toc164087589"/>
      <w:bookmarkStart w:id="66" w:name="_Toc174912634"/>
      <w:bookmarkStart w:id="67" w:name="_Toc175582182"/>
      <w:bookmarkStart w:id="68" w:name="_Toc24884218"/>
      <w:bookmarkStart w:id="69" w:name="_Toc164014271"/>
      <w:bookmarkStart w:id="70" w:name="_Toc164235382"/>
      <w:bookmarkStart w:id="71" w:name="_Toc164087505"/>
      <w:bookmarkStart w:id="72" w:name="_Toc162551633"/>
      <w:bookmarkStart w:id="73" w:name="_Toc22715"/>
      <w:bookmarkStart w:id="74" w:name="_Toc174913938"/>
      <w:bookmarkStart w:id="75" w:name="_Toc24808"/>
      <w:bookmarkStart w:id="76" w:name="_Toc97195091"/>
      <w:bookmarkStart w:id="77" w:name="_Toc174911978"/>
      <w:bookmarkStart w:id="78" w:name="_Toc162611259"/>
      <w:bookmarkStart w:id="79" w:name="_Toc162774570"/>
      <w:bookmarkStart w:id="80" w:name="_Toc26718930"/>
      <w:bookmarkStart w:id="81" w:name="_Toc26986530"/>
      <w:bookmarkStart w:id="82" w:name="_Toc164892668"/>
      <w:r>
        <w:rPr>
          <w:rFonts w:hint="eastAsia"/>
        </w:rPr>
        <w:t>范围</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FAD386E">
      <w:pPr>
        <w:pStyle w:val="65"/>
        <w:ind w:firstLine="420"/>
      </w:pPr>
      <w:bookmarkStart w:id="83" w:name="_Hlk167268101"/>
      <w:bookmarkStart w:id="84" w:name="_Toc17233326"/>
      <w:bookmarkStart w:id="85" w:name="_Toc26648466"/>
      <w:bookmarkStart w:id="86" w:name="_Toc24884212"/>
      <w:bookmarkStart w:id="87" w:name="_Toc24884219"/>
      <w:bookmarkStart w:id="88" w:name="_Toc17233334"/>
      <w:r>
        <w:rPr>
          <w:rFonts w:hint="eastAsia"/>
        </w:rPr>
        <w:t>本文件规定了中风的中医疾病名（</w:t>
      </w:r>
      <w:r>
        <w:t>A07.01.01</w:t>
      </w:r>
      <w:r>
        <w:rPr>
          <w:rFonts w:hint="eastAsia"/>
        </w:rPr>
        <w:t>）、疾病分期、疾病诊断、鉴别诊断、证候分类及诊断、疗效评价。</w:t>
      </w:r>
    </w:p>
    <w:bookmarkEnd w:id="83"/>
    <w:p w14:paraId="7FAD386F">
      <w:pPr>
        <w:pStyle w:val="65"/>
        <w:ind w:firstLine="420"/>
      </w:pPr>
      <w:r>
        <w:rPr>
          <w:rFonts w:hint="eastAsia"/>
        </w:rPr>
        <w:t>本文件适用于中风的中医病证诊断及疗效评价，可用于临床、科研、教学、出版及学术交流等工作。</w:t>
      </w:r>
    </w:p>
    <w:p w14:paraId="7FAD3870">
      <w:pPr>
        <w:pStyle w:val="113"/>
        <w:spacing w:before="240" w:after="240"/>
      </w:pPr>
      <w:bookmarkStart w:id="89" w:name="_Toc164892740"/>
      <w:bookmarkStart w:id="90" w:name="_Toc21350"/>
      <w:bookmarkStart w:id="91" w:name="_Toc174913939"/>
      <w:bookmarkStart w:id="92" w:name="_Toc162551634"/>
      <w:bookmarkStart w:id="93" w:name="_Toc162774412"/>
      <w:bookmarkStart w:id="94" w:name="_Toc164892669"/>
      <w:bookmarkStart w:id="95" w:name="_Toc164014272"/>
      <w:bookmarkStart w:id="96" w:name="_Toc174912635"/>
      <w:bookmarkStart w:id="97" w:name="_Toc163748593"/>
      <w:bookmarkStart w:id="98" w:name="_Toc164087506"/>
      <w:bookmarkStart w:id="99" w:name="_Toc162774571"/>
      <w:bookmarkStart w:id="100" w:name="_Toc164014328"/>
      <w:bookmarkStart w:id="101" w:name="_Toc174913287"/>
      <w:bookmarkStart w:id="102" w:name="_Toc174911324"/>
      <w:bookmarkStart w:id="103" w:name="_Toc26718931"/>
      <w:bookmarkStart w:id="104" w:name="_Toc17224"/>
      <w:bookmarkStart w:id="105" w:name="_Toc164235383"/>
      <w:bookmarkStart w:id="106" w:name="_Toc97195092"/>
      <w:bookmarkStart w:id="107" w:name="_Toc174914593"/>
      <w:bookmarkStart w:id="108" w:name="_Toc26986531"/>
      <w:bookmarkStart w:id="109" w:name="_Toc162611260"/>
      <w:bookmarkStart w:id="110" w:name="_Toc175582183"/>
      <w:bookmarkStart w:id="111" w:name="_Toc21311"/>
      <w:bookmarkStart w:id="112" w:name="_Toc164087590"/>
      <w:bookmarkStart w:id="113" w:name="_Toc26986772"/>
      <w:bookmarkStart w:id="114" w:name="_Toc174911979"/>
      <w:r>
        <w:rPr>
          <w:rFonts w:hint="eastAsia"/>
        </w:rPr>
        <w:t>规范性引用文件</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sdt>
      <w:sdtPr>
        <w:rPr>
          <w:rFonts w:hint="eastAsia"/>
        </w:rPr>
        <w:id w:val="715848253"/>
        <w:placeholder>
          <w:docPart w:val="2ABC786384F94551A41C45D3BB494F5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FAD3871">
          <w:pPr>
            <w:pStyle w:val="6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FAD3872">
      <w:pPr>
        <w:pStyle w:val="65"/>
        <w:adjustRightInd w:val="0"/>
        <w:snapToGrid w:val="0"/>
        <w:ind w:firstLine="420"/>
      </w:pPr>
      <w:r>
        <w:t>GB/T 1.1 标准的结构和编写规则</w:t>
      </w:r>
    </w:p>
    <w:p w14:paraId="7FAD3873">
      <w:pPr>
        <w:pStyle w:val="65"/>
        <w:adjustRightInd w:val="0"/>
        <w:snapToGrid w:val="0"/>
        <w:ind w:firstLine="420"/>
      </w:pPr>
      <w:r>
        <w:t>GB/T 15657</w:t>
      </w:r>
      <w:r>
        <w:rPr>
          <w:rFonts w:hint="eastAsia"/>
        </w:rPr>
        <w:t>-2021</w:t>
      </w:r>
      <w:r>
        <w:t xml:space="preserve"> 中医病证分类与代码</w:t>
      </w:r>
    </w:p>
    <w:p w14:paraId="7FAD3874">
      <w:pPr>
        <w:pStyle w:val="65"/>
        <w:adjustRightInd w:val="0"/>
        <w:snapToGrid w:val="0"/>
        <w:ind w:firstLine="420"/>
      </w:pPr>
      <w:r>
        <w:t>GB/T 16751.1</w:t>
      </w:r>
      <w:r>
        <w:rPr>
          <w:rFonts w:hint="eastAsia"/>
        </w:rPr>
        <w:t>-2023</w:t>
      </w:r>
      <w:r>
        <w:t xml:space="preserve"> 中医临床诊疗术语 疾病部分</w:t>
      </w:r>
    </w:p>
    <w:p w14:paraId="7FAD3875">
      <w:pPr>
        <w:widowControl/>
        <w:snapToGrid w:val="0"/>
        <w:spacing w:line="240" w:lineRule="auto"/>
        <w:ind w:firstLine="420" w:firstLineChars="200"/>
        <w:jc w:val="left"/>
        <w:rPr>
          <w:rFonts w:ascii="宋体" w:hAnsi="Times New Roman"/>
        </w:rPr>
      </w:pPr>
      <w:r>
        <w:rPr>
          <w:rFonts w:ascii="宋体" w:hAnsi="Times New Roman"/>
        </w:rPr>
        <w:t>GB/T 16751.2</w:t>
      </w:r>
      <w:r>
        <w:rPr>
          <w:rFonts w:hint="eastAsia" w:ascii="宋体" w:hAnsi="Times New Roman"/>
        </w:rPr>
        <w:t>-2023</w:t>
      </w:r>
      <w:r>
        <w:rPr>
          <w:rFonts w:ascii="宋体" w:hAnsi="Times New Roman"/>
        </w:rPr>
        <w:t xml:space="preserve"> 中医临床诊疗术语 证候 </w:t>
      </w:r>
    </w:p>
    <w:p w14:paraId="7FAD3876">
      <w:pPr>
        <w:pStyle w:val="65"/>
        <w:adjustRightInd w:val="0"/>
        <w:snapToGrid w:val="0"/>
        <w:ind w:firstLine="420"/>
      </w:pPr>
      <w:r>
        <w:t>GB/T 20348 中医基础理论术语</w:t>
      </w:r>
    </w:p>
    <w:p w14:paraId="7FAD3877">
      <w:pPr>
        <w:pStyle w:val="65"/>
        <w:adjustRightInd w:val="0"/>
        <w:snapToGrid w:val="0"/>
        <w:ind w:firstLine="420"/>
      </w:pPr>
      <w:r>
        <w:t xml:space="preserve">ZY/T </w:t>
      </w:r>
      <w:r>
        <w:rPr>
          <w:rFonts w:hint="eastAsia"/>
        </w:rPr>
        <w:t>ZY/T 001.1-001.9-94</w:t>
      </w:r>
      <w:r>
        <w:t xml:space="preserve"> 中医病证诊断疗效标准</w:t>
      </w:r>
    </w:p>
    <w:p w14:paraId="7FAD3878">
      <w:pPr>
        <w:pStyle w:val="65"/>
        <w:adjustRightInd w:val="0"/>
        <w:snapToGrid w:val="0"/>
        <w:ind w:firstLine="420"/>
      </w:pPr>
      <w:r>
        <w:t>GB/T 42467</w:t>
      </w:r>
      <w:r>
        <w:rPr>
          <w:rFonts w:hint="eastAsia"/>
        </w:rPr>
        <w:t>-2023</w:t>
      </w:r>
      <w:r>
        <w:t xml:space="preserve"> 中医临床名词术语</w:t>
      </w:r>
    </w:p>
    <w:p w14:paraId="7FAD3879">
      <w:pPr>
        <w:pStyle w:val="65"/>
        <w:adjustRightInd w:val="0"/>
        <w:snapToGrid w:val="0"/>
        <w:ind w:firstLine="420"/>
      </w:pPr>
      <w:r>
        <w:t>ZY/T 10</w:t>
      </w:r>
      <w:r>
        <w:rPr>
          <w:rFonts w:hint="eastAsia"/>
        </w:rPr>
        <w:t>-2024</w:t>
      </w:r>
      <w:r>
        <w:t xml:space="preserve"> 中医病证诊断与疗效评价规范制修订通则</w:t>
      </w:r>
    </w:p>
    <w:p w14:paraId="7FAD387A">
      <w:pPr>
        <w:widowControl/>
        <w:snapToGrid w:val="0"/>
        <w:spacing w:line="240" w:lineRule="auto"/>
        <w:ind w:firstLine="420" w:firstLineChars="200"/>
        <w:jc w:val="left"/>
        <w:rPr>
          <w:rFonts w:ascii="宋体" w:hAnsi="宋体" w:cs="宋体"/>
          <w:color w:val="000000"/>
          <w:kern w:val="0"/>
          <w:lang w:bidi="ar"/>
        </w:rPr>
      </w:pPr>
      <w:r>
        <w:rPr>
          <w:rFonts w:ascii="宋体" w:hAnsi="Times New Roman"/>
        </w:rPr>
        <w:t>全国科学技术名</w:t>
      </w:r>
      <w:r>
        <w:rPr>
          <w:rFonts w:hint="eastAsia" w:ascii="宋体" w:hAnsi="宋体" w:cs="宋体"/>
          <w:color w:val="000000"/>
          <w:kern w:val="0"/>
          <w:lang w:bidi="ar"/>
        </w:rPr>
        <w:t xml:space="preserve">词审定委员会. 中医药学名词[M]. 北京: 科学出版社, 2005. 245-290 </w:t>
      </w:r>
    </w:p>
    <w:p w14:paraId="7FAD387B">
      <w:pPr>
        <w:widowControl/>
        <w:snapToGrid w:val="0"/>
        <w:spacing w:line="240" w:lineRule="auto"/>
        <w:ind w:firstLine="420" w:firstLineChars="200"/>
        <w:jc w:val="left"/>
        <w:rPr>
          <w:rFonts w:ascii="宋体" w:hAnsi="宋体" w:cs="宋体"/>
        </w:rPr>
      </w:pPr>
      <w:r>
        <w:rPr>
          <w:rFonts w:hint="eastAsia" w:ascii="宋体" w:hAnsi="宋体" w:cs="宋体"/>
        </w:rPr>
        <w:t>《国际疾病分类第十一次修订本(ICD11)中文版》</w:t>
      </w:r>
    </w:p>
    <w:p w14:paraId="7FAD387C">
      <w:pPr>
        <w:pStyle w:val="113"/>
        <w:spacing w:before="240" w:after="240"/>
      </w:pPr>
      <w:bookmarkStart w:id="115" w:name="_Toc174914645"/>
      <w:bookmarkEnd w:id="115"/>
      <w:bookmarkStart w:id="116" w:name="_Toc174912636"/>
      <w:bookmarkEnd w:id="116"/>
      <w:bookmarkStart w:id="117" w:name="_Toc174911980"/>
      <w:bookmarkEnd w:id="117"/>
      <w:bookmarkStart w:id="118" w:name="_Toc174913940"/>
      <w:bookmarkEnd w:id="118"/>
      <w:bookmarkStart w:id="119" w:name="_Toc174911325"/>
      <w:bookmarkEnd w:id="119"/>
      <w:bookmarkStart w:id="120" w:name="_Toc174914594"/>
      <w:bookmarkEnd w:id="120"/>
      <w:bookmarkStart w:id="121" w:name="_Toc174913288"/>
      <w:bookmarkEnd w:id="121"/>
      <w:bookmarkStart w:id="122" w:name="_Toc1471"/>
      <w:bookmarkStart w:id="123" w:name="_Toc163748594"/>
      <w:bookmarkStart w:id="124" w:name="_Toc174911331"/>
      <w:bookmarkStart w:id="125" w:name="_Toc162551635"/>
      <w:bookmarkStart w:id="126" w:name="_Toc164892670"/>
      <w:bookmarkStart w:id="127" w:name="_Toc32368"/>
      <w:bookmarkStart w:id="128" w:name="_Toc164892741"/>
      <w:bookmarkStart w:id="129" w:name="_Toc164235384"/>
      <w:bookmarkStart w:id="130" w:name="_Toc162611261"/>
      <w:bookmarkStart w:id="131" w:name="_Toc97195093"/>
      <w:bookmarkStart w:id="132" w:name="_Toc175582184"/>
      <w:bookmarkStart w:id="133" w:name="_Toc174914600"/>
      <w:bookmarkStart w:id="134" w:name="_Toc164087591"/>
      <w:bookmarkStart w:id="135" w:name="_Toc174913946"/>
      <w:bookmarkStart w:id="136" w:name="_Toc174912642"/>
      <w:bookmarkStart w:id="137" w:name="_Toc162774572"/>
      <w:bookmarkStart w:id="138" w:name="_Toc164014273"/>
      <w:bookmarkStart w:id="139" w:name="_Toc164087507"/>
      <w:bookmarkStart w:id="140" w:name="_Toc164014329"/>
      <w:bookmarkStart w:id="141" w:name="_Toc162774413"/>
      <w:bookmarkStart w:id="142" w:name="_Toc174913294"/>
      <w:bookmarkStart w:id="143" w:name="_Toc174911986"/>
      <w:bookmarkStart w:id="144" w:name="_Toc30634"/>
      <w:r>
        <w:rPr>
          <w:rFonts w:hint="eastAsia"/>
        </w:rPr>
        <w:t>术语和定义</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sdt>
      <w:sdtPr>
        <w:id w:val="-1909835108"/>
        <w:placeholder>
          <w:docPart w:val="1E877246301C481B81E9540BAF44D6C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FAD387D">
          <w:pPr>
            <w:pStyle w:val="65"/>
            <w:ind w:firstLine="420"/>
          </w:pPr>
          <w:bookmarkStart w:id="145" w:name="_Toc26986532"/>
          <w:bookmarkEnd w:id="145"/>
          <w:r>
            <w:t>下列术语和定义适用于本文件。</w:t>
          </w:r>
        </w:p>
      </w:sdtContent>
    </w:sdt>
    <w:p w14:paraId="7FAD387E">
      <w:pPr>
        <w:pStyle w:val="232"/>
        <w:numPr>
          <w:ilvl w:val="0"/>
          <w:numId w:val="0"/>
        </w:numPr>
        <w:spacing w:before="120" w:beforeLines="50" w:after="120" w:afterLines="50"/>
        <w:rPr>
          <w:rFonts w:ascii="黑体" w:hAnsi="黑体" w:eastAsia="黑体"/>
        </w:rPr>
      </w:pPr>
      <w:r>
        <w:rPr>
          <w:rFonts w:hint="eastAsia" w:ascii="黑体" w:hAnsi="黑体" w:eastAsia="黑体"/>
        </w:rPr>
        <w:t xml:space="preserve">3.1 中风 apoplexy </w:t>
      </w:r>
    </w:p>
    <w:p w14:paraId="7FAD387F">
      <w:pPr>
        <w:pStyle w:val="65"/>
        <w:ind w:firstLine="420"/>
      </w:pPr>
      <w:r>
        <w:rPr>
          <w:rFonts w:hint="eastAsia"/>
        </w:rPr>
        <w:t>是指在气血内虚基础上，因劳倦内伤、情志变化或</w:t>
      </w:r>
      <w:r>
        <w:t>外因</w:t>
      </w:r>
      <w:r>
        <w:rPr>
          <w:rFonts w:hint="eastAsia"/>
        </w:rPr>
        <w:t>诱发，引起脏腑阴阳失调，气血逆乱，导致脑脉痹阻或血溢脑脉之外，以突然昏仆，半身不遂，口舌歪斜或口眼㖞斜，言语謇涩或不语，肢体麻木为主要临床表现的一类急慢性脑病。</w:t>
      </w:r>
    </w:p>
    <w:p w14:paraId="7FAD3880">
      <w:pPr>
        <w:pStyle w:val="65"/>
        <w:ind w:firstLine="420"/>
      </w:pPr>
      <w:r>
        <w:rPr>
          <w:rFonts w:hint="eastAsia"/>
        </w:rPr>
        <w:t>[来源：</w:t>
      </w:r>
      <w:r>
        <w:t>GB/T 16751.1</w:t>
      </w:r>
      <w:r>
        <w:rPr>
          <w:rFonts w:hint="eastAsia"/>
        </w:rPr>
        <w:t>-2023，</w:t>
      </w:r>
      <w:r>
        <w:t>GB/T 42467</w:t>
      </w:r>
      <w:r>
        <w:rPr>
          <w:rFonts w:hint="eastAsia"/>
        </w:rPr>
        <w:t>-2023，有修改]</w:t>
      </w:r>
    </w:p>
    <w:p w14:paraId="7FAD3881">
      <w:pPr>
        <w:pStyle w:val="232"/>
        <w:numPr>
          <w:ilvl w:val="0"/>
          <w:numId w:val="0"/>
        </w:numPr>
        <w:spacing w:before="120" w:beforeLines="50" w:after="120" w:afterLines="50"/>
        <w:rPr>
          <w:rFonts w:ascii="黑体" w:hAnsi="黑体" w:eastAsia="黑体"/>
        </w:rPr>
      </w:pPr>
      <w:r>
        <w:rPr>
          <w:rFonts w:hint="eastAsia" w:ascii="黑体" w:hAnsi="黑体" w:eastAsia="黑体"/>
        </w:rPr>
        <w:t>3.2 中风病先兆证 apoplexy precursor</w:t>
      </w:r>
    </w:p>
    <w:p w14:paraId="7FAD3882">
      <w:pPr>
        <w:pStyle w:val="65"/>
        <w:ind w:firstLine="420"/>
      </w:pPr>
      <w:r>
        <w:rPr>
          <w:rFonts w:hint="eastAsia"/>
        </w:rPr>
        <w:t>中风病先兆证是与中风病有密切联系的临床综合征，多见于中年以上人群，以眩晕、肢麻、肢体瘫软、言语謇涩、晕厥等症状发作为主要临床表现。</w:t>
      </w:r>
    </w:p>
    <w:p w14:paraId="7FAD3883">
      <w:pPr>
        <w:widowControl/>
        <w:spacing w:before="120" w:beforeLines="50" w:after="120" w:afterLines="50"/>
        <w:jc w:val="left"/>
      </w:pPr>
      <w:r>
        <w:rPr>
          <w:rFonts w:hint="eastAsia" w:ascii="黑体" w:hAnsi="Times New Roman" w:eastAsia="黑体"/>
        </w:rPr>
        <w:t xml:space="preserve">3.3 </w:t>
      </w:r>
      <w:r>
        <w:rPr>
          <w:rFonts w:hint="eastAsia" w:ascii="黑体" w:hAnsi="宋体" w:eastAsia="黑体" w:cs="黑体"/>
          <w:color w:val="000000"/>
          <w:kern w:val="0"/>
          <w:lang w:bidi="ar"/>
        </w:rPr>
        <w:t>中医证候</w:t>
      </w:r>
      <w:r>
        <w:rPr>
          <w:rFonts w:ascii="黑体" w:hAnsi="宋体" w:eastAsia="黑体" w:cs="黑体"/>
          <w:color w:val="000000"/>
          <w:kern w:val="0"/>
          <w:lang w:bidi="ar"/>
        </w:rPr>
        <w:t xml:space="preserve"> patt</w:t>
      </w:r>
      <w:r>
        <w:rPr>
          <w:rFonts w:hint="eastAsia" w:ascii="宋体" w:hAnsi="Times New Roman"/>
          <w:kern w:val="0"/>
          <w:szCs w:val="20"/>
        </w:rPr>
        <w:t xml:space="preserve">ern/syndrome </w:t>
      </w:r>
      <w:r>
        <w:rPr>
          <w:rFonts w:ascii="黑体" w:hAnsi="宋体" w:eastAsia="黑体" w:cs="黑体"/>
          <w:color w:val="000000"/>
          <w:kern w:val="0"/>
          <w:lang w:bidi="ar"/>
        </w:rPr>
        <w:t xml:space="preserve">of traditional Chinese medicine </w:t>
      </w:r>
    </w:p>
    <w:p w14:paraId="7FAD3884">
      <w:pPr>
        <w:pStyle w:val="280"/>
        <w:tabs>
          <w:tab w:val="center" w:pos="4201"/>
          <w:tab w:val="right" w:leader="dot" w:pos="9298"/>
        </w:tabs>
        <w:ind w:firstLine="420"/>
        <w:rPr>
          <w:rFonts w:hAnsi="宋体"/>
          <w:szCs w:val="21"/>
        </w:rPr>
      </w:pPr>
      <w:r>
        <w:rPr>
          <w:rFonts w:hint="eastAsia"/>
        </w:rPr>
        <w:t>证的外候，是疾病过程中机体综合反应出的症状与体征，</w:t>
      </w:r>
      <w:r>
        <w:rPr>
          <w:rFonts w:hint="eastAsia" w:hAnsi="宋体"/>
          <w:szCs w:val="21"/>
        </w:rPr>
        <w:t>是中医对疾病过程中人体对“邪正交争”态势及其反应的判断结果，是对疾病阶段性病理改变与特定患者形神气质特异性反应的即时概括。</w:t>
      </w:r>
    </w:p>
    <w:p w14:paraId="7FAD3885">
      <w:pPr>
        <w:pStyle w:val="280"/>
        <w:tabs>
          <w:tab w:val="center" w:pos="4201"/>
          <w:tab w:val="right" w:leader="dot" w:pos="9298"/>
        </w:tabs>
        <w:ind w:firstLine="420"/>
      </w:pPr>
      <w:r>
        <w:rPr>
          <w:rFonts w:hint="eastAsia"/>
        </w:rPr>
        <w:t>[来源：GB/T 20348—2006，GB/T 15657-2021]</w:t>
      </w:r>
    </w:p>
    <w:p w14:paraId="7FAD3886">
      <w:pPr>
        <w:widowControl/>
        <w:spacing w:before="120" w:beforeLines="50" w:after="120" w:afterLines="50"/>
        <w:jc w:val="left"/>
        <w:rPr>
          <w:rFonts w:ascii="黑体" w:hAnsi="Times New Roman" w:eastAsia="黑体"/>
        </w:rPr>
      </w:pPr>
      <w:r>
        <w:rPr>
          <w:rFonts w:hint="eastAsia" w:ascii="黑体" w:hAnsi="Times New Roman" w:eastAsia="黑体"/>
        </w:rPr>
        <w:t>3.4 证候要素syndrome</w:t>
      </w:r>
      <w:r>
        <w:rPr>
          <w:rFonts w:ascii="黑体" w:hAnsi="Times New Roman" w:eastAsia="黑体"/>
        </w:rPr>
        <w:t xml:space="preserve"> factors</w:t>
      </w:r>
    </w:p>
    <w:p w14:paraId="7FAD3887">
      <w:pPr>
        <w:pStyle w:val="280"/>
        <w:tabs>
          <w:tab w:val="center" w:pos="4201"/>
          <w:tab w:val="right" w:leader="dot" w:pos="9298"/>
        </w:tabs>
        <w:ind w:firstLine="420"/>
        <w:rPr>
          <w:color w:val="262626"/>
          <w:szCs w:val="21"/>
          <w:shd w:val="clear" w:color="auto" w:fill="FFFFFF"/>
        </w:rPr>
      </w:pPr>
      <w:r>
        <w:rPr>
          <w:rFonts w:hint="eastAsia"/>
          <w:color w:val="262626"/>
          <w:szCs w:val="21"/>
          <w:shd w:val="clear" w:color="auto" w:fill="FFFFFF"/>
        </w:rPr>
        <w:t>证候要素是组成证候的内涵独立且最小的属性概念，主要依据临床症状的部位、性质、加重缓解因素、所属脏腑等综合判断。</w:t>
      </w:r>
    </w:p>
    <w:p w14:paraId="7FAD3888">
      <w:pPr>
        <w:pStyle w:val="74"/>
        <w:numPr>
          <w:ilvl w:val="255"/>
          <w:numId w:val="0"/>
        </w:numPr>
        <w:spacing w:before="120" w:after="120" w:line="400" w:lineRule="exact"/>
      </w:pPr>
      <w:r>
        <w:t>3.</w:t>
      </w:r>
      <w:r>
        <w:rPr>
          <w:rFonts w:hint="eastAsia"/>
        </w:rPr>
        <w:t>5 半身不遂 hemiplegia</w:t>
      </w:r>
    </w:p>
    <w:p w14:paraId="7FAD3889">
      <w:pPr>
        <w:pStyle w:val="15"/>
        <w:ind w:firstLine="420" w:firstLineChars="200"/>
        <w:rPr>
          <w:rFonts w:ascii="宋体" w:hAnsi="Times New Roman" w:eastAsia="宋体" w:cs="Times New Roman"/>
          <w:kern w:val="0"/>
          <w:szCs w:val="20"/>
        </w:rPr>
      </w:pPr>
      <w:r>
        <w:rPr>
          <w:rFonts w:hint="eastAsia" w:ascii="宋体" w:hAnsi="Times New Roman" w:eastAsia="宋体" w:cs="Times New Roman"/>
          <w:kern w:val="0"/>
          <w:szCs w:val="20"/>
        </w:rPr>
        <w:t>以一侧肢体不能自主活动，或瘫软不用，或肢体强痉而屈伸不利为主要特征的临床表现。</w:t>
      </w:r>
    </w:p>
    <w:p w14:paraId="7FAD388A">
      <w:pPr>
        <w:pStyle w:val="65"/>
        <w:ind w:firstLine="420"/>
      </w:pPr>
      <w:r>
        <w:rPr>
          <w:rFonts w:hint="eastAsia"/>
        </w:rPr>
        <w:t>[来源：</w:t>
      </w:r>
      <w:r>
        <w:t>GB/T 42467.1-2023</w:t>
      </w:r>
      <w:r>
        <w:rPr>
          <w:rFonts w:hint="eastAsia"/>
        </w:rPr>
        <w:t>，有修改]</w:t>
      </w:r>
    </w:p>
    <w:p w14:paraId="7FAD388B">
      <w:pPr>
        <w:spacing w:before="120" w:beforeLines="50" w:after="120" w:afterLines="50"/>
        <w:jc w:val="left"/>
        <w:rPr>
          <w:rFonts w:ascii="黑体" w:hAnsi="Times New Roman" w:eastAsia="黑体"/>
        </w:rPr>
      </w:pPr>
      <w:r>
        <w:rPr>
          <w:rFonts w:hint="eastAsia" w:ascii="黑体" w:hAnsi="Times New Roman" w:eastAsia="黑体"/>
        </w:rPr>
        <w:t>3.6 短暂性脑缺血发作 transien ischemic attack</w:t>
      </w:r>
    </w:p>
    <w:p w14:paraId="7FAD388C">
      <w:pPr>
        <w:pStyle w:val="15"/>
        <w:spacing w:before="120" w:beforeLines="50" w:after="120" w:afterLines="50"/>
        <w:ind w:firstLine="420" w:firstLineChars="200"/>
        <w:rPr>
          <w:rFonts w:ascii="宋体" w:hAnsi="Times New Roman" w:eastAsia="宋体" w:cs="Times New Roman"/>
          <w:kern w:val="0"/>
          <w:szCs w:val="20"/>
        </w:rPr>
      </w:pPr>
      <w:r>
        <w:rPr>
          <w:rFonts w:hint="eastAsia" w:ascii="宋体" w:hAnsi="Times New Roman" w:eastAsia="宋体" w:cs="Times New Roman"/>
          <w:kern w:val="0"/>
          <w:szCs w:val="20"/>
        </w:rPr>
        <w:t>是脑、脊髓或视网膜局灶性缺血所致的、未发生急性脑梗死的短暂性神经功能障碍。</w:t>
      </w:r>
    </w:p>
    <w:p w14:paraId="7FAD388D">
      <w:pPr>
        <w:pStyle w:val="15"/>
        <w:spacing w:before="120" w:beforeLines="50" w:after="120" w:afterLines="50"/>
        <w:ind w:firstLine="420" w:firstLineChars="200"/>
        <w:rPr>
          <w:rFonts w:ascii="宋体" w:hAnsi="Times New Roman" w:eastAsia="宋体" w:cs="Times New Roman"/>
          <w:color w:val="000000"/>
          <w:kern w:val="0"/>
          <w:szCs w:val="20"/>
        </w:rPr>
      </w:pPr>
      <w:r>
        <w:rPr>
          <w:rFonts w:hint="eastAsia" w:ascii="宋体" w:hAnsi="Times New Roman" w:eastAsia="宋体" w:cs="Times New Roman"/>
          <w:kern w:val="0"/>
          <w:szCs w:val="20"/>
        </w:rPr>
        <w:t>[来源：《国际疾病分类第十一次修订本(ICD11)中文版》]</w:t>
      </w:r>
    </w:p>
    <w:p w14:paraId="7FAD388E">
      <w:pPr>
        <w:spacing w:before="120" w:beforeLines="50" w:after="120" w:afterLines="50"/>
        <w:jc w:val="left"/>
        <w:rPr>
          <w:rFonts w:ascii="黑体" w:hAnsi="Times New Roman" w:eastAsia="黑体"/>
        </w:rPr>
      </w:pPr>
      <w:r>
        <w:rPr>
          <w:rFonts w:hint="eastAsia" w:ascii="黑体" w:hAnsi="Times New Roman" w:eastAsia="黑体"/>
        </w:rPr>
        <w:t>3.7 缺血性脑卒中 ischemic stroke</w:t>
      </w:r>
    </w:p>
    <w:p w14:paraId="7FAD388F">
      <w:pPr>
        <w:spacing w:line="240" w:lineRule="auto"/>
        <w:ind w:firstLine="420" w:firstLineChars="200"/>
        <w:jc w:val="left"/>
        <w:rPr>
          <w:rFonts w:ascii="宋体" w:hAnsi="Times New Roman"/>
          <w:kern w:val="0"/>
          <w:szCs w:val="20"/>
        </w:rPr>
      </w:pPr>
      <w:r>
        <w:rPr>
          <w:rFonts w:ascii="Helvetica" w:hAnsi="Helvetica" w:eastAsia="Helvetica" w:cs="Helvetica"/>
          <w:color w:val="000000"/>
        </w:rPr>
        <w:t>由大脑单个或多个部位的局灶性梗塞引起的急性局灶性神经功能障碍。这个术语不包括视网膜梗塞。</w:t>
      </w:r>
    </w:p>
    <w:p w14:paraId="7FAD3890">
      <w:pPr>
        <w:pStyle w:val="65"/>
        <w:ind w:firstLine="420"/>
      </w:pPr>
      <w:r>
        <w:rPr>
          <w:rFonts w:hint="eastAsia"/>
        </w:rPr>
        <w:t>[来源：《国际疾病分类第十一次修订本(ICD11)中文版》]</w:t>
      </w:r>
    </w:p>
    <w:p w14:paraId="7FAD3891">
      <w:pPr>
        <w:spacing w:before="120" w:beforeLines="50" w:after="120" w:afterLines="50"/>
        <w:jc w:val="left"/>
        <w:rPr>
          <w:rFonts w:ascii="黑体" w:hAnsi="Times New Roman" w:eastAsia="黑体"/>
        </w:rPr>
      </w:pPr>
      <w:r>
        <w:rPr>
          <w:rFonts w:hint="eastAsia" w:ascii="黑体" w:hAnsi="Times New Roman" w:eastAsia="黑体"/>
        </w:rPr>
        <w:t>3.8 脑出血 cerebral hemorrhage</w:t>
      </w:r>
    </w:p>
    <w:p w14:paraId="7FAD3892">
      <w:pPr>
        <w:pStyle w:val="65"/>
        <w:ind w:firstLine="420"/>
        <w:rPr>
          <w:rFonts w:ascii="Helvetica" w:hAnsi="Helvetica" w:eastAsia="Helvetica" w:cs="Helvetica"/>
          <w:color w:val="000000"/>
          <w:szCs w:val="21"/>
        </w:rPr>
      </w:pPr>
      <w:r>
        <w:rPr>
          <w:rFonts w:ascii="Helvetica" w:hAnsi="Helvetica" w:eastAsia="Helvetica" w:cs="Helvetica"/>
          <w:color w:val="000000"/>
          <w:szCs w:val="21"/>
        </w:rPr>
        <w:t>由脑实质内或脑室系统内的出血引起的</w:t>
      </w:r>
      <w:r>
        <w:rPr>
          <w:rFonts w:hint="eastAsia" w:ascii="Helvetica" w:hAnsi="Helvetica" w:eastAsia="Helvetica" w:cs="Helvetica"/>
          <w:color w:val="000000"/>
          <w:szCs w:val="21"/>
        </w:rPr>
        <w:t>局灶性神经功能障碍</w:t>
      </w:r>
      <w:r>
        <w:rPr>
          <w:rFonts w:ascii="Helvetica" w:hAnsi="Helvetica" w:eastAsia="Helvetica" w:cs="Helvetica"/>
          <w:color w:val="000000"/>
          <w:szCs w:val="21"/>
        </w:rPr>
        <w:t>。</w:t>
      </w:r>
    </w:p>
    <w:p w14:paraId="7FAD3893">
      <w:pPr>
        <w:pStyle w:val="65"/>
        <w:ind w:firstLine="420"/>
        <w:rPr>
          <w:rFonts w:ascii="Helvetica" w:hAnsi="Helvetica" w:eastAsia="Helvetica" w:cs="Helvetica"/>
          <w:color w:val="000000"/>
          <w:szCs w:val="21"/>
        </w:rPr>
      </w:pPr>
      <w:r>
        <w:rPr>
          <w:rFonts w:hint="eastAsia"/>
        </w:rPr>
        <w:t>[来源：《国际疾病分类第十一次修订本(ICD11)中文版》，有修改]</w:t>
      </w:r>
    </w:p>
    <w:p w14:paraId="7FAD3894">
      <w:pPr>
        <w:pStyle w:val="113"/>
        <w:spacing w:before="240" w:after="240"/>
      </w:pPr>
      <w:bookmarkStart w:id="146" w:name="_Toc19223"/>
      <w:bookmarkStart w:id="147" w:name="_Toc174913947"/>
      <w:bookmarkStart w:id="148" w:name="_Toc174911335"/>
      <w:bookmarkStart w:id="149" w:name="_Toc174912643"/>
      <w:bookmarkStart w:id="150" w:name="_Toc174914601"/>
      <w:bookmarkStart w:id="151" w:name="_Toc174911990"/>
      <w:bookmarkStart w:id="152" w:name="_Toc174913295"/>
      <w:bookmarkStart w:id="153" w:name="_Toc13353"/>
      <w:bookmarkStart w:id="154" w:name="_Toc174914652"/>
      <w:bookmarkStart w:id="155" w:name="_Toc175582185"/>
      <w:r>
        <w:rPr>
          <w:rFonts w:hint="eastAsia"/>
        </w:rPr>
        <w:t>中风（</w:t>
      </w:r>
      <w:r>
        <w:t>A07.01.01</w:t>
      </w:r>
      <w:r>
        <w:rPr>
          <w:rFonts w:hint="eastAsia"/>
        </w:rPr>
        <w:t>）</w:t>
      </w:r>
      <w:bookmarkEnd w:id="146"/>
      <w:bookmarkEnd w:id="147"/>
      <w:bookmarkEnd w:id="148"/>
      <w:bookmarkEnd w:id="149"/>
      <w:bookmarkEnd w:id="150"/>
      <w:bookmarkEnd w:id="151"/>
      <w:bookmarkEnd w:id="152"/>
      <w:bookmarkEnd w:id="153"/>
      <w:bookmarkEnd w:id="154"/>
      <w:bookmarkEnd w:id="155"/>
      <w:bookmarkStart w:id="156" w:name="_Toc174912653"/>
      <w:bookmarkEnd w:id="156"/>
      <w:bookmarkStart w:id="157" w:name="_Toc174913305"/>
      <w:bookmarkEnd w:id="157"/>
      <w:bookmarkStart w:id="158" w:name="_Toc174912000"/>
      <w:bookmarkEnd w:id="158"/>
      <w:bookmarkStart w:id="159" w:name="_Toc174913957"/>
      <w:bookmarkEnd w:id="159"/>
      <w:bookmarkStart w:id="160" w:name="_Toc174911345"/>
      <w:bookmarkEnd w:id="160"/>
      <w:bookmarkStart w:id="161" w:name="_Toc174914611"/>
      <w:bookmarkEnd w:id="161"/>
    </w:p>
    <w:p w14:paraId="7FAD3895">
      <w:pPr>
        <w:pStyle w:val="113"/>
        <w:spacing w:before="240" w:after="240"/>
      </w:pPr>
      <w:bookmarkStart w:id="162" w:name="_Toc164087596"/>
      <w:bookmarkStart w:id="163" w:name="_Toc164235389"/>
      <w:bookmarkStart w:id="164" w:name="_Toc164014334"/>
      <w:bookmarkStart w:id="165" w:name="_Toc164087512"/>
      <w:bookmarkStart w:id="166" w:name="_Toc162611270"/>
      <w:bookmarkStart w:id="167" w:name="_Toc163748609"/>
      <w:bookmarkStart w:id="168" w:name="_Toc162551640"/>
      <w:bookmarkStart w:id="169" w:name="_Toc164014278"/>
      <w:bookmarkStart w:id="170" w:name="_Toc162774498"/>
      <w:bookmarkStart w:id="171" w:name="_Toc164892743"/>
      <w:bookmarkStart w:id="172" w:name="_Toc162774657"/>
      <w:bookmarkStart w:id="173" w:name="_Toc164892672"/>
      <w:bookmarkStart w:id="174" w:name="_Toc23449"/>
      <w:bookmarkStart w:id="175" w:name="_Toc174912654"/>
      <w:bookmarkStart w:id="176" w:name="_Toc29515"/>
      <w:bookmarkStart w:id="177" w:name="_Toc174911346"/>
      <w:bookmarkStart w:id="178" w:name="_Toc174912001"/>
      <w:bookmarkStart w:id="179" w:name="_Toc175582186"/>
      <w:bookmarkStart w:id="180" w:name="_Toc174913958"/>
      <w:bookmarkStart w:id="181" w:name="_Toc32330"/>
      <w:bookmarkStart w:id="182" w:name="_Toc174913306"/>
      <w:bookmarkStart w:id="183" w:name="_Toc174914612"/>
      <w:bookmarkStart w:id="184" w:name="_Toc162774421"/>
      <w:bookmarkStart w:id="185" w:name="_Toc163748601"/>
      <w:bookmarkStart w:id="186" w:name="_Toc162551637"/>
      <w:bookmarkStart w:id="187" w:name="_Toc162611267"/>
      <w:bookmarkStart w:id="188" w:name="_Toc162774580"/>
      <w:r>
        <w:rPr>
          <w:rFonts w:hint="eastAsia"/>
        </w:rPr>
        <w:t>疾病诊断</w:t>
      </w:r>
      <w:bookmarkEnd w:id="162"/>
      <w:bookmarkEnd w:id="163"/>
      <w:bookmarkEnd w:id="164"/>
      <w:bookmarkEnd w:id="165"/>
      <w:bookmarkEnd w:id="166"/>
      <w:bookmarkEnd w:id="167"/>
      <w:bookmarkEnd w:id="168"/>
      <w:bookmarkEnd w:id="169"/>
      <w:bookmarkEnd w:id="170"/>
      <w:bookmarkEnd w:id="171"/>
      <w:bookmarkEnd w:id="172"/>
      <w:bookmarkEnd w:id="173"/>
      <w:r>
        <w:rPr>
          <w:rFonts w:hint="eastAsia"/>
        </w:rPr>
        <w:t>、分期及鉴别诊断</w:t>
      </w:r>
      <w:bookmarkEnd w:id="174"/>
      <w:bookmarkEnd w:id="175"/>
      <w:bookmarkEnd w:id="176"/>
      <w:bookmarkEnd w:id="177"/>
      <w:bookmarkEnd w:id="178"/>
      <w:bookmarkEnd w:id="179"/>
      <w:bookmarkEnd w:id="180"/>
      <w:bookmarkEnd w:id="181"/>
      <w:bookmarkEnd w:id="182"/>
      <w:bookmarkEnd w:id="183"/>
    </w:p>
    <w:p w14:paraId="7FAD3896">
      <w:pPr>
        <w:pStyle w:val="114"/>
        <w:spacing w:before="120" w:after="120"/>
      </w:pPr>
      <w:bookmarkStart w:id="189" w:name="_Toc17009"/>
      <w:bookmarkStart w:id="190" w:name="_Toc164892673"/>
      <w:bookmarkStart w:id="191" w:name="_Toc175582187"/>
      <w:bookmarkStart w:id="192" w:name="_Toc174912002"/>
      <w:bookmarkStart w:id="193" w:name="_Toc174912655"/>
      <w:bookmarkStart w:id="194" w:name="_Toc174913307"/>
      <w:bookmarkStart w:id="195" w:name="_Toc30467"/>
      <w:bookmarkStart w:id="196" w:name="_Toc174913959"/>
      <w:bookmarkStart w:id="197" w:name="_Toc174914613"/>
      <w:bookmarkStart w:id="198" w:name="_Toc174911347"/>
      <w:bookmarkStart w:id="199" w:name="_Toc26466"/>
      <w:bookmarkStart w:id="200" w:name="_Toc164892744"/>
      <w:r>
        <w:rPr>
          <w:rFonts w:hint="eastAsia"/>
        </w:rPr>
        <w:t>疾病诊断</w:t>
      </w:r>
      <w:bookmarkEnd w:id="189"/>
      <w:bookmarkEnd w:id="190"/>
      <w:bookmarkEnd w:id="191"/>
      <w:bookmarkEnd w:id="192"/>
      <w:bookmarkEnd w:id="193"/>
      <w:bookmarkEnd w:id="194"/>
      <w:bookmarkEnd w:id="195"/>
      <w:bookmarkEnd w:id="196"/>
      <w:bookmarkEnd w:id="197"/>
      <w:bookmarkEnd w:id="198"/>
      <w:bookmarkEnd w:id="199"/>
      <w:bookmarkEnd w:id="200"/>
    </w:p>
    <w:p w14:paraId="7FAD3897">
      <w:pPr>
        <w:pStyle w:val="74"/>
        <w:spacing w:before="120" w:after="120"/>
      </w:pPr>
      <w:r>
        <w:rPr>
          <w:rFonts w:hint="eastAsia"/>
        </w:rPr>
        <w:t>诊断标准</w:t>
      </w:r>
    </w:p>
    <w:p w14:paraId="7FAD3898">
      <w:pPr>
        <w:pStyle w:val="173"/>
      </w:pPr>
      <w:r>
        <w:t>以半身不遂</w:t>
      </w:r>
      <w:r>
        <w:rPr>
          <w:rFonts w:hint="eastAsia"/>
        </w:rPr>
        <w:t>，口舌歪斜或口眼㖞斜，言语謇涩或不语，肢体麻木，</w:t>
      </w:r>
      <w:r>
        <w:t>甚则神志恍惚、神昏、昏愦为主症。或出现</w:t>
      </w:r>
      <w:r>
        <w:rPr>
          <w:rFonts w:hint="eastAsia"/>
        </w:rPr>
        <w:t>头晕目眩</w:t>
      </w:r>
      <w:r>
        <w:t>，头痛，</w:t>
      </w:r>
      <w:r>
        <w:rPr>
          <w:rFonts w:hint="eastAsia"/>
        </w:rPr>
        <w:t>视歧，</w:t>
      </w:r>
      <w:r>
        <w:t>饮水发呛，目偏不瞬，瞳神变化，步履不稳等。</w:t>
      </w:r>
    </w:p>
    <w:p w14:paraId="7FAD3899">
      <w:pPr>
        <w:pStyle w:val="173"/>
      </w:pPr>
      <w:r>
        <w:t>发病急骤，</w:t>
      </w:r>
      <w:r>
        <w:rPr>
          <w:rFonts w:hint="eastAsia"/>
        </w:rPr>
        <w:t>可</w:t>
      </w:r>
      <w:r>
        <w:t>有渐进发展过程。</w:t>
      </w:r>
    </w:p>
    <w:p w14:paraId="7FAD389A">
      <w:pPr>
        <w:pStyle w:val="173"/>
      </w:pPr>
      <w:r>
        <w:t>病前</w:t>
      </w:r>
      <w:r>
        <w:rPr>
          <w:rFonts w:hint="eastAsia"/>
        </w:rPr>
        <w:t>或</w:t>
      </w:r>
      <w:r>
        <w:t>可</w:t>
      </w:r>
      <w:r>
        <w:rPr>
          <w:rFonts w:hint="eastAsia"/>
        </w:rPr>
        <w:t>见</w:t>
      </w:r>
      <w:r>
        <w:t>发作性头晕目眩，</w:t>
      </w:r>
      <w:r>
        <w:rPr>
          <w:rFonts w:hint="eastAsia"/>
        </w:rPr>
        <w:t>肢体麻木、偏身</w:t>
      </w:r>
      <w:r>
        <w:t>无力等</w:t>
      </w:r>
      <w:r>
        <w:rPr>
          <w:rFonts w:hint="eastAsia"/>
        </w:rPr>
        <w:t>症状</w:t>
      </w:r>
      <w:r>
        <w:t>。</w:t>
      </w:r>
    </w:p>
    <w:p w14:paraId="7FAD389B">
      <w:pPr>
        <w:pStyle w:val="173"/>
      </w:pPr>
      <w:r>
        <w:t>常</w:t>
      </w:r>
      <w:r>
        <w:rPr>
          <w:rFonts w:hint="eastAsia"/>
        </w:rPr>
        <w:t>与</w:t>
      </w:r>
      <w:r>
        <w:t>年老体衰，劳倦内伤，嗜好烟酒</w:t>
      </w:r>
      <w:r>
        <w:rPr>
          <w:rFonts w:hint="eastAsia"/>
        </w:rPr>
        <w:t>、</w:t>
      </w:r>
      <w:r>
        <w:t>膏梁厚味等因素</w:t>
      </w:r>
      <w:r>
        <w:rPr>
          <w:rFonts w:hint="eastAsia"/>
        </w:rPr>
        <w:t>有关</w:t>
      </w:r>
      <w:r>
        <w:t>。可因恼怒、劳累、酗酒、</w:t>
      </w:r>
      <w:r>
        <w:rPr>
          <w:rFonts w:hint="eastAsia"/>
        </w:rPr>
        <w:t>气候骤变</w:t>
      </w:r>
      <w:r>
        <w:t>等诱发。</w:t>
      </w:r>
    </w:p>
    <w:p w14:paraId="7FAD389C">
      <w:pPr>
        <w:pStyle w:val="173"/>
      </w:pPr>
      <w:r>
        <w:rPr>
          <w:rFonts w:hint="eastAsia"/>
        </w:rPr>
        <w:t>颅脑</w:t>
      </w:r>
      <w:r>
        <w:t>CT</w:t>
      </w:r>
      <w:r>
        <w:rPr>
          <w:rFonts w:hint="eastAsia"/>
        </w:rPr>
        <w:t>/MRI可显示</w:t>
      </w:r>
      <w:r>
        <w:t>脑</w:t>
      </w:r>
      <w:r>
        <w:rPr>
          <w:rFonts w:hint="eastAsia"/>
        </w:rPr>
        <w:t>部相应梗死灶或脑内</w:t>
      </w:r>
      <w:r>
        <w:t>出血病灶。</w:t>
      </w:r>
    </w:p>
    <w:p w14:paraId="7FAD389D">
      <w:pPr>
        <w:pStyle w:val="114"/>
        <w:spacing w:before="120" w:after="120"/>
      </w:pPr>
      <w:bookmarkStart w:id="201" w:name="_Toc12106"/>
      <w:bookmarkStart w:id="202" w:name="_Toc174913960"/>
      <w:bookmarkStart w:id="203" w:name="_Toc174912656"/>
      <w:bookmarkStart w:id="204" w:name="_Toc26384"/>
      <w:bookmarkStart w:id="205" w:name="_Toc175582188"/>
      <w:bookmarkStart w:id="206" w:name="_Toc174912003"/>
      <w:bookmarkStart w:id="207" w:name="_Toc174913308"/>
      <w:bookmarkStart w:id="208" w:name="_Toc174914614"/>
      <w:bookmarkStart w:id="209" w:name="_Toc174911348"/>
      <w:r>
        <w:rPr>
          <w:rFonts w:hint="eastAsia"/>
        </w:rPr>
        <w:t>疾病分期</w:t>
      </w:r>
      <w:bookmarkEnd w:id="201"/>
      <w:bookmarkEnd w:id="202"/>
      <w:bookmarkEnd w:id="203"/>
      <w:bookmarkEnd w:id="204"/>
      <w:bookmarkEnd w:id="205"/>
      <w:bookmarkEnd w:id="206"/>
      <w:bookmarkEnd w:id="207"/>
      <w:bookmarkEnd w:id="208"/>
      <w:bookmarkEnd w:id="209"/>
    </w:p>
    <w:p w14:paraId="7FAD389E">
      <w:pPr>
        <w:pStyle w:val="174"/>
      </w:pPr>
      <w:r>
        <w:t>急性期：</w:t>
      </w:r>
      <w:r>
        <w:rPr>
          <w:rFonts w:hint="eastAsia"/>
        </w:rPr>
        <w:t>一般</w:t>
      </w:r>
      <w:r>
        <w:t>发病2周以内，</w:t>
      </w:r>
      <w:r>
        <w:rPr>
          <w:rFonts w:hint="eastAsia"/>
        </w:rPr>
        <w:t>病情严重者</w:t>
      </w:r>
      <w:r>
        <w:t>可至</w:t>
      </w:r>
      <w:r>
        <w:rPr>
          <w:rFonts w:hint="eastAsia"/>
        </w:rPr>
        <w:t>4周</w:t>
      </w:r>
      <w:r>
        <w:t>。</w:t>
      </w:r>
    </w:p>
    <w:p w14:paraId="7FAD389F">
      <w:pPr>
        <w:pStyle w:val="174"/>
      </w:pPr>
      <w:r>
        <w:t>恢复期：发病2周</w:t>
      </w:r>
      <w:r>
        <w:rPr>
          <w:rFonts w:hint="eastAsia"/>
        </w:rPr>
        <w:t>或4周后</w:t>
      </w:r>
      <w:r>
        <w:t>至半年。</w:t>
      </w:r>
    </w:p>
    <w:p w14:paraId="7FAD38A0">
      <w:pPr>
        <w:pStyle w:val="174"/>
      </w:pPr>
      <w:r>
        <w:t>后遗症期：发病半年以上。</w:t>
      </w:r>
    </w:p>
    <w:p w14:paraId="7FAD38A1">
      <w:pPr>
        <w:pStyle w:val="114"/>
        <w:spacing w:before="120" w:after="120"/>
      </w:pPr>
      <w:bookmarkStart w:id="210" w:name="_Toc174912004"/>
      <w:bookmarkStart w:id="211" w:name="_Toc13579"/>
      <w:bookmarkStart w:id="212" w:name="_Toc174913961"/>
      <w:bookmarkStart w:id="213" w:name="_Toc174913309"/>
      <w:bookmarkStart w:id="214" w:name="_Toc27705"/>
      <w:bookmarkStart w:id="215" w:name="_Toc23533"/>
      <w:bookmarkStart w:id="216" w:name="_Toc174911349"/>
      <w:bookmarkStart w:id="217" w:name="_Toc174914615"/>
      <w:bookmarkStart w:id="218" w:name="_Toc174912657"/>
      <w:bookmarkStart w:id="219" w:name="_Toc175582189"/>
      <w:r>
        <w:rPr>
          <w:rFonts w:hint="eastAsia"/>
        </w:rPr>
        <w:t>与西医疾病的关系</w:t>
      </w:r>
      <w:bookmarkEnd w:id="210"/>
      <w:bookmarkEnd w:id="211"/>
      <w:bookmarkEnd w:id="212"/>
      <w:bookmarkEnd w:id="213"/>
      <w:bookmarkEnd w:id="214"/>
      <w:bookmarkEnd w:id="215"/>
      <w:bookmarkEnd w:id="216"/>
      <w:bookmarkEnd w:id="217"/>
      <w:bookmarkEnd w:id="218"/>
      <w:bookmarkEnd w:id="219"/>
    </w:p>
    <w:p w14:paraId="7FAD38A2">
      <w:pPr>
        <w:pStyle w:val="65"/>
        <w:ind w:firstLine="420"/>
      </w:pPr>
      <w:r>
        <w:rPr>
          <w:rFonts w:hint="eastAsia"/>
        </w:rPr>
        <w:t>短暂性脑缺血发作、缺血性脑卒中（脑梗死）、脑出血属于中风病范畴。</w:t>
      </w:r>
      <w:r>
        <w:rPr>
          <w:rFonts w:hint="eastAsia"/>
          <w:color w:val="000000" w:themeColor="text1"/>
          <w14:textFill>
            <w14:solidFill>
              <w14:schemeClr w14:val="tx1"/>
            </w14:solidFill>
          </w14:textFill>
        </w:rPr>
        <w:t>其中短暂性脑缺血发作</w:t>
      </w:r>
      <w:r>
        <w:rPr>
          <w:rFonts w:hint="eastAsia" w:ascii="Calibri" w:hAnsi="Calibri"/>
          <w:color w:val="000000" w:themeColor="text1"/>
          <w14:textFill>
            <w14:solidFill>
              <w14:schemeClr w14:val="tx1"/>
            </w14:solidFill>
          </w14:textFill>
        </w:rPr>
        <w:t>属</w:t>
      </w:r>
      <w:r>
        <w:rPr>
          <w:rFonts w:hint="eastAsia"/>
          <w:color w:val="000000" w:themeColor="text1"/>
          <w14:textFill>
            <w14:solidFill>
              <w14:schemeClr w14:val="tx1"/>
            </w14:solidFill>
          </w14:textFill>
        </w:rPr>
        <w:t>于中风病先</w:t>
      </w:r>
      <w:r>
        <w:rPr>
          <w:rFonts w:hint="eastAsia" w:ascii="Calibri" w:hAnsi="Calibri"/>
          <w:color w:val="000000" w:themeColor="text1"/>
          <w14:textFill>
            <w14:solidFill>
              <w14:schemeClr w14:val="tx1"/>
            </w14:solidFill>
          </w14:textFill>
        </w:rPr>
        <w:t>兆证范畴</w:t>
      </w:r>
      <w:r>
        <w:rPr>
          <w:rFonts w:hint="eastAsia"/>
          <w:color w:val="000000" w:themeColor="text1"/>
          <w14:textFill>
            <w14:solidFill>
              <w14:schemeClr w14:val="tx1"/>
            </w14:solidFill>
          </w14:textFill>
        </w:rPr>
        <w:t>。以上疾病常</w:t>
      </w:r>
      <w:r>
        <w:rPr>
          <w:rFonts w:hint="eastAsia"/>
        </w:rPr>
        <w:t>有高血压、糖尿病、血脂异常、心房纤颤等病史。</w:t>
      </w:r>
    </w:p>
    <w:p w14:paraId="7FAD38A3">
      <w:pPr>
        <w:pStyle w:val="114"/>
        <w:spacing w:before="120" w:after="120"/>
      </w:pPr>
      <w:bookmarkStart w:id="220" w:name="_Toc163748611"/>
      <w:bookmarkEnd w:id="220"/>
      <w:bookmarkStart w:id="221" w:name="_Toc174914616"/>
      <w:bookmarkStart w:id="222" w:name="_Toc174912658"/>
      <w:bookmarkStart w:id="223" w:name="_Toc174911350"/>
      <w:bookmarkStart w:id="224" w:name="_Toc27080"/>
      <w:bookmarkStart w:id="225" w:name="_Toc13351"/>
      <w:bookmarkStart w:id="226" w:name="_Toc174913962"/>
      <w:bookmarkStart w:id="227" w:name="_Toc19028"/>
      <w:bookmarkStart w:id="228" w:name="_Toc174913310"/>
      <w:bookmarkStart w:id="229" w:name="_Toc175582190"/>
      <w:bookmarkStart w:id="230" w:name="_Toc174912005"/>
      <w:bookmarkStart w:id="231" w:name="_Toc164892674"/>
      <w:bookmarkStart w:id="232" w:name="_Toc164014282"/>
      <w:bookmarkStart w:id="233" w:name="_Toc164087598"/>
      <w:bookmarkStart w:id="234" w:name="_Toc164892745"/>
      <w:bookmarkStart w:id="235" w:name="_Toc164014336"/>
      <w:bookmarkStart w:id="236" w:name="_Toc164087514"/>
      <w:bookmarkStart w:id="237" w:name="_Toc164235391"/>
      <w:r>
        <w:rPr>
          <w:rFonts w:hint="eastAsia"/>
        </w:rPr>
        <w:t>鉴别诊断</w:t>
      </w:r>
      <w:bookmarkEnd w:id="221"/>
      <w:bookmarkEnd w:id="222"/>
      <w:bookmarkEnd w:id="223"/>
      <w:bookmarkEnd w:id="224"/>
      <w:bookmarkEnd w:id="225"/>
      <w:bookmarkEnd w:id="226"/>
      <w:bookmarkEnd w:id="227"/>
      <w:bookmarkEnd w:id="228"/>
      <w:bookmarkEnd w:id="229"/>
      <w:bookmarkEnd w:id="230"/>
    </w:p>
    <w:p w14:paraId="7FAD38A4">
      <w:pPr>
        <w:pStyle w:val="74"/>
        <w:spacing w:before="120" w:after="120"/>
      </w:pPr>
      <w:r>
        <w:rPr>
          <w:rFonts w:hint="eastAsia"/>
          <w:szCs w:val="21"/>
        </w:rPr>
        <w:t>痫证</w:t>
      </w:r>
    </w:p>
    <w:p w14:paraId="7FAD38A5">
      <w:pPr>
        <w:pStyle w:val="65"/>
        <w:ind w:firstLine="420"/>
      </w:pPr>
      <w:r>
        <w:rPr>
          <w:rFonts w:hint="eastAsia"/>
        </w:rPr>
        <w:t>痫证可见发作性神志异常，卒发仆地时常口中作声，四肢频抽而口吐白沫；中风虽有突然昏仆，但一般无四肢抽搐及口吐涎沫的表现。中风多伴有半身不遂、口舌歪斜等症，与痫证不同。</w:t>
      </w:r>
    </w:p>
    <w:p w14:paraId="7FAD38A6">
      <w:pPr>
        <w:pStyle w:val="74"/>
        <w:spacing w:before="120" w:after="120"/>
      </w:pPr>
      <w:r>
        <w:rPr>
          <w:rFonts w:hint="eastAsia"/>
          <w:szCs w:val="21"/>
        </w:rPr>
        <w:t>厥证</w:t>
      </w:r>
    </w:p>
    <w:p w14:paraId="7FAD38A7">
      <w:pPr>
        <w:pStyle w:val="65"/>
        <w:ind w:firstLine="420"/>
      </w:pPr>
      <w:r>
        <w:rPr>
          <w:rFonts w:hint="eastAsia"/>
        </w:rPr>
        <w:t>厥证有突然昏仆、不省人事之表现，通常厥证神昏时间短暂，发作时常伴有四肢逆冷，移时多可自行苏醒，醒后无半身不遂、口舌歪斜、言语謇涩等中风的表现。</w:t>
      </w:r>
    </w:p>
    <w:p w14:paraId="7FAD38A8">
      <w:pPr>
        <w:pStyle w:val="74"/>
        <w:spacing w:before="120" w:after="120"/>
      </w:pPr>
      <w:r>
        <w:rPr>
          <w:rFonts w:hint="eastAsia"/>
          <w:szCs w:val="21"/>
        </w:rPr>
        <w:t>痉证</w:t>
      </w:r>
    </w:p>
    <w:p w14:paraId="7FAD38A9">
      <w:pPr>
        <w:pStyle w:val="65"/>
        <w:ind w:firstLine="420"/>
      </w:pPr>
      <w:r>
        <w:rPr>
          <w:rFonts w:hint="eastAsia"/>
        </w:rPr>
        <w:t>痉证以四肢抽搐、项背强直，甚至角弓反张为主症，发病时也可伴有神昏，多出现在抽搐之后，而中风多在起病时即有神昏。痉证一般无半身不遂、口舌歪斜等症状。</w:t>
      </w:r>
    </w:p>
    <w:bookmarkEnd w:id="231"/>
    <w:bookmarkEnd w:id="232"/>
    <w:bookmarkEnd w:id="233"/>
    <w:bookmarkEnd w:id="234"/>
    <w:bookmarkEnd w:id="235"/>
    <w:bookmarkEnd w:id="236"/>
    <w:bookmarkEnd w:id="237"/>
    <w:p w14:paraId="7FAD38AA">
      <w:pPr>
        <w:pStyle w:val="74"/>
        <w:spacing w:before="120" w:after="120"/>
      </w:pPr>
      <w:r>
        <w:rPr>
          <w:rFonts w:hint="eastAsia"/>
          <w:szCs w:val="21"/>
        </w:rPr>
        <w:t>口僻</w:t>
      </w:r>
    </w:p>
    <w:p w14:paraId="7FAD38AB">
      <w:pPr>
        <w:pStyle w:val="65"/>
        <w:ind w:firstLine="420"/>
      </w:pPr>
      <w:r>
        <w:rPr>
          <w:rFonts w:hint="eastAsia"/>
        </w:rPr>
        <w:t>口</w:t>
      </w:r>
      <w:r>
        <w:rPr>
          <w:rFonts w:hint="eastAsia"/>
          <w:szCs w:val="21"/>
        </w:rPr>
        <w:t>僻</w:t>
      </w:r>
      <w:r>
        <w:rPr>
          <w:rFonts w:hint="eastAsia"/>
        </w:rPr>
        <w:t>主要是以口眼斜为主症，常伴耳后疼痛，而无半身不遂或神志障碍等表现，多因正气不足，风邪入络，气血痹阻所致。</w:t>
      </w:r>
    </w:p>
    <w:p w14:paraId="7FAD38AC">
      <w:pPr>
        <w:pStyle w:val="113"/>
        <w:spacing w:before="240" w:after="240"/>
        <w:rPr>
          <w:rFonts w:eastAsia="宋体"/>
        </w:rPr>
      </w:pPr>
      <w:bookmarkStart w:id="238" w:name="_Toc175582191"/>
      <w:bookmarkStart w:id="239" w:name="_Toc174912659"/>
      <w:bookmarkStart w:id="240" w:name="_Toc2237"/>
      <w:bookmarkStart w:id="241" w:name="_Toc164892677"/>
      <w:bookmarkStart w:id="242" w:name="_Toc174914617"/>
      <w:bookmarkStart w:id="243" w:name="_Toc174911351"/>
      <w:bookmarkStart w:id="244" w:name="_Toc27167"/>
      <w:bookmarkStart w:id="245" w:name="_Toc164892748"/>
      <w:bookmarkStart w:id="246" w:name="_Toc30873"/>
      <w:bookmarkStart w:id="247" w:name="_Toc174912006"/>
      <w:bookmarkStart w:id="248" w:name="_Toc174913311"/>
      <w:bookmarkStart w:id="249" w:name="_Toc174913963"/>
      <w:r>
        <w:rPr>
          <w:rFonts w:hint="eastAsia"/>
        </w:rPr>
        <w:t>证候分类及诊断</w:t>
      </w:r>
      <w:bookmarkEnd w:id="238"/>
      <w:bookmarkEnd w:id="239"/>
      <w:bookmarkEnd w:id="240"/>
      <w:bookmarkEnd w:id="241"/>
      <w:bookmarkEnd w:id="242"/>
      <w:bookmarkEnd w:id="243"/>
      <w:bookmarkEnd w:id="244"/>
      <w:bookmarkEnd w:id="245"/>
      <w:bookmarkEnd w:id="246"/>
      <w:bookmarkEnd w:id="247"/>
      <w:bookmarkEnd w:id="248"/>
      <w:bookmarkEnd w:id="249"/>
    </w:p>
    <w:p w14:paraId="7FAD38AD">
      <w:pPr>
        <w:pStyle w:val="114"/>
        <w:spacing w:before="120" w:after="120"/>
      </w:pPr>
      <w:bookmarkStart w:id="250" w:name="_Toc8210"/>
      <w:bookmarkStart w:id="251" w:name="_Toc175582192"/>
      <w:bookmarkStart w:id="252" w:name="_Toc16669"/>
      <w:r>
        <w:rPr>
          <w:rFonts w:hint="eastAsia"/>
        </w:rPr>
        <w:t>证候分类</w:t>
      </w:r>
      <w:bookmarkEnd w:id="250"/>
      <w:bookmarkEnd w:id="251"/>
      <w:bookmarkEnd w:id="252"/>
    </w:p>
    <w:p w14:paraId="7FAD38AE">
      <w:pPr>
        <w:pStyle w:val="65"/>
        <w:ind w:firstLine="0" w:firstLineChars="0"/>
      </w:pPr>
      <w:r>
        <w:rPr>
          <w:rFonts w:hint="eastAsia"/>
        </w:rPr>
        <w:t>6.1.1 中经络：</w:t>
      </w:r>
      <w:r>
        <w:rPr>
          <w:rFonts w:hint="eastAsia" w:hAnsi="宋体"/>
        </w:rPr>
        <w:t>是指中风无神志障碍者。</w:t>
      </w:r>
      <w:r>
        <w:rPr>
          <w:rFonts w:hint="eastAsia"/>
          <w:color w:val="000000" w:themeColor="text1"/>
          <w14:textFill>
            <w14:solidFill>
              <w14:schemeClr w14:val="tx1"/>
            </w14:solidFill>
          </w14:textFill>
        </w:rPr>
        <w:t>常见证候</w:t>
      </w:r>
      <w:r>
        <w:rPr>
          <w:rFonts w:hint="eastAsia" w:hAnsi="宋体"/>
          <w:color w:val="000000" w:themeColor="text1"/>
          <w14:textFill>
            <w14:solidFill>
              <w14:schemeClr w14:val="tx1"/>
            </w14:solidFill>
          </w14:textFill>
        </w:rPr>
        <w:t>为</w:t>
      </w:r>
      <w:r>
        <w:rPr>
          <w:rFonts w:hint="eastAsia"/>
        </w:rPr>
        <w:t>肝阳暴亢、风痰瘀阻、痰热腑实、气虚血瘀、阴虚风动。</w:t>
      </w:r>
    </w:p>
    <w:p w14:paraId="7FAD38AF">
      <w:pPr>
        <w:pStyle w:val="65"/>
        <w:ind w:firstLine="0" w:firstLineChars="0"/>
      </w:pPr>
      <w:r>
        <w:rPr>
          <w:rFonts w:hint="eastAsia"/>
        </w:rPr>
        <w:t>6.1.2 中脏腑：</w:t>
      </w:r>
      <w:r>
        <w:rPr>
          <w:rFonts w:hint="eastAsia"/>
          <w:color w:val="262626"/>
          <w:szCs w:val="21"/>
          <w:shd w:val="clear" w:color="auto" w:fill="FFFFFF"/>
        </w:rPr>
        <w:t>是指中风有神志障碍者。</w:t>
      </w:r>
      <w:r>
        <w:rPr>
          <w:rFonts w:hint="eastAsia"/>
        </w:rPr>
        <w:t>常见证候</w:t>
      </w:r>
      <w:r>
        <w:rPr>
          <w:rFonts w:hint="eastAsia"/>
          <w:color w:val="262626"/>
          <w:szCs w:val="21"/>
          <w:shd w:val="clear" w:color="auto" w:fill="FFFFFF"/>
        </w:rPr>
        <w:t>为</w:t>
      </w:r>
      <w:r>
        <w:rPr>
          <w:rFonts w:hint="eastAsia"/>
        </w:rPr>
        <w:t>风火蔽窍、痰热闭窍、痰湿蒙窍、元气败脱。</w:t>
      </w:r>
    </w:p>
    <w:p w14:paraId="7FAD38B0">
      <w:pPr>
        <w:pStyle w:val="114"/>
        <w:spacing w:before="120" w:after="120"/>
      </w:pPr>
      <w:bookmarkStart w:id="253" w:name="_Toc30398"/>
      <w:bookmarkStart w:id="254" w:name="_Toc10972"/>
      <w:bookmarkStart w:id="255" w:name="_Toc175582193"/>
      <w:r>
        <w:rPr>
          <w:rFonts w:hint="eastAsia"/>
        </w:rPr>
        <w:t>证候诊断</w:t>
      </w:r>
      <w:bookmarkEnd w:id="253"/>
      <w:bookmarkEnd w:id="254"/>
      <w:bookmarkEnd w:id="255"/>
    </w:p>
    <w:p w14:paraId="7FAD38B1">
      <w:pPr>
        <w:pStyle w:val="74"/>
        <w:spacing w:before="120" w:after="120" w:line="400" w:lineRule="exact"/>
      </w:pPr>
      <w:r>
        <w:rPr>
          <w:rFonts w:hint="eastAsia"/>
        </w:rPr>
        <w:t>中经络</w:t>
      </w:r>
    </w:p>
    <w:p w14:paraId="7FAD38B2">
      <w:pPr>
        <w:pStyle w:val="103"/>
        <w:spacing w:before="120" w:after="120" w:line="400" w:lineRule="exact"/>
      </w:pPr>
      <w:r>
        <w:rPr>
          <w:rFonts w:hint="eastAsia"/>
        </w:rPr>
        <w:t>肝阳暴亢（</w:t>
      </w:r>
      <w:r>
        <w:t>B04.02.01.04.02.02</w:t>
      </w:r>
      <w:r>
        <w:rPr>
          <w:rFonts w:hint="eastAsia"/>
        </w:rPr>
        <w:t>）</w:t>
      </w:r>
    </w:p>
    <w:p w14:paraId="7FAD38B3">
      <w:pPr>
        <w:pStyle w:val="65"/>
        <w:ind w:firstLine="420"/>
      </w:pPr>
      <w:r>
        <w:rPr>
          <w:rFonts w:hint="eastAsia"/>
        </w:rPr>
        <w:t>在常见主症基础上，伴见眩晕头痛，面红目赤，心烦易怒，口苦咽干，便秘尿黄，舌质红或绛，舌苔黄或燥，脉弦有力。</w:t>
      </w:r>
    </w:p>
    <w:p w14:paraId="7FAD38B4">
      <w:pPr>
        <w:pStyle w:val="103"/>
        <w:spacing w:before="120" w:after="120" w:line="400" w:lineRule="exact"/>
      </w:pPr>
      <w:r>
        <w:rPr>
          <w:rFonts w:hint="eastAsia"/>
        </w:rPr>
        <w:t>风痰瘀阻</w:t>
      </w:r>
    </w:p>
    <w:p w14:paraId="7FAD38B5">
      <w:pPr>
        <w:pStyle w:val="65"/>
        <w:ind w:firstLine="420"/>
      </w:pPr>
      <w:r>
        <w:rPr>
          <w:rFonts w:hint="eastAsia"/>
        </w:rPr>
        <w:t>在常见主症基础上，伴见头晕目眩，肢体麻木或疼痛，手足拘急，口角流涎，痰多而粘，舌质暗，舌苔白腻，脉弦滑。</w:t>
      </w:r>
    </w:p>
    <w:p w14:paraId="7FAD38B6">
      <w:pPr>
        <w:pStyle w:val="103"/>
        <w:spacing w:before="120" w:after="120" w:line="400" w:lineRule="exact"/>
      </w:pPr>
      <w:r>
        <w:rPr>
          <w:rFonts w:hint="eastAsia"/>
        </w:rPr>
        <w:t>痰热腑实（</w:t>
      </w:r>
      <w:r>
        <w:t>B02.09.05.01.01.05</w:t>
      </w:r>
      <w:r>
        <w:rPr>
          <w:rFonts w:hint="eastAsia"/>
        </w:rPr>
        <w:t>）</w:t>
      </w:r>
    </w:p>
    <w:p w14:paraId="7FAD38B7">
      <w:pPr>
        <w:pStyle w:val="65"/>
        <w:ind w:firstLine="420"/>
      </w:pPr>
      <w:r>
        <w:rPr>
          <w:rFonts w:hint="eastAsia"/>
        </w:rPr>
        <w:t>在常见主症基础上，伴见口黏痰多，腹胀便秘，午后面红烦热，舌质红，舌苔黄腻或灰黑，脉弦滑而大。</w:t>
      </w:r>
    </w:p>
    <w:p w14:paraId="7FAD38B8">
      <w:pPr>
        <w:pStyle w:val="103"/>
        <w:spacing w:before="120" w:after="120" w:line="400" w:lineRule="exact"/>
      </w:pPr>
      <w:r>
        <w:rPr>
          <w:rFonts w:hint="eastAsia"/>
        </w:rPr>
        <w:t>气虚血瘀（</w:t>
      </w:r>
      <w:r>
        <w:t>B03.01.03.06.02</w:t>
      </w:r>
      <w:r>
        <w:rPr>
          <w:rFonts w:hint="eastAsia"/>
        </w:rPr>
        <w:t>）</w:t>
      </w:r>
    </w:p>
    <w:p w14:paraId="7FAD38B9">
      <w:pPr>
        <w:pStyle w:val="65"/>
        <w:ind w:firstLine="420"/>
      </w:pPr>
      <w:r>
        <w:rPr>
          <w:rFonts w:hint="eastAsia"/>
        </w:rPr>
        <w:t>在常见主症基础上，伴见偏瘫侧肢体瘫软，偏身麻木，手足肿胀，面色白或晦暗，气短乏力，心悸自汗，舌质暗淡甚或有瘀斑，舌苔薄白或白腻，脉沉细或细涩或结、代。</w:t>
      </w:r>
    </w:p>
    <w:p w14:paraId="7FAD38BA">
      <w:pPr>
        <w:pStyle w:val="103"/>
        <w:spacing w:before="120" w:after="120" w:line="400" w:lineRule="exact"/>
      </w:pPr>
      <w:r>
        <w:rPr>
          <w:rFonts w:hint="eastAsia"/>
        </w:rPr>
        <w:t>阴虚风动（</w:t>
      </w:r>
      <w:r>
        <w:t>B03.03.03.05.10</w:t>
      </w:r>
      <w:r>
        <w:rPr>
          <w:rFonts w:hint="eastAsia"/>
        </w:rPr>
        <w:t>）</w:t>
      </w:r>
    </w:p>
    <w:p w14:paraId="7FAD38BB">
      <w:pPr>
        <w:pStyle w:val="65"/>
        <w:ind w:firstLine="420"/>
      </w:pPr>
    </w:p>
    <w:p w14:paraId="7FAD38BC">
      <w:pPr>
        <w:pStyle w:val="65"/>
        <w:ind w:firstLine="420"/>
      </w:pPr>
      <w:r>
        <w:rPr>
          <w:rFonts w:hint="eastAsia"/>
        </w:rPr>
        <w:t>在常见主症基础上，伴见眩晕耳鸣，肢体拘挛，两颧潮红，手足心热，心烦盗汗，舌质红或红绛，舌苔少或剥脱，脉细弦或数。</w:t>
      </w:r>
    </w:p>
    <w:p w14:paraId="7FAD38BD">
      <w:pPr>
        <w:pStyle w:val="74"/>
        <w:spacing w:before="120" w:after="120" w:line="400" w:lineRule="exact"/>
      </w:pPr>
      <w:r>
        <w:rPr>
          <w:rFonts w:hint="eastAsia"/>
        </w:rPr>
        <w:t>中脏腑</w:t>
      </w:r>
    </w:p>
    <w:p w14:paraId="7FAD38BE">
      <w:pPr>
        <w:pStyle w:val="103"/>
        <w:spacing w:before="120" w:after="120" w:line="400" w:lineRule="exact"/>
      </w:pPr>
      <w:r>
        <w:rPr>
          <w:rFonts w:hint="eastAsia"/>
        </w:rPr>
        <w:t>风火蔽窍（</w:t>
      </w:r>
      <w:r>
        <w:t>B02.02.11.04</w:t>
      </w:r>
      <w:r>
        <w:rPr>
          <w:rFonts w:hint="eastAsia"/>
        </w:rPr>
        <w:t>）</w:t>
      </w:r>
    </w:p>
    <w:p w14:paraId="7FAD38BF">
      <w:pPr>
        <w:pStyle w:val="65"/>
        <w:ind w:firstLine="420"/>
      </w:pPr>
      <w:r>
        <w:rPr>
          <w:rFonts w:hint="eastAsia"/>
        </w:rPr>
        <w:t>突然昏仆，不省人事，目偏不瞬，面红目赤，项强，肢体拘急，甚则抽搐。舌质红或绛，舌苔黄而燥或焦黑，脉弦数。</w:t>
      </w:r>
    </w:p>
    <w:p w14:paraId="7FAD38C0">
      <w:pPr>
        <w:pStyle w:val="103"/>
        <w:spacing w:before="120" w:after="120" w:line="400" w:lineRule="exact"/>
      </w:pPr>
      <w:r>
        <w:rPr>
          <w:rFonts w:hint="eastAsia"/>
        </w:rPr>
        <w:t>痰热闭窍（B02.09.05.01.04.01）</w:t>
      </w:r>
    </w:p>
    <w:p w14:paraId="7FAD38C1">
      <w:pPr>
        <w:pStyle w:val="65"/>
        <w:ind w:firstLine="420"/>
      </w:pPr>
      <w:r>
        <w:rPr>
          <w:rFonts w:hint="eastAsia"/>
        </w:rPr>
        <w:t>常见神昏，肢体拘急，躁扰不宁，痰鸣息促，鼻鼾身热，大便秘结，舌质红，舌苔黄厚腻，脉滑数有力。</w:t>
      </w:r>
    </w:p>
    <w:p w14:paraId="7FAD38C2">
      <w:pPr>
        <w:pStyle w:val="103"/>
        <w:spacing w:before="120" w:after="120" w:line="400" w:lineRule="exact"/>
      </w:pPr>
      <w:r>
        <w:rPr>
          <w:rFonts w:hint="eastAsia"/>
        </w:rPr>
        <w:t>痰湿蒙窍（</w:t>
      </w:r>
      <w:r>
        <w:t>B02.09.03.02.02.03.01</w:t>
      </w:r>
      <w:r>
        <w:rPr>
          <w:rFonts w:hint="eastAsia"/>
        </w:rPr>
        <w:t>）</w:t>
      </w:r>
    </w:p>
    <w:p w14:paraId="7FAD38C3">
      <w:pPr>
        <w:pStyle w:val="65"/>
        <w:ind w:firstLine="420"/>
      </w:pPr>
      <w:r>
        <w:rPr>
          <w:rFonts w:hint="eastAsia"/>
        </w:rPr>
        <w:t>常见神昏，肢体瘫软，面色晦垢，痰涎涌盛。舌质暗淡，舌苔白腻，脉沉滑或缓。</w:t>
      </w:r>
    </w:p>
    <w:p w14:paraId="7FAD38C4">
      <w:pPr>
        <w:pStyle w:val="103"/>
        <w:spacing w:before="120" w:after="120" w:line="400" w:lineRule="exact"/>
      </w:pPr>
      <w:r>
        <w:rPr>
          <w:rFonts w:hint="eastAsia"/>
        </w:rPr>
        <w:t>元气败脱（</w:t>
      </w:r>
      <w:r>
        <w:t>B03.01.03.05.04</w:t>
      </w:r>
      <w:r>
        <w:rPr>
          <w:rFonts w:hint="eastAsia"/>
        </w:rPr>
        <w:t>）</w:t>
      </w:r>
    </w:p>
    <w:p w14:paraId="7FAD38C5">
      <w:pPr>
        <w:pStyle w:val="65"/>
        <w:ind w:firstLine="420"/>
      </w:pPr>
      <w:r>
        <w:rPr>
          <w:rFonts w:hint="eastAsia"/>
        </w:rPr>
        <w:t>常见神昏，面色苍白，瞳神散大，肢体瘫软，四肢逆冷，二便失禁，气息短促或微弱，多汗肤凉。舌淡紫或短缩，舌苔白或白腻，脉细数或脉微欲绝。</w:t>
      </w:r>
    </w:p>
    <w:p w14:paraId="7FAD38C6">
      <w:pPr>
        <w:pStyle w:val="114"/>
        <w:numPr>
          <w:ilvl w:val="255"/>
          <w:numId w:val="0"/>
        </w:numPr>
        <w:spacing w:before="120" w:after="120" w:line="400" w:lineRule="exact"/>
      </w:pPr>
      <w:bookmarkStart w:id="256" w:name="_Toc174914620"/>
      <w:bookmarkStart w:id="257" w:name="_Toc174912662"/>
      <w:bookmarkStart w:id="258" w:name="_Toc174912009"/>
      <w:bookmarkStart w:id="259" w:name="_Toc174913966"/>
      <w:bookmarkStart w:id="260" w:name="_Toc174913314"/>
      <w:bookmarkStart w:id="261" w:name="_Toc174911354"/>
      <w:bookmarkStart w:id="262" w:name="_Toc175582194"/>
      <w:bookmarkStart w:id="263" w:name="_Toc21796"/>
      <w:bookmarkStart w:id="264" w:name="_Toc8099"/>
      <w:r>
        <w:rPr>
          <w:rFonts w:hint="eastAsia"/>
        </w:rPr>
        <w:t>6.3 证候定量诊断</w:t>
      </w:r>
      <w:bookmarkEnd w:id="256"/>
      <w:bookmarkEnd w:id="257"/>
      <w:bookmarkEnd w:id="258"/>
      <w:bookmarkEnd w:id="259"/>
      <w:bookmarkEnd w:id="260"/>
      <w:bookmarkEnd w:id="261"/>
      <w:r>
        <w:rPr>
          <w:rFonts w:hint="eastAsia"/>
        </w:rPr>
        <w:t>方法</w:t>
      </w:r>
      <w:bookmarkEnd w:id="262"/>
      <w:bookmarkEnd w:id="263"/>
      <w:bookmarkEnd w:id="264"/>
    </w:p>
    <w:p w14:paraId="7FAD38C7">
      <w:pPr>
        <w:pStyle w:val="65"/>
        <w:ind w:firstLine="420"/>
      </w:pPr>
      <w:r>
        <w:rPr>
          <w:rFonts w:hint="eastAsia"/>
        </w:rPr>
        <w:t>中风常见的证候要素有风、火、痰、瘀、气虚、阴虚，其识别和定量诊断可参考缺血性中风证候要素诊断量表。患者表现出多种证候要素的特征时可以通过证候要素组合成为复合证候。此诊断方法可用于缺血性中风的临床诊疗及科学研究。</w:t>
      </w:r>
    </w:p>
    <w:p w14:paraId="7FAD38C8">
      <w:pPr>
        <w:pStyle w:val="113"/>
        <w:spacing w:before="240" w:after="240"/>
      </w:pPr>
      <w:bookmarkStart w:id="265" w:name="_Toc8615"/>
      <w:bookmarkStart w:id="266" w:name="_Toc17582"/>
      <w:bookmarkStart w:id="267" w:name="_Toc175582195"/>
      <w:r>
        <w:rPr>
          <w:rFonts w:hint="eastAsia"/>
        </w:rPr>
        <w:t>疗效评价</w:t>
      </w:r>
      <w:bookmarkEnd w:id="265"/>
      <w:bookmarkEnd w:id="266"/>
      <w:bookmarkEnd w:id="267"/>
    </w:p>
    <w:p w14:paraId="7FAD38C9">
      <w:pPr>
        <w:pStyle w:val="65"/>
        <w:ind w:firstLine="420"/>
      </w:pPr>
      <w:r>
        <w:rPr>
          <w:rFonts w:hint="eastAsia"/>
        </w:rPr>
        <w:t>中风疗效评价包括疾病评价、临床症状学评价、基于患者报告的临床结局评价、中医证候评价等。</w:t>
      </w:r>
    </w:p>
    <w:p w14:paraId="7FAD38CA">
      <w:pPr>
        <w:pStyle w:val="114"/>
        <w:spacing w:before="120" w:after="120" w:line="400" w:lineRule="exact"/>
      </w:pPr>
      <w:bookmarkStart w:id="268" w:name="_Toc31769"/>
      <w:bookmarkStart w:id="269" w:name="_Toc175582196"/>
      <w:bookmarkStart w:id="270" w:name="_Toc23348"/>
      <w:r>
        <w:rPr>
          <w:rFonts w:hint="eastAsia"/>
        </w:rPr>
        <w:t>疾病评价</w:t>
      </w:r>
      <w:bookmarkEnd w:id="268"/>
      <w:bookmarkEnd w:id="269"/>
      <w:bookmarkEnd w:id="270"/>
    </w:p>
    <w:p w14:paraId="7FAD38CB">
      <w:pPr>
        <w:pStyle w:val="74"/>
        <w:spacing w:before="120" w:after="120" w:line="400" w:lineRule="exact"/>
      </w:pPr>
      <w:r>
        <w:rPr>
          <w:rFonts w:hint="eastAsia"/>
        </w:rPr>
        <w:t>评价维度</w:t>
      </w:r>
    </w:p>
    <w:p w14:paraId="7FAD38CC">
      <w:pPr>
        <w:pStyle w:val="103"/>
        <w:spacing w:before="120" w:after="120" w:line="400" w:lineRule="exact"/>
      </w:pPr>
      <w:r>
        <w:rPr>
          <w:rFonts w:hint="eastAsia"/>
        </w:rPr>
        <w:t>神经功能缺损</w:t>
      </w:r>
    </w:p>
    <w:p w14:paraId="7FAD38CD">
      <w:pPr>
        <w:pStyle w:val="65"/>
        <w:ind w:firstLine="420"/>
      </w:pPr>
      <w:r>
        <w:rPr>
          <w:rFonts w:hint="eastAsia"/>
        </w:rPr>
        <w:t>神经功能缺损评价可使用美国国立卫生研究院卒中量表（National Institutes of Health Stroke Scale，NIHSS）等测评工具；</w:t>
      </w:r>
    </w:p>
    <w:p w14:paraId="7FAD38CE">
      <w:pPr>
        <w:pStyle w:val="103"/>
        <w:spacing w:before="120" w:after="120" w:line="400" w:lineRule="exact"/>
      </w:pPr>
      <w:r>
        <w:rPr>
          <w:rFonts w:hint="eastAsia"/>
        </w:rPr>
        <w:t>日常生活能力</w:t>
      </w:r>
    </w:p>
    <w:p w14:paraId="7FAD38CF">
      <w:pPr>
        <w:pStyle w:val="65"/>
        <w:ind w:firstLine="420"/>
      </w:pPr>
      <w:r>
        <w:rPr>
          <w:rFonts w:hint="eastAsia"/>
        </w:rPr>
        <w:t>日常生活能力评价可使用Barthel指数（Barthel index，BI）等测评工具。</w:t>
      </w:r>
    </w:p>
    <w:p w14:paraId="7FAD38D0">
      <w:pPr>
        <w:pStyle w:val="103"/>
        <w:spacing w:before="120" w:after="120" w:line="400" w:lineRule="exact"/>
      </w:pPr>
      <w:r>
        <w:rPr>
          <w:rFonts w:hint="eastAsia"/>
        </w:rPr>
        <w:t>病残程度</w:t>
      </w:r>
    </w:p>
    <w:p w14:paraId="7FAD38D1">
      <w:pPr>
        <w:pStyle w:val="65"/>
        <w:ind w:firstLine="420"/>
      </w:pPr>
      <w:r>
        <w:rPr>
          <w:rFonts w:hint="eastAsia"/>
        </w:rPr>
        <w:t>病残程度评价可使用改良Rankin量表（modified Rankin Scale，mRS）测评工具。</w:t>
      </w:r>
    </w:p>
    <w:p w14:paraId="7FAD38D2">
      <w:pPr>
        <w:pStyle w:val="103"/>
        <w:spacing w:before="120" w:after="120" w:line="400" w:lineRule="exact"/>
      </w:pPr>
      <w:r>
        <w:rPr>
          <w:rFonts w:hint="eastAsia"/>
        </w:rPr>
        <w:t>生活质量</w:t>
      </w:r>
    </w:p>
    <w:p w14:paraId="7FAD38D3">
      <w:pPr>
        <w:pStyle w:val="65"/>
        <w:ind w:firstLine="420"/>
      </w:pPr>
      <w:r>
        <w:rPr>
          <w:rFonts w:hint="eastAsia"/>
        </w:rPr>
        <w:t>生活质量评价可使用脑卒中专用生活质量量表（Stroke-Specific Quality of Life Scale，SS-QOL）、欧洲五维健康量表（EuroQol five-dimensional questionaire，EQ-5D）等测评工具。</w:t>
      </w:r>
    </w:p>
    <w:p w14:paraId="7FAD38D4">
      <w:pPr>
        <w:pStyle w:val="103"/>
        <w:spacing w:before="120" w:after="120" w:line="400" w:lineRule="exact"/>
      </w:pPr>
      <w:r>
        <w:rPr>
          <w:rFonts w:hint="eastAsia"/>
        </w:rPr>
        <w:t>功能障碍</w:t>
      </w:r>
    </w:p>
    <w:p w14:paraId="7FAD38D5">
      <w:pPr>
        <w:pStyle w:val="65"/>
        <w:ind w:firstLine="420"/>
      </w:pPr>
      <w:r>
        <w:rPr>
          <w:rFonts w:hint="eastAsia"/>
        </w:rPr>
        <w:t>肢体运动功能评价可使用简式Fugl-Meyer运动功能评分等测评工具。</w:t>
      </w:r>
    </w:p>
    <w:p w14:paraId="7FAD38D6">
      <w:pPr>
        <w:pStyle w:val="65"/>
        <w:ind w:firstLine="420"/>
      </w:pPr>
      <w:r>
        <w:rPr>
          <w:rFonts w:hint="eastAsia"/>
        </w:rPr>
        <w:t>语言、认知、吞咽等功能障碍可选择相关的专科测评工具。</w:t>
      </w:r>
    </w:p>
    <w:p w14:paraId="7FAD38D7">
      <w:pPr>
        <w:pStyle w:val="103"/>
        <w:numPr>
          <w:ilvl w:val="255"/>
          <w:numId w:val="0"/>
        </w:numPr>
        <w:spacing w:before="120" w:after="120" w:line="400" w:lineRule="exact"/>
        <w:rPr>
          <w:rFonts w:ascii="Times New Roman"/>
        </w:rPr>
      </w:pPr>
      <w:r>
        <w:rPr>
          <w:rFonts w:hAnsi="黑体" w:cs="黑体"/>
        </w:rPr>
        <w:t>7.1.</w:t>
      </w:r>
      <w:r>
        <w:rPr>
          <w:rFonts w:hint="eastAsia" w:hAnsi="黑体" w:cs="黑体"/>
        </w:rPr>
        <w:t>2 主要结局指标</w:t>
      </w:r>
    </w:p>
    <w:p w14:paraId="7FAD38D8">
      <w:pPr>
        <w:pStyle w:val="65"/>
        <w:ind w:firstLine="420"/>
      </w:pPr>
      <w:r>
        <w:rPr>
          <w:rFonts w:hint="eastAsia"/>
        </w:rPr>
        <w:t>应根据干预药物或措施的临床定位与治疗目标，选择相应指标、明确测评时点，但所选择的疗效指标必须具有重要的临床价值。如针对残疾和残障，通常使用90天的 mRS 评分作为主要结局指标；</w:t>
      </w:r>
      <w:r>
        <w:t>针对中风复发风险，</w:t>
      </w:r>
      <w:r>
        <w:rPr>
          <w:rFonts w:hint="eastAsia"/>
        </w:rPr>
        <w:t>可选择</w:t>
      </w:r>
      <w:r>
        <w:t>90天及以上中风复发率作为主要</w:t>
      </w:r>
      <w:r>
        <w:rPr>
          <w:rFonts w:hint="eastAsia"/>
        </w:rPr>
        <w:t>结局</w:t>
      </w:r>
      <w:r>
        <w:t>指标</w:t>
      </w:r>
      <w:r>
        <w:rPr>
          <w:rFonts w:hint="eastAsia"/>
        </w:rPr>
        <w:t>；针对功能障碍或主要症状可选择相应的测评指标。根据需要可选择</w:t>
      </w:r>
      <w:r>
        <w:t>多个指标同时进行评价。</w:t>
      </w:r>
    </w:p>
    <w:p w14:paraId="7FAD38D9">
      <w:pPr>
        <w:pStyle w:val="114"/>
        <w:spacing w:before="120" w:after="120" w:line="400" w:lineRule="exact"/>
      </w:pPr>
      <w:bookmarkStart w:id="271" w:name="_Toc3757"/>
      <w:bookmarkStart w:id="272" w:name="_Toc4143"/>
      <w:bookmarkStart w:id="273" w:name="_Toc175582197"/>
      <w:r>
        <w:rPr>
          <w:rFonts w:hint="eastAsia"/>
        </w:rPr>
        <w:t>临床症状学评价</w:t>
      </w:r>
      <w:bookmarkEnd w:id="271"/>
      <w:bookmarkEnd w:id="272"/>
      <w:bookmarkEnd w:id="273"/>
    </w:p>
    <w:p w14:paraId="7FAD38DA">
      <w:pPr>
        <w:pStyle w:val="65"/>
        <w:ind w:firstLine="420"/>
      </w:pPr>
      <w:r>
        <w:rPr>
          <w:rFonts w:hint="eastAsia"/>
          <w:color w:val="000000" w:themeColor="text1"/>
          <w14:textFill>
            <w14:solidFill>
              <w14:schemeClr w14:val="tx1"/>
            </w14:solidFill>
          </w14:textFill>
        </w:rPr>
        <w:t>根据临床需求和研究目的，可选择对患者生活质量影响比较大的症状进行评价，包括疾病本身的症状以及并发症症状。应使用经过验证的、规范的症状测评方法。</w:t>
      </w:r>
    </w:p>
    <w:p w14:paraId="7FAD38DB">
      <w:pPr>
        <w:pStyle w:val="114"/>
        <w:spacing w:before="120" w:after="120" w:line="400" w:lineRule="exact"/>
      </w:pPr>
      <w:bookmarkStart w:id="274" w:name="_Toc32664"/>
      <w:bookmarkStart w:id="275" w:name="_Toc14100"/>
      <w:bookmarkStart w:id="276" w:name="_Toc175582198"/>
      <w:r>
        <w:rPr>
          <w:rFonts w:hint="eastAsia"/>
        </w:rPr>
        <w:t>基于患者报告的临床结局评价</w:t>
      </w:r>
      <w:bookmarkEnd w:id="274"/>
      <w:bookmarkEnd w:id="275"/>
      <w:bookmarkEnd w:id="276"/>
    </w:p>
    <w:p w14:paraId="7FAD38DC">
      <w:pPr>
        <w:pStyle w:val="65"/>
        <w:ind w:firstLine="420"/>
      </w:pPr>
      <w:r>
        <w:rPr>
          <w:rFonts w:hint="eastAsia"/>
        </w:rPr>
        <w:t>基于患者报告的临床结局评价可使用基于中风病患者报告的临床结局评价量表（Patient Reported Outcome，PRO）等测评工具。</w:t>
      </w:r>
    </w:p>
    <w:p w14:paraId="7FAD38DD">
      <w:pPr>
        <w:pStyle w:val="114"/>
        <w:spacing w:before="120" w:after="120" w:line="400" w:lineRule="exact"/>
      </w:pPr>
      <w:bookmarkStart w:id="277" w:name="_Toc3032"/>
      <w:bookmarkStart w:id="278" w:name="_Toc175582199"/>
      <w:bookmarkStart w:id="279" w:name="_Toc24140"/>
      <w:r>
        <w:rPr>
          <w:rFonts w:hint="eastAsia"/>
        </w:rPr>
        <w:t>中医证候评价</w:t>
      </w:r>
      <w:bookmarkEnd w:id="277"/>
      <w:bookmarkEnd w:id="278"/>
      <w:bookmarkEnd w:id="279"/>
    </w:p>
    <w:p w14:paraId="7FAD38DE">
      <w:pPr>
        <w:pStyle w:val="65"/>
        <w:ind w:firstLine="420"/>
      </w:pPr>
      <w:r>
        <w:rPr>
          <w:rFonts w:hint="eastAsia"/>
        </w:rPr>
        <w:t>根据评价目的，一般选择与疾病预后密切相关的证候进行评价。应使用经过验证的、规范的证候测评方法，可参照中风病证候要素评价量表等测评工具。</w:t>
      </w:r>
    </w:p>
    <w:p w14:paraId="7FAD38DF">
      <w:pPr>
        <w:widowControl/>
        <w:numPr>
          <w:ilvl w:val="255"/>
          <w:numId w:val="0"/>
        </w:numPr>
        <w:adjustRightInd/>
        <w:spacing w:line="240" w:lineRule="auto"/>
        <w:jc w:val="left"/>
        <w:rPr>
          <w:rFonts w:ascii="宋体" w:hAnsi="Times New Roman"/>
          <w:kern w:val="0"/>
          <w:szCs w:val="20"/>
        </w:rPr>
      </w:pPr>
      <w:r>
        <w:br w:type="page"/>
      </w:r>
    </w:p>
    <w:bookmarkEnd w:id="50"/>
    <w:bookmarkEnd w:id="184"/>
    <w:bookmarkEnd w:id="185"/>
    <w:bookmarkEnd w:id="186"/>
    <w:bookmarkEnd w:id="187"/>
    <w:bookmarkEnd w:id="188"/>
    <w:p w14:paraId="7FAD38E0">
      <w:pPr>
        <w:pStyle w:val="85"/>
        <w:spacing w:after="120"/>
      </w:pPr>
      <w:bookmarkStart w:id="280" w:name="_Toc175582200"/>
      <w:bookmarkEnd w:id="280"/>
      <w:bookmarkStart w:id="281" w:name="_Toc8277"/>
      <w:bookmarkEnd w:id="281"/>
      <w:bookmarkStart w:id="282" w:name="_Toc27542"/>
      <w:bookmarkEnd w:id="282"/>
      <w:bookmarkStart w:id="283" w:name="_Toc164892681"/>
      <w:bookmarkStart w:id="284" w:name="_Toc164087524"/>
      <w:bookmarkStart w:id="285" w:name="_Toc164235403"/>
      <w:bookmarkStart w:id="286" w:name="_Toc164014305"/>
      <w:bookmarkStart w:id="287" w:name="_Toc164014345"/>
      <w:bookmarkStart w:id="288" w:name="_Toc163748620"/>
      <w:bookmarkStart w:id="289" w:name="_Toc164087608"/>
      <w:bookmarkStart w:id="290" w:name="_Toc164892752"/>
      <w:bookmarkStart w:id="291" w:name="_Toc174912014"/>
      <w:bookmarkStart w:id="292" w:name="_Toc174913971"/>
      <w:bookmarkStart w:id="293" w:name="_Toc24644"/>
      <w:bookmarkStart w:id="294" w:name="_Toc174913319"/>
      <w:bookmarkStart w:id="295" w:name="_Toc174914625"/>
      <w:bookmarkStart w:id="296" w:name="_Toc174912667"/>
      <w:bookmarkStart w:id="297" w:name="_Toc174911359"/>
      <w:bookmarkStart w:id="298" w:name="BookMark5"/>
    </w:p>
    <w:p w14:paraId="7FAD38E1">
      <w:pPr>
        <w:pStyle w:val="85"/>
        <w:numPr>
          <w:ilvl w:val="0"/>
          <w:numId w:val="0"/>
        </w:numPr>
        <w:spacing w:after="120"/>
      </w:pPr>
      <w:bookmarkStart w:id="299" w:name="_Toc175582201"/>
      <w:bookmarkStart w:id="300" w:name="_Toc30455"/>
      <w:bookmarkStart w:id="301" w:name="_Toc29809"/>
      <w:r>
        <w:rPr>
          <w:rFonts w:hint="eastAsia"/>
        </w:rPr>
        <w:t>（资料性）</w:t>
      </w:r>
      <w:bookmarkEnd w:id="283"/>
      <w:bookmarkEnd w:id="284"/>
      <w:bookmarkEnd w:id="285"/>
      <w:bookmarkEnd w:id="286"/>
      <w:bookmarkEnd w:id="287"/>
      <w:bookmarkEnd w:id="288"/>
      <w:bookmarkEnd w:id="289"/>
      <w:bookmarkEnd w:id="290"/>
      <w:bookmarkEnd w:id="299"/>
      <w:bookmarkEnd w:id="300"/>
      <w:bookmarkEnd w:id="301"/>
      <w:bookmarkStart w:id="302" w:name="_Hlk165304778"/>
    </w:p>
    <w:p w14:paraId="7FAD38E2">
      <w:pPr>
        <w:pStyle w:val="85"/>
        <w:numPr>
          <w:ilvl w:val="0"/>
          <w:numId w:val="0"/>
        </w:numPr>
        <w:spacing w:after="120"/>
      </w:pPr>
      <w:bookmarkStart w:id="303" w:name="_Toc27843"/>
      <w:bookmarkStart w:id="304" w:name="_Toc9620"/>
      <w:bookmarkStart w:id="305" w:name="_Toc175582202"/>
      <w:r>
        <w:rPr>
          <w:rFonts w:hint="eastAsia"/>
        </w:rPr>
        <w:t>修订前后技术要素的变化</w:t>
      </w:r>
      <w:bookmarkEnd w:id="291"/>
      <w:bookmarkEnd w:id="292"/>
      <w:bookmarkEnd w:id="293"/>
      <w:bookmarkEnd w:id="294"/>
      <w:bookmarkEnd w:id="295"/>
      <w:bookmarkEnd w:id="296"/>
      <w:bookmarkEnd w:id="297"/>
      <w:bookmarkEnd w:id="302"/>
      <w:bookmarkEnd w:id="303"/>
      <w:bookmarkEnd w:id="304"/>
      <w:bookmarkEnd w:id="305"/>
    </w:p>
    <w:p w14:paraId="7FAD38E3">
      <w:pPr>
        <w:pStyle w:val="87"/>
        <w:spacing w:before="120" w:after="120"/>
      </w:pPr>
      <w:bookmarkStart w:id="306" w:name="_Toc9013"/>
      <w:bookmarkStart w:id="307" w:name="_Toc174911360"/>
      <w:bookmarkStart w:id="308" w:name="_Toc174912015"/>
      <w:bookmarkStart w:id="309" w:name="_Toc174913320"/>
      <w:bookmarkStart w:id="310" w:name="_Toc174914677"/>
      <w:bookmarkStart w:id="311" w:name="_Toc28294"/>
      <w:bookmarkStart w:id="312" w:name="_Toc174914626"/>
      <w:bookmarkStart w:id="313" w:name="_Toc175582203"/>
      <w:bookmarkStart w:id="314" w:name="_Toc666"/>
      <w:bookmarkStart w:id="315" w:name="_Toc174913972"/>
      <w:bookmarkStart w:id="316" w:name="_Toc174912668"/>
      <w:r>
        <w:rPr>
          <w:rFonts w:hint="eastAsia"/>
        </w:rPr>
        <w:t>中医疾病名（代码）</w:t>
      </w:r>
      <w:bookmarkEnd w:id="306"/>
      <w:bookmarkEnd w:id="307"/>
      <w:bookmarkEnd w:id="308"/>
      <w:bookmarkEnd w:id="309"/>
      <w:bookmarkEnd w:id="310"/>
      <w:bookmarkEnd w:id="311"/>
      <w:bookmarkEnd w:id="312"/>
      <w:bookmarkEnd w:id="313"/>
      <w:bookmarkEnd w:id="314"/>
      <w:bookmarkEnd w:id="315"/>
      <w:bookmarkEnd w:id="316"/>
    </w:p>
    <w:p w14:paraId="7FAD38E4">
      <w:pPr>
        <w:pStyle w:val="65"/>
        <w:ind w:firstLine="420"/>
      </w:pPr>
      <w:r>
        <w:rPr>
          <w:rFonts w:hint="eastAsia"/>
        </w:rPr>
        <w:t>中风中医疾病名（代码）的修订内容见表A.1。</w:t>
      </w:r>
    </w:p>
    <w:p w14:paraId="7FAD38E5">
      <w:pPr>
        <w:pStyle w:val="86"/>
        <w:spacing w:before="120" w:after="120"/>
        <w:jc w:val="left"/>
      </w:pPr>
      <w:r>
        <w:rPr>
          <w:rFonts w:hint="eastAsia"/>
        </w:rPr>
        <w:t>中医疾病名(代码)的修订内容</w:t>
      </w:r>
    </w:p>
    <w:tbl>
      <w:tblPr>
        <w:tblStyle w:val="34"/>
        <w:tblW w:w="931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3902"/>
        <w:gridCol w:w="3667"/>
      </w:tblGrid>
      <w:tr w14:paraId="7FAD3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41" w:type="dxa"/>
            <w:tcBorders>
              <w:top w:val="single" w:color="auto" w:sz="8" w:space="0"/>
              <w:bottom w:val="single" w:color="auto" w:sz="8" w:space="0"/>
            </w:tcBorders>
            <w:vAlign w:val="center"/>
          </w:tcPr>
          <w:p w14:paraId="7FAD38E6">
            <w:pPr>
              <w:pStyle w:val="65"/>
              <w:ind w:firstLine="0" w:firstLineChars="0"/>
              <w:jc w:val="center"/>
              <w:rPr>
                <w:b/>
                <w:bCs/>
              </w:rPr>
            </w:pPr>
            <w:r>
              <w:rPr>
                <w:rFonts w:hint="eastAsia"/>
                <w:b/>
                <w:bCs/>
              </w:rPr>
              <w:t>技术要素</w:t>
            </w:r>
          </w:p>
        </w:tc>
        <w:tc>
          <w:tcPr>
            <w:tcW w:w="3902" w:type="dxa"/>
            <w:tcBorders>
              <w:top w:val="single" w:color="auto" w:sz="8" w:space="0"/>
              <w:bottom w:val="single" w:color="auto" w:sz="8" w:space="0"/>
            </w:tcBorders>
            <w:vAlign w:val="center"/>
          </w:tcPr>
          <w:p w14:paraId="7FAD38E7">
            <w:pPr>
              <w:pStyle w:val="65"/>
              <w:ind w:firstLine="0" w:firstLineChars="0"/>
              <w:jc w:val="center"/>
              <w:rPr>
                <w:b/>
                <w:bCs/>
              </w:rPr>
            </w:pPr>
            <w:r>
              <w:rPr>
                <w:rFonts w:hint="eastAsia"/>
                <w:b/>
                <w:bCs/>
              </w:rPr>
              <w:t>1</w:t>
            </w:r>
            <w:r>
              <w:rPr>
                <w:b/>
                <w:bCs/>
              </w:rPr>
              <w:t>994</w:t>
            </w:r>
            <w:r>
              <w:rPr>
                <w:rFonts w:hint="eastAsia"/>
                <w:b/>
                <w:bCs/>
              </w:rPr>
              <w:t>年版标准内容</w:t>
            </w:r>
          </w:p>
        </w:tc>
        <w:tc>
          <w:tcPr>
            <w:tcW w:w="3667" w:type="dxa"/>
            <w:tcBorders>
              <w:top w:val="single" w:color="auto" w:sz="8" w:space="0"/>
              <w:bottom w:val="single" w:color="auto" w:sz="8" w:space="0"/>
            </w:tcBorders>
            <w:vAlign w:val="center"/>
          </w:tcPr>
          <w:p w14:paraId="7FAD38E8">
            <w:pPr>
              <w:pStyle w:val="65"/>
              <w:ind w:firstLine="0" w:firstLineChars="0"/>
              <w:jc w:val="center"/>
              <w:rPr>
                <w:b/>
                <w:bCs/>
              </w:rPr>
            </w:pPr>
            <w:r>
              <w:rPr>
                <w:rFonts w:hint="eastAsia"/>
                <w:b/>
                <w:bCs/>
              </w:rPr>
              <w:t>修订版标准内容</w:t>
            </w:r>
          </w:p>
        </w:tc>
      </w:tr>
      <w:tr w14:paraId="7FAD38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41" w:type="dxa"/>
            <w:tcBorders>
              <w:top w:val="single" w:color="auto" w:sz="8" w:space="0"/>
            </w:tcBorders>
            <w:vAlign w:val="center"/>
          </w:tcPr>
          <w:p w14:paraId="7FAD38EA">
            <w:pPr>
              <w:pStyle w:val="65"/>
              <w:ind w:firstLine="0" w:firstLineChars="0"/>
              <w:jc w:val="center"/>
              <w:rPr>
                <w:rFonts w:hAnsi="宋体"/>
                <w:sz w:val="18"/>
                <w:szCs w:val="18"/>
              </w:rPr>
            </w:pPr>
            <w:r>
              <w:rPr>
                <w:rFonts w:hint="eastAsia" w:hAnsi="宋体"/>
                <w:sz w:val="18"/>
                <w:szCs w:val="18"/>
              </w:rPr>
              <w:t>中医疾病名（代码）</w:t>
            </w:r>
          </w:p>
        </w:tc>
        <w:tc>
          <w:tcPr>
            <w:tcW w:w="3902" w:type="dxa"/>
            <w:tcBorders>
              <w:top w:val="single" w:color="auto" w:sz="8" w:space="0"/>
            </w:tcBorders>
            <w:vAlign w:val="center"/>
          </w:tcPr>
          <w:p w14:paraId="7FAD38EB">
            <w:pPr>
              <w:pStyle w:val="65"/>
              <w:ind w:firstLine="0" w:firstLineChars="0"/>
              <w:jc w:val="left"/>
              <w:rPr>
                <w:rFonts w:hAnsi="宋体"/>
                <w:sz w:val="18"/>
                <w:szCs w:val="18"/>
              </w:rPr>
            </w:pPr>
            <w:r>
              <w:rPr>
                <w:rFonts w:hAnsi="宋体"/>
                <w:sz w:val="18"/>
                <w:szCs w:val="18"/>
              </w:rPr>
              <w:t>43</w:t>
            </w:r>
            <w:r>
              <w:rPr>
                <w:rFonts w:hint="eastAsia" w:hAnsi="宋体"/>
                <w:sz w:val="18"/>
                <w:szCs w:val="18"/>
              </w:rPr>
              <w:t xml:space="preserve"> 中风</w:t>
            </w:r>
            <w:r>
              <w:rPr>
                <w:rFonts w:hint="eastAsia" w:hAnsi="宋体"/>
                <w:color w:val="FF0000"/>
                <w:sz w:val="18"/>
                <w:szCs w:val="18"/>
                <w:u w:val="single"/>
              </w:rPr>
              <w:t>的诊断依据、证候分类、疗效评定</w:t>
            </w:r>
          </w:p>
        </w:tc>
        <w:tc>
          <w:tcPr>
            <w:tcW w:w="3667" w:type="dxa"/>
            <w:tcBorders>
              <w:top w:val="single" w:color="auto" w:sz="8" w:space="0"/>
            </w:tcBorders>
            <w:vAlign w:val="center"/>
          </w:tcPr>
          <w:p w14:paraId="7FAD38EC">
            <w:pPr>
              <w:jc w:val="left"/>
            </w:pPr>
            <w:r>
              <w:rPr>
                <w:rFonts w:ascii="宋体" w:hAnsi="宋体"/>
                <w:sz w:val="18"/>
                <w:szCs w:val="18"/>
              </w:rPr>
              <w:t xml:space="preserve">4 </w:t>
            </w:r>
            <w:r>
              <w:rPr>
                <w:rFonts w:hint="eastAsia" w:ascii="宋体" w:hAnsi="宋体"/>
                <w:sz w:val="18"/>
                <w:szCs w:val="18"/>
              </w:rPr>
              <w:t>中风</w:t>
            </w:r>
            <w:r>
              <w:rPr>
                <w:rFonts w:hint="eastAsia" w:ascii="宋体" w:hAnsi="宋体"/>
                <w:color w:val="FF0000"/>
                <w:sz w:val="18"/>
                <w:szCs w:val="18"/>
                <w:u w:val="single"/>
              </w:rPr>
              <w:t>（A07.01.01）</w:t>
            </w:r>
          </w:p>
        </w:tc>
      </w:tr>
    </w:tbl>
    <w:p w14:paraId="7FAD38EE">
      <w:pPr>
        <w:pStyle w:val="87"/>
        <w:spacing w:before="120" w:after="120"/>
      </w:pPr>
      <w:bookmarkStart w:id="317" w:name="_Toc174912016"/>
      <w:bookmarkStart w:id="318" w:name="_Toc27365"/>
      <w:bookmarkStart w:id="319" w:name="_Toc174913321"/>
      <w:bookmarkStart w:id="320" w:name="_Toc175582204"/>
      <w:bookmarkStart w:id="321" w:name="_Toc174911361"/>
      <w:bookmarkStart w:id="322" w:name="_Toc7516"/>
      <w:bookmarkStart w:id="323" w:name="_Toc174912669"/>
      <w:bookmarkStart w:id="324" w:name="_Toc174913973"/>
      <w:bookmarkStart w:id="325" w:name="_Toc174914627"/>
      <w:bookmarkStart w:id="326" w:name="_Toc32506"/>
      <w:bookmarkStart w:id="327" w:name="_Toc174914678"/>
      <w:r>
        <w:rPr>
          <w:rFonts w:hint="eastAsia"/>
        </w:rPr>
        <w:t>疾病诊断及鉴别诊断</w:t>
      </w:r>
      <w:bookmarkEnd w:id="317"/>
      <w:bookmarkEnd w:id="318"/>
      <w:bookmarkEnd w:id="319"/>
      <w:bookmarkEnd w:id="320"/>
      <w:bookmarkEnd w:id="321"/>
      <w:bookmarkEnd w:id="322"/>
      <w:bookmarkEnd w:id="323"/>
      <w:bookmarkEnd w:id="324"/>
      <w:bookmarkEnd w:id="325"/>
      <w:bookmarkEnd w:id="326"/>
      <w:bookmarkEnd w:id="327"/>
    </w:p>
    <w:p w14:paraId="7FAD38EF">
      <w:pPr>
        <w:pStyle w:val="65"/>
        <w:spacing w:after="120"/>
        <w:ind w:firstLine="420"/>
      </w:pPr>
      <w:r>
        <w:rPr>
          <w:rFonts w:hint="eastAsia"/>
        </w:rPr>
        <w:t>中风疾病诊断及鉴别诊断的修订内容见表A.2。</w:t>
      </w:r>
    </w:p>
    <w:p w14:paraId="7FAD38F0">
      <w:pPr>
        <w:pStyle w:val="86"/>
        <w:spacing w:before="120" w:after="120"/>
        <w:jc w:val="left"/>
      </w:pPr>
      <w:r>
        <w:rPr>
          <w:rFonts w:hint="eastAsia"/>
        </w:rPr>
        <w:t>疾病诊断及鉴别诊断的修订内容</w:t>
      </w:r>
    </w:p>
    <w:tbl>
      <w:tblPr>
        <w:tblStyle w:val="34"/>
        <w:tblW w:w="942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097"/>
        <w:gridCol w:w="3485"/>
        <w:gridCol w:w="2139"/>
      </w:tblGrid>
      <w:tr w14:paraId="7FAD38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1705" w:type="dxa"/>
            <w:tcBorders>
              <w:top w:val="single" w:color="auto" w:sz="8" w:space="0"/>
              <w:bottom w:val="single" w:color="auto" w:sz="8" w:space="0"/>
            </w:tcBorders>
            <w:shd w:val="clear" w:color="auto" w:fill="auto"/>
            <w:vAlign w:val="center"/>
          </w:tcPr>
          <w:p w14:paraId="7FAD38F1">
            <w:pPr>
              <w:pStyle w:val="65"/>
              <w:ind w:firstLine="0" w:firstLineChars="0"/>
              <w:jc w:val="center"/>
            </w:pPr>
            <w:r>
              <w:rPr>
                <w:rFonts w:hint="eastAsia"/>
                <w:b/>
                <w:bCs/>
              </w:rPr>
              <w:t>技术要素</w:t>
            </w:r>
          </w:p>
        </w:tc>
        <w:tc>
          <w:tcPr>
            <w:tcW w:w="2097" w:type="dxa"/>
            <w:tcBorders>
              <w:top w:val="single" w:color="auto" w:sz="8" w:space="0"/>
              <w:bottom w:val="single" w:color="auto" w:sz="8" w:space="0"/>
            </w:tcBorders>
            <w:shd w:val="clear" w:color="auto" w:fill="auto"/>
            <w:vAlign w:val="center"/>
          </w:tcPr>
          <w:p w14:paraId="7FAD38F2">
            <w:pPr>
              <w:pStyle w:val="65"/>
              <w:ind w:firstLine="0" w:firstLineChars="0"/>
              <w:jc w:val="center"/>
              <w:rPr>
                <w:b/>
                <w:bCs/>
              </w:rPr>
            </w:pPr>
            <w:r>
              <w:rPr>
                <w:rFonts w:hint="eastAsia"/>
                <w:b/>
                <w:bCs/>
              </w:rPr>
              <w:t>1994年版标准内容</w:t>
            </w:r>
          </w:p>
        </w:tc>
        <w:tc>
          <w:tcPr>
            <w:tcW w:w="3485" w:type="dxa"/>
            <w:tcBorders>
              <w:top w:val="single" w:color="auto" w:sz="8" w:space="0"/>
              <w:bottom w:val="single" w:color="auto" w:sz="8" w:space="0"/>
            </w:tcBorders>
            <w:shd w:val="clear" w:color="auto" w:fill="auto"/>
            <w:vAlign w:val="center"/>
          </w:tcPr>
          <w:p w14:paraId="7FAD38F3">
            <w:pPr>
              <w:pStyle w:val="65"/>
              <w:ind w:firstLine="0" w:firstLineChars="0"/>
              <w:jc w:val="center"/>
              <w:rPr>
                <w:b/>
                <w:bCs/>
              </w:rPr>
            </w:pPr>
            <w:r>
              <w:rPr>
                <w:rFonts w:hint="eastAsia"/>
                <w:b/>
                <w:bCs/>
              </w:rPr>
              <w:t>修订版标准内容</w:t>
            </w:r>
          </w:p>
        </w:tc>
        <w:tc>
          <w:tcPr>
            <w:tcW w:w="2139" w:type="dxa"/>
            <w:tcBorders>
              <w:top w:val="single" w:color="auto" w:sz="8" w:space="0"/>
              <w:bottom w:val="single" w:color="auto" w:sz="8" w:space="0"/>
            </w:tcBorders>
            <w:shd w:val="clear" w:color="auto" w:fill="auto"/>
            <w:vAlign w:val="center"/>
          </w:tcPr>
          <w:p w14:paraId="7FAD38F4">
            <w:pPr>
              <w:pStyle w:val="65"/>
              <w:ind w:firstLine="0" w:firstLineChars="0"/>
              <w:jc w:val="center"/>
              <w:rPr>
                <w:b/>
                <w:bCs/>
              </w:rPr>
            </w:pPr>
            <w:r>
              <w:rPr>
                <w:rFonts w:hint="eastAsia"/>
                <w:b/>
                <w:bCs/>
              </w:rPr>
              <w:t>修订原因</w:t>
            </w:r>
          </w:p>
        </w:tc>
      </w:tr>
      <w:tr w14:paraId="7FAD39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54" w:hRule="atLeast"/>
        </w:trPr>
        <w:tc>
          <w:tcPr>
            <w:tcW w:w="1705" w:type="dxa"/>
            <w:tcBorders>
              <w:top w:val="single" w:color="auto" w:sz="8" w:space="0"/>
            </w:tcBorders>
            <w:shd w:val="clear" w:color="auto" w:fill="FFFFFF" w:themeFill="background1"/>
            <w:vAlign w:val="center"/>
          </w:tcPr>
          <w:p w14:paraId="7FAD38F6">
            <w:pPr>
              <w:pStyle w:val="65"/>
              <w:spacing w:line="240" w:lineRule="exact"/>
              <w:ind w:firstLine="0" w:firstLineChars="0"/>
              <w:jc w:val="center"/>
              <w:rPr>
                <w:sz w:val="18"/>
                <w:szCs w:val="16"/>
              </w:rPr>
            </w:pPr>
            <w:r>
              <w:rPr>
                <w:rFonts w:hint="eastAsia"/>
                <w:sz w:val="18"/>
                <w:szCs w:val="16"/>
              </w:rPr>
              <w:t>疾病诊断</w:t>
            </w:r>
          </w:p>
        </w:tc>
        <w:tc>
          <w:tcPr>
            <w:tcW w:w="2097" w:type="dxa"/>
            <w:tcBorders>
              <w:top w:val="single" w:color="auto" w:sz="8" w:space="0"/>
            </w:tcBorders>
          </w:tcPr>
          <w:p w14:paraId="7FAD38F7">
            <w:pPr>
              <w:spacing w:line="240" w:lineRule="exact"/>
              <w:rPr>
                <w:sz w:val="18"/>
                <w:szCs w:val="18"/>
              </w:rPr>
            </w:pPr>
            <w:r>
              <w:rPr>
                <w:rFonts w:hint="eastAsia"/>
                <w:sz w:val="18"/>
                <w:szCs w:val="18"/>
              </w:rPr>
              <w:t>43.1诊断依据</w:t>
            </w:r>
          </w:p>
          <w:p w14:paraId="7FAD38F8">
            <w:pPr>
              <w:spacing w:line="240" w:lineRule="exact"/>
            </w:pPr>
            <w:r>
              <w:rPr>
                <w:rFonts w:hint="eastAsia"/>
                <w:sz w:val="18"/>
                <w:szCs w:val="18"/>
              </w:rPr>
              <w:t>43.1.1以半身不遂，口舌歪斜，</w:t>
            </w:r>
            <w:r>
              <w:rPr>
                <w:rFonts w:hint="eastAsia"/>
                <w:color w:val="FF0000"/>
                <w:sz w:val="18"/>
                <w:szCs w:val="18"/>
                <w:u w:val="single"/>
              </w:rPr>
              <w:t>舌强言蹇</w:t>
            </w:r>
            <w:r>
              <w:rPr>
                <w:rFonts w:hint="eastAsia"/>
                <w:color w:val="FF0000"/>
                <w:sz w:val="18"/>
                <w:szCs w:val="18"/>
              </w:rPr>
              <w:t>，</w:t>
            </w:r>
            <w:r>
              <w:rPr>
                <w:rFonts w:hint="eastAsia"/>
                <w:sz w:val="18"/>
                <w:szCs w:val="18"/>
              </w:rPr>
              <w:t>偏身麻木，甚则神志恍惚、</w:t>
            </w:r>
            <w:r>
              <w:rPr>
                <w:rFonts w:hint="eastAsia"/>
                <w:color w:val="FF0000"/>
                <w:sz w:val="18"/>
                <w:szCs w:val="18"/>
                <w:u w:val="single"/>
              </w:rPr>
              <w:t>迷蒙、</w:t>
            </w:r>
            <w:r>
              <w:rPr>
                <w:rFonts w:hint="eastAsia"/>
                <w:sz w:val="18"/>
                <w:szCs w:val="18"/>
              </w:rPr>
              <w:t>神昏、昏愦为主症。</w:t>
            </w:r>
          </w:p>
        </w:tc>
        <w:tc>
          <w:tcPr>
            <w:tcW w:w="3485" w:type="dxa"/>
            <w:tcBorders>
              <w:top w:val="single" w:color="auto" w:sz="8" w:space="0"/>
            </w:tcBorders>
          </w:tcPr>
          <w:p w14:paraId="7FAD38F9">
            <w:pPr>
              <w:spacing w:line="240" w:lineRule="exact"/>
              <w:rPr>
                <w:color w:val="FF0000"/>
                <w:sz w:val="18"/>
                <w:szCs w:val="18"/>
                <w:u w:val="single"/>
              </w:rPr>
            </w:pPr>
            <w:r>
              <w:rPr>
                <w:rFonts w:hint="eastAsia"/>
                <w:color w:val="FF0000"/>
                <w:sz w:val="18"/>
                <w:szCs w:val="18"/>
                <w:u w:val="single"/>
              </w:rPr>
              <w:t>5.1 疾病诊断</w:t>
            </w:r>
          </w:p>
          <w:p w14:paraId="7FAD38FA">
            <w:pPr>
              <w:spacing w:line="240" w:lineRule="exact"/>
              <w:rPr>
                <w:rFonts w:eastAsiaTheme="minorEastAsia"/>
                <w:color w:val="FF0000"/>
                <w:sz w:val="18"/>
                <w:szCs w:val="18"/>
                <w:u w:val="single"/>
              </w:rPr>
            </w:pPr>
            <w:r>
              <w:rPr>
                <w:rFonts w:hint="eastAsia"/>
                <w:color w:val="FF0000"/>
                <w:sz w:val="18"/>
                <w:szCs w:val="18"/>
                <w:u w:val="single"/>
              </w:rPr>
              <w:t>5.1.1 诊断标准</w:t>
            </w:r>
          </w:p>
          <w:p w14:paraId="7FAD38FB">
            <w:pPr>
              <w:spacing w:line="240" w:lineRule="exact"/>
              <w:rPr>
                <w:color w:val="FF0000"/>
                <w:sz w:val="18"/>
                <w:szCs w:val="18"/>
                <w:u w:val="single"/>
              </w:rPr>
            </w:pPr>
            <w:r>
              <w:rPr>
                <w:rFonts w:hint="eastAsia"/>
                <w:sz w:val="18"/>
                <w:szCs w:val="18"/>
              </w:rPr>
              <w:t>5.1.1.1 以半身不遂，口舌歪斜或</w:t>
            </w:r>
            <w:r>
              <w:rPr>
                <w:rFonts w:hint="eastAsia"/>
                <w:color w:val="FF0000"/>
                <w:sz w:val="18"/>
                <w:szCs w:val="18"/>
                <w:u w:val="single"/>
              </w:rPr>
              <w:t>口眼㖞斜，言语</w:t>
            </w:r>
            <w:bookmarkStart w:id="328" w:name="OLE_LINK2"/>
            <w:r>
              <w:rPr>
                <w:rFonts w:hint="eastAsia"/>
                <w:color w:val="FF0000"/>
                <w:sz w:val="18"/>
                <w:szCs w:val="18"/>
                <w:u w:val="single"/>
              </w:rPr>
              <w:t>謇涩</w:t>
            </w:r>
            <w:bookmarkEnd w:id="328"/>
            <w:r>
              <w:rPr>
                <w:rFonts w:hint="eastAsia"/>
                <w:color w:val="FF0000"/>
                <w:sz w:val="18"/>
                <w:szCs w:val="18"/>
                <w:u w:val="single"/>
              </w:rPr>
              <w:t>或不语，</w:t>
            </w:r>
            <w:r>
              <w:rPr>
                <w:rFonts w:hint="eastAsia"/>
                <w:sz w:val="18"/>
                <w:szCs w:val="18"/>
              </w:rPr>
              <w:t>肢体麻木，甚则神志恍惚、神昏、昏愦为主症。</w:t>
            </w:r>
            <w:r>
              <w:rPr>
                <w:rFonts w:hint="eastAsia"/>
                <w:color w:val="FF0000"/>
                <w:sz w:val="18"/>
                <w:szCs w:val="18"/>
                <w:u w:val="single"/>
              </w:rPr>
              <w:t>或出现头晕目眩，头痛，视歧，饮水发呛，目偏不瞬，瞳神变化，步履不稳等。</w:t>
            </w:r>
          </w:p>
        </w:tc>
        <w:tc>
          <w:tcPr>
            <w:tcW w:w="2139" w:type="dxa"/>
            <w:tcBorders>
              <w:top w:val="single" w:color="auto" w:sz="8" w:space="0"/>
            </w:tcBorders>
          </w:tcPr>
          <w:p w14:paraId="7FAD38FC">
            <w:pPr>
              <w:spacing w:line="240" w:lineRule="exact"/>
              <w:rPr>
                <w:rFonts w:ascii="宋体" w:hAnsi="宋体" w:cs="宋体"/>
                <w:sz w:val="18"/>
                <w:szCs w:val="18"/>
              </w:rPr>
            </w:pPr>
            <w:r>
              <w:rPr>
                <w:rFonts w:hint="eastAsia" w:ascii="宋体" w:hAnsi="宋体" w:cs="宋体"/>
                <w:sz w:val="18"/>
                <w:szCs w:val="18"/>
              </w:rPr>
              <w:t>1.对“舌强言蹇”规范为“言语謇涩或不语”。</w:t>
            </w:r>
          </w:p>
          <w:p w14:paraId="7FAD38FD">
            <w:pPr>
              <w:pStyle w:val="65"/>
              <w:spacing w:line="240" w:lineRule="exact"/>
              <w:ind w:firstLine="0" w:firstLineChars="0"/>
              <w:rPr>
                <w:rFonts w:hAnsi="宋体" w:cs="宋体"/>
                <w:sz w:val="18"/>
                <w:szCs w:val="18"/>
              </w:rPr>
            </w:pPr>
            <w:r>
              <w:rPr>
                <w:rFonts w:hint="eastAsia" w:hAnsi="宋体" w:cs="宋体"/>
                <w:sz w:val="18"/>
                <w:szCs w:val="18"/>
              </w:rPr>
              <w:t>2.依据近年研究补充五大主症以外的症状“或出现头晕目眩，头痛，视歧，饮水发呛，目偏不瞬，瞳神变化，步履不稳等。”</w:t>
            </w:r>
          </w:p>
          <w:p w14:paraId="7FAD38FE">
            <w:pPr>
              <w:pStyle w:val="65"/>
              <w:spacing w:line="240" w:lineRule="exact"/>
              <w:ind w:firstLine="0" w:firstLineChars="0"/>
              <w:rPr>
                <w:rFonts w:hAnsi="宋体" w:cs="宋体"/>
                <w:sz w:val="18"/>
                <w:szCs w:val="18"/>
              </w:rPr>
            </w:pPr>
            <w:r>
              <w:rPr>
                <w:rFonts w:hint="eastAsia" w:hAnsi="宋体" w:cs="宋体"/>
                <w:sz w:val="18"/>
                <w:szCs w:val="18"/>
              </w:rPr>
              <w:t>3.</w:t>
            </w:r>
            <w:r>
              <w:rPr>
                <w:rFonts w:ascii="Calibri" w:hAnsi="Calibri"/>
                <w:sz w:val="18"/>
                <w:szCs w:val="18"/>
              </w:rPr>
              <w:t>根据临床</w:t>
            </w:r>
            <w:r>
              <w:rPr>
                <w:rFonts w:hint="eastAsia" w:ascii="Calibri" w:hAnsi="Calibri"/>
                <w:sz w:val="18"/>
                <w:szCs w:val="18"/>
              </w:rPr>
              <w:t>表现</w:t>
            </w:r>
            <w:r>
              <w:rPr>
                <w:rFonts w:hint="eastAsia" w:hAnsi="宋体" w:cs="宋体"/>
                <w:sz w:val="18"/>
                <w:szCs w:val="18"/>
              </w:rPr>
              <w:t>补充“口眼㖞斜”，删除“迷蒙”。</w:t>
            </w:r>
          </w:p>
          <w:p w14:paraId="7FAD38FF">
            <w:pPr>
              <w:pStyle w:val="65"/>
              <w:spacing w:line="240" w:lineRule="exact"/>
              <w:ind w:firstLine="0" w:firstLineChars="0"/>
              <w:rPr>
                <w:rFonts w:hAnsi="宋体" w:cs="宋体"/>
                <w:sz w:val="18"/>
                <w:szCs w:val="18"/>
              </w:rPr>
            </w:pPr>
            <w:r>
              <w:rPr>
                <w:rFonts w:hint="eastAsia" w:hAnsi="宋体" w:cs="宋体"/>
                <w:sz w:val="18"/>
                <w:szCs w:val="18"/>
              </w:rPr>
              <w:t>注：“半身不遂”拟放入术语部分进行解释。</w:t>
            </w:r>
          </w:p>
        </w:tc>
      </w:tr>
      <w:tr w14:paraId="7FAD39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1705" w:type="dxa"/>
            <w:shd w:val="clear" w:color="auto" w:fill="FFFFFF" w:themeFill="background1"/>
            <w:vAlign w:val="center"/>
          </w:tcPr>
          <w:p w14:paraId="7FAD3901">
            <w:pPr>
              <w:pStyle w:val="65"/>
              <w:spacing w:line="240" w:lineRule="exact"/>
              <w:ind w:firstLine="0" w:firstLineChars="0"/>
              <w:jc w:val="center"/>
              <w:rPr>
                <w:sz w:val="18"/>
                <w:szCs w:val="16"/>
              </w:rPr>
            </w:pPr>
            <w:r>
              <w:rPr>
                <w:rFonts w:hint="eastAsia"/>
                <w:sz w:val="18"/>
                <w:szCs w:val="16"/>
              </w:rPr>
              <w:t>疾病诊断</w:t>
            </w:r>
          </w:p>
        </w:tc>
        <w:tc>
          <w:tcPr>
            <w:tcW w:w="2097" w:type="dxa"/>
          </w:tcPr>
          <w:p w14:paraId="7FAD3902">
            <w:pPr>
              <w:pStyle w:val="65"/>
              <w:spacing w:line="240" w:lineRule="exact"/>
              <w:ind w:firstLine="0" w:firstLineChars="0"/>
            </w:pPr>
            <w:r>
              <w:rPr>
                <w:rFonts w:hint="eastAsia" w:ascii="Calibri" w:hAnsi="Calibri"/>
                <w:sz w:val="18"/>
                <w:szCs w:val="18"/>
              </w:rPr>
              <w:t>43.1.2发病急骤，有渐进发展过程。病前</w:t>
            </w:r>
            <w:r>
              <w:rPr>
                <w:rFonts w:hint="eastAsia" w:ascii="Calibri" w:hAnsi="Calibri"/>
                <w:color w:val="FF0000"/>
                <w:sz w:val="18"/>
                <w:szCs w:val="18"/>
                <w:u w:val="single"/>
              </w:rPr>
              <w:t>多</w:t>
            </w:r>
            <w:r>
              <w:rPr>
                <w:rFonts w:hint="eastAsia" w:ascii="Calibri" w:hAnsi="Calibri"/>
                <w:sz w:val="18"/>
                <w:szCs w:val="18"/>
              </w:rPr>
              <w:t>有头晕</w:t>
            </w:r>
            <w:r>
              <w:rPr>
                <w:rFonts w:hint="eastAsia" w:ascii="Calibri" w:hAnsi="Calibri"/>
                <w:color w:val="FF0000"/>
                <w:sz w:val="18"/>
                <w:szCs w:val="18"/>
                <w:u w:val="single"/>
              </w:rPr>
              <w:t>头痛，肢体麻木</w:t>
            </w:r>
            <w:r>
              <w:rPr>
                <w:rFonts w:hint="eastAsia" w:ascii="Calibri" w:hAnsi="Calibri"/>
                <w:sz w:val="18"/>
                <w:szCs w:val="18"/>
              </w:rPr>
              <w:t>等先兆。</w:t>
            </w:r>
          </w:p>
        </w:tc>
        <w:tc>
          <w:tcPr>
            <w:tcW w:w="3485" w:type="dxa"/>
            <w:vAlign w:val="center"/>
          </w:tcPr>
          <w:p w14:paraId="7FAD3903">
            <w:pPr>
              <w:pStyle w:val="65"/>
              <w:spacing w:line="240" w:lineRule="exact"/>
              <w:ind w:firstLine="0" w:firstLineChars="0"/>
              <w:rPr>
                <w:rFonts w:ascii="Calibri" w:hAnsi="Calibri"/>
                <w:sz w:val="18"/>
                <w:szCs w:val="18"/>
              </w:rPr>
            </w:pPr>
            <w:r>
              <w:rPr>
                <w:rFonts w:hint="eastAsia" w:ascii="Calibri" w:hAnsi="Calibri"/>
                <w:sz w:val="18"/>
                <w:szCs w:val="18"/>
              </w:rPr>
              <w:t>5.1.1.2 发病急骤，</w:t>
            </w:r>
            <w:r>
              <w:rPr>
                <w:rFonts w:hint="eastAsia" w:ascii="Calibri" w:hAnsi="Calibri"/>
                <w:color w:val="FF0000"/>
                <w:sz w:val="18"/>
                <w:szCs w:val="18"/>
                <w:u w:val="single"/>
              </w:rPr>
              <w:t>可</w:t>
            </w:r>
            <w:r>
              <w:rPr>
                <w:rFonts w:hint="eastAsia" w:ascii="Calibri" w:hAnsi="Calibri"/>
                <w:sz w:val="18"/>
                <w:szCs w:val="18"/>
              </w:rPr>
              <w:t>有渐进发展过程。</w:t>
            </w:r>
          </w:p>
        </w:tc>
        <w:tc>
          <w:tcPr>
            <w:tcW w:w="2139" w:type="dxa"/>
          </w:tcPr>
          <w:p w14:paraId="7FAD3904">
            <w:pPr>
              <w:pStyle w:val="65"/>
              <w:spacing w:line="240" w:lineRule="exact"/>
              <w:ind w:firstLine="0" w:firstLineChars="0"/>
              <w:rPr>
                <w:rFonts w:hAnsi="宋体" w:cs="宋体"/>
                <w:sz w:val="18"/>
                <w:szCs w:val="18"/>
              </w:rPr>
            </w:pPr>
          </w:p>
          <w:p w14:paraId="7FAD3905">
            <w:pPr>
              <w:pStyle w:val="65"/>
              <w:spacing w:line="240" w:lineRule="exact"/>
              <w:ind w:firstLine="0" w:firstLineChars="0"/>
            </w:pPr>
            <w:r>
              <w:rPr>
                <w:rFonts w:hint="eastAsia" w:hAnsi="宋体" w:cs="宋体"/>
                <w:sz w:val="18"/>
                <w:szCs w:val="18"/>
              </w:rPr>
              <w:t>根据专家建议，准确表述。</w:t>
            </w:r>
          </w:p>
        </w:tc>
      </w:tr>
      <w:tr w14:paraId="7FAD3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1705" w:type="dxa"/>
            <w:shd w:val="clear" w:color="auto" w:fill="FFFFFF" w:themeFill="background1"/>
            <w:vAlign w:val="center"/>
          </w:tcPr>
          <w:p w14:paraId="7FAD3907">
            <w:pPr>
              <w:pStyle w:val="65"/>
              <w:spacing w:line="240" w:lineRule="exact"/>
              <w:ind w:firstLine="0" w:firstLineChars="0"/>
              <w:jc w:val="center"/>
              <w:rPr>
                <w:sz w:val="18"/>
                <w:szCs w:val="16"/>
              </w:rPr>
            </w:pPr>
            <w:r>
              <w:rPr>
                <w:rFonts w:hint="eastAsia"/>
                <w:sz w:val="18"/>
                <w:szCs w:val="16"/>
              </w:rPr>
              <w:t>疾病诊断</w:t>
            </w:r>
          </w:p>
        </w:tc>
        <w:tc>
          <w:tcPr>
            <w:tcW w:w="2097" w:type="dxa"/>
          </w:tcPr>
          <w:p w14:paraId="7FAD3908">
            <w:pPr>
              <w:pStyle w:val="65"/>
              <w:spacing w:line="240" w:lineRule="exact"/>
              <w:ind w:firstLine="0" w:firstLineChars="0"/>
            </w:pPr>
            <w:r>
              <w:rPr>
                <w:rFonts w:hint="eastAsia" w:ascii="Calibri" w:hAnsi="Calibri"/>
                <w:sz w:val="18"/>
                <w:szCs w:val="18"/>
              </w:rPr>
              <w:t>43.1.2发病急骤，有渐进发展过程。病前</w:t>
            </w:r>
            <w:r>
              <w:rPr>
                <w:rFonts w:hint="eastAsia" w:ascii="Calibri" w:hAnsi="Calibri"/>
                <w:color w:val="FF0000"/>
                <w:sz w:val="18"/>
                <w:szCs w:val="18"/>
                <w:u w:val="single"/>
              </w:rPr>
              <w:t>多</w:t>
            </w:r>
            <w:r>
              <w:rPr>
                <w:rFonts w:hint="eastAsia" w:ascii="Calibri" w:hAnsi="Calibri"/>
                <w:sz w:val="18"/>
                <w:szCs w:val="18"/>
              </w:rPr>
              <w:t>有头晕</w:t>
            </w:r>
            <w:r>
              <w:rPr>
                <w:rFonts w:hint="eastAsia" w:ascii="Calibri" w:hAnsi="Calibri"/>
                <w:color w:val="FF0000"/>
                <w:sz w:val="18"/>
                <w:szCs w:val="18"/>
                <w:u w:val="single"/>
              </w:rPr>
              <w:t>头痛，肢体麻木</w:t>
            </w:r>
            <w:r>
              <w:rPr>
                <w:rFonts w:hint="eastAsia" w:ascii="Calibri" w:hAnsi="Calibri"/>
                <w:sz w:val="18"/>
                <w:szCs w:val="18"/>
              </w:rPr>
              <w:t>等先兆。</w:t>
            </w:r>
          </w:p>
        </w:tc>
        <w:tc>
          <w:tcPr>
            <w:tcW w:w="3485" w:type="dxa"/>
            <w:vAlign w:val="center"/>
          </w:tcPr>
          <w:p w14:paraId="7FAD3909">
            <w:pPr>
              <w:pStyle w:val="65"/>
              <w:spacing w:line="240" w:lineRule="exact"/>
              <w:ind w:firstLine="0" w:firstLineChars="0"/>
            </w:pPr>
            <w:r>
              <w:rPr>
                <w:rFonts w:hint="eastAsia" w:ascii="Calibri" w:hAnsi="Calibri"/>
                <w:sz w:val="18"/>
                <w:szCs w:val="18"/>
              </w:rPr>
              <w:t>5.1.1.3 病前</w:t>
            </w:r>
            <w:r>
              <w:rPr>
                <w:rFonts w:hint="eastAsia" w:ascii="Calibri" w:hAnsi="Calibri"/>
                <w:color w:val="FF0000"/>
                <w:sz w:val="18"/>
                <w:szCs w:val="18"/>
                <w:u w:val="single"/>
              </w:rPr>
              <w:t>或可见发作性头晕目眩，</w:t>
            </w:r>
            <w:r>
              <w:rPr>
                <w:rFonts w:hint="eastAsia" w:ascii="Calibri" w:hAnsi="Calibri"/>
                <w:sz w:val="18"/>
                <w:szCs w:val="18"/>
              </w:rPr>
              <w:t>肢体麻木、</w:t>
            </w:r>
            <w:r>
              <w:rPr>
                <w:rFonts w:hint="eastAsia" w:ascii="Calibri" w:hAnsi="Calibri"/>
                <w:color w:val="FF0000"/>
                <w:sz w:val="18"/>
                <w:szCs w:val="18"/>
                <w:u w:val="single"/>
              </w:rPr>
              <w:t>偏身无力</w:t>
            </w:r>
            <w:r>
              <w:rPr>
                <w:rFonts w:hint="eastAsia" w:ascii="Calibri" w:hAnsi="Calibri"/>
                <w:sz w:val="18"/>
                <w:szCs w:val="18"/>
              </w:rPr>
              <w:t>等症状。</w:t>
            </w:r>
          </w:p>
          <w:p w14:paraId="7FAD390A">
            <w:pPr>
              <w:pStyle w:val="65"/>
              <w:spacing w:line="240" w:lineRule="exact"/>
              <w:ind w:firstLine="0" w:firstLineChars="0"/>
              <w:rPr>
                <w:rFonts w:ascii="Calibri" w:hAnsi="Calibri"/>
                <w:sz w:val="18"/>
                <w:szCs w:val="18"/>
              </w:rPr>
            </w:pPr>
          </w:p>
        </w:tc>
        <w:tc>
          <w:tcPr>
            <w:tcW w:w="2139" w:type="dxa"/>
          </w:tcPr>
          <w:p w14:paraId="7FAD390B">
            <w:pPr>
              <w:pStyle w:val="65"/>
              <w:spacing w:line="240" w:lineRule="exact"/>
              <w:ind w:firstLine="0" w:firstLineChars="0"/>
            </w:pPr>
            <w:r>
              <w:rPr>
                <w:rFonts w:hint="eastAsia" w:hAnsi="宋体" w:cs="宋体"/>
                <w:sz w:val="18"/>
                <w:szCs w:val="18"/>
              </w:rPr>
              <w:t>根据专家建议，补充常见症状。</w:t>
            </w:r>
          </w:p>
        </w:tc>
      </w:tr>
      <w:tr w14:paraId="7FAD3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1705" w:type="dxa"/>
            <w:shd w:val="clear" w:color="auto" w:fill="FFFFFF" w:themeFill="background1"/>
            <w:vAlign w:val="center"/>
          </w:tcPr>
          <w:p w14:paraId="7FAD390D">
            <w:pPr>
              <w:pStyle w:val="65"/>
              <w:spacing w:line="240" w:lineRule="exact"/>
              <w:ind w:firstLine="0" w:firstLineChars="0"/>
              <w:jc w:val="center"/>
              <w:rPr>
                <w:sz w:val="18"/>
                <w:szCs w:val="16"/>
              </w:rPr>
            </w:pPr>
          </w:p>
        </w:tc>
        <w:tc>
          <w:tcPr>
            <w:tcW w:w="2097" w:type="dxa"/>
          </w:tcPr>
          <w:p w14:paraId="7FAD390E">
            <w:pPr>
              <w:spacing w:line="240" w:lineRule="exact"/>
            </w:pPr>
            <w:r>
              <w:rPr>
                <w:rFonts w:hint="eastAsia"/>
                <w:sz w:val="18"/>
                <w:szCs w:val="18"/>
              </w:rPr>
              <w:t>43.1.3常有年老体衰，劳倦内伤，嗜好烟酒，膏梁厚味等因素。</w:t>
            </w:r>
            <w:r>
              <w:rPr>
                <w:rFonts w:hint="eastAsia"/>
                <w:color w:val="FF0000"/>
                <w:sz w:val="18"/>
                <w:szCs w:val="18"/>
                <w:u w:val="single"/>
              </w:rPr>
              <w:t>每</w:t>
            </w:r>
            <w:r>
              <w:rPr>
                <w:rFonts w:hint="eastAsia"/>
                <w:sz w:val="18"/>
                <w:szCs w:val="18"/>
              </w:rPr>
              <w:t>因恼怒、劳累、酗酒、感寒等诱发。</w:t>
            </w:r>
          </w:p>
        </w:tc>
        <w:tc>
          <w:tcPr>
            <w:tcW w:w="3485" w:type="dxa"/>
            <w:vAlign w:val="center"/>
          </w:tcPr>
          <w:p w14:paraId="7FAD390F">
            <w:pPr>
              <w:spacing w:line="240" w:lineRule="exact"/>
            </w:pPr>
            <w:r>
              <w:rPr>
                <w:rFonts w:hint="eastAsia"/>
                <w:sz w:val="18"/>
                <w:szCs w:val="18"/>
              </w:rPr>
              <w:t>5.1.1.4 常与年老体衰，劳倦内伤，嗜好烟酒、膏梁厚味等因素</w:t>
            </w:r>
            <w:r>
              <w:rPr>
                <w:rFonts w:hint="eastAsia"/>
                <w:color w:val="FF0000"/>
                <w:sz w:val="18"/>
                <w:szCs w:val="18"/>
                <w:u w:val="single"/>
              </w:rPr>
              <w:t>有关</w:t>
            </w:r>
            <w:r>
              <w:rPr>
                <w:rFonts w:hint="eastAsia"/>
                <w:sz w:val="18"/>
                <w:szCs w:val="18"/>
              </w:rPr>
              <w:t>。</w:t>
            </w:r>
            <w:r>
              <w:rPr>
                <w:rFonts w:hint="eastAsia"/>
                <w:color w:val="FF0000"/>
                <w:sz w:val="18"/>
                <w:szCs w:val="18"/>
                <w:u w:val="single"/>
              </w:rPr>
              <w:t>可</w:t>
            </w:r>
            <w:r>
              <w:rPr>
                <w:rFonts w:hint="eastAsia"/>
                <w:sz w:val="18"/>
                <w:szCs w:val="18"/>
              </w:rPr>
              <w:t>因恼怒、劳累、酗酒、</w:t>
            </w:r>
            <w:r>
              <w:rPr>
                <w:rFonts w:hint="eastAsia"/>
                <w:color w:val="FF0000"/>
                <w:sz w:val="18"/>
                <w:szCs w:val="18"/>
                <w:u w:val="single"/>
              </w:rPr>
              <w:t>气候骤变</w:t>
            </w:r>
            <w:r>
              <w:rPr>
                <w:rFonts w:hint="eastAsia"/>
                <w:sz w:val="18"/>
                <w:szCs w:val="18"/>
              </w:rPr>
              <w:t>等诱发。</w:t>
            </w:r>
          </w:p>
        </w:tc>
        <w:tc>
          <w:tcPr>
            <w:tcW w:w="2139" w:type="dxa"/>
          </w:tcPr>
          <w:p w14:paraId="7FAD3910">
            <w:pPr>
              <w:pStyle w:val="65"/>
              <w:spacing w:line="240" w:lineRule="exact"/>
              <w:ind w:firstLine="0" w:firstLineChars="0"/>
            </w:pPr>
            <w:r>
              <w:rPr>
                <w:rFonts w:ascii="Calibri" w:hAnsi="Calibri"/>
                <w:sz w:val="18"/>
                <w:szCs w:val="18"/>
              </w:rPr>
              <w:t>根据</w:t>
            </w:r>
            <w:r>
              <w:rPr>
                <w:rFonts w:hint="eastAsia" w:ascii="Calibri" w:hAnsi="Calibri"/>
                <w:sz w:val="18"/>
                <w:szCs w:val="18"/>
              </w:rPr>
              <w:t>文献报道及专家建议</w:t>
            </w:r>
            <w:r>
              <w:rPr>
                <w:rFonts w:ascii="Calibri" w:hAnsi="Calibri"/>
                <w:sz w:val="18"/>
                <w:szCs w:val="18"/>
              </w:rPr>
              <w:t>修改</w:t>
            </w:r>
            <w:r>
              <w:rPr>
                <w:rFonts w:hint="eastAsia" w:ascii="Calibri" w:hAnsi="Calibri"/>
                <w:sz w:val="18"/>
                <w:szCs w:val="18"/>
              </w:rPr>
              <w:t>。</w:t>
            </w:r>
          </w:p>
        </w:tc>
      </w:tr>
      <w:tr w14:paraId="7FAD3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1705" w:type="dxa"/>
            <w:shd w:val="clear" w:color="auto" w:fill="FFFFFF" w:themeFill="background1"/>
            <w:vAlign w:val="center"/>
          </w:tcPr>
          <w:p w14:paraId="7FAD3912">
            <w:pPr>
              <w:pStyle w:val="65"/>
              <w:spacing w:line="240" w:lineRule="exact"/>
              <w:ind w:firstLine="0" w:firstLineChars="0"/>
              <w:jc w:val="center"/>
              <w:rPr>
                <w:sz w:val="18"/>
                <w:szCs w:val="16"/>
              </w:rPr>
            </w:pPr>
          </w:p>
        </w:tc>
        <w:tc>
          <w:tcPr>
            <w:tcW w:w="2097" w:type="dxa"/>
          </w:tcPr>
          <w:p w14:paraId="7FAD3913">
            <w:pPr>
              <w:pStyle w:val="65"/>
              <w:autoSpaceDN/>
              <w:spacing w:line="240" w:lineRule="exact"/>
              <w:ind w:firstLine="0" w:firstLineChars="0"/>
              <w:rPr>
                <w:rFonts w:ascii="Calibri" w:hAnsi="Calibri"/>
                <w:sz w:val="18"/>
                <w:szCs w:val="18"/>
              </w:rPr>
            </w:pPr>
            <w:r>
              <w:rPr>
                <w:rFonts w:hint="eastAsia" w:ascii="Calibri" w:hAnsi="Calibri"/>
                <w:sz w:val="18"/>
                <w:szCs w:val="18"/>
              </w:rPr>
              <w:t>43.1.4</w:t>
            </w:r>
            <w:r>
              <w:rPr>
                <w:rFonts w:hint="eastAsia" w:ascii="Calibri" w:hAnsi="Calibri"/>
                <w:color w:val="FF0000"/>
                <w:sz w:val="18"/>
                <w:szCs w:val="18"/>
                <w:u w:val="single"/>
              </w:rPr>
              <w:t>作血压、神经系统、脑脊液及血常规、眼底等检查。有条件做CT、磁共振检查，可有异常表现。</w:t>
            </w:r>
          </w:p>
        </w:tc>
        <w:tc>
          <w:tcPr>
            <w:tcW w:w="3485" w:type="dxa"/>
            <w:vAlign w:val="center"/>
          </w:tcPr>
          <w:p w14:paraId="7FAD3914">
            <w:pPr>
              <w:spacing w:line="240" w:lineRule="exact"/>
              <w:rPr>
                <w:color w:val="FF0000"/>
                <w:sz w:val="18"/>
                <w:szCs w:val="18"/>
                <w:u w:val="single"/>
              </w:rPr>
            </w:pPr>
            <w:r>
              <w:rPr>
                <w:rFonts w:hint="eastAsia"/>
                <w:sz w:val="18"/>
                <w:szCs w:val="18"/>
              </w:rPr>
              <w:t xml:space="preserve">5.1.1.5 </w:t>
            </w:r>
            <w:r>
              <w:rPr>
                <w:rFonts w:hint="eastAsia"/>
                <w:color w:val="FF0000"/>
                <w:sz w:val="18"/>
                <w:szCs w:val="18"/>
                <w:u w:val="single"/>
              </w:rPr>
              <w:t>颅脑CT/MRI可显示脑部相应梗死灶或脑内出血病灶。</w:t>
            </w:r>
          </w:p>
          <w:p w14:paraId="7FAD3915">
            <w:pPr>
              <w:spacing w:line="240" w:lineRule="exact"/>
              <w:rPr>
                <w:color w:val="FF0000"/>
                <w:sz w:val="18"/>
                <w:szCs w:val="18"/>
                <w:u w:val="single"/>
              </w:rPr>
            </w:pPr>
          </w:p>
        </w:tc>
        <w:tc>
          <w:tcPr>
            <w:tcW w:w="2139" w:type="dxa"/>
          </w:tcPr>
          <w:p w14:paraId="7FAD3916">
            <w:pPr>
              <w:pStyle w:val="65"/>
              <w:spacing w:line="240" w:lineRule="exact"/>
              <w:ind w:firstLine="0" w:firstLineChars="0"/>
              <w:rPr>
                <w:rFonts w:ascii="Calibri" w:hAnsi="Calibri"/>
                <w:sz w:val="18"/>
                <w:szCs w:val="18"/>
              </w:rPr>
            </w:pPr>
            <w:r>
              <w:rPr>
                <w:rFonts w:hint="eastAsia" w:ascii="Calibri" w:hAnsi="Calibri"/>
                <w:sz w:val="18"/>
                <w:szCs w:val="18"/>
              </w:rPr>
              <w:t>根据《中国各类主要脑血管病诊断要点2019》中脑梗死和脑出血诊断，补充目前常见的专科诊断技术</w:t>
            </w:r>
            <w:r>
              <w:rPr>
                <w:rFonts w:ascii="Calibri" w:hAnsi="Calibri"/>
                <w:sz w:val="18"/>
                <w:szCs w:val="18"/>
              </w:rPr>
              <w:t>。</w:t>
            </w:r>
          </w:p>
        </w:tc>
      </w:tr>
      <w:tr w14:paraId="7FAD3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705" w:type="dxa"/>
            <w:shd w:val="clear" w:color="auto" w:fill="FFFFFF" w:themeFill="background1"/>
            <w:vAlign w:val="center"/>
          </w:tcPr>
          <w:p w14:paraId="7FAD3918">
            <w:pPr>
              <w:pStyle w:val="65"/>
              <w:spacing w:line="240" w:lineRule="exact"/>
              <w:ind w:firstLine="0" w:firstLineChars="0"/>
              <w:jc w:val="center"/>
              <w:rPr>
                <w:sz w:val="18"/>
                <w:szCs w:val="16"/>
              </w:rPr>
            </w:pPr>
            <w:r>
              <w:rPr>
                <w:rFonts w:hint="eastAsia"/>
                <w:sz w:val="18"/>
                <w:szCs w:val="16"/>
              </w:rPr>
              <w:t>疾病分期</w:t>
            </w:r>
          </w:p>
        </w:tc>
        <w:tc>
          <w:tcPr>
            <w:tcW w:w="2097" w:type="dxa"/>
            <w:vAlign w:val="center"/>
          </w:tcPr>
          <w:p w14:paraId="7FAD3919">
            <w:pPr>
              <w:pStyle w:val="65"/>
              <w:spacing w:line="240" w:lineRule="exact"/>
              <w:ind w:firstLine="0" w:firstLineChars="0"/>
              <w:jc w:val="center"/>
              <w:rPr>
                <w:rFonts w:ascii="Calibri" w:hAnsi="Calibri"/>
                <w:kern w:val="2"/>
                <w:sz w:val="18"/>
                <w:szCs w:val="18"/>
              </w:rPr>
            </w:pPr>
            <w:r>
              <w:rPr>
                <w:rFonts w:hint="eastAsia" w:ascii="Calibri" w:hAnsi="Calibri"/>
                <w:kern w:val="2"/>
                <w:sz w:val="18"/>
                <w:szCs w:val="18"/>
              </w:rPr>
              <w:t>无</w:t>
            </w:r>
          </w:p>
        </w:tc>
        <w:tc>
          <w:tcPr>
            <w:tcW w:w="3485" w:type="dxa"/>
          </w:tcPr>
          <w:p w14:paraId="7FAD391A">
            <w:pPr>
              <w:pStyle w:val="65"/>
              <w:spacing w:line="240" w:lineRule="exact"/>
              <w:ind w:firstLine="0" w:firstLineChars="0"/>
              <w:rPr>
                <w:rFonts w:ascii="Calibri" w:hAnsi="Calibri"/>
                <w:color w:val="FF0000"/>
                <w:sz w:val="18"/>
                <w:szCs w:val="18"/>
                <w:u w:val="single"/>
              </w:rPr>
            </w:pPr>
            <w:r>
              <w:rPr>
                <w:rFonts w:hint="eastAsia" w:ascii="Calibri" w:hAnsi="Calibri"/>
                <w:color w:val="FF0000"/>
                <w:sz w:val="18"/>
                <w:szCs w:val="18"/>
                <w:u w:val="single"/>
              </w:rPr>
              <w:t>5.2 疾病分期</w:t>
            </w:r>
          </w:p>
          <w:p w14:paraId="7FAD391B">
            <w:pPr>
              <w:pStyle w:val="65"/>
              <w:spacing w:line="240" w:lineRule="exact"/>
              <w:ind w:firstLine="0" w:firstLineChars="0"/>
              <w:rPr>
                <w:rFonts w:ascii="Calibri" w:hAnsi="Calibri"/>
                <w:color w:val="FF0000"/>
                <w:sz w:val="18"/>
                <w:szCs w:val="18"/>
                <w:u w:val="single"/>
              </w:rPr>
            </w:pPr>
            <w:r>
              <w:rPr>
                <w:rFonts w:hint="eastAsia" w:ascii="Calibri" w:hAnsi="Calibri"/>
                <w:color w:val="FF0000"/>
                <w:sz w:val="18"/>
                <w:szCs w:val="18"/>
                <w:u w:val="single"/>
              </w:rPr>
              <w:t>5.2.1 急性期：一般发病2周以内，病情严重者可至4周。</w:t>
            </w:r>
          </w:p>
          <w:p w14:paraId="7FAD391C">
            <w:pPr>
              <w:pStyle w:val="65"/>
              <w:spacing w:line="240" w:lineRule="exact"/>
              <w:ind w:firstLine="0" w:firstLineChars="0"/>
              <w:rPr>
                <w:rFonts w:ascii="Calibri" w:hAnsi="Calibri"/>
                <w:color w:val="FF0000"/>
                <w:sz w:val="18"/>
                <w:szCs w:val="18"/>
                <w:u w:val="single"/>
              </w:rPr>
            </w:pPr>
            <w:r>
              <w:rPr>
                <w:rFonts w:hint="eastAsia" w:ascii="Calibri" w:hAnsi="Calibri"/>
                <w:color w:val="FF0000"/>
                <w:sz w:val="18"/>
                <w:szCs w:val="18"/>
                <w:u w:val="single"/>
              </w:rPr>
              <w:t>5.2.2 恢复期：发病2周或4周后至半年。</w:t>
            </w:r>
          </w:p>
          <w:p w14:paraId="7FAD391D">
            <w:pPr>
              <w:pStyle w:val="65"/>
              <w:spacing w:line="240" w:lineRule="exact"/>
              <w:ind w:firstLine="0" w:firstLineChars="0"/>
              <w:rPr>
                <w:rFonts w:ascii="Calibri" w:hAnsi="Calibri"/>
                <w:color w:val="FF0000"/>
                <w:sz w:val="18"/>
                <w:szCs w:val="18"/>
                <w:u w:val="single"/>
              </w:rPr>
            </w:pPr>
            <w:r>
              <w:rPr>
                <w:rFonts w:hint="eastAsia" w:ascii="Calibri" w:hAnsi="Calibri"/>
                <w:color w:val="FF0000"/>
                <w:sz w:val="18"/>
                <w:szCs w:val="18"/>
                <w:u w:val="single"/>
              </w:rPr>
              <w:t>5.2.3 后遗症期：发病半年以上。</w:t>
            </w:r>
          </w:p>
        </w:tc>
        <w:tc>
          <w:tcPr>
            <w:tcW w:w="2139" w:type="dxa"/>
          </w:tcPr>
          <w:p w14:paraId="7FAD391E">
            <w:pPr>
              <w:pStyle w:val="65"/>
              <w:spacing w:line="240" w:lineRule="exact"/>
              <w:ind w:firstLine="0" w:firstLineChars="0"/>
              <w:rPr>
                <w:rFonts w:ascii="Calibri" w:hAnsi="Calibri"/>
                <w:sz w:val="18"/>
                <w:szCs w:val="18"/>
              </w:rPr>
            </w:pPr>
            <w:r>
              <w:rPr>
                <w:rFonts w:ascii="Calibri" w:hAnsi="Calibri"/>
                <w:sz w:val="18"/>
                <w:szCs w:val="18"/>
              </w:rPr>
              <w:t>补充临床常用分期</w:t>
            </w:r>
            <w:r>
              <w:rPr>
                <w:rFonts w:hint="eastAsia" w:ascii="Calibri" w:hAnsi="Calibri"/>
                <w:sz w:val="18"/>
                <w:szCs w:val="18"/>
              </w:rPr>
              <w:t>及要点。</w:t>
            </w:r>
          </w:p>
        </w:tc>
      </w:tr>
      <w:tr w14:paraId="7FAD3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1705" w:type="dxa"/>
            <w:shd w:val="clear" w:color="auto" w:fill="FFFFFF" w:themeFill="background1"/>
            <w:vAlign w:val="center"/>
          </w:tcPr>
          <w:p w14:paraId="7FAD3920">
            <w:pPr>
              <w:pStyle w:val="65"/>
              <w:spacing w:line="240" w:lineRule="exact"/>
              <w:ind w:firstLine="0" w:firstLineChars="0"/>
              <w:jc w:val="center"/>
              <w:rPr>
                <w:sz w:val="18"/>
                <w:szCs w:val="16"/>
              </w:rPr>
            </w:pPr>
            <w:r>
              <w:rPr>
                <w:rFonts w:hint="eastAsia"/>
                <w:sz w:val="18"/>
                <w:szCs w:val="16"/>
              </w:rPr>
              <w:t>与西医疾病的关系</w:t>
            </w:r>
          </w:p>
        </w:tc>
        <w:tc>
          <w:tcPr>
            <w:tcW w:w="2097" w:type="dxa"/>
            <w:vAlign w:val="center"/>
          </w:tcPr>
          <w:p w14:paraId="7FAD3921">
            <w:pPr>
              <w:pStyle w:val="65"/>
              <w:spacing w:line="240" w:lineRule="exact"/>
              <w:ind w:firstLine="0" w:firstLineChars="0"/>
              <w:jc w:val="center"/>
            </w:pPr>
            <w:r>
              <w:rPr>
                <w:rFonts w:hint="eastAsia" w:ascii="Calibri" w:hAnsi="Calibri"/>
                <w:kern w:val="2"/>
                <w:sz w:val="18"/>
                <w:szCs w:val="18"/>
              </w:rPr>
              <w:t>无</w:t>
            </w:r>
          </w:p>
        </w:tc>
        <w:tc>
          <w:tcPr>
            <w:tcW w:w="3485" w:type="dxa"/>
          </w:tcPr>
          <w:p w14:paraId="7FAD3922">
            <w:pPr>
              <w:pStyle w:val="65"/>
              <w:spacing w:line="240" w:lineRule="exact"/>
              <w:ind w:firstLine="0" w:firstLineChars="0"/>
              <w:rPr>
                <w:rFonts w:ascii="Calibri" w:hAnsi="Calibri"/>
                <w:color w:val="FF0000"/>
                <w:sz w:val="18"/>
                <w:szCs w:val="18"/>
                <w:u w:val="single"/>
              </w:rPr>
            </w:pPr>
            <w:r>
              <w:rPr>
                <w:rFonts w:hint="eastAsia" w:ascii="Calibri" w:hAnsi="Calibri"/>
                <w:color w:val="FF0000"/>
                <w:sz w:val="18"/>
                <w:szCs w:val="18"/>
                <w:u w:val="single"/>
              </w:rPr>
              <w:t>短暂性脑缺血发作、缺血性脑卒中（脑梗死）、脑出血属于中风病范畴。其中短暂性脑缺血发作属于中风病的中风先兆证。以上疾病常有高血压、糖尿病、血脂异常、心房纤颤等病史。</w:t>
            </w:r>
          </w:p>
        </w:tc>
        <w:tc>
          <w:tcPr>
            <w:tcW w:w="2139" w:type="dxa"/>
          </w:tcPr>
          <w:p w14:paraId="7FAD3923">
            <w:pPr>
              <w:pStyle w:val="65"/>
              <w:spacing w:line="240" w:lineRule="exact"/>
              <w:ind w:firstLine="0" w:firstLineChars="0"/>
            </w:pPr>
            <w:r>
              <w:rPr>
                <w:rFonts w:hint="eastAsia"/>
                <w:sz w:val="18"/>
                <w:szCs w:val="16"/>
              </w:rPr>
              <w:t>根据通则要求补充完善。依据</w:t>
            </w:r>
            <w:r>
              <w:rPr>
                <w:rFonts w:hint="eastAsia" w:ascii="Calibri" w:hAnsi="Calibri"/>
                <w:sz w:val="18"/>
                <w:szCs w:val="18"/>
              </w:rPr>
              <w:t>《中国各类主要脑血管病诊断要点2019》，其中缺血性脑血管病和出血性脑血管病，排除</w:t>
            </w:r>
            <w:r>
              <w:rPr>
                <w:rFonts w:hint="eastAsia" w:ascii="Calibri" w:hAnsi="Calibri"/>
                <w:color w:val="FF0000"/>
                <w:sz w:val="18"/>
                <w:szCs w:val="18"/>
                <w:u w:val="single"/>
              </w:rPr>
              <w:t>脑动脉盗血综合征和蛛网膜下腔出血，均属于中风病范畴。</w:t>
            </w:r>
          </w:p>
        </w:tc>
      </w:tr>
      <w:tr w14:paraId="7FAD3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05" w:type="dxa"/>
            <w:vMerge w:val="restart"/>
            <w:shd w:val="clear" w:color="auto" w:fill="FFFFFF" w:themeFill="background1"/>
            <w:vAlign w:val="center"/>
          </w:tcPr>
          <w:p w14:paraId="7FAD3925">
            <w:pPr>
              <w:pStyle w:val="65"/>
              <w:spacing w:line="240" w:lineRule="exact"/>
              <w:ind w:firstLine="0" w:firstLineChars="0"/>
              <w:jc w:val="center"/>
              <w:rPr>
                <w:sz w:val="18"/>
                <w:szCs w:val="16"/>
              </w:rPr>
            </w:pPr>
            <w:r>
              <w:rPr>
                <w:rFonts w:hint="eastAsia"/>
                <w:sz w:val="18"/>
                <w:szCs w:val="16"/>
              </w:rPr>
              <w:t>鉴别诊断</w:t>
            </w:r>
          </w:p>
        </w:tc>
        <w:tc>
          <w:tcPr>
            <w:tcW w:w="2097" w:type="dxa"/>
            <w:vMerge w:val="restart"/>
            <w:vAlign w:val="center"/>
          </w:tcPr>
          <w:p w14:paraId="7FAD3926">
            <w:pPr>
              <w:spacing w:line="240" w:lineRule="exact"/>
            </w:pPr>
            <w:r>
              <w:rPr>
                <w:rFonts w:hint="eastAsia"/>
                <w:sz w:val="18"/>
                <w:szCs w:val="18"/>
              </w:rPr>
              <w:t>43.1.5应注意与痫病、厥证、痉病等鉴别。</w:t>
            </w:r>
          </w:p>
        </w:tc>
        <w:tc>
          <w:tcPr>
            <w:tcW w:w="3485" w:type="dxa"/>
          </w:tcPr>
          <w:p w14:paraId="7FAD3927">
            <w:pPr>
              <w:pStyle w:val="65"/>
              <w:spacing w:line="240" w:lineRule="exact"/>
              <w:ind w:firstLine="0" w:firstLineChars="0"/>
              <w:rPr>
                <w:rFonts w:ascii="Calibri" w:hAnsi="Calibri"/>
                <w:color w:val="FF0000"/>
                <w:sz w:val="18"/>
                <w:szCs w:val="18"/>
                <w:u w:val="single"/>
              </w:rPr>
            </w:pPr>
            <w:r>
              <w:rPr>
                <w:rFonts w:hint="eastAsia" w:ascii="Calibri" w:hAnsi="Calibri"/>
                <w:color w:val="FF0000"/>
                <w:sz w:val="18"/>
                <w:szCs w:val="18"/>
                <w:u w:val="single"/>
              </w:rPr>
              <w:t>5.4 鉴别诊断</w:t>
            </w:r>
          </w:p>
          <w:p w14:paraId="7FAD3928">
            <w:pPr>
              <w:pStyle w:val="65"/>
              <w:spacing w:line="240" w:lineRule="exact"/>
              <w:ind w:firstLine="0" w:firstLineChars="0"/>
              <w:rPr>
                <w:rFonts w:ascii="Calibri" w:hAnsi="Calibri"/>
                <w:color w:val="FF0000"/>
                <w:sz w:val="18"/>
                <w:szCs w:val="18"/>
                <w:u w:val="single"/>
              </w:rPr>
            </w:pPr>
            <w:r>
              <w:rPr>
                <w:rFonts w:hint="eastAsia" w:ascii="Calibri" w:hAnsi="Calibri"/>
                <w:color w:val="FF0000"/>
                <w:sz w:val="18"/>
                <w:szCs w:val="18"/>
                <w:u w:val="single"/>
              </w:rPr>
              <w:t>应注意与痫证、厥证、痉证、口僻等鉴别。</w:t>
            </w:r>
          </w:p>
        </w:tc>
        <w:tc>
          <w:tcPr>
            <w:tcW w:w="2139" w:type="dxa"/>
            <w:vMerge w:val="restart"/>
          </w:tcPr>
          <w:p w14:paraId="7FAD3929">
            <w:pPr>
              <w:pStyle w:val="65"/>
              <w:spacing w:line="240" w:lineRule="exact"/>
              <w:ind w:firstLine="0" w:firstLineChars="0"/>
              <w:rPr>
                <w:rFonts w:ascii="Calibri" w:hAnsi="Calibri"/>
                <w:kern w:val="2"/>
                <w:sz w:val="18"/>
                <w:szCs w:val="18"/>
              </w:rPr>
            </w:pPr>
            <w:r>
              <w:rPr>
                <w:rFonts w:hint="eastAsia" w:ascii="Calibri" w:hAnsi="Calibri"/>
                <w:kern w:val="2"/>
                <w:sz w:val="18"/>
                <w:szCs w:val="18"/>
              </w:rPr>
              <w:t>补充鉴别诊断及鉴别要点。</w:t>
            </w:r>
          </w:p>
        </w:tc>
      </w:tr>
      <w:tr w14:paraId="7FAD3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95" w:hRule="atLeast"/>
        </w:trPr>
        <w:tc>
          <w:tcPr>
            <w:tcW w:w="1705" w:type="dxa"/>
            <w:vMerge w:val="continue"/>
            <w:shd w:val="clear" w:color="auto" w:fill="FFFFFF" w:themeFill="background1"/>
            <w:vAlign w:val="center"/>
          </w:tcPr>
          <w:p w14:paraId="7FAD392B">
            <w:pPr>
              <w:pStyle w:val="65"/>
              <w:spacing w:line="240" w:lineRule="exact"/>
              <w:ind w:firstLine="0" w:firstLineChars="0"/>
              <w:jc w:val="center"/>
              <w:rPr>
                <w:sz w:val="18"/>
                <w:szCs w:val="16"/>
              </w:rPr>
            </w:pPr>
            <w:bookmarkStart w:id="329" w:name="_Toc174912017"/>
            <w:bookmarkStart w:id="330" w:name="_Toc174914628"/>
            <w:bookmarkStart w:id="331" w:name="_Toc174911362"/>
            <w:bookmarkStart w:id="332" w:name="_Toc12469"/>
            <w:bookmarkStart w:id="333" w:name="_Toc174913974"/>
            <w:bookmarkStart w:id="334" w:name="_Toc174914679"/>
            <w:bookmarkStart w:id="335" w:name="_Toc174913322"/>
            <w:bookmarkStart w:id="336" w:name="_Toc174912670"/>
          </w:p>
        </w:tc>
        <w:tc>
          <w:tcPr>
            <w:tcW w:w="2097" w:type="dxa"/>
            <w:vMerge w:val="continue"/>
          </w:tcPr>
          <w:p w14:paraId="7FAD392C">
            <w:pPr>
              <w:spacing w:line="240" w:lineRule="exact"/>
              <w:rPr>
                <w:sz w:val="18"/>
                <w:szCs w:val="18"/>
              </w:rPr>
            </w:pPr>
          </w:p>
        </w:tc>
        <w:tc>
          <w:tcPr>
            <w:tcW w:w="3485" w:type="dxa"/>
          </w:tcPr>
          <w:p w14:paraId="7FAD392D">
            <w:pPr>
              <w:pStyle w:val="65"/>
              <w:spacing w:line="240" w:lineRule="exact"/>
              <w:ind w:firstLine="0" w:firstLineChars="0"/>
              <w:rPr>
                <w:rFonts w:ascii="Calibri" w:hAnsi="Calibri"/>
                <w:color w:val="FF0000"/>
                <w:sz w:val="18"/>
                <w:szCs w:val="18"/>
                <w:u w:val="single"/>
              </w:rPr>
            </w:pPr>
            <w:r>
              <w:rPr>
                <w:rFonts w:hint="eastAsia" w:ascii="Calibri" w:hAnsi="Calibri"/>
                <w:color w:val="FF0000"/>
                <w:sz w:val="18"/>
                <w:szCs w:val="18"/>
                <w:u w:val="single"/>
              </w:rPr>
              <w:t>5.4.1 痫证 痫证可见发作性神志异常，卒发仆地时常口中作声，四肢频抽而口吐白沫；中风虽有突然昏仆，但一般无四肢抽搐及口吐涎沫的表现。中风多伴有半身不遂、口舌歪斜等症，与痫证不同。</w:t>
            </w:r>
          </w:p>
        </w:tc>
        <w:tc>
          <w:tcPr>
            <w:tcW w:w="2139" w:type="dxa"/>
            <w:vMerge w:val="continue"/>
          </w:tcPr>
          <w:p w14:paraId="7FAD392E">
            <w:pPr>
              <w:pStyle w:val="65"/>
              <w:spacing w:line="240" w:lineRule="exact"/>
              <w:ind w:firstLine="0" w:firstLineChars="0"/>
              <w:rPr>
                <w:rFonts w:ascii="Calibri" w:hAnsi="Calibri"/>
                <w:kern w:val="2"/>
                <w:sz w:val="18"/>
                <w:szCs w:val="18"/>
              </w:rPr>
            </w:pPr>
          </w:p>
        </w:tc>
      </w:tr>
      <w:tr w14:paraId="7FAD39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7" w:hRule="atLeast"/>
        </w:trPr>
        <w:tc>
          <w:tcPr>
            <w:tcW w:w="1705" w:type="dxa"/>
            <w:vMerge w:val="continue"/>
            <w:shd w:val="clear" w:color="auto" w:fill="FFFFFF" w:themeFill="background1"/>
            <w:vAlign w:val="center"/>
          </w:tcPr>
          <w:p w14:paraId="7FAD3930">
            <w:pPr>
              <w:pStyle w:val="65"/>
              <w:spacing w:line="240" w:lineRule="exact"/>
              <w:ind w:firstLine="0" w:firstLineChars="0"/>
              <w:jc w:val="center"/>
              <w:rPr>
                <w:sz w:val="18"/>
                <w:szCs w:val="16"/>
              </w:rPr>
            </w:pPr>
          </w:p>
        </w:tc>
        <w:tc>
          <w:tcPr>
            <w:tcW w:w="2097" w:type="dxa"/>
            <w:vMerge w:val="continue"/>
          </w:tcPr>
          <w:p w14:paraId="7FAD3931">
            <w:pPr>
              <w:spacing w:line="240" w:lineRule="exact"/>
              <w:rPr>
                <w:sz w:val="18"/>
                <w:szCs w:val="18"/>
              </w:rPr>
            </w:pPr>
          </w:p>
        </w:tc>
        <w:tc>
          <w:tcPr>
            <w:tcW w:w="3485" w:type="dxa"/>
          </w:tcPr>
          <w:p w14:paraId="7FAD3932">
            <w:pPr>
              <w:pStyle w:val="65"/>
              <w:spacing w:line="240" w:lineRule="exact"/>
              <w:ind w:firstLine="0" w:firstLineChars="0"/>
              <w:rPr>
                <w:rFonts w:ascii="Calibri" w:hAnsi="Calibri"/>
                <w:color w:val="FF0000"/>
                <w:sz w:val="18"/>
                <w:szCs w:val="18"/>
                <w:u w:val="single"/>
              </w:rPr>
            </w:pPr>
            <w:r>
              <w:rPr>
                <w:rFonts w:hint="eastAsia" w:ascii="Calibri" w:hAnsi="Calibri"/>
                <w:color w:val="FF0000"/>
                <w:sz w:val="18"/>
                <w:szCs w:val="18"/>
                <w:u w:val="single"/>
              </w:rPr>
              <w:t>5.4.2 厥证 厥证有突然昏仆、不省人事之表现，通常厥证神昏时间短暂，发作时常伴有四肢逆冷，移时多可自行苏醒，醒后无半身不遂、口舌歪斜、言语</w:t>
            </w:r>
            <w:r>
              <w:rPr>
                <w:rFonts w:hint="eastAsia"/>
                <w:color w:val="FF0000"/>
                <w:sz w:val="18"/>
                <w:szCs w:val="18"/>
                <w:u w:val="single"/>
              </w:rPr>
              <w:t>謇涩</w:t>
            </w:r>
            <w:r>
              <w:rPr>
                <w:rFonts w:hint="eastAsia" w:ascii="Calibri" w:hAnsi="Calibri"/>
                <w:color w:val="FF0000"/>
                <w:sz w:val="18"/>
                <w:szCs w:val="18"/>
                <w:u w:val="single"/>
              </w:rPr>
              <w:t>等中风的表现。</w:t>
            </w:r>
          </w:p>
        </w:tc>
        <w:tc>
          <w:tcPr>
            <w:tcW w:w="2139" w:type="dxa"/>
            <w:vMerge w:val="continue"/>
          </w:tcPr>
          <w:p w14:paraId="7FAD3933">
            <w:pPr>
              <w:pStyle w:val="65"/>
              <w:spacing w:line="240" w:lineRule="exact"/>
              <w:ind w:firstLine="0" w:firstLineChars="0"/>
              <w:rPr>
                <w:rFonts w:ascii="Calibri" w:hAnsi="Calibri"/>
                <w:kern w:val="2"/>
                <w:sz w:val="18"/>
                <w:szCs w:val="18"/>
              </w:rPr>
            </w:pPr>
          </w:p>
        </w:tc>
      </w:tr>
      <w:tr w14:paraId="7FAD3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7" w:hRule="atLeast"/>
        </w:trPr>
        <w:tc>
          <w:tcPr>
            <w:tcW w:w="1705" w:type="dxa"/>
            <w:vMerge w:val="continue"/>
            <w:shd w:val="clear" w:color="auto" w:fill="FFFFFF" w:themeFill="background1"/>
            <w:vAlign w:val="center"/>
          </w:tcPr>
          <w:p w14:paraId="7FAD3935">
            <w:pPr>
              <w:pStyle w:val="65"/>
              <w:spacing w:line="240" w:lineRule="exact"/>
              <w:ind w:firstLine="0" w:firstLineChars="0"/>
              <w:jc w:val="center"/>
              <w:rPr>
                <w:sz w:val="18"/>
                <w:szCs w:val="16"/>
              </w:rPr>
            </w:pPr>
          </w:p>
        </w:tc>
        <w:tc>
          <w:tcPr>
            <w:tcW w:w="2097" w:type="dxa"/>
            <w:vMerge w:val="continue"/>
          </w:tcPr>
          <w:p w14:paraId="7FAD3936">
            <w:pPr>
              <w:spacing w:line="240" w:lineRule="exact"/>
              <w:rPr>
                <w:sz w:val="18"/>
                <w:szCs w:val="18"/>
              </w:rPr>
            </w:pPr>
          </w:p>
        </w:tc>
        <w:tc>
          <w:tcPr>
            <w:tcW w:w="3485" w:type="dxa"/>
          </w:tcPr>
          <w:p w14:paraId="7FAD3937">
            <w:pPr>
              <w:pStyle w:val="65"/>
              <w:spacing w:line="240" w:lineRule="exact"/>
              <w:ind w:firstLine="0" w:firstLineChars="0"/>
              <w:rPr>
                <w:rFonts w:ascii="Calibri" w:hAnsi="Calibri"/>
                <w:color w:val="FF0000"/>
                <w:sz w:val="18"/>
                <w:szCs w:val="18"/>
                <w:u w:val="single"/>
              </w:rPr>
            </w:pPr>
            <w:r>
              <w:rPr>
                <w:rFonts w:hint="eastAsia" w:ascii="Calibri" w:hAnsi="Calibri"/>
                <w:color w:val="FF0000"/>
                <w:sz w:val="18"/>
                <w:szCs w:val="18"/>
                <w:u w:val="single"/>
              </w:rPr>
              <w:t>5.4.3 痉证 痉证以四肢抽搐、项背强直，甚至角弓反张为主症，发病时也可伴有神昏，多出现在抽搐之后，而中风多在起病时即有神昏。痉证一般无半身不遂、口舌歪斜等症状。</w:t>
            </w:r>
          </w:p>
        </w:tc>
        <w:tc>
          <w:tcPr>
            <w:tcW w:w="2139" w:type="dxa"/>
            <w:vMerge w:val="continue"/>
          </w:tcPr>
          <w:p w14:paraId="7FAD3938">
            <w:pPr>
              <w:pStyle w:val="65"/>
              <w:spacing w:line="240" w:lineRule="exact"/>
              <w:ind w:firstLine="0" w:firstLineChars="0"/>
              <w:rPr>
                <w:rFonts w:ascii="Calibri" w:hAnsi="Calibri"/>
                <w:kern w:val="2"/>
                <w:sz w:val="18"/>
                <w:szCs w:val="18"/>
              </w:rPr>
            </w:pPr>
          </w:p>
        </w:tc>
      </w:tr>
      <w:tr w14:paraId="7FAD3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1705" w:type="dxa"/>
            <w:vMerge w:val="continue"/>
            <w:shd w:val="clear" w:color="auto" w:fill="FFFFFF" w:themeFill="background1"/>
            <w:vAlign w:val="center"/>
          </w:tcPr>
          <w:p w14:paraId="7FAD393A">
            <w:pPr>
              <w:pStyle w:val="65"/>
              <w:spacing w:line="240" w:lineRule="exact"/>
              <w:ind w:firstLine="0" w:firstLineChars="0"/>
              <w:jc w:val="center"/>
              <w:rPr>
                <w:sz w:val="18"/>
                <w:szCs w:val="16"/>
              </w:rPr>
            </w:pPr>
          </w:p>
        </w:tc>
        <w:tc>
          <w:tcPr>
            <w:tcW w:w="2097" w:type="dxa"/>
            <w:vMerge w:val="continue"/>
          </w:tcPr>
          <w:p w14:paraId="7FAD393B">
            <w:pPr>
              <w:spacing w:line="240" w:lineRule="exact"/>
              <w:rPr>
                <w:sz w:val="18"/>
                <w:szCs w:val="18"/>
              </w:rPr>
            </w:pPr>
          </w:p>
        </w:tc>
        <w:tc>
          <w:tcPr>
            <w:tcW w:w="3485" w:type="dxa"/>
          </w:tcPr>
          <w:p w14:paraId="7FAD393C">
            <w:pPr>
              <w:pStyle w:val="65"/>
              <w:spacing w:line="240" w:lineRule="exact"/>
              <w:ind w:firstLine="0" w:firstLineChars="0"/>
              <w:rPr>
                <w:rFonts w:ascii="Calibri" w:hAnsi="Calibri"/>
                <w:color w:val="FF0000"/>
                <w:sz w:val="18"/>
                <w:szCs w:val="18"/>
                <w:u w:val="single"/>
              </w:rPr>
            </w:pPr>
            <w:r>
              <w:rPr>
                <w:rFonts w:hint="eastAsia" w:ascii="Calibri" w:hAnsi="Calibri"/>
                <w:color w:val="FF0000"/>
                <w:sz w:val="18"/>
                <w:szCs w:val="18"/>
                <w:u w:val="single"/>
              </w:rPr>
              <w:t>5.4.4 口僻 口僻主要是以口眼斜为主症，常伴耳后疼痛，而无半身不遂或神志障碍等表现，多因正气不足，风邪入络，气血痹阻所致。</w:t>
            </w:r>
          </w:p>
        </w:tc>
        <w:tc>
          <w:tcPr>
            <w:tcW w:w="2139" w:type="dxa"/>
            <w:vMerge w:val="continue"/>
          </w:tcPr>
          <w:p w14:paraId="7FAD393D">
            <w:pPr>
              <w:pStyle w:val="65"/>
              <w:spacing w:line="240" w:lineRule="exact"/>
              <w:ind w:firstLine="0" w:firstLineChars="0"/>
              <w:rPr>
                <w:rFonts w:ascii="Calibri" w:hAnsi="Calibri"/>
                <w:kern w:val="2"/>
                <w:sz w:val="18"/>
                <w:szCs w:val="18"/>
              </w:rPr>
            </w:pPr>
          </w:p>
        </w:tc>
      </w:tr>
    </w:tbl>
    <w:p w14:paraId="7FAD393F">
      <w:pPr>
        <w:pStyle w:val="87"/>
        <w:spacing w:before="120" w:after="120"/>
      </w:pPr>
      <w:bookmarkStart w:id="337" w:name="_Toc3796"/>
      <w:bookmarkStart w:id="338" w:name="_Toc14090"/>
      <w:r>
        <w:rPr>
          <w:rFonts w:hint="eastAsia"/>
        </w:rPr>
        <w:t>证候分类及定量诊断</w:t>
      </w:r>
      <w:bookmarkEnd w:id="329"/>
      <w:bookmarkEnd w:id="330"/>
      <w:bookmarkEnd w:id="331"/>
      <w:bookmarkEnd w:id="332"/>
      <w:bookmarkEnd w:id="333"/>
      <w:bookmarkEnd w:id="334"/>
      <w:bookmarkEnd w:id="335"/>
      <w:bookmarkEnd w:id="336"/>
      <w:bookmarkEnd w:id="337"/>
      <w:bookmarkEnd w:id="338"/>
    </w:p>
    <w:p w14:paraId="7FAD3940">
      <w:pPr>
        <w:pStyle w:val="65"/>
        <w:spacing w:after="120"/>
        <w:ind w:firstLine="420"/>
      </w:pPr>
      <w:r>
        <w:rPr>
          <w:rFonts w:hint="eastAsia"/>
        </w:rPr>
        <w:t>中风证候分类及定量诊断的修订内容见表A.3。</w:t>
      </w:r>
    </w:p>
    <w:p w14:paraId="7FAD3941">
      <w:pPr>
        <w:pStyle w:val="86"/>
        <w:spacing w:before="120" w:after="120"/>
        <w:jc w:val="left"/>
      </w:pPr>
      <w:r>
        <w:rPr>
          <w:rFonts w:hint="eastAsia"/>
        </w:rPr>
        <w:t>证候分类及诊断的修订内容</w:t>
      </w:r>
    </w:p>
    <w:tbl>
      <w:tblPr>
        <w:tblStyle w:val="34"/>
        <w:tblW w:w="94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870"/>
        <w:gridCol w:w="3053"/>
        <w:gridCol w:w="2995"/>
      </w:tblGrid>
      <w:tr w14:paraId="7FAD39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1495" w:type="dxa"/>
            <w:tcBorders>
              <w:top w:val="single" w:color="auto" w:sz="8" w:space="0"/>
              <w:bottom w:val="single" w:color="auto" w:sz="8" w:space="0"/>
            </w:tcBorders>
            <w:shd w:val="clear" w:color="auto" w:fill="auto"/>
            <w:vAlign w:val="center"/>
          </w:tcPr>
          <w:p w14:paraId="7FAD3942">
            <w:pPr>
              <w:pStyle w:val="65"/>
              <w:spacing w:line="240" w:lineRule="exact"/>
              <w:ind w:firstLine="0" w:firstLineChars="0"/>
              <w:jc w:val="center"/>
            </w:pPr>
            <w:r>
              <w:rPr>
                <w:rFonts w:hint="eastAsia"/>
                <w:b/>
                <w:bCs/>
              </w:rPr>
              <w:t>技术要素</w:t>
            </w:r>
          </w:p>
        </w:tc>
        <w:tc>
          <w:tcPr>
            <w:tcW w:w="1870" w:type="dxa"/>
            <w:tcBorders>
              <w:top w:val="single" w:color="auto" w:sz="8" w:space="0"/>
              <w:bottom w:val="single" w:color="auto" w:sz="8" w:space="0"/>
            </w:tcBorders>
            <w:shd w:val="clear" w:color="auto" w:fill="auto"/>
            <w:vAlign w:val="center"/>
          </w:tcPr>
          <w:p w14:paraId="7FAD3943">
            <w:pPr>
              <w:pStyle w:val="65"/>
              <w:spacing w:line="240" w:lineRule="exact"/>
              <w:ind w:firstLine="0" w:firstLineChars="0"/>
            </w:pPr>
            <w:r>
              <w:rPr>
                <w:rFonts w:hint="eastAsia"/>
                <w:b/>
                <w:bCs/>
              </w:rPr>
              <w:t>1994年版标准内容</w:t>
            </w:r>
          </w:p>
        </w:tc>
        <w:tc>
          <w:tcPr>
            <w:tcW w:w="3053" w:type="dxa"/>
            <w:tcBorders>
              <w:top w:val="single" w:color="auto" w:sz="8" w:space="0"/>
              <w:bottom w:val="single" w:color="auto" w:sz="8" w:space="0"/>
            </w:tcBorders>
            <w:shd w:val="clear" w:color="auto" w:fill="auto"/>
            <w:vAlign w:val="center"/>
          </w:tcPr>
          <w:p w14:paraId="7FAD3944">
            <w:pPr>
              <w:pStyle w:val="65"/>
              <w:spacing w:line="240" w:lineRule="exact"/>
              <w:ind w:firstLine="0" w:firstLineChars="0"/>
              <w:jc w:val="center"/>
            </w:pPr>
            <w:r>
              <w:rPr>
                <w:rFonts w:hint="eastAsia"/>
                <w:b/>
                <w:bCs/>
              </w:rPr>
              <w:t>修订版标准内容</w:t>
            </w:r>
          </w:p>
        </w:tc>
        <w:tc>
          <w:tcPr>
            <w:tcW w:w="2995" w:type="dxa"/>
            <w:tcBorders>
              <w:top w:val="single" w:color="auto" w:sz="8" w:space="0"/>
              <w:bottom w:val="single" w:color="auto" w:sz="8" w:space="0"/>
            </w:tcBorders>
            <w:shd w:val="clear" w:color="auto" w:fill="auto"/>
            <w:vAlign w:val="center"/>
          </w:tcPr>
          <w:p w14:paraId="7FAD3945">
            <w:pPr>
              <w:pStyle w:val="65"/>
              <w:spacing w:line="240" w:lineRule="exact"/>
              <w:ind w:firstLine="0" w:firstLineChars="0"/>
              <w:jc w:val="center"/>
            </w:pPr>
            <w:r>
              <w:rPr>
                <w:rFonts w:hint="eastAsia"/>
                <w:b/>
                <w:bCs/>
              </w:rPr>
              <w:t>修订原因</w:t>
            </w:r>
          </w:p>
        </w:tc>
      </w:tr>
      <w:tr w14:paraId="7FAD3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495" w:type="dxa"/>
            <w:vMerge w:val="restart"/>
            <w:shd w:val="clear" w:color="auto" w:fill="FFFFFF" w:themeFill="background1"/>
            <w:vAlign w:val="center"/>
          </w:tcPr>
          <w:p w14:paraId="7FAD3947">
            <w:pPr>
              <w:pStyle w:val="65"/>
              <w:spacing w:line="240" w:lineRule="exact"/>
              <w:ind w:firstLine="0" w:firstLineChars="0"/>
              <w:rPr>
                <w:sz w:val="18"/>
                <w:szCs w:val="18"/>
              </w:rPr>
            </w:pPr>
            <w:r>
              <w:rPr>
                <w:rFonts w:hint="eastAsia"/>
                <w:sz w:val="18"/>
                <w:szCs w:val="18"/>
              </w:rPr>
              <w:t>证候分类</w:t>
            </w:r>
          </w:p>
        </w:tc>
        <w:tc>
          <w:tcPr>
            <w:tcW w:w="1870" w:type="dxa"/>
            <w:vMerge w:val="restart"/>
          </w:tcPr>
          <w:p w14:paraId="7FAD3948">
            <w:pPr>
              <w:spacing w:line="240" w:lineRule="exact"/>
              <w:jc w:val="left"/>
              <w:rPr>
                <w:sz w:val="18"/>
                <w:szCs w:val="18"/>
              </w:rPr>
            </w:pPr>
            <w:r>
              <w:rPr>
                <w:rFonts w:hint="eastAsia"/>
                <w:sz w:val="18"/>
                <w:szCs w:val="18"/>
              </w:rPr>
              <w:t>43.2证候分类</w:t>
            </w:r>
          </w:p>
          <w:p w14:paraId="7FAD3949">
            <w:pPr>
              <w:pStyle w:val="65"/>
              <w:spacing w:line="240" w:lineRule="exact"/>
              <w:ind w:firstLine="0" w:firstLineChars="0"/>
              <w:jc w:val="left"/>
              <w:rPr>
                <w:rFonts w:ascii="Calibri" w:hAnsi="Calibri"/>
                <w:sz w:val="18"/>
                <w:szCs w:val="18"/>
              </w:rPr>
            </w:pPr>
            <w:r>
              <w:rPr>
                <w:rFonts w:hint="eastAsia" w:ascii="Calibri" w:hAnsi="Calibri"/>
                <w:sz w:val="18"/>
                <w:szCs w:val="18"/>
              </w:rPr>
              <w:t>43.2.</w:t>
            </w:r>
            <w:r>
              <w:rPr>
                <w:rFonts w:ascii="Calibri" w:hAnsi="Calibri"/>
                <w:sz w:val="18"/>
                <w:szCs w:val="18"/>
              </w:rPr>
              <w:t>1</w:t>
            </w:r>
            <w:r>
              <w:rPr>
                <w:rFonts w:hint="eastAsia" w:ascii="Calibri" w:hAnsi="Calibri"/>
                <w:sz w:val="18"/>
                <w:szCs w:val="18"/>
              </w:rPr>
              <w:t>中经络</w:t>
            </w:r>
          </w:p>
          <w:p w14:paraId="7FAD394A">
            <w:pPr>
              <w:pStyle w:val="65"/>
              <w:spacing w:line="240" w:lineRule="exact"/>
              <w:ind w:firstLine="0" w:firstLineChars="0"/>
              <w:rPr>
                <w:rFonts w:ascii="Calibri" w:hAnsi="Calibri"/>
                <w:sz w:val="18"/>
                <w:szCs w:val="18"/>
              </w:rPr>
            </w:pPr>
            <w:r>
              <w:rPr>
                <w:rFonts w:hint="eastAsia" w:ascii="Calibri" w:hAnsi="Calibri"/>
                <w:sz w:val="18"/>
                <w:szCs w:val="18"/>
              </w:rPr>
              <w:t>43.2.2中脏腑</w:t>
            </w:r>
          </w:p>
        </w:tc>
        <w:tc>
          <w:tcPr>
            <w:tcW w:w="3053" w:type="dxa"/>
          </w:tcPr>
          <w:p w14:paraId="7FAD394B">
            <w:pPr>
              <w:spacing w:line="240" w:lineRule="exact"/>
              <w:jc w:val="left"/>
              <w:rPr>
                <w:color w:val="FF0000"/>
                <w:kern w:val="0"/>
                <w:sz w:val="18"/>
                <w:szCs w:val="18"/>
                <w:u w:val="single"/>
              </w:rPr>
            </w:pPr>
            <w:r>
              <w:rPr>
                <w:rFonts w:hint="eastAsia"/>
                <w:color w:val="FF0000"/>
                <w:kern w:val="0"/>
                <w:sz w:val="18"/>
                <w:szCs w:val="18"/>
                <w:u w:val="single"/>
              </w:rPr>
              <w:t>6.1 证候分类</w:t>
            </w:r>
          </w:p>
          <w:p w14:paraId="7FAD394C">
            <w:pPr>
              <w:spacing w:line="240" w:lineRule="exact"/>
              <w:jc w:val="left"/>
              <w:rPr>
                <w:color w:val="FF0000"/>
                <w:kern w:val="0"/>
                <w:sz w:val="18"/>
                <w:szCs w:val="18"/>
                <w:u w:val="single"/>
              </w:rPr>
            </w:pPr>
            <w:r>
              <w:rPr>
                <w:rFonts w:hint="eastAsia"/>
                <w:color w:val="FF0000"/>
                <w:kern w:val="0"/>
                <w:sz w:val="18"/>
                <w:szCs w:val="18"/>
                <w:u w:val="single"/>
              </w:rPr>
              <w:t>6.1.1 中经络：是指中风无神志障碍者。常见证候为为肝阳暴亢、风痰瘀阻、痰热腑实、气虚血瘀、阴虚风动。</w:t>
            </w:r>
          </w:p>
        </w:tc>
        <w:tc>
          <w:tcPr>
            <w:tcW w:w="2995" w:type="dxa"/>
            <w:vMerge w:val="restart"/>
          </w:tcPr>
          <w:p w14:paraId="7FAD394D">
            <w:pPr>
              <w:pStyle w:val="65"/>
              <w:spacing w:line="240" w:lineRule="exact"/>
              <w:ind w:firstLine="0" w:firstLineChars="0"/>
              <w:rPr>
                <w:rFonts w:hAnsi="宋体" w:cs="宋体"/>
                <w:sz w:val="18"/>
                <w:szCs w:val="18"/>
              </w:rPr>
            </w:pPr>
            <w:r>
              <w:rPr>
                <w:rFonts w:hint="eastAsia" w:hAnsi="宋体" w:cs="宋体"/>
                <w:sz w:val="18"/>
                <w:szCs w:val="18"/>
              </w:rPr>
              <w:t>补充“中经络”、“中脏腑”相关证候分类。</w:t>
            </w:r>
          </w:p>
          <w:p w14:paraId="7FAD394E">
            <w:pPr>
              <w:pStyle w:val="65"/>
              <w:spacing w:line="240" w:lineRule="exact"/>
              <w:ind w:firstLine="0" w:firstLineChars="0"/>
              <w:rPr>
                <w:sz w:val="18"/>
                <w:szCs w:val="18"/>
              </w:rPr>
            </w:pPr>
          </w:p>
        </w:tc>
      </w:tr>
      <w:tr w14:paraId="7FAD39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495" w:type="dxa"/>
            <w:vMerge w:val="continue"/>
            <w:shd w:val="clear" w:color="auto" w:fill="FFFFFF" w:themeFill="background1"/>
            <w:vAlign w:val="center"/>
          </w:tcPr>
          <w:p w14:paraId="7FAD3950">
            <w:pPr>
              <w:pStyle w:val="65"/>
              <w:spacing w:line="240" w:lineRule="exact"/>
              <w:ind w:firstLine="0" w:firstLineChars="0"/>
              <w:rPr>
                <w:sz w:val="18"/>
                <w:szCs w:val="18"/>
              </w:rPr>
            </w:pPr>
          </w:p>
        </w:tc>
        <w:tc>
          <w:tcPr>
            <w:tcW w:w="1870" w:type="dxa"/>
            <w:vMerge w:val="continue"/>
          </w:tcPr>
          <w:p w14:paraId="7FAD3951">
            <w:pPr>
              <w:pStyle w:val="65"/>
              <w:spacing w:line="240" w:lineRule="exact"/>
              <w:ind w:firstLine="0" w:firstLineChars="0"/>
              <w:rPr>
                <w:rFonts w:ascii="Calibri" w:hAnsi="Calibri"/>
                <w:sz w:val="18"/>
                <w:szCs w:val="18"/>
              </w:rPr>
            </w:pPr>
          </w:p>
        </w:tc>
        <w:tc>
          <w:tcPr>
            <w:tcW w:w="3053" w:type="dxa"/>
          </w:tcPr>
          <w:p w14:paraId="7FAD3952">
            <w:pPr>
              <w:spacing w:line="240" w:lineRule="exact"/>
              <w:jc w:val="left"/>
              <w:rPr>
                <w:color w:val="FF0000"/>
                <w:kern w:val="0"/>
                <w:sz w:val="18"/>
                <w:szCs w:val="18"/>
                <w:u w:val="single"/>
              </w:rPr>
            </w:pPr>
            <w:r>
              <w:rPr>
                <w:rFonts w:hint="eastAsia"/>
                <w:color w:val="FF0000"/>
                <w:kern w:val="0"/>
                <w:sz w:val="18"/>
                <w:szCs w:val="18"/>
                <w:u w:val="single"/>
              </w:rPr>
              <w:t>6.1.2 中脏腑：是指中风而有神志障碍者。常见证候为为风火蔽窍、痰热闭窍、痰湿蒙窍、元气败脱。</w:t>
            </w:r>
          </w:p>
        </w:tc>
        <w:tc>
          <w:tcPr>
            <w:tcW w:w="2995" w:type="dxa"/>
            <w:vMerge w:val="continue"/>
          </w:tcPr>
          <w:p w14:paraId="7FAD3953">
            <w:pPr>
              <w:pStyle w:val="65"/>
              <w:spacing w:line="240" w:lineRule="exact"/>
              <w:ind w:firstLine="0" w:firstLineChars="0"/>
              <w:rPr>
                <w:sz w:val="18"/>
                <w:szCs w:val="18"/>
              </w:rPr>
            </w:pPr>
          </w:p>
        </w:tc>
      </w:tr>
      <w:tr w14:paraId="7FAD39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78" w:hRule="atLeast"/>
        </w:trPr>
        <w:tc>
          <w:tcPr>
            <w:tcW w:w="1495" w:type="dxa"/>
            <w:vMerge w:val="restart"/>
            <w:shd w:val="clear" w:color="auto" w:fill="FFFFFF" w:themeFill="background1"/>
            <w:vAlign w:val="center"/>
          </w:tcPr>
          <w:p w14:paraId="7FAD3955">
            <w:pPr>
              <w:pStyle w:val="65"/>
              <w:spacing w:line="240" w:lineRule="exact"/>
              <w:ind w:firstLine="0" w:firstLineChars="0"/>
              <w:rPr>
                <w:sz w:val="18"/>
                <w:szCs w:val="18"/>
              </w:rPr>
            </w:pPr>
            <w:r>
              <w:rPr>
                <w:rFonts w:hint="eastAsia"/>
                <w:sz w:val="18"/>
                <w:szCs w:val="18"/>
              </w:rPr>
              <w:t>证候诊断标准</w:t>
            </w:r>
          </w:p>
        </w:tc>
        <w:tc>
          <w:tcPr>
            <w:tcW w:w="1870" w:type="dxa"/>
          </w:tcPr>
          <w:p w14:paraId="7FAD3956">
            <w:pPr>
              <w:pStyle w:val="65"/>
              <w:spacing w:line="240" w:lineRule="exact"/>
              <w:ind w:firstLine="0" w:firstLineChars="0"/>
              <w:rPr>
                <w:sz w:val="18"/>
                <w:szCs w:val="18"/>
              </w:rPr>
            </w:pPr>
            <w:r>
              <w:rPr>
                <w:rFonts w:hint="eastAsia" w:ascii="Calibri" w:hAnsi="Calibri"/>
                <w:sz w:val="18"/>
                <w:szCs w:val="18"/>
              </w:rPr>
              <w:t>43.2.1</w:t>
            </w:r>
            <w:r>
              <w:rPr>
                <w:rFonts w:ascii="Calibri" w:hAnsi="Calibri"/>
                <w:sz w:val="18"/>
                <w:szCs w:val="18"/>
              </w:rPr>
              <w:t>.</w:t>
            </w:r>
            <w:r>
              <w:rPr>
                <w:rFonts w:hint="eastAsia" w:ascii="Calibri" w:hAnsi="Calibri"/>
                <w:sz w:val="18"/>
                <w:szCs w:val="18"/>
              </w:rPr>
              <w:t>1肝阳暴亢：</w:t>
            </w:r>
            <w:r>
              <w:rPr>
                <w:rFonts w:hint="eastAsia" w:ascii="Calibri" w:hAnsi="Calibri"/>
                <w:color w:val="FF0000"/>
                <w:sz w:val="18"/>
                <w:szCs w:val="18"/>
                <w:u w:val="single"/>
              </w:rPr>
              <w:t>半身不遂，舌强语蹇，口舌歪斜</w:t>
            </w:r>
            <w:r>
              <w:rPr>
                <w:rFonts w:hint="eastAsia" w:ascii="Calibri" w:hAnsi="Calibri"/>
                <w:sz w:val="18"/>
                <w:szCs w:val="18"/>
              </w:rPr>
              <w:t>，眩晕头痛，面红目赤，心烦易怒，口苦咽干，便秘尿黄。舌红或绛，苔黄或燥，脉弦有力。</w:t>
            </w:r>
          </w:p>
        </w:tc>
        <w:tc>
          <w:tcPr>
            <w:tcW w:w="3053" w:type="dxa"/>
          </w:tcPr>
          <w:p w14:paraId="7FAD3957">
            <w:pPr>
              <w:spacing w:line="240" w:lineRule="exact"/>
              <w:jc w:val="left"/>
              <w:rPr>
                <w:sz w:val="18"/>
                <w:szCs w:val="18"/>
              </w:rPr>
            </w:pPr>
            <w:r>
              <w:rPr>
                <w:rFonts w:hint="eastAsia"/>
                <w:sz w:val="18"/>
                <w:szCs w:val="18"/>
              </w:rPr>
              <w:t>6</w:t>
            </w:r>
            <w:r>
              <w:rPr>
                <w:sz w:val="18"/>
                <w:szCs w:val="18"/>
              </w:rPr>
              <w:t>.</w:t>
            </w:r>
            <w:r>
              <w:rPr>
                <w:rFonts w:hint="eastAsia"/>
                <w:sz w:val="18"/>
                <w:szCs w:val="18"/>
              </w:rPr>
              <w:t>2</w:t>
            </w:r>
            <w:r>
              <w:rPr>
                <w:sz w:val="18"/>
                <w:szCs w:val="18"/>
              </w:rPr>
              <w:t xml:space="preserve"> </w:t>
            </w:r>
            <w:r>
              <w:rPr>
                <w:rFonts w:hint="eastAsia"/>
                <w:sz w:val="18"/>
                <w:szCs w:val="18"/>
              </w:rPr>
              <w:t>证候诊断</w:t>
            </w:r>
          </w:p>
          <w:p w14:paraId="7FAD3958">
            <w:pPr>
              <w:spacing w:line="240" w:lineRule="exact"/>
              <w:jc w:val="left"/>
              <w:rPr>
                <w:sz w:val="18"/>
                <w:szCs w:val="18"/>
              </w:rPr>
            </w:pPr>
            <w:r>
              <w:rPr>
                <w:rFonts w:hint="eastAsia"/>
                <w:sz w:val="18"/>
                <w:szCs w:val="18"/>
              </w:rPr>
              <w:t>6</w:t>
            </w:r>
            <w:r>
              <w:rPr>
                <w:sz w:val="18"/>
                <w:szCs w:val="18"/>
              </w:rPr>
              <w:t>.</w:t>
            </w:r>
            <w:r>
              <w:rPr>
                <w:rFonts w:hint="eastAsia"/>
                <w:sz w:val="18"/>
                <w:szCs w:val="18"/>
              </w:rPr>
              <w:t>2</w:t>
            </w:r>
            <w:r>
              <w:rPr>
                <w:sz w:val="18"/>
                <w:szCs w:val="18"/>
              </w:rPr>
              <w:t>.</w:t>
            </w:r>
            <w:r>
              <w:rPr>
                <w:rFonts w:hint="eastAsia"/>
                <w:sz w:val="18"/>
                <w:szCs w:val="18"/>
              </w:rPr>
              <w:t>1</w:t>
            </w:r>
            <w:r>
              <w:rPr>
                <w:sz w:val="18"/>
                <w:szCs w:val="18"/>
              </w:rPr>
              <w:t xml:space="preserve"> </w:t>
            </w:r>
            <w:r>
              <w:rPr>
                <w:rFonts w:hint="eastAsia"/>
                <w:sz w:val="18"/>
                <w:szCs w:val="18"/>
              </w:rPr>
              <w:t>中经络</w:t>
            </w:r>
          </w:p>
          <w:p w14:paraId="7FAD3959">
            <w:pPr>
              <w:spacing w:line="240" w:lineRule="exact"/>
              <w:jc w:val="left"/>
              <w:rPr>
                <w:sz w:val="18"/>
                <w:szCs w:val="18"/>
              </w:rPr>
            </w:pPr>
            <w:r>
              <w:rPr>
                <w:rFonts w:hint="eastAsia"/>
                <w:sz w:val="18"/>
                <w:szCs w:val="18"/>
              </w:rPr>
              <w:t>6</w:t>
            </w:r>
            <w:r>
              <w:rPr>
                <w:sz w:val="18"/>
                <w:szCs w:val="18"/>
              </w:rPr>
              <w:t>.</w:t>
            </w:r>
            <w:r>
              <w:rPr>
                <w:rFonts w:hint="eastAsia"/>
                <w:sz w:val="18"/>
                <w:szCs w:val="18"/>
              </w:rPr>
              <w:t>2</w:t>
            </w:r>
            <w:r>
              <w:rPr>
                <w:sz w:val="18"/>
                <w:szCs w:val="18"/>
              </w:rPr>
              <w:t>.</w:t>
            </w:r>
            <w:r>
              <w:rPr>
                <w:rFonts w:hint="eastAsia"/>
                <w:sz w:val="18"/>
                <w:szCs w:val="18"/>
              </w:rPr>
              <w:t>1.</w:t>
            </w:r>
            <w:r>
              <w:rPr>
                <w:sz w:val="18"/>
                <w:szCs w:val="18"/>
              </w:rPr>
              <w:t xml:space="preserve">1 </w:t>
            </w:r>
            <w:r>
              <w:rPr>
                <w:rFonts w:hint="eastAsia"/>
                <w:sz w:val="18"/>
                <w:szCs w:val="18"/>
              </w:rPr>
              <w:t>肝阳暴亢</w:t>
            </w:r>
            <w:r>
              <w:rPr>
                <w:rFonts w:hint="eastAsia"/>
                <w:color w:val="FF0000"/>
                <w:sz w:val="18"/>
                <w:szCs w:val="18"/>
                <w:u w:val="single"/>
              </w:rPr>
              <w:t>（</w:t>
            </w:r>
            <w:r>
              <w:rPr>
                <w:rFonts w:hint="eastAsia"/>
                <w:color w:val="FF0000"/>
                <w:sz w:val="18"/>
                <w:szCs w:val="18"/>
              </w:rPr>
              <w:t>B04.02.01.04.02.02）</w:t>
            </w:r>
            <w:r>
              <w:rPr>
                <w:rFonts w:hint="eastAsia"/>
                <w:sz w:val="18"/>
                <w:szCs w:val="18"/>
              </w:rPr>
              <w:t>：</w:t>
            </w:r>
          </w:p>
          <w:p w14:paraId="7FAD395A">
            <w:pPr>
              <w:spacing w:line="240" w:lineRule="exact"/>
              <w:jc w:val="left"/>
              <w:rPr>
                <w:rFonts w:eastAsiaTheme="minorEastAsia"/>
                <w:sz w:val="18"/>
                <w:szCs w:val="18"/>
              </w:rPr>
            </w:pPr>
            <w:r>
              <w:rPr>
                <w:rFonts w:hint="eastAsia"/>
                <w:color w:val="FF0000"/>
                <w:sz w:val="18"/>
                <w:szCs w:val="18"/>
              </w:rPr>
              <w:t>在常见主症基础上，伴见</w:t>
            </w:r>
            <w:r>
              <w:rPr>
                <w:rFonts w:hint="eastAsia"/>
                <w:sz w:val="18"/>
                <w:szCs w:val="18"/>
              </w:rPr>
              <w:t>眩晕头痛，面红目赤，心烦易怒，口苦咽干，便秘尿黄，舌</w:t>
            </w:r>
            <w:r>
              <w:rPr>
                <w:rFonts w:hint="eastAsia"/>
                <w:color w:val="FF0000"/>
                <w:sz w:val="18"/>
                <w:szCs w:val="18"/>
              </w:rPr>
              <w:t>质</w:t>
            </w:r>
            <w:r>
              <w:rPr>
                <w:rFonts w:hint="eastAsia"/>
                <w:sz w:val="18"/>
                <w:szCs w:val="18"/>
              </w:rPr>
              <w:t>红或绛，</w:t>
            </w:r>
            <w:r>
              <w:rPr>
                <w:rFonts w:hint="eastAsia"/>
                <w:color w:val="FF0000"/>
                <w:sz w:val="18"/>
                <w:szCs w:val="18"/>
              </w:rPr>
              <w:t>舌</w:t>
            </w:r>
            <w:r>
              <w:rPr>
                <w:rFonts w:hint="eastAsia"/>
                <w:sz w:val="18"/>
                <w:szCs w:val="18"/>
              </w:rPr>
              <w:t>苔黄或燥，脉弦有力。</w:t>
            </w:r>
          </w:p>
          <w:p w14:paraId="7FAD395B">
            <w:pPr>
              <w:spacing w:line="240" w:lineRule="exact"/>
              <w:jc w:val="left"/>
              <w:rPr>
                <w:rFonts w:eastAsiaTheme="minorEastAsia"/>
                <w:sz w:val="18"/>
                <w:szCs w:val="18"/>
              </w:rPr>
            </w:pPr>
          </w:p>
        </w:tc>
        <w:tc>
          <w:tcPr>
            <w:tcW w:w="2995" w:type="dxa"/>
          </w:tcPr>
          <w:p w14:paraId="7FAD395C">
            <w:pPr>
              <w:spacing w:line="240" w:lineRule="exact"/>
              <w:rPr>
                <w:rFonts w:ascii="宋体" w:hAnsi="宋体" w:cs="宋体"/>
                <w:kern w:val="0"/>
                <w:sz w:val="18"/>
                <w:szCs w:val="18"/>
              </w:rPr>
            </w:pPr>
            <w:r>
              <w:rPr>
                <w:rFonts w:hint="eastAsia" w:ascii="宋体" w:hAnsi="宋体" w:cs="宋体"/>
                <w:kern w:val="0"/>
                <w:sz w:val="18"/>
                <w:szCs w:val="18"/>
              </w:rPr>
              <w:t>1.</w:t>
            </w:r>
            <w:bookmarkStart w:id="339" w:name="OLE_LINK3"/>
            <w:r>
              <w:rPr>
                <w:rFonts w:hint="eastAsia" w:ascii="宋体" w:hAnsi="宋体" w:cs="宋体"/>
                <w:kern w:val="0"/>
                <w:sz w:val="18"/>
                <w:szCs w:val="18"/>
              </w:rPr>
              <w:t>根据专家建议以概括形式表达疾病主症，重点描述兼症。</w:t>
            </w:r>
            <w:bookmarkEnd w:id="339"/>
          </w:p>
          <w:p w14:paraId="7FAD395D">
            <w:pPr>
              <w:spacing w:line="240" w:lineRule="exact"/>
              <w:rPr>
                <w:rFonts w:ascii="宋体" w:hAnsi="宋体" w:cs="宋体"/>
                <w:kern w:val="0"/>
                <w:sz w:val="18"/>
                <w:szCs w:val="18"/>
              </w:rPr>
            </w:pPr>
            <w:r>
              <w:rPr>
                <w:rFonts w:hint="eastAsia" w:ascii="宋体" w:hAnsi="宋体" w:cs="宋体"/>
                <w:kern w:val="0"/>
                <w:sz w:val="18"/>
                <w:szCs w:val="18"/>
              </w:rPr>
              <w:t>2.证候名称引用国标编码，便于检索。</w:t>
            </w:r>
          </w:p>
          <w:p w14:paraId="7FAD395E">
            <w:pPr>
              <w:pStyle w:val="65"/>
              <w:spacing w:line="240" w:lineRule="exact"/>
              <w:ind w:firstLine="0" w:firstLineChars="0"/>
              <w:rPr>
                <w:sz w:val="18"/>
                <w:szCs w:val="18"/>
              </w:rPr>
            </w:pPr>
          </w:p>
        </w:tc>
      </w:tr>
      <w:tr w14:paraId="7FAD3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7" w:hRule="atLeast"/>
        </w:trPr>
        <w:tc>
          <w:tcPr>
            <w:tcW w:w="1495" w:type="dxa"/>
            <w:vMerge w:val="continue"/>
            <w:shd w:val="clear" w:color="auto" w:fill="FFFFFF" w:themeFill="background1"/>
            <w:vAlign w:val="center"/>
          </w:tcPr>
          <w:p w14:paraId="7FAD3960">
            <w:pPr>
              <w:pStyle w:val="65"/>
              <w:spacing w:line="240" w:lineRule="exact"/>
              <w:ind w:firstLine="0" w:firstLineChars="0"/>
              <w:rPr>
                <w:sz w:val="18"/>
                <w:szCs w:val="18"/>
              </w:rPr>
            </w:pPr>
          </w:p>
        </w:tc>
        <w:tc>
          <w:tcPr>
            <w:tcW w:w="1870" w:type="dxa"/>
          </w:tcPr>
          <w:p w14:paraId="7FAD3961">
            <w:pPr>
              <w:spacing w:line="240" w:lineRule="exact"/>
              <w:rPr>
                <w:sz w:val="18"/>
                <w:szCs w:val="18"/>
              </w:rPr>
            </w:pPr>
            <w:r>
              <w:rPr>
                <w:rFonts w:hint="eastAsia"/>
                <w:sz w:val="18"/>
                <w:szCs w:val="18"/>
              </w:rPr>
              <w:t>43.2.</w:t>
            </w:r>
            <w:r>
              <w:rPr>
                <w:sz w:val="18"/>
                <w:szCs w:val="18"/>
              </w:rPr>
              <w:t>1.</w:t>
            </w:r>
            <w:r>
              <w:rPr>
                <w:rFonts w:hint="eastAsia"/>
                <w:sz w:val="18"/>
                <w:szCs w:val="18"/>
              </w:rPr>
              <w:t>2风痰阻络：</w:t>
            </w:r>
            <w:r>
              <w:rPr>
                <w:rFonts w:hint="eastAsia"/>
                <w:color w:val="FF0000"/>
                <w:sz w:val="18"/>
                <w:szCs w:val="18"/>
                <w:u w:val="single"/>
              </w:rPr>
              <w:t>半身不遂，口舌歪斜，舌强言蹇</w:t>
            </w:r>
            <w:r>
              <w:rPr>
                <w:rFonts w:hint="eastAsia"/>
                <w:sz w:val="18"/>
                <w:szCs w:val="18"/>
              </w:rPr>
              <w:t>，肢体麻木或手足拘急，头晕目眩。舌苔白腻</w:t>
            </w:r>
            <w:r>
              <w:rPr>
                <w:rFonts w:hint="eastAsia"/>
                <w:color w:val="FF0000"/>
                <w:sz w:val="18"/>
                <w:szCs w:val="18"/>
                <w:u w:val="single"/>
              </w:rPr>
              <w:t>或黄腻，</w:t>
            </w:r>
            <w:r>
              <w:rPr>
                <w:rFonts w:hint="eastAsia"/>
                <w:sz w:val="18"/>
                <w:szCs w:val="18"/>
              </w:rPr>
              <w:t>脉弦滑。</w:t>
            </w:r>
          </w:p>
        </w:tc>
        <w:tc>
          <w:tcPr>
            <w:tcW w:w="3053" w:type="dxa"/>
          </w:tcPr>
          <w:p w14:paraId="7FAD3962">
            <w:pPr>
              <w:pStyle w:val="65"/>
              <w:spacing w:line="240" w:lineRule="exact"/>
              <w:ind w:firstLine="0" w:firstLineChars="0"/>
              <w:jc w:val="left"/>
              <w:rPr>
                <w:rFonts w:ascii="Calibri" w:hAnsi="Calibri"/>
                <w:sz w:val="18"/>
                <w:szCs w:val="18"/>
              </w:rPr>
            </w:pPr>
            <w:r>
              <w:rPr>
                <w:rFonts w:hint="eastAsia" w:ascii="Calibri" w:hAnsi="Calibri"/>
                <w:sz w:val="18"/>
                <w:szCs w:val="18"/>
              </w:rPr>
              <w:t xml:space="preserve">6.2.1.2 </w:t>
            </w:r>
            <w:r>
              <w:rPr>
                <w:rFonts w:hint="eastAsia" w:ascii="Calibri" w:hAnsi="Calibri"/>
                <w:color w:val="FF0000"/>
                <w:sz w:val="18"/>
                <w:szCs w:val="18"/>
                <w:u w:val="single"/>
              </w:rPr>
              <w:t>风痰瘀阻：在常见主症基础上，伴见</w:t>
            </w:r>
            <w:r>
              <w:rPr>
                <w:rFonts w:hint="eastAsia" w:ascii="Calibri" w:hAnsi="Calibri"/>
                <w:sz w:val="18"/>
                <w:szCs w:val="18"/>
              </w:rPr>
              <w:t>头晕目眩，肢体麻木</w:t>
            </w:r>
            <w:r>
              <w:rPr>
                <w:rFonts w:hint="eastAsia" w:ascii="Calibri" w:hAnsi="Calibri"/>
                <w:color w:val="FF0000"/>
                <w:sz w:val="18"/>
                <w:szCs w:val="18"/>
                <w:u w:val="single"/>
              </w:rPr>
              <w:t>或疼痛</w:t>
            </w:r>
            <w:r>
              <w:rPr>
                <w:rFonts w:hint="eastAsia" w:ascii="Calibri" w:hAnsi="Calibri"/>
                <w:sz w:val="18"/>
                <w:szCs w:val="18"/>
              </w:rPr>
              <w:t>，手足拘急，</w:t>
            </w:r>
            <w:r>
              <w:rPr>
                <w:rFonts w:hint="eastAsia" w:ascii="Calibri" w:hAnsi="Calibri"/>
                <w:color w:val="FF0000"/>
                <w:sz w:val="18"/>
                <w:szCs w:val="18"/>
                <w:u w:val="single"/>
              </w:rPr>
              <w:t>口角流涎，</w:t>
            </w:r>
            <w:bookmarkStart w:id="340" w:name="OLE_LINK4"/>
            <w:r>
              <w:rPr>
                <w:rFonts w:hint="eastAsia" w:ascii="Calibri" w:hAnsi="Calibri"/>
                <w:color w:val="FF0000"/>
                <w:sz w:val="18"/>
                <w:szCs w:val="18"/>
                <w:u w:val="single"/>
              </w:rPr>
              <w:t>痰多而粘，</w:t>
            </w:r>
            <w:bookmarkEnd w:id="340"/>
            <w:r>
              <w:rPr>
                <w:rFonts w:hint="eastAsia" w:ascii="Calibri" w:hAnsi="Calibri"/>
                <w:color w:val="FF0000"/>
                <w:sz w:val="18"/>
                <w:szCs w:val="18"/>
                <w:u w:val="single"/>
              </w:rPr>
              <w:t>舌质暗，</w:t>
            </w:r>
            <w:r>
              <w:rPr>
                <w:rFonts w:hint="eastAsia" w:ascii="Calibri" w:hAnsi="Calibri"/>
                <w:sz w:val="18"/>
                <w:szCs w:val="18"/>
              </w:rPr>
              <w:t>舌苔白腻，脉弦滑。</w:t>
            </w:r>
          </w:p>
          <w:p w14:paraId="7FAD3963">
            <w:pPr>
              <w:pStyle w:val="65"/>
              <w:spacing w:line="240" w:lineRule="exact"/>
              <w:ind w:firstLine="0" w:firstLineChars="0"/>
              <w:jc w:val="left"/>
              <w:rPr>
                <w:rFonts w:ascii="Calibri" w:hAnsi="Calibri"/>
                <w:sz w:val="18"/>
                <w:szCs w:val="18"/>
              </w:rPr>
            </w:pPr>
          </w:p>
        </w:tc>
        <w:tc>
          <w:tcPr>
            <w:tcW w:w="2995" w:type="dxa"/>
          </w:tcPr>
          <w:p w14:paraId="7FAD3964">
            <w:pPr>
              <w:spacing w:line="240" w:lineRule="auto"/>
              <w:rPr>
                <w:rFonts w:ascii="宋体" w:hAnsi="宋体" w:cs="宋体"/>
                <w:kern w:val="0"/>
                <w:sz w:val="18"/>
                <w:szCs w:val="18"/>
              </w:rPr>
            </w:pPr>
            <w:r>
              <w:rPr>
                <w:rFonts w:hint="eastAsia" w:ascii="宋体" w:hAnsi="宋体" w:cs="宋体"/>
                <w:kern w:val="0"/>
                <w:sz w:val="18"/>
                <w:szCs w:val="18"/>
              </w:rPr>
              <w:t>1.根据专家建议和96年中风病诊断与疗效评定标准，将证候名称修改为“风痰瘀阻”并补充四诊信息。</w:t>
            </w:r>
          </w:p>
          <w:p w14:paraId="7FAD3965">
            <w:pPr>
              <w:spacing w:line="240" w:lineRule="auto"/>
              <w:rPr>
                <w:rFonts w:hAnsi="宋体" w:cs="宋体"/>
                <w:sz w:val="18"/>
                <w:szCs w:val="18"/>
              </w:rPr>
            </w:pPr>
            <w:r>
              <w:rPr>
                <w:rFonts w:hint="eastAsia" w:ascii="宋体" w:hAnsi="宋体" w:cs="宋体"/>
                <w:kern w:val="0"/>
                <w:sz w:val="18"/>
                <w:szCs w:val="18"/>
              </w:rPr>
              <w:t>2.根据专家建议以概括形式表达疾病主症，重点描述兼症。</w:t>
            </w:r>
          </w:p>
        </w:tc>
      </w:tr>
      <w:tr w14:paraId="7FAD3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1495" w:type="dxa"/>
            <w:vMerge w:val="continue"/>
            <w:shd w:val="clear" w:color="auto" w:fill="FFFFFF" w:themeFill="background1"/>
            <w:vAlign w:val="center"/>
          </w:tcPr>
          <w:p w14:paraId="7FAD3967">
            <w:pPr>
              <w:pStyle w:val="65"/>
              <w:spacing w:line="240" w:lineRule="exact"/>
              <w:ind w:firstLine="0" w:firstLineChars="0"/>
              <w:rPr>
                <w:sz w:val="18"/>
                <w:szCs w:val="18"/>
              </w:rPr>
            </w:pPr>
          </w:p>
        </w:tc>
        <w:tc>
          <w:tcPr>
            <w:tcW w:w="1870" w:type="dxa"/>
          </w:tcPr>
          <w:p w14:paraId="7FAD3968">
            <w:pPr>
              <w:pStyle w:val="65"/>
              <w:spacing w:line="240" w:lineRule="exact"/>
              <w:ind w:firstLine="0" w:firstLineChars="0"/>
              <w:rPr>
                <w:sz w:val="18"/>
                <w:szCs w:val="18"/>
              </w:rPr>
            </w:pPr>
            <w:r>
              <w:rPr>
                <w:rFonts w:hint="eastAsia" w:ascii="Calibri" w:hAnsi="Calibri"/>
                <w:sz w:val="18"/>
                <w:szCs w:val="18"/>
              </w:rPr>
              <w:t>43.2.</w:t>
            </w:r>
            <w:r>
              <w:rPr>
                <w:rFonts w:ascii="Calibri" w:hAnsi="Calibri"/>
                <w:sz w:val="18"/>
                <w:szCs w:val="18"/>
              </w:rPr>
              <w:t>1.</w:t>
            </w:r>
            <w:r>
              <w:rPr>
                <w:rFonts w:hint="eastAsia" w:ascii="Calibri" w:hAnsi="Calibri"/>
                <w:sz w:val="18"/>
                <w:szCs w:val="18"/>
              </w:rPr>
              <w:t>3痰热腑实：</w:t>
            </w:r>
            <w:r>
              <w:rPr>
                <w:rFonts w:hint="eastAsia" w:ascii="Calibri" w:hAnsi="Calibri"/>
                <w:color w:val="FF0000"/>
                <w:sz w:val="18"/>
                <w:szCs w:val="18"/>
                <w:u w:val="single"/>
              </w:rPr>
              <w:t>半身不遂，舌强不语，口舌歪斜，</w:t>
            </w:r>
            <w:r>
              <w:rPr>
                <w:rFonts w:hint="eastAsia" w:ascii="Calibri" w:hAnsi="Calibri"/>
                <w:sz w:val="18"/>
                <w:szCs w:val="18"/>
              </w:rPr>
              <w:t>口</w:t>
            </w:r>
            <w:r>
              <w:rPr>
                <w:rFonts w:hint="eastAsia" w:ascii="Calibri" w:hAnsi="Calibri"/>
                <w:color w:val="FF0000"/>
                <w:sz w:val="18"/>
                <w:szCs w:val="18"/>
                <w:u w:val="single"/>
              </w:rPr>
              <w:t>粘</w:t>
            </w:r>
            <w:r>
              <w:rPr>
                <w:rFonts w:hint="eastAsia" w:ascii="Calibri" w:hAnsi="Calibri"/>
                <w:sz w:val="18"/>
                <w:szCs w:val="18"/>
              </w:rPr>
              <w:t>痰多，腹胀便秘，午后面红烦热。舌红，苔黄腻或灰黑，脉弦滑大。</w:t>
            </w:r>
          </w:p>
        </w:tc>
        <w:tc>
          <w:tcPr>
            <w:tcW w:w="3053" w:type="dxa"/>
          </w:tcPr>
          <w:p w14:paraId="7FAD3969">
            <w:pPr>
              <w:spacing w:line="240" w:lineRule="exact"/>
              <w:jc w:val="left"/>
              <w:rPr>
                <w:sz w:val="18"/>
                <w:szCs w:val="18"/>
              </w:rPr>
            </w:pPr>
            <w:r>
              <w:rPr>
                <w:rFonts w:hint="eastAsia"/>
                <w:sz w:val="18"/>
                <w:szCs w:val="18"/>
              </w:rPr>
              <w:t>6.2.1.3 痰热腑实</w:t>
            </w:r>
            <w:r>
              <w:rPr>
                <w:rFonts w:hint="eastAsia"/>
                <w:color w:val="FF0000"/>
                <w:sz w:val="18"/>
                <w:szCs w:val="18"/>
                <w:u w:val="single"/>
              </w:rPr>
              <w:t>（B02.09.05.01.01.05）</w:t>
            </w:r>
            <w:r>
              <w:rPr>
                <w:rFonts w:hint="eastAsia"/>
                <w:sz w:val="18"/>
                <w:szCs w:val="18"/>
              </w:rPr>
              <w:t>：</w:t>
            </w:r>
            <w:r>
              <w:rPr>
                <w:rFonts w:hint="eastAsia"/>
                <w:color w:val="FF0000"/>
                <w:sz w:val="18"/>
                <w:szCs w:val="18"/>
                <w:u w:val="single"/>
              </w:rPr>
              <w:t>在常见主症基础上，伴见</w:t>
            </w:r>
            <w:r>
              <w:rPr>
                <w:rFonts w:hint="eastAsia"/>
                <w:sz w:val="18"/>
                <w:szCs w:val="18"/>
              </w:rPr>
              <w:t>口</w:t>
            </w:r>
            <w:r>
              <w:rPr>
                <w:rFonts w:hint="eastAsia"/>
                <w:color w:val="FF0000"/>
                <w:sz w:val="18"/>
                <w:szCs w:val="18"/>
                <w:u w:val="single"/>
              </w:rPr>
              <w:t>黏</w:t>
            </w:r>
            <w:r>
              <w:rPr>
                <w:rFonts w:hint="eastAsia"/>
                <w:sz w:val="18"/>
                <w:szCs w:val="18"/>
              </w:rPr>
              <w:t>痰多，腹胀便秘，午后面红烦热，舌</w:t>
            </w:r>
            <w:r>
              <w:rPr>
                <w:rFonts w:hint="eastAsia"/>
                <w:color w:val="FF0000"/>
                <w:sz w:val="18"/>
                <w:szCs w:val="18"/>
                <w:u w:val="single"/>
              </w:rPr>
              <w:t>质</w:t>
            </w:r>
            <w:r>
              <w:rPr>
                <w:rFonts w:hint="eastAsia"/>
                <w:sz w:val="18"/>
                <w:szCs w:val="18"/>
              </w:rPr>
              <w:t>红，</w:t>
            </w:r>
            <w:r>
              <w:rPr>
                <w:rFonts w:hint="eastAsia"/>
                <w:color w:val="FF0000"/>
                <w:sz w:val="18"/>
                <w:szCs w:val="18"/>
                <w:u w:val="single"/>
              </w:rPr>
              <w:t>舌</w:t>
            </w:r>
            <w:r>
              <w:rPr>
                <w:rFonts w:hint="eastAsia"/>
                <w:sz w:val="18"/>
                <w:szCs w:val="18"/>
              </w:rPr>
              <w:t>苔黄腻或灰黑，脉弦滑</w:t>
            </w:r>
            <w:r>
              <w:rPr>
                <w:rFonts w:hint="eastAsia"/>
                <w:color w:val="FF0000"/>
                <w:sz w:val="18"/>
                <w:szCs w:val="18"/>
                <w:u w:val="single"/>
              </w:rPr>
              <w:t>而</w:t>
            </w:r>
            <w:r>
              <w:rPr>
                <w:rFonts w:hint="eastAsia"/>
                <w:sz w:val="18"/>
                <w:szCs w:val="18"/>
              </w:rPr>
              <w:t>大。</w:t>
            </w:r>
          </w:p>
        </w:tc>
        <w:tc>
          <w:tcPr>
            <w:tcW w:w="2995" w:type="dxa"/>
          </w:tcPr>
          <w:p w14:paraId="7FAD396A">
            <w:pPr>
              <w:spacing w:line="240" w:lineRule="exact"/>
              <w:rPr>
                <w:rFonts w:ascii="宋体" w:hAnsi="宋体" w:cs="宋体"/>
                <w:kern w:val="0"/>
                <w:sz w:val="18"/>
                <w:szCs w:val="18"/>
              </w:rPr>
            </w:pPr>
            <w:bookmarkStart w:id="341" w:name="OLE_LINK5"/>
            <w:r>
              <w:rPr>
                <w:rFonts w:hint="eastAsia" w:ascii="宋体" w:hAnsi="宋体" w:cs="宋体"/>
                <w:kern w:val="0"/>
                <w:sz w:val="18"/>
                <w:szCs w:val="18"/>
              </w:rPr>
              <w:t>1.根据专家建议以概括形式表达疾病主症，重点描述兼症。</w:t>
            </w:r>
          </w:p>
          <w:p w14:paraId="7FAD396B">
            <w:pPr>
              <w:spacing w:line="240" w:lineRule="exact"/>
              <w:rPr>
                <w:rFonts w:ascii="宋体" w:hAnsi="宋体" w:cs="宋体"/>
                <w:kern w:val="0"/>
                <w:sz w:val="18"/>
                <w:szCs w:val="18"/>
              </w:rPr>
            </w:pPr>
            <w:r>
              <w:rPr>
                <w:rFonts w:hint="eastAsia" w:ascii="宋体" w:hAnsi="宋体" w:cs="宋体"/>
                <w:kern w:val="0"/>
                <w:sz w:val="18"/>
                <w:szCs w:val="18"/>
              </w:rPr>
              <w:t>2.证候名称引用国标编码，便于检索。</w:t>
            </w:r>
          </w:p>
          <w:bookmarkEnd w:id="341"/>
          <w:p w14:paraId="7FAD396C">
            <w:pPr>
              <w:spacing w:line="240" w:lineRule="exact"/>
              <w:rPr>
                <w:rFonts w:hAnsi="宋体" w:cs="宋体"/>
                <w:sz w:val="18"/>
                <w:szCs w:val="18"/>
              </w:rPr>
            </w:pPr>
            <w:r>
              <w:rPr>
                <w:rFonts w:hint="eastAsia" w:ascii="宋体" w:hAnsi="宋体" w:cs="宋体"/>
                <w:kern w:val="0"/>
                <w:sz w:val="18"/>
                <w:szCs w:val="18"/>
              </w:rPr>
              <w:t>3.根据症状术语标准将“口粘”修订为“口黏”。</w:t>
            </w:r>
          </w:p>
        </w:tc>
      </w:tr>
      <w:tr w14:paraId="7FAD3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78" w:hRule="atLeast"/>
        </w:trPr>
        <w:tc>
          <w:tcPr>
            <w:tcW w:w="1495" w:type="dxa"/>
            <w:vMerge w:val="continue"/>
            <w:shd w:val="clear" w:color="auto" w:fill="FFFFFF" w:themeFill="background1"/>
            <w:vAlign w:val="center"/>
          </w:tcPr>
          <w:p w14:paraId="7FAD396E">
            <w:pPr>
              <w:pStyle w:val="65"/>
              <w:spacing w:line="240" w:lineRule="exact"/>
              <w:ind w:firstLine="0" w:firstLineChars="0"/>
              <w:rPr>
                <w:sz w:val="18"/>
                <w:szCs w:val="18"/>
              </w:rPr>
            </w:pPr>
          </w:p>
        </w:tc>
        <w:tc>
          <w:tcPr>
            <w:tcW w:w="1870" w:type="dxa"/>
          </w:tcPr>
          <w:p w14:paraId="7FAD396F">
            <w:pPr>
              <w:spacing w:line="240" w:lineRule="exact"/>
              <w:rPr>
                <w:sz w:val="18"/>
                <w:szCs w:val="18"/>
              </w:rPr>
            </w:pPr>
            <w:r>
              <w:rPr>
                <w:rFonts w:hint="eastAsia"/>
                <w:sz w:val="18"/>
                <w:szCs w:val="18"/>
              </w:rPr>
              <w:t>43.2.</w:t>
            </w:r>
            <w:r>
              <w:rPr>
                <w:sz w:val="18"/>
                <w:szCs w:val="18"/>
              </w:rPr>
              <w:t>1.</w:t>
            </w:r>
            <w:r>
              <w:rPr>
                <w:rFonts w:hint="eastAsia"/>
                <w:sz w:val="18"/>
                <w:szCs w:val="18"/>
              </w:rPr>
              <w:t>4气虚血瘀：</w:t>
            </w:r>
            <w:r>
              <w:rPr>
                <w:rFonts w:hint="eastAsia"/>
                <w:color w:val="FF0000"/>
                <w:sz w:val="18"/>
                <w:szCs w:val="18"/>
                <w:u w:val="single"/>
              </w:rPr>
              <w:t>半身不遂，肢体软弱，</w:t>
            </w:r>
            <w:r>
              <w:rPr>
                <w:rFonts w:hint="eastAsia"/>
                <w:color w:val="000000" w:themeColor="text1"/>
                <w:sz w:val="18"/>
                <w:szCs w:val="18"/>
                <w14:textFill>
                  <w14:solidFill>
                    <w14:schemeClr w14:val="tx1"/>
                  </w14:solidFill>
                </w14:textFill>
              </w:rPr>
              <w:t>偏身麻木，</w:t>
            </w:r>
            <w:r>
              <w:rPr>
                <w:rFonts w:hint="eastAsia"/>
                <w:color w:val="FF0000"/>
                <w:sz w:val="18"/>
                <w:szCs w:val="18"/>
                <w:u w:val="single"/>
              </w:rPr>
              <w:t>舌歪语蹇</w:t>
            </w:r>
            <w:r>
              <w:rPr>
                <w:rFonts w:hint="eastAsia"/>
                <w:sz w:val="18"/>
                <w:szCs w:val="18"/>
              </w:rPr>
              <w:t>，手足肿胀，</w:t>
            </w:r>
            <w:r>
              <w:rPr>
                <w:rFonts w:hint="eastAsia"/>
                <w:color w:val="FF0000"/>
                <w:sz w:val="18"/>
                <w:szCs w:val="18"/>
                <w:u w:val="single"/>
              </w:rPr>
              <w:t>面色淡白，</w:t>
            </w:r>
            <w:r>
              <w:rPr>
                <w:rFonts w:hint="eastAsia"/>
                <w:sz w:val="18"/>
                <w:szCs w:val="18"/>
              </w:rPr>
              <w:t>气短乏力，心悸自汗。舌质暗淡，苔薄白或白腻，</w:t>
            </w:r>
            <w:r>
              <w:rPr>
                <w:rFonts w:hint="eastAsia"/>
                <w:color w:val="FF0000"/>
                <w:sz w:val="18"/>
                <w:szCs w:val="18"/>
                <w:u w:val="single"/>
              </w:rPr>
              <w:t>脉细缓</w:t>
            </w:r>
            <w:r>
              <w:rPr>
                <w:rFonts w:hint="eastAsia"/>
                <w:sz w:val="18"/>
                <w:szCs w:val="18"/>
              </w:rPr>
              <w:t>或细涩。</w:t>
            </w:r>
          </w:p>
        </w:tc>
        <w:tc>
          <w:tcPr>
            <w:tcW w:w="3053" w:type="dxa"/>
          </w:tcPr>
          <w:p w14:paraId="7FAD3970">
            <w:pPr>
              <w:spacing w:line="240" w:lineRule="exact"/>
              <w:jc w:val="left"/>
              <w:rPr>
                <w:sz w:val="18"/>
                <w:szCs w:val="18"/>
              </w:rPr>
            </w:pPr>
            <w:r>
              <w:rPr>
                <w:rFonts w:hint="eastAsia"/>
                <w:sz w:val="18"/>
                <w:szCs w:val="18"/>
              </w:rPr>
              <w:t>6.2.1.4 气虚血瘀</w:t>
            </w:r>
            <w:r>
              <w:rPr>
                <w:rFonts w:hint="eastAsia"/>
                <w:color w:val="FF0000"/>
                <w:sz w:val="18"/>
                <w:szCs w:val="18"/>
                <w:u w:val="single"/>
              </w:rPr>
              <w:t>（B03.01.03.06.02）</w:t>
            </w:r>
            <w:r>
              <w:rPr>
                <w:rFonts w:hint="eastAsia"/>
                <w:sz w:val="18"/>
                <w:szCs w:val="18"/>
              </w:rPr>
              <w:t>：</w:t>
            </w:r>
            <w:r>
              <w:rPr>
                <w:rFonts w:hint="eastAsia"/>
                <w:color w:val="FF0000"/>
                <w:sz w:val="18"/>
                <w:szCs w:val="18"/>
                <w:u w:val="single"/>
              </w:rPr>
              <w:t>在常见主症基础上，伴见偏瘫侧肢体瘫软，</w:t>
            </w:r>
            <w:r>
              <w:rPr>
                <w:rFonts w:hint="eastAsia"/>
                <w:color w:val="000000" w:themeColor="text1"/>
                <w:sz w:val="18"/>
                <w:szCs w:val="18"/>
                <w14:textFill>
                  <w14:solidFill>
                    <w14:schemeClr w14:val="tx1"/>
                  </w14:solidFill>
                </w14:textFill>
              </w:rPr>
              <w:t>偏身麻木，</w:t>
            </w:r>
            <w:r>
              <w:rPr>
                <w:rFonts w:hint="eastAsia"/>
                <w:sz w:val="18"/>
                <w:szCs w:val="18"/>
              </w:rPr>
              <w:t>手足肿胀，</w:t>
            </w:r>
            <w:r>
              <w:rPr>
                <w:rFonts w:hint="eastAsia"/>
                <w:color w:val="FF0000"/>
                <w:sz w:val="18"/>
                <w:szCs w:val="18"/>
                <w:u w:val="single"/>
              </w:rPr>
              <w:t>面色白或晦暗，</w:t>
            </w:r>
            <w:r>
              <w:rPr>
                <w:rFonts w:hint="eastAsia"/>
                <w:sz w:val="18"/>
                <w:szCs w:val="18"/>
              </w:rPr>
              <w:t>气短乏力，心悸自汗，舌质暗淡</w:t>
            </w:r>
            <w:r>
              <w:rPr>
                <w:rFonts w:hint="eastAsia"/>
                <w:color w:val="FF0000"/>
                <w:sz w:val="18"/>
                <w:szCs w:val="18"/>
                <w:u w:val="single"/>
              </w:rPr>
              <w:t>甚或有瘀斑，舌苔</w:t>
            </w:r>
            <w:r>
              <w:rPr>
                <w:rFonts w:hint="eastAsia"/>
                <w:sz w:val="18"/>
                <w:szCs w:val="18"/>
              </w:rPr>
              <w:t>薄白或白腻，</w:t>
            </w:r>
            <w:r>
              <w:rPr>
                <w:rFonts w:hint="eastAsia"/>
                <w:color w:val="FF0000"/>
                <w:sz w:val="18"/>
                <w:szCs w:val="18"/>
                <w:u w:val="single"/>
              </w:rPr>
              <w:t>脉沉细或</w:t>
            </w:r>
            <w:r>
              <w:rPr>
                <w:rFonts w:hint="eastAsia"/>
                <w:sz w:val="18"/>
                <w:szCs w:val="18"/>
              </w:rPr>
              <w:t>细涩</w:t>
            </w:r>
            <w:r>
              <w:rPr>
                <w:rFonts w:hint="eastAsia"/>
                <w:color w:val="FF0000"/>
                <w:sz w:val="18"/>
                <w:szCs w:val="18"/>
                <w:u w:val="single"/>
              </w:rPr>
              <w:t>或结、代</w:t>
            </w:r>
            <w:r>
              <w:rPr>
                <w:rFonts w:hint="eastAsia"/>
                <w:sz w:val="18"/>
                <w:szCs w:val="18"/>
              </w:rPr>
              <w:t>。</w:t>
            </w:r>
          </w:p>
          <w:p w14:paraId="7FAD3971">
            <w:pPr>
              <w:spacing w:line="240" w:lineRule="exact"/>
              <w:jc w:val="left"/>
              <w:rPr>
                <w:sz w:val="18"/>
                <w:szCs w:val="18"/>
              </w:rPr>
            </w:pPr>
          </w:p>
        </w:tc>
        <w:tc>
          <w:tcPr>
            <w:tcW w:w="2995" w:type="dxa"/>
          </w:tcPr>
          <w:p w14:paraId="7FAD3972">
            <w:pPr>
              <w:spacing w:line="240" w:lineRule="exact"/>
              <w:rPr>
                <w:rFonts w:ascii="宋体" w:hAnsi="宋体" w:cs="宋体"/>
                <w:kern w:val="0"/>
                <w:sz w:val="18"/>
                <w:szCs w:val="18"/>
              </w:rPr>
            </w:pPr>
            <w:r>
              <w:rPr>
                <w:rFonts w:hint="eastAsia" w:ascii="宋体" w:hAnsi="宋体" w:cs="宋体"/>
                <w:kern w:val="0"/>
                <w:sz w:val="18"/>
                <w:szCs w:val="18"/>
              </w:rPr>
              <w:t>1.根据专家建议以概括形式表达疾病主症，重点描述具有辨证意义的症状。</w:t>
            </w:r>
          </w:p>
          <w:p w14:paraId="7FAD3973">
            <w:r>
              <w:rPr>
                <w:rFonts w:hint="eastAsia" w:ascii="宋体" w:hAnsi="宋体" w:cs="宋体"/>
                <w:kern w:val="0"/>
                <w:sz w:val="18"/>
                <w:szCs w:val="18"/>
              </w:rPr>
              <w:t>2.证候名称引用国标编码，便于检索。</w:t>
            </w:r>
          </w:p>
          <w:p w14:paraId="7FAD3974">
            <w:pPr>
              <w:spacing w:line="240" w:lineRule="exact"/>
              <w:rPr>
                <w:rFonts w:ascii="宋体" w:hAnsi="宋体" w:cs="宋体"/>
                <w:kern w:val="0"/>
                <w:sz w:val="18"/>
                <w:szCs w:val="18"/>
              </w:rPr>
            </w:pPr>
            <w:r>
              <w:rPr>
                <w:rFonts w:hint="eastAsia" w:ascii="宋体" w:hAnsi="宋体" w:cs="宋体"/>
                <w:kern w:val="0"/>
                <w:sz w:val="18"/>
                <w:szCs w:val="18"/>
              </w:rPr>
              <w:t>3.根据专家建议完善了四诊信息。</w:t>
            </w:r>
          </w:p>
        </w:tc>
      </w:tr>
      <w:tr w14:paraId="7FAD3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3" w:hRule="atLeast"/>
        </w:trPr>
        <w:tc>
          <w:tcPr>
            <w:tcW w:w="1495" w:type="dxa"/>
            <w:vMerge w:val="continue"/>
            <w:shd w:val="clear" w:color="auto" w:fill="FFFFFF" w:themeFill="background1"/>
            <w:vAlign w:val="center"/>
          </w:tcPr>
          <w:p w14:paraId="7FAD3976">
            <w:pPr>
              <w:pStyle w:val="65"/>
              <w:spacing w:line="240" w:lineRule="exact"/>
              <w:ind w:firstLine="0" w:firstLineChars="0"/>
              <w:rPr>
                <w:sz w:val="18"/>
                <w:szCs w:val="18"/>
              </w:rPr>
            </w:pPr>
          </w:p>
        </w:tc>
        <w:tc>
          <w:tcPr>
            <w:tcW w:w="1870" w:type="dxa"/>
          </w:tcPr>
          <w:p w14:paraId="7FAD3977">
            <w:pPr>
              <w:pStyle w:val="65"/>
              <w:spacing w:line="240" w:lineRule="exact"/>
              <w:ind w:firstLine="0" w:firstLineChars="0"/>
              <w:rPr>
                <w:sz w:val="18"/>
                <w:szCs w:val="18"/>
              </w:rPr>
            </w:pPr>
            <w:r>
              <w:rPr>
                <w:rFonts w:hint="eastAsia" w:ascii="Calibri" w:hAnsi="Calibri"/>
                <w:sz w:val="18"/>
                <w:szCs w:val="18"/>
              </w:rPr>
              <w:t>43.2.1</w:t>
            </w:r>
            <w:r>
              <w:rPr>
                <w:rFonts w:ascii="Calibri" w:hAnsi="Calibri"/>
                <w:sz w:val="18"/>
                <w:szCs w:val="18"/>
              </w:rPr>
              <w:t>.</w:t>
            </w:r>
            <w:r>
              <w:rPr>
                <w:rFonts w:hint="eastAsia" w:ascii="Calibri" w:hAnsi="Calibri"/>
                <w:sz w:val="18"/>
                <w:szCs w:val="18"/>
              </w:rPr>
              <w:t>5阴虚风动：</w:t>
            </w:r>
            <w:r>
              <w:rPr>
                <w:rFonts w:hint="eastAsia" w:ascii="Calibri" w:hAnsi="Calibri"/>
                <w:color w:val="FF0000"/>
                <w:sz w:val="18"/>
                <w:szCs w:val="18"/>
                <w:u w:val="single"/>
              </w:rPr>
              <w:t>半身不遂，肢体麻木，舌强语蹇，</w:t>
            </w:r>
            <w:r>
              <w:rPr>
                <w:rFonts w:hint="eastAsia" w:ascii="Calibri" w:hAnsi="Calibri"/>
                <w:color w:val="000000" w:themeColor="text1"/>
                <w:sz w:val="18"/>
                <w:szCs w:val="18"/>
                <w14:textFill>
                  <w14:solidFill>
                    <w14:schemeClr w14:val="tx1"/>
                  </w14:solidFill>
                </w14:textFill>
              </w:rPr>
              <w:t>心烦</w:t>
            </w:r>
            <w:r>
              <w:rPr>
                <w:rFonts w:hint="eastAsia" w:ascii="Calibri" w:hAnsi="Calibri"/>
                <w:color w:val="FF0000"/>
                <w:sz w:val="18"/>
                <w:szCs w:val="18"/>
                <w:u w:val="single"/>
              </w:rPr>
              <w:t>失眠，</w:t>
            </w:r>
            <w:r>
              <w:rPr>
                <w:rFonts w:hint="eastAsia" w:ascii="Calibri" w:hAnsi="Calibri"/>
                <w:sz w:val="18"/>
                <w:szCs w:val="18"/>
              </w:rPr>
              <w:t>眩晕耳鸣，</w:t>
            </w:r>
            <w:r>
              <w:rPr>
                <w:rFonts w:hint="eastAsia" w:ascii="Calibri" w:hAnsi="Calibri"/>
                <w:color w:val="FF0000"/>
                <w:sz w:val="18"/>
                <w:szCs w:val="18"/>
                <w:u w:val="single"/>
              </w:rPr>
              <w:t>手足拘挛或蠕动。舌红或暗淡，苔少或光剥，</w:t>
            </w:r>
            <w:r>
              <w:rPr>
                <w:rFonts w:hint="eastAsia" w:ascii="Calibri" w:hAnsi="Calibri"/>
                <w:sz w:val="18"/>
                <w:szCs w:val="18"/>
              </w:rPr>
              <w:t>脉细弦或数。</w:t>
            </w:r>
          </w:p>
        </w:tc>
        <w:tc>
          <w:tcPr>
            <w:tcW w:w="3053" w:type="dxa"/>
          </w:tcPr>
          <w:p w14:paraId="7FAD3978">
            <w:pPr>
              <w:pStyle w:val="65"/>
              <w:spacing w:line="240" w:lineRule="exact"/>
              <w:ind w:firstLine="0" w:firstLineChars="0"/>
              <w:jc w:val="left"/>
              <w:rPr>
                <w:rFonts w:ascii="Calibri" w:hAnsi="Calibri"/>
                <w:sz w:val="18"/>
                <w:szCs w:val="18"/>
              </w:rPr>
            </w:pPr>
            <w:r>
              <w:rPr>
                <w:rFonts w:hint="eastAsia" w:ascii="Calibri" w:hAnsi="Calibri"/>
                <w:sz w:val="18"/>
                <w:szCs w:val="18"/>
              </w:rPr>
              <w:t>6.2.1.5 阴虚风动</w:t>
            </w:r>
            <w:r>
              <w:rPr>
                <w:rFonts w:hint="eastAsia" w:ascii="Calibri" w:hAnsi="Calibri"/>
                <w:color w:val="FF0000"/>
                <w:sz w:val="18"/>
                <w:szCs w:val="18"/>
                <w:u w:val="single"/>
              </w:rPr>
              <w:t>（B03.03.03.05.10）</w:t>
            </w:r>
            <w:r>
              <w:rPr>
                <w:rFonts w:hint="eastAsia" w:ascii="Calibri" w:hAnsi="Calibri"/>
                <w:sz w:val="18"/>
                <w:szCs w:val="18"/>
              </w:rPr>
              <w:t>：</w:t>
            </w:r>
            <w:r>
              <w:rPr>
                <w:rFonts w:hint="eastAsia"/>
                <w:color w:val="FF0000"/>
                <w:sz w:val="18"/>
                <w:szCs w:val="18"/>
                <w:u w:val="single"/>
              </w:rPr>
              <w:t>在常见主症基础上，伴见</w:t>
            </w:r>
            <w:r>
              <w:rPr>
                <w:rFonts w:hint="eastAsia"/>
                <w:sz w:val="18"/>
                <w:szCs w:val="18"/>
              </w:rPr>
              <w:t>眩晕耳鸣，</w:t>
            </w:r>
            <w:r>
              <w:rPr>
                <w:rFonts w:hint="eastAsia"/>
                <w:color w:val="FF0000"/>
                <w:sz w:val="18"/>
                <w:szCs w:val="18"/>
                <w:u w:val="single"/>
              </w:rPr>
              <w:t>肢体拘挛，</w:t>
            </w:r>
            <w:r>
              <w:rPr>
                <w:rFonts w:hint="eastAsia" w:ascii="Calibri" w:hAnsi="Calibri"/>
                <w:color w:val="FF0000"/>
                <w:sz w:val="18"/>
                <w:szCs w:val="18"/>
                <w:u w:val="single"/>
              </w:rPr>
              <w:t>两颧潮红，手足心热，</w:t>
            </w:r>
            <w:r>
              <w:rPr>
                <w:rFonts w:hint="eastAsia" w:ascii="Calibri" w:hAnsi="Calibri"/>
                <w:color w:val="000000" w:themeColor="text1"/>
                <w:sz w:val="18"/>
                <w:szCs w:val="18"/>
                <w14:textFill>
                  <w14:solidFill>
                    <w14:schemeClr w14:val="tx1"/>
                  </w14:solidFill>
                </w14:textFill>
              </w:rPr>
              <w:t>心烦</w:t>
            </w:r>
            <w:r>
              <w:rPr>
                <w:rFonts w:hint="eastAsia" w:ascii="Calibri" w:hAnsi="Calibri"/>
                <w:color w:val="FF0000"/>
                <w:sz w:val="18"/>
                <w:szCs w:val="18"/>
                <w:u w:val="single"/>
              </w:rPr>
              <w:t>盗汗，舌质红或红绛，舌苔少或剥脱，</w:t>
            </w:r>
            <w:r>
              <w:rPr>
                <w:rFonts w:hint="eastAsia" w:ascii="Calibri" w:hAnsi="Calibri"/>
                <w:sz w:val="18"/>
                <w:szCs w:val="18"/>
              </w:rPr>
              <w:t>脉细弦或数。</w:t>
            </w:r>
          </w:p>
        </w:tc>
        <w:tc>
          <w:tcPr>
            <w:tcW w:w="2995" w:type="dxa"/>
          </w:tcPr>
          <w:p w14:paraId="7FAD3979">
            <w:pPr>
              <w:spacing w:line="240" w:lineRule="exact"/>
              <w:rPr>
                <w:rFonts w:ascii="宋体" w:hAnsi="宋体" w:cs="宋体"/>
                <w:kern w:val="0"/>
                <w:sz w:val="18"/>
                <w:szCs w:val="18"/>
              </w:rPr>
            </w:pPr>
            <w:r>
              <w:rPr>
                <w:rFonts w:hint="eastAsia" w:ascii="宋体" w:hAnsi="宋体" w:cs="宋体"/>
                <w:kern w:val="0"/>
                <w:sz w:val="18"/>
                <w:szCs w:val="18"/>
              </w:rPr>
              <w:t>1.根据专家建议以概括形式表达疾病主症，重点描述具有辨证意义的症状。</w:t>
            </w:r>
          </w:p>
          <w:p w14:paraId="7FAD397A">
            <w:pPr>
              <w:spacing w:line="240" w:lineRule="exact"/>
              <w:rPr>
                <w:rFonts w:ascii="宋体" w:hAnsi="宋体" w:cs="宋体"/>
                <w:kern w:val="0"/>
                <w:sz w:val="18"/>
                <w:szCs w:val="18"/>
              </w:rPr>
            </w:pPr>
            <w:r>
              <w:rPr>
                <w:rFonts w:hint="eastAsia" w:ascii="宋体" w:hAnsi="宋体" w:cs="宋体"/>
                <w:kern w:val="0"/>
                <w:sz w:val="18"/>
                <w:szCs w:val="18"/>
              </w:rPr>
              <w:t>2.证候名称引用国标编码，便于检索。</w:t>
            </w:r>
          </w:p>
          <w:p w14:paraId="7FAD397B">
            <w:pPr>
              <w:pStyle w:val="65"/>
              <w:spacing w:line="240" w:lineRule="exact"/>
              <w:ind w:firstLine="0" w:firstLineChars="0"/>
              <w:rPr>
                <w:rFonts w:hAnsi="宋体" w:cs="宋体"/>
                <w:sz w:val="18"/>
                <w:szCs w:val="18"/>
              </w:rPr>
            </w:pPr>
            <w:r>
              <w:rPr>
                <w:rFonts w:hint="eastAsia" w:hAnsi="宋体" w:cs="宋体"/>
                <w:sz w:val="18"/>
                <w:szCs w:val="18"/>
              </w:rPr>
              <w:t>3.根据专家建议完善了四诊信息</w:t>
            </w:r>
          </w:p>
        </w:tc>
      </w:tr>
      <w:tr w14:paraId="7FAD3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78" w:hRule="atLeast"/>
        </w:trPr>
        <w:tc>
          <w:tcPr>
            <w:tcW w:w="1495" w:type="dxa"/>
            <w:vMerge w:val="continue"/>
            <w:shd w:val="clear" w:color="auto" w:fill="FFFFFF" w:themeFill="background1"/>
            <w:vAlign w:val="center"/>
          </w:tcPr>
          <w:p w14:paraId="7FAD397D">
            <w:pPr>
              <w:pStyle w:val="65"/>
              <w:spacing w:line="240" w:lineRule="exact"/>
              <w:ind w:firstLine="0" w:firstLineChars="0"/>
              <w:rPr>
                <w:sz w:val="18"/>
                <w:szCs w:val="18"/>
              </w:rPr>
            </w:pPr>
          </w:p>
        </w:tc>
        <w:tc>
          <w:tcPr>
            <w:tcW w:w="1870" w:type="dxa"/>
          </w:tcPr>
          <w:p w14:paraId="7FAD397E">
            <w:pPr>
              <w:pStyle w:val="65"/>
              <w:spacing w:line="240" w:lineRule="exact"/>
              <w:ind w:firstLine="0" w:firstLineChars="0"/>
              <w:rPr>
                <w:sz w:val="18"/>
                <w:szCs w:val="18"/>
              </w:rPr>
            </w:pPr>
            <w:r>
              <w:rPr>
                <w:rFonts w:hint="eastAsia" w:ascii="Calibri" w:hAnsi="Calibri"/>
                <w:sz w:val="18"/>
                <w:szCs w:val="18"/>
              </w:rPr>
              <w:t>43.2.2.1风火蔽窍：</w:t>
            </w:r>
            <w:r>
              <w:rPr>
                <w:rFonts w:hint="eastAsia" w:ascii="Calibri" w:hAnsi="Calibri"/>
                <w:color w:val="FF0000"/>
                <w:sz w:val="18"/>
                <w:szCs w:val="18"/>
                <w:u w:val="single"/>
              </w:rPr>
              <w:t>突然昏倒，不省人事，两目斜视或直视。</w:t>
            </w:r>
            <w:r>
              <w:rPr>
                <w:rFonts w:hint="eastAsia" w:ascii="Calibri" w:hAnsi="Calibri"/>
                <w:sz w:val="18"/>
                <w:szCs w:val="18"/>
              </w:rPr>
              <w:t>面红目赤，</w:t>
            </w:r>
            <w:r>
              <w:rPr>
                <w:rFonts w:hint="eastAsia" w:ascii="Calibri" w:hAnsi="Calibri"/>
                <w:color w:val="FF0000"/>
                <w:sz w:val="18"/>
                <w:szCs w:val="18"/>
                <w:u w:val="single"/>
              </w:rPr>
              <w:t>肢体强直，口噤，</w:t>
            </w:r>
            <w:r>
              <w:rPr>
                <w:rFonts w:hint="eastAsia" w:ascii="Calibri" w:hAnsi="Calibri"/>
                <w:sz w:val="18"/>
                <w:szCs w:val="18"/>
              </w:rPr>
              <w:t>项强，</w:t>
            </w:r>
            <w:r>
              <w:rPr>
                <w:rFonts w:hint="eastAsia" w:ascii="Calibri" w:hAnsi="Calibri"/>
                <w:color w:val="FF0000"/>
                <w:sz w:val="18"/>
                <w:szCs w:val="18"/>
                <w:u w:val="single"/>
              </w:rPr>
              <w:t>两手握紧拘急，</w:t>
            </w:r>
            <w:r>
              <w:rPr>
                <w:rFonts w:hint="eastAsia" w:ascii="Calibri" w:hAnsi="Calibri"/>
                <w:sz w:val="18"/>
                <w:szCs w:val="18"/>
              </w:rPr>
              <w:t>甚则抽搐，</w:t>
            </w:r>
            <w:r>
              <w:rPr>
                <w:rFonts w:hint="eastAsia" w:ascii="Calibri" w:hAnsi="Calibri"/>
                <w:color w:val="FF0000"/>
                <w:sz w:val="18"/>
                <w:szCs w:val="18"/>
                <w:u w:val="single"/>
              </w:rPr>
              <w:t>角弓反张。</w:t>
            </w:r>
            <w:r>
              <w:rPr>
                <w:rFonts w:hint="eastAsia" w:ascii="Calibri" w:hAnsi="Calibri"/>
                <w:sz w:val="18"/>
                <w:szCs w:val="18"/>
              </w:rPr>
              <w:t>舌红或绛，苔黄而燥或焦黑，脉弦数。</w:t>
            </w:r>
          </w:p>
        </w:tc>
        <w:tc>
          <w:tcPr>
            <w:tcW w:w="3053" w:type="dxa"/>
          </w:tcPr>
          <w:p w14:paraId="7FAD397F">
            <w:pPr>
              <w:spacing w:line="240" w:lineRule="exact"/>
              <w:jc w:val="left"/>
              <w:rPr>
                <w:sz w:val="18"/>
                <w:szCs w:val="18"/>
              </w:rPr>
            </w:pPr>
            <w:r>
              <w:rPr>
                <w:rFonts w:hint="eastAsia"/>
                <w:sz w:val="18"/>
                <w:szCs w:val="18"/>
              </w:rPr>
              <w:t>6</w:t>
            </w:r>
            <w:r>
              <w:rPr>
                <w:sz w:val="18"/>
                <w:szCs w:val="18"/>
              </w:rPr>
              <w:t>.</w:t>
            </w:r>
            <w:r>
              <w:rPr>
                <w:rFonts w:hint="eastAsia"/>
                <w:sz w:val="18"/>
                <w:szCs w:val="18"/>
              </w:rPr>
              <w:t>2.2 中脏腑</w:t>
            </w:r>
          </w:p>
          <w:p w14:paraId="7FAD3980">
            <w:pPr>
              <w:spacing w:line="240" w:lineRule="exact"/>
              <w:jc w:val="left"/>
              <w:rPr>
                <w:sz w:val="18"/>
                <w:szCs w:val="18"/>
              </w:rPr>
            </w:pPr>
            <w:r>
              <w:rPr>
                <w:rFonts w:hint="eastAsia"/>
                <w:sz w:val="18"/>
                <w:szCs w:val="18"/>
              </w:rPr>
              <w:t>6</w:t>
            </w:r>
            <w:r>
              <w:rPr>
                <w:sz w:val="18"/>
                <w:szCs w:val="18"/>
              </w:rPr>
              <w:t>.</w:t>
            </w:r>
            <w:r>
              <w:rPr>
                <w:rFonts w:hint="eastAsia"/>
                <w:sz w:val="18"/>
                <w:szCs w:val="18"/>
              </w:rPr>
              <w:t>2.2.1</w:t>
            </w:r>
            <w:r>
              <w:rPr>
                <w:sz w:val="18"/>
                <w:szCs w:val="18"/>
              </w:rPr>
              <w:t xml:space="preserve"> </w:t>
            </w:r>
            <w:r>
              <w:rPr>
                <w:rFonts w:hint="eastAsia"/>
                <w:sz w:val="18"/>
                <w:szCs w:val="18"/>
              </w:rPr>
              <w:t>风火蔽窍</w:t>
            </w:r>
            <w:r>
              <w:rPr>
                <w:rFonts w:hint="eastAsia"/>
                <w:color w:val="FF0000"/>
                <w:sz w:val="18"/>
                <w:szCs w:val="18"/>
                <w:u w:val="single"/>
              </w:rPr>
              <w:t>（B02.02.11.04）</w:t>
            </w:r>
            <w:r>
              <w:rPr>
                <w:rFonts w:hint="eastAsia"/>
                <w:sz w:val="18"/>
                <w:szCs w:val="18"/>
              </w:rPr>
              <w:t>：突然昏仆，不省人事，</w:t>
            </w:r>
            <w:r>
              <w:rPr>
                <w:rFonts w:hint="eastAsia"/>
                <w:color w:val="FF0000"/>
                <w:sz w:val="18"/>
                <w:szCs w:val="18"/>
                <w:u w:val="single"/>
              </w:rPr>
              <w:t>目偏不瞬，</w:t>
            </w:r>
            <w:r>
              <w:rPr>
                <w:rFonts w:hint="eastAsia"/>
                <w:sz w:val="18"/>
                <w:szCs w:val="18"/>
              </w:rPr>
              <w:t>面红目赤，项强，</w:t>
            </w:r>
            <w:r>
              <w:rPr>
                <w:rFonts w:hint="eastAsia"/>
                <w:color w:val="FF0000"/>
                <w:sz w:val="18"/>
                <w:szCs w:val="18"/>
                <w:u w:val="single"/>
              </w:rPr>
              <w:t>肢体拘急，</w:t>
            </w:r>
            <w:r>
              <w:rPr>
                <w:rFonts w:hint="eastAsia"/>
                <w:sz w:val="18"/>
                <w:szCs w:val="18"/>
              </w:rPr>
              <w:t>甚则抽搐。舌</w:t>
            </w:r>
            <w:r>
              <w:rPr>
                <w:rFonts w:hint="eastAsia"/>
                <w:color w:val="FF0000"/>
                <w:sz w:val="18"/>
                <w:szCs w:val="18"/>
                <w:u w:val="single"/>
              </w:rPr>
              <w:t>质</w:t>
            </w:r>
            <w:r>
              <w:rPr>
                <w:rFonts w:hint="eastAsia"/>
                <w:sz w:val="18"/>
                <w:szCs w:val="18"/>
              </w:rPr>
              <w:t>红或绛，</w:t>
            </w:r>
            <w:r>
              <w:rPr>
                <w:rFonts w:hint="eastAsia"/>
                <w:color w:val="FF0000"/>
                <w:sz w:val="18"/>
                <w:szCs w:val="18"/>
                <w:u w:val="single"/>
              </w:rPr>
              <w:t>舌</w:t>
            </w:r>
            <w:r>
              <w:rPr>
                <w:rFonts w:hint="eastAsia"/>
                <w:sz w:val="18"/>
                <w:szCs w:val="18"/>
              </w:rPr>
              <w:t>苔黄而燥或焦黑，脉弦数。</w:t>
            </w:r>
          </w:p>
        </w:tc>
        <w:tc>
          <w:tcPr>
            <w:tcW w:w="2995" w:type="dxa"/>
          </w:tcPr>
          <w:p w14:paraId="7FAD3981">
            <w:pPr>
              <w:spacing w:line="240" w:lineRule="exact"/>
              <w:rPr>
                <w:rFonts w:ascii="宋体" w:hAnsi="宋体" w:cs="宋体"/>
                <w:kern w:val="0"/>
                <w:sz w:val="18"/>
                <w:szCs w:val="18"/>
              </w:rPr>
            </w:pPr>
            <w:bookmarkStart w:id="342" w:name="OLE_LINK6"/>
            <w:r>
              <w:rPr>
                <w:rFonts w:hint="eastAsia" w:ascii="宋体" w:hAnsi="宋体" w:cs="宋体"/>
                <w:kern w:val="0"/>
                <w:sz w:val="18"/>
                <w:szCs w:val="18"/>
              </w:rPr>
              <w:t>1.根据专家建议以概括形式表达疾病主症，重点描述具有辨证意义的症状。</w:t>
            </w:r>
          </w:p>
          <w:p w14:paraId="7FAD3982">
            <w:pPr>
              <w:spacing w:line="240" w:lineRule="exact"/>
              <w:rPr>
                <w:rFonts w:ascii="宋体" w:hAnsi="宋体" w:cs="宋体"/>
                <w:kern w:val="0"/>
                <w:sz w:val="18"/>
                <w:szCs w:val="18"/>
              </w:rPr>
            </w:pPr>
            <w:r>
              <w:rPr>
                <w:rFonts w:hint="eastAsia" w:ascii="宋体" w:hAnsi="宋体" w:cs="宋体"/>
                <w:kern w:val="0"/>
                <w:sz w:val="18"/>
                <w:szCs w:val="18"/>
              </w:rPr>
              <w:t>2.证候名称引用国标编码，便于检索。</w:t>
            </w:r>
          </w:p>
          <w:p w14:paraId="7FAD3983">
            <w:pPr>
              <w:rPr>
                <w:rFonts w:ascii="宋体" w:hAnsi="宋体" w:cs="宋体"/>
                <w:kern w:val="0"/>
                <w:sz w:val="18"/>
                <w:szCs w:val="18"/>
              </w:rPr>
            </w:pPr>
            <w:r>
              <w:rPr>
                <w:rFonts w:hint="eastAsia" w:ascii="宋体" w:hAnsi="宋体" w:cs="宋体"/>
                <w:kern w:val="0"/>
                <w:sz w:val="18"/>
                <w:szCs w:val="18"/>
              </w:rPr>
              <w:t>3.根据专家建议完善了四诊信息</w:t>
            </w:r>
            <w:bookmarkEnd w:id="342"/>
            <w:r>
              <w:rPr>
                <w:rFonts w:hint="eastAsia" w:ascii="宋体" w:hAnsi="宋体" w:cs="宋体"/>
                <w:kern w:val="0"/>
                <w:sz w:val="18"/>
                <w:szCs w:val="18"/>
              </w:rPr>
              <w:t>。</w:t>
            </w:r>
          </w:p>
        </w:tc>
      </w:tr>
      <w:tr w14:paraId="7FAD3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70" w:hRule="atLeast"/>
        </w:trPr>
        <w:tc>
          <w:tcPr>
            <w:tcW w:w="1495" w:type="dxa"/>
            <w:vMerge w:val="continue"/>
            <w:shd w:val="clear" w:color="auto" w:fill="FFFFFF" w:themeFill="background1"/>
            <w:vAlign w:val="center"/>
          </w:tcPr>
          <w:p w14:paraId="7FAD3985">
            <w:pPr>
              <w:pStyle w:val="65"/>
              <w:spacing w:line="240" w:lineRule="exact"/>
              <w:ind w:firstLine="0" w:firstLineChars="0"/>
              <w:rPr>
                <w:sz w:val="18"/>
                <w:szCs w:val="18"/>
              </w:rPr>
            </w:pPr>
          </w:p>
        </w:tc>
        <w:tc>
          <w:tcPr>
            <w:tcW w:w="1870" w:type="dxa"/>
          </w:tcPr>
          <w:p w14:paraId="7FAD3986">
            <w:pPr>
              <w:pStyle w:val="65"/>
              <w:spacing w:line="240" w:lineRule="exact"/>
              <w:ind w:firstLine="0" w:firstLineChars="0"/>
              <w:rPr>
                <w:sz w:val="18"/>
                <w:szCs w:val="18"/>
              </w:rPr>
            </w:pPr>
            <w:r>
              <w:rPr>
                <w:rFonts w:hint="eastAsia" w:ascii="Calibri" w:hAnsi="Calibri"/>
                <w:sz w:val="18"/>
                <w:szCs w:val="18"/>
              </w:rPr>
              <w:t>43.2.2.2痰火闭窍：</w:t>
            </w:r>
            <w:r>
              <w:rPr>
                <w:rFonts w:hint="eastAsia" w:ascii="Calibri" w:hAnsi="Calibri"/>
                <w:color w:val="FF0000"/>
                <w:sz w:val="18"/>
                <w:szCs w:val="18"/>
                <w:u w:val="single"/>
              </w:rPr>
              <w:t>突然昏倒，昏愦不语，</w:t>
            </w:r>
            <w:r>
              <w:rPr>
                <w:rFonts w:hint="eastAsia" w:ascii="Calibri" w:hAnsi="Calibri"/>
                <w:sz w:val="18"/>
                <w:szCs w:val="18"/>
              </w:rPr>
              <w:t>躁扰不宁，</w:t>
            </w:r>
            <w:r>
              <w:rPr>
                <w:rFonts w:hint="eastAsia" w:ascii="Calibri" w:hAnsi="Calibri"/>
                <w:color w:val="FF0000"/>
                <w:sz w:val="18"/>
                <w:szCs w:val="18"/>
                <w:u w:val="single"/>
              </w:rPr>
              <w:t>肢体强直</w:t>
            </w:r>
            <w:r>
              <w:rPr>
                <w:rFonts w:hint="eastAsia" w:ascii="Calibri" w:hAnsi="Calibri"/>
                <w:sz w:val="18"/>
                <w:szCs w:val="18"/>
              </w:rPr>
              <w:t>。</w:t>
            </w:r>
            <w:r>
              <w:rPr>
                <w:rFonts w:hint="eastAsia" w:ascii="Calibri" w:hAnsi="Calibri"/>
                <w:color w:val="FF0000"/>
                <w:sz w:val="18"/>
                <w:szCs w:val="18"/>
                <w:u w:val="single"/>
              </w:rPr>
              <w:t>痰多</w:t>
            </w:r>
            <w:r>
              <w:rPr>
                <w:rFonts w:hint="eastAsia" w:ascii="Calibri" w:hAnsi="Calibri"/>
                <w:sz w:val="18"/>
                <w:szCs w:val="18"/>
              </w:rPr>
              <w:t>息促，</w:t>
            </w:r>
            <w:r>
              <w:rPr>
                <w:rFonts w:hint="eastAsia" w:ascii="Calibri" w:hAnsi="Calibri"/>
                <w:color w:val="FF0000"/>
                <w:sz w:val="18"/>
                <w:szCs w:val="18"/>
                <w:u w:val="single"/>
              </w:rPr>
              <w:t>两目直视</w:t>
            </w:r>
            <w:r>
              <w:rPr>
                <w:rFonts w:hint="eastAsia" w:ascii="Calibri" w:hAnsi="Calibri"/>
                <w:sz w:val="18"/>
                <w:szCs w:val="18"/>
              </w:rPr>
              <w:t>，鼻鼾身热，大便秘结，舌红，苔黄厚腻，脉滑数有力。</w:t>
            </w:r>
          </w:p>
        </w:tc>
        <w:tc>
          <w:tcPr>
            <w:tcW w:w="3053" w:type="dxa"/>
          </w:tcPr>
          <w:p w14:paraId="7FAD3987">
            <w:pPr>
              <w:pStyle w:val="65"/>
              <w:spacing w:line="240" w:lineRule="exact"/>
              <w:ind w:firstLine="0" w:firstLineChars="0"/>
              <w:jc w:val="left"/>
              <w:rPr>
                <w:rFonts w:ascii="Calibri" w:hAnsi="Calibri"/>
                <w:sz w:val="18"/>
                <w:szCs w:val="18"/>
              </w:rPr>
            </w:pPr>
            <w:r>
              <w:rPr>
                <w:rFonts w:hint="eastAsia" w:ascii="Calibri" w:hAnsi="Calibri"/>
                <w:sz w:val="18"/>
                <w:szCs w:val="18"/>
              </w:rPr>
              <w:t>6.2.2.2 痰热闭窍</w:t>
            </w:r>
            <w:r>
              <w:rPr>
                <w:rFonts w:hint="eastAsia" w:ascii="Calibri" w:hAnsi="Calibri"/>
                <w:color w:val="FF0000"/>
                <w:sz w:val="18"/>
                <w:szCs w:val="18"/>
                <w:u w:val="single"/>
              </w:rPr>
              <w:t>（B02.09.05.01.04.01）</w:t>
            </w:r>
            <w:r>
              <w:rPr>
                <w:rFonts w:hint="eastAsia" w:ascii="Calibri" w:hAnsi="Calibri"/>
                <w:sz w:val="18"/>
                <w:szCs w:val="18"/>
              </w:rPr>
              <w:t>：常见</w:t>
            </w:r>
            <w:r>
              <w:rPr>
                <w:rFonts w:hint="eastAsia" w:ascii="Calibri" w:hAnsi="Calibri"/>
                <w:color w:val="FF0000"/>
                <w:sz w:val="18"/>
                <w:szCs w:val="18"/>
                <w:u w:val="single"/>
              </w:rPr>
              <w:t>神昏，肢体拘急，</w:t>
            </w:r>
            <w:r>
              <w:rPr>
                <w:rFonts w:hint="eastAsia" w:ascii="Calibri" w:hAnsi="Calibri"/>
                <w:sz w:val="18"/>
                <w:szCs w:val="18"/>
              </w:rPr>
              <w:t>躁扰不宁，</w:t>
            </w:r>
            <w:r>
              <w:rPr>
                <w:rFonts w:hint="eastAsia" w:ascii="Calibri" w:hAnsi="Calibri"/>
                <w:color w:val="FF0000"/>
                <w:sz w:val="18"/>
                <w:szCs w:val="18"/>
                <w:u w:val="single"/>
              </w:rPr>
              <w:t>痰鸣</w:t>
            </w:r>
            <w:r>
              <w:rPr>
                <w:rFonts w:hint="eastAsia" w:ascii="Calibri" w:hAnsi="Calibri"/>
                <w:sz w:val="18"/>
                <w:szCs w:val="18"/>
              </w:rPr>
              <w:t>息促，鼻鼾身热，大便秘结，舌</w:t>
            </w:r>
            <w:r>
              <w:rPr>
                <w:rFonts w:hint="eastAsia" w:ascii="Calibri" w:hAnsi="Calibri"/>
                <w:color w:val="FF0000"/>
                <w:sz w:val="18"/>
                <w:szCs w:val="18"/>
                <w:u w:val="single"/>
              </w:rPr>
              <w:t>质</w:t>
            </w:r>
            <w:r>
              <w:rPr>
                <w:rFonts w:hint="eastAsia" w:ascii="Calibri" w:hAnsi="Calibri"/>
                <w:sz w:val="18"/>
                <w:szCs w:val="18"/>
              </w:rPr>
              <w:t>红，</w:t>
            </w:r>
            <w:r>
              <w:rPr>
                <w:rFonts w:hint="eastAsia" w:ascii="Calibri" w:hAnsi="Calibri"/>
                <w:color w:val="FF0000"/>
                <w:sz w:val="18"/>
                <w:szCs w:val="18"/>
                <w:u w:val="single"/>
              </w:rPr>
              <w:t>舌</w:t>
            </w:r>
            <w:r>
              <w:rPr>
                <w:rFonts w:hint="eastAsia" w:ascii="Calibri" w:hAnsi="Calibri"/>
                <w:sz w:val="18"/>
                <w:szCs w:val="18"/>
              </w:rPr>
              <w:t>苔黄厚腻，脉滑数有力。</w:t>
            </w:r>
          </w:p>
          <w:p w14:paraId="7FAD3988">
            <w:pPr>
              <w:pStyle w:val="65"/>
              <w:spacing w:line="240" w:lineRule="exact"/>
              <w:ind w:firstLine="0" w:firstLineChars="0"/>
              <w:jc w:val="left"/>
              <w:rPr>
                <w:rFonts w:ascii="Calibri" w:hAnsi="Calibri"/>
                <w:sz w:val="18"/>
                <w:szCs w:val="18"/>
              </w:rPr>
            </w:pPr>
          </w:p>
        </w:tc>
        <w:tc>
          <w:tcPr>
            <w:tcW w:w="2995" w:type="dxa"/>
          </w:tcPr>
          <w:p w14:paraId="7FAD3989">
            <w:pPr>
              <w:spacing w:line="240" w:lineRule="exact"/>
              <w:rPr>
                <w:rFonts w:ascii="宋体" w:hAnsi="宋体" w:cs="宋体"/>
                <w:kern w:val="0"/>
                <w:sz w:val="18"/>
                <w:szCs w:val="18"/>
              </w:rPr>
            </w:pPr>
            <w:r>
              <w:rPr>
                <w:rFonts w:hint="eastAsia" w:ascii="宋体" w:hAnsi="宋体" w:cs="宋体"/>
                <w:kern w:val="0"/>
                <w:sz w:val="18"/>
                <w:szCs w:val="18"/>
              </w:rPr>
              <w:t>1.根据专家建议以概括形式表达疾病主症，重点描述具有辨证意义的症状。</w:t>
            </w:r>
          </w:p>
          <w:p w14:paraId="7FAD398A">
            <w:pPr>
              <w:spacing w:line="240" w:lineRule="exact"/>
              <w:rPr>
                <w:rFonts w:ascii="宋体" w:hAnsi="宋体" w:cs="宋体"/>
                <w:kern w:val="0"/>
                <w:sz w:val="18"/>
                <w:szCs w:val="18"/>
              </w:rPr>
            </w:pPr>
            <w:r>
              <w:rPr>
                <w:rFonts w:hint="eastAsia" w:ascii="宋体" w:hAnsi="宋体" w:cs="宋体"/>
                <w:kern w:val="0"/>
                <w:sz w:val="18"/>
                <w:szCs w:val="18"/>
              </w:rPr>
              <w:t>2.证候名称引用国标编码，便于检索。</w:t>
            </w:r>
          </w:p>
          <w:p w14:paraId="7FAD398B">
            <w:pPr>
              <w:rPr>
                <w:rFonts w:hAnsi="宋体" w:cs="宋体"/>
                <w:sz w:val="18"/>
                <w:szCs w:val="18"/>
              </w:rPr>
            </w:pPr>
            <w:r>
              <w:rPr>
                <w:rFonts w:hint="eastAsia" w:ascii="宋体" w:hAnsi="宋体" w:cs="宋体"/>
                <w:kern w:val="0"/>
                <w:sz w:val="18"/>
                <w:szCs w:val="18"/>
              </w:rPr>
              <w:t>3.根据专家建议完善了四诊信息</w:t>
            </w:r>
          </w:p>
        </w:tc>
      </w:tr>
      <w:tr w14:paraId="7FAD3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2" w:hRule="atLeast"/>
        </w:trPr>
        <w:tc>
          <w:tcPr>
            <w:tcW w:w="1495" w:type="dxa"/>
            <w:vMerge w:val="continue"/>
            <w:shd w:val="clear" w:color="auto" w:fill="FFFFFF" w:themeFill="background1"/>
            <w:vAlign w:val="center"/>
          </w:tcPr>
          <w:p w14:paraId="7FAD398D">
            <w:pPr>
              <w:pStyle w:val="65"/>
              <w:spacing w:line="240" w:lineRule="exact"/>
              <w:ind w:firstLine="0" w:firstLineChars="0"/>
              <w:rPr>
                <w:sz w:val="18"/>
                <w:szCs w:val="18"/>
              </w:rPr>
            </w:pPr>
          </w:p>
        </w:tc>
        <w:tc>
          <w:tcPr>
            <w:tcW w:w="1870" w:type="dxa"/>
          </w:tcPr>
          <w:p w14:paraId="7FAD398E">
            <w:pPr>
              <w:spacing w:line="240" w:lineRule="exact"/>
              <w:rPr>
                <w:sz w:val="18"/>
                <w:szCs w:val="18"/>
              </w:rPr>
            </w:pPr>
            <w:r>
              <w:rPr>
                <w:rFonts w:hint="eastAsia"/>
                <w:sz w:val="18"/>
                <w:szCs w:val="18"/>
              </w:rPr>
              <w:t>43.2.2.3痰湿蒙窍：突然神昏</w:t>
            </w:r>
            <w:r>
              <w:rPr>
                <w:rFonts w:hint="eastAsia"/>
                <w:color w:val="FF0000"/>
                <w:sz w:val="18"/>
                <w:szCs w:val="18"/>
                <w:u w:val="single"/>
              </w:rPr>
              <w:t>迷睡，半身不遂，肢体瘫痪不收。</w:t>
            </w:r>
            <w:r>
              <w:rPr>
                <w:rFonts w:hint="eastAsia"/>
                <w:sz w:val="18"/>
                <w:szCs w:val="18"/>
              </w:rPr>
              <w:t>面色晦垢，痰涎涌盛，</w:t>
            </w:r>
            <w:r>
              <w:rPr>
                <w:rFonts w:hint="eastAsia"/>
                <w:color w:val="FF0000"/>
                <w:sz w:val="18"/>
                <w:szCs w:val="18"/>
                <w:u w:val="single"/>
              </w:rPr>
              <w:t>四肢逆冷。</w:t>
            </w:r>
            <w:r>
              <w:rPr>
                <w:rFonts w:hint="eastAsia"/>
                <w:sz w:val="18"/>
                <w:szCs w:val="18"/>
              </w:rPr>
              <w:t>舌质暗淡，苔白腻，脉沉滑或缓。</w:t>
            </w:r>
          </w:p>
          <w:p w14:paraId="7FAD398F">
            <w:pPr>
              <w:pStyle w:val="65"/>
              <w:spacing w:line="240" w:lineRule="exact"/>
              <w:ind w:firstLine="0" w:firstLineChars="0"/>
              <w:rPr>
                <w:sz w:val="18"/>
                <w:szCs w:val="18"/>
              </w:rPr>
            </w:pPr>
          </w:p>
        </w:tc>
        <w:tc>
          <w:tcPr>
            <w:tcW w:w="3053" w:type="dxa"/>
          </w:tcPr>
          <w:p w14:paraId="7FAD3990">
            <w:pPr>
              <w:spacing w:line="240" w:lineRule="exact"/>
              <w:jc w:val="left"/>
              <w:rPr>
                <w:sz w:val="18"/>
                <w:szCs w:val="18"/>
              </w:rPr>
            </w:pPr>
            <w:r>
              <w:rPr>
                <w:rFonts w:hint="eastAsia"/>
                <w:sz w:val="18"/>
                <w:szCs w:val="18"/>
              </w:rPr>
              <w:t>6.2.2.3 痰湿蒙窍</w:t>
            </w:r>
            <w:r>
              <w:rPr>
                <w:rFonts w:hint="eastAsia"/>
                <w:color w:val="FF0000"/>
                <w:sz w:val="18"/>
                <w:szCs w:val="18"/>
                <w:u w:val="single"/>
              </w:rPr>
              <w:t>（B02.09.03.02.02.03.01）</w:t>
            </w:r>
            <w:r>
              <w:rPr>
                <w:rFonts w:hint="eastAsia"/>
                <w:sz w:val="18"/>
                <w:szCs w:val="18"/>
              </w:rPr>
              <w:t>：常见神昏，</w:t>
            </w:r>
            <w:r>
              <w:rPr>
                <w:rFonts w:hint="eastAsia"/>
                <w:color w:val="FF0000"/>
                <w:sz w:val="18"/>
                <w:szCs w:val="18"/>
                <w:u w:val="single"/>
              </w:rPr>
              <w:t>肢体瘫软，</w:t>
            </w:r>
            <w:r>
              <w:rPr>
                <w:rFonts w:hint="eastAsia"/>
                <w:sz w:val="18"/>
                <w:szCs w:val="18"/>
              </w:rPr>
              <w:t>面色晦垢，痰涎涌盛。舌质暗淡，</w:t>
            </w:r>
            <w:r>
              <w:rPr>
                <w:rFonts w:hint="eastAsia"/>
                <w:color w:val="FF0000"/>
                <w:sz w:val="18"/>
                <w:szCs w:val="18"/>
                <w:u w:val="single"/>
              </w:rPr>
              <w:t>舌</w:t>
            </w:r>
            <w:r>
              <w:rPr>
                <w:rFonts w:hint="eastAsia"/>
                <w:sz w:val="18"/>
                <w:szCs w:val="18"/>
              </w:rPr>
              <w:t>苔白腻，脉沉滑或缓。</w:t>
            </w:r>
          </w:p>
          <w:p w14:paraId="7FAD3991">
            <w:pPr>
              <w:spacing w:line="240" w:lineRule="exact"/>
              <w:jc w:val="left"/>
              <w:rPr>
                <w:sz w:val="18"/>
                <w:szCs w:val="18"/>
              </w:rPr>
            </w:pPr>
          </w:p>
        </w:tc>
        <w:tc>
          <w:tcPr>
            <w:tcW w:w="2995" w:type="dxa"/>
          </w:tcPr>
          <w:p w14:paraId="7FAD3992">
            <w:pPr>
              <w:spacing w:line="240" w:lineRule="exact"/>
              <w:rPr>
                <w:rFonts w:ascii="宋体" w:hAnsi="宋体" w:cs="宋体"/>
                <w:kern w:val="0"/>
                <w:sz w:val="18"/>
                <w:szCs w:val="18"/>
              </w:rPr>
            </w:pPr>
            <w:r>
              <w:rPr>
                <w:rFonts w:hint="eastAsia" w:ascii="宋体" w:hAnsi="宋体" w:cs="宋体"/>
                <w:kern w:val="0"/>
                <w:sz w:val="18"/>
                <w:szCs w:val="18"/>
              </w:rPr>
              <w:t>1.根据专家建议以概括形式表达疾病主症，重点描述具有辨证意义的症状。</w:t>
            </w:r>
          </w:p>
          <w:p w14:paraId="7FAD3993">
            <w:pPr>
              <w:spacing w:line="240" w:lineRule="exact"/>
              <w:rPr>
                <w:rFonts w:ascii="宋体" w:hAnsi="宋体" w:cs="宋体"/>
                <w:kern w:val="0"/>
                <w:sz w:val="18"/>
                <w:szCs w:val="18"/>
              </w:rPr>
            </w:pPr>
            <w:r>
              <w:rPr>
                <w:rFonts w:hint="eastAsia" w:ascii="宋体" w:hAnsi="宋体" w:cs="宋体"/>
                <w:kern w:val="0"/>
                <w:sz w:val="18"/>
                <w:szCs w:val="18"/>
              </w:rPr>
              <w:t>2.证候名称引用国标编码，便于检索。</w:t>
            </w:r>
          </w:p>
          <w:p w14:paraId="7FAD3994">
            <w:pPr>
              <w:rPr>
                <w:rFonts w:hAnsi="宋体" w:cs="宋体"/>
                <w:sz w:val="18"/>
                <w:szCs w:val="18"/>
              </w:rPr>
            </w:pPr>
            <w:r>
              <w:rPr>
                <w:rFonts w:hint="eastAsia" w:ascii="宋体" w:hAnsi="宋体" w:cs="宋体"/>
                <w:kern w:val="0"/>
                <w:sz w:val="18"/>
                <w:szCs w:val="18"/>
              </w:rPr>
              <w:t>3.根据专家建议完善了四诊信息</w:t>
            </w:r>
          </w:p>
        </w:tc>
      </w:tr>
      <w:tr w14:paraId="7FAD3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11" w:hRule="atLeast"/>
        </w:trPr>
        <w:tc>
          <w:tcPr>
            <w:tcW w:w="1495" w:type="dxa"/>
            <w:vMerge w:val="continue"/>
            <w:shd w:val="clear" w:color="auto" w:fill="FFFFFF" w:themeFill="background1"/>
            <w:vAlign w:val="center"/>
          </w:tcPr>
          <w:p w14:paraId="7FAD3996">
            <w:pPr>
              <w:pStyle w:val="65"/>
              <w:spacing w:line="240" w:lineRule="exact"/>
              <w:ind w:firstLine="0" w:firstLineChars="0"/>
              <w:rPr>
                <w:sz w:val="18"/>
                <w:szCs w:val="18"/>
              </w:rPr>
            </w:pPr>
          </w:p>
        </w:tc>
        <w:tc>
          <w:tcPr>
            <w:tcW w:w="1870" w:type="dxa"/>
          </w:tcPr>
          <w:p w14:paraId="7FAD3997">
            <w:pPr>
              <w:pStyle w:val="65"/>
              <w:spacing w:line="240" w:lineRule="exact"/>
              <w:ind w:firstLine="0" w:firstLineChars="0"/>
              <w:rPr>
                <w:sz w:val="18"/>
                <w:szCs w:val="18"/>
              </w:rPr>
            </w:pPr>
            <w:r>
              <w:rPr>
                <w:rFonts w:hint="eastAsia" w:ascii="Calibri" w:hAnsi="Calibri"/>
                <w:sz w:val="18"/>
                <w:szCs w:val="18"/>
              </w:rPr>
              <w:t>43.2.2.4元气衰败：神昏，面色苍白，瞳神散大，</w:t>
            </w:r>
            <w:r>
              <w:rPr>
                <w:rFonts w:hint="eastAsia" w:ascii="Calibri" w:hAnsi="Calibri"/>
                <w:color w:val="FF0000"/>
                <w:sz w:val="18"/>
                <w:szCs w:val="18"/>
                <w:u w:val="single"/>
              </w:rPr>
              <w:t>手撒肢逆，</w:t>
            </w:r>
            <w:r>
              <w:rPr>
                <w:rFonts w:hint="eastAsia" w:ascii="Calibri" w:hAnsi="Calibri"/>
                <w:sz w:val="18"/>
                <w:szCs w:val="18"/>
              </w:rPr>
              <w:t>二便失禁，气息短促，多汗肤凉。舌淡紫或</w:t>
            </w:r>
            <w:r>
              <w:rPr>
                <w:rFonts w:hint="eastAsia" w:ascii="Calibri" w:hAnsi="Calibri"/>
                <w:color w:val="FF0000"/>
                <w:sz w:val="18"/>
                <w:szCs w:val="18"/>
                <w:u w:val="single"/>
              </w:rPr>
              <w:t>萎缩，苔白腻，脉散或微。</w:t>
            </w:r>
          </w:p>
        </w:tc>
        <w:tc>
          <w:tcPr>
            <w:tcW w:w="3053" w:type="dxa"/>
          </w:tcPr>
          <w:p w14:paraId="7FAD3998">
            <w:pPr>
              <w:pStyle w:val="65"/>
              <w:spacing w:line="240" w:lineRule="exact"/>
              <w:ind w:firstLine="0" w:firstLineChars="0"/>
              <w:jc w:val="left"/>
              <w:rPr>
                <w:rFonts w:ascii="Calibri" w:hAnsi="Calibri"/>
                <w:sz w:val="18"/>
                <w:szCs w:val="18"/>
              </w:rPr>
            </w:pPr>
            <w:r>
              <w:rPr>
                <w:rFonts w:hint="eastAsia" w:ascii="Calibri" w:hAnsi="Calibri"/>
                <w:sz w:val="18"/>
                <w:szCs w:val="18"/>
              </w:rPr>
              <w:t>6.2.2.4 元气</w:t>
            </w:r>
            <w:r>
              <w:rPr>
                <w:rFonts w:hint="eastAsia" w:ascii="Calibri" w:hAnsi="Calibri"/>
                <w:color w:val="FF0000"/>
                <w:sz w:val="18"/>
                <w:szCs w:val="18"/>
                <w:u w:val="single"/>
              </w:rPr>
              <w:t>败脱（B03.01.03.05.04）</w:t>
            </w:r>
            <w:r>
              <w:rPr>
                <w:rFonts w:hint="eastAsia" w:ascii="Calibri" w:hAnsi="Calibri"/>
                <w:sz w:val="18"/>
                <w:szCs w:val="18"/>
              </w:rPr>
              <w:t>：</w:t>
            </w:r>
            <w:r>
              <w:rPr>
                <w:rFonts w:hint="eastAsia" w:ascii="Calibri" w:hAnsi="Calibri"/>
                <w:color w:val="FF0000"/>
                <w:sz w:val="18"/>
                <w:szCs w:val="18"/>
                <w:u w:val="single"/>
              </w:rPr>
              <w:t>常见</w:t>
            </w:r>
            <w:r>
              <w:rPr>
                <w:rFonts w:hint="eastAsia" w:ascii="Calibri" w:hAnsi="Calibri"/>
                <w:sz w:val="18"/>
                <w:szCs w:val="18"/>
              </w:rPr>
              <w:t>神昏，面色苍白，瞳神散大，</w:t>
            </w:r>
            <w:r>
              <w:rPr>
                <w:rFonts w:hint="eastAsia" w:ascii="Calibri" w:hAnsi="Calibri"/>
                <w:color w:val="FF0000"/>
                <w:sz w:val="18"/>
                <w:szCs w:val="18"/>
                <w:u w:val="single"/>
              </w:rPr>
              <w:t>肢体瘫软，四肢逆冷，</w:t>
            </w:r>
            <w:r>
              <w:rPr>
                <w:rFonts w:hint="eastAsia" w:ascii="Calibri" w:hAnsi="Calibri"/>
                <w:sz w:val="18"/>
                <w:szCs w:val="18"/>
              </w:rPr>
              <w:t>二便失禁，气息短促或</w:t>
            </w:r>
            <w:r>
              <w:rPr>
                <w:rFonts w:hint="eastAsia" w:ascii="Calibri" w:hAnsi="Calibri"/>
                <w:color w:val="FF0000"/>
                <w:sz w:val="18"/>
                <w:szCs w:val="18"/>
                <w:u w:val="single"/>
              </w:rPr>
              <w:t>微弱</w:t>
            </w:r>
            <w:r>
              <w:rPr>
                <w:rFonts w:hint="eastAsia" w:ascii="Calibri" w:hAnsi="Calibri"/>
                <w:sz w:val="18"/>
                <w:szCs w:val="18"/>
              </w:rPr>
              <w:t>，多汗肤凉。舌淡紫或</w:t>
            </w:r>
            <w:r>
              <w:rPr>
                <w:rFonts w:hint="eastAsia" w:ascii="Calibri" w:hAnsi="Calibri"/>
                <w:color w:val="FF0000"/>
                <w:sz w:val="18"/>
                <w:szCs w:val="18"/>
                <w:u w:val="single"/>
              </w:rPr>
              <w:t>短缩</w:t>
            </w:r>
            <w:r>
              <w:rPr>
                <w:rFonts w:hint="eastAsia" w:ascii="Calibri" w:hAnsi="Calibri"/>
                <w:sz w:val="18"/>
                <w:szCs w:val="18"/>
              </w:rPr>
              <w:t>，</w:t>
            </w:r>
            <w:r>
              <w:rPr>
                <w:rFonts w:hint="eastAsia" w:ascii="Calibri" w:hAnsi="Calibri"/>
                <w:color w:val="FF0000"/>
                <w:sz w:val="18"/>
                <w:szCs w:val="18"/>
                <w:u w:val="single"/>
              </w:rPr>
              <w:t>舌苔白或白腻，脉细数或脉微欲绝。</w:t>
            </w:r>
          </w:p>
          <w:p w14:paraId="7FAD3999">
            <w:pPr>
              <w:pStyle w:val="65"/>
              <w:spacing w:line="240" w:lineRule="exact"/>
              <w:ind w:firstLine="0" w:firstLineChars="0"/>
              <w:jc w:val="left"/>
              <w:rPr>
                <w:rFonts w:ascii="Calibri" w:hAnsi="Calibri"/>
                <w:sz w:val="18"/>
                <w:szCs w:val="18"/>
              </w:rPr>
            </w:pPr>
          </w:p>
        </w:tc>
        <w:tc>
          <w:tcPr>
            <w:tcW w:w="2995" w:type="dxa"/>
          </w:tcPr>
          <w:p w14:paraId="7FAD399A">
            <w:pPr>
              <w:spacing w:line="240" w:lineRule="exact"/>
              <w:rPr>
                <w:rFonts w:ascii="宋体" w:hAnsi="宋体" w:cs="宋体"/>
                <w:kern w:val="0"/>
                <w:sz w:val="18"/>
                <w:szCs w:val="18"/>
              </w:rPr>
            </w:pPr>
            <w:r>
              <w:rPr>
                <w:rFonts w:hint="eastAsia" w:ascii="宋体" w:hAnsi="宋体" w:cs="宋体"/>
                <w:kern w:val="0"/>
                <w:sz w:val="18"/>
                <w:szCs w:val="18"/>
              </w:rPr>
              <w:t>1.根据专家建议以概括形式表达疾病主症，重点描述具有辨证意义的症状。</w:t>
            </w:r>
          </w:p>
          <w:p w14:paraId="7FAD399B">
            <w:pPr>
              <w:spacing w:line="240" w:lineRule="exact"/>
              <w:rPr>
                <w:rFonts w:ascii="宋体" w:hAnsi="宋体" w:cs="宋体"/>
                <w:kern w:val="0"/>
                <w:sz w:val="18"/>
                <w:szCs w:val="18"/>
              </w:rPr>
            </w:pPr>
            <w:r>
              <w:rPr>
                <w:rFonts w:hint="eastAsia" w:ascii="宋体" w:hAnsi="宋体" w:cs="宋体"/>
                <w:kern w:val="0"/>
                <w:sz w:val="18"/>
                <w:szCs w:val="18"/>
              </w:rPr>
              <w:t>2.证候名称引用国标编码，便于检索。</w:t>
            </w:r>
          </w:p>
          <w:p w14:paraId="7FAD399C">
            <w:r>
              <w:rPr>
                <w:rFonts w:hint="eastAsia" w:ascii="宋体" w:hAnsi="宋体" w:cs="宋体"/>
                <w:kern w:val="0"/>
                <w:sz w:val="18"/>
                <w:szCs w:val="18"/>
              </w:rPr>
              <w:t>3.根据专家建议完善了四诊信息</w:t>
            </w:r>
          </w:p>
          <w:p w14:paraId="7FAD399D">
            <w:pPr>
              <w:pStyle w:val="65"/>
              <w:spacing w:line="240" w:lineRule="exact"/>
              <w:ind w:firstLine="0" w:firstLineChars="0"/>
              <w:rPr>
                <w:rFonts w:hAnsi="宋体" w:cs="宋体"/>
                <w:sz w:val="18"/>
                <w:szCs w:val="18"/>
              </w:rPr>
            </w:pPr>
          </w:p>
        </w:tc>
      </w:tr>
      <w:tr w14:paraId="7FAD3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1495" w:type="dxa"/>
            <w:vMerge w:val="continue"/>
            <w:shd w:val="clear" w:color="auto" w:fill="FFFFFF" w:themeFill="background1"/>
            <w:vAlign w:val="center"/>
          </w:tcPr>
          <w:p w14:paraId="7FAD399F">
            <w:pPr>
              <w:pStyle w:val="65"/>
              <w:spacing w:line="240" w:lineRule="exact"/>
              <w:ind w:firstLine="0" w:firstLineChars="0"/>
              <w:rPr>
                <w:sz w:val="18"/>
                <w:szCs w:val="18"/>
              </w:rPr>
            </w:pPr>
          </w:p>
        </w:tc>
        <w:tc>
          <w:tcPr>
            <w:tcW w:w="1870" w:type="dxa"/>
          </w:tcPr>
          <w:p w14:paraId="7FAD39A0">
            <w:pPr>
              <w:pStyle w:val="65"/>
              <w:spacing w:line="240" w:lineRule="exact"/>
              <w:ind w:firstLine="0" w:firstLineChars="0"/>
              <w:rPr>
                <w:sz w:val="18"/>
                <w:szCs w:val="18"/>
              </w:rPr>
            </w:pPr>
            <w:r>
              <w:rPr>
                <w:rFonts w:hint="eastAsia"/>
                <w:sz w:val="18"/>
                <w:szCs w:val="18"/>
              </w:rPr>
              <w:t>无</w:t>
            </w:r>
          </w:p>
        </w:tc>
        <w:tc>
          <w:tcPr>
            <w:tcW w:w="3053" w:type="dxa"/>
          </w:tcPr>
          <w:p w14:paraId="7FAD39A1">
            <w:pPr>
              <w:spacing w:line="240" w:lineRule="exact"/>
              <w:rPr>
                <w:color w:val="FF0000"/>
                <w:sz w:val="18"/>
                <w:szCs w:val="18"/>
                <w:u w:val="single"/>
              </w:rPr>
            </w:pPr>
            <w:r>
              <w:rPr>
                <w:rFonts w:hint="eastAsia"/>
                <w:color w:val="FF0000"/>
                <w:sz w:val="18"/>
                <w:szCs w:val="18"/>
                <w:u w:val="single"/>
              </w:rPr>
              <w:t>6.3 证候定量诊断方法</w:t>
            </w:r>
          </w:p>
          <w:p w14:paraId="7FAD39A2">
            <w:pPr>
              <w:pStyle w:val="65"/>
              <w:spacing w:line="240" w:lineRule="exact"/>
              <w:ind w:firstLine="0" w:firstLineChars="0"/>
              <w:rPr>
                <w:sz w:val="18"/>
                <w:szCs w:val="18"/>
              </w:rPr>
            </w:pPr>
            <w:r>
              <w:rPr>
                <w:rFonts w:hint="eastAsia" w:ascii="Calibri" w:hAnsi="Calibri"/>
                <w:color w:val="FF0000"/>
                <w:sz w:val="18"/>
                <w:szCs w:val="18"/>
              </w:rPr>
              <w:t>中风常见的证候要素有风、火、痰、瘀、气虚、阴虚，其识别和定量诊断可参考缺血性中风证候要素诊断量表。患者表现出多种证候要素的特征时可以通过证候要素组合成为复合证候。此诊断方法可用于缺血性中风的临床诊疗及科学研究。</w:t>
            </w:r>
          </w:p>
        </w:tc>
        <w:tc>
          <w:tcPr>
            <w:tcW w:w="2995" w:type="dxa"/>
          </w:tcPr>
          <w:p w14:paraId="7FAD39A3">
            <w:pPr>
              <w:pStyle w:val="65"/>
              <w:spacing w:line="240" w:lineRule="exact"/>
              <w:ind w:firstLine="0" w:firstLineChars="0"/>
              <w:rPr>
                <w:rFonts w:hAnsi="宋体" w:cs="宋体"/>
                <w:sz w:val="18"/>
                <w:szCs w:val="18"/>
              </w:rPr>
            </w:pPr>
            <w:r>
              <w:rPr>
                <w:rFonts w:hint="eastAsia" w:hAnsi="宋体" w:cs="宋体"/>
                <w:sz w:val="18"/>
                <w:szCs w:val="18"/>
              </w:rPr>
              <w:t>根据研究进展补充。</w:t>
            </w:r>
          </w:p>
        </w:tc>
      </w:tr>
    </w:tbl>
    <w:p w14:paraId="7FAD39A5">
      <w:pPr>
        <w:pStyle w:val="87"/>
        <w:spacing w:before="120" w:after="120"/>
      </w:pPr>
      <w:bookmarkStart w:id="343" w:name="_Toc21587"/>
      <w:bookmarkStart w:id="344" w:name="_Toc174914629"/>
      <w:bookmarkStart w:id="345" w:name="_Toc20733"/>
      <w:bookmarkStart w:id="346" w:name="_Toc174911363"/>
      <w:bookmarkStart w:id="347" w:name="_Toc174914680"/>
      <w:bookmarkStart w:id="348" w:name="_Toc174913975"/>
      <w:bookmarkStart w:id="349" w:name="_Toc174912671"/>
      <w:bookmarkStart w:id="350" w:name="_Toc174913323"/>
      <w:bookmarkStart w:id="351" w:name="_Toc174912018"/>
      <w:bookmarkStart w:id="352" w:name="_Toc31283"/>
      <w:r>
        <w:rPr>
          <w:rFonts w:hint="eastAsia"/>
        </w:rPr>
        <w:t>疗效评价</w:t>
      </w:r>
      <w:bookmarkEnd w:id="343"/>
      <w:bookmarkEnd w:id="344"/>
      <w:bookmarkEnd w:id="345"/>
      <w:bookmarkEnd w:id="346"/>
      <w:bookmarkEnd w:id="347"/>
      <w:bookmarkEnd w:id="348"/>
      <w:bookmarkEnd w:id="349"/>
      <w:bookmarkEnd w:id="350"/>
      <w:bookmarkEnd w:id="351"/>
      <w:bookmarkEnd w:id="352"/>
    </w:p>
    <w:p w14:paraId="7FAD39A6">
      <w:pPr>
        <w:pStyle w:val="65"/>
        <w:spacing w:after="120"/>
        <w:ind w:firstLine="420"/>
        <w:rPr>
          <w:rFonts w:hAnsi="宋体" w:cs="宋体"/>
        </w:rPr>
      </w:pPr>
      <w:r>
        <w:rPr>
          <w:rFonts w:hint="eastAsia" w:hAnsi="宋体" w:cs="宋体"/>
        </w:rPr>
        <w:t>中风疗效评价的修订内容见表A.4。</w:t>
      </w:r>
    </w:p>
    <w:p w14:paraId="7FAD39A7">
      <w:pPr>
        <w:pStyle w:val="86"/>
        <w:spacing w:before="120" w:after="120"/>
        <w:jc w:val="left"/>
      </w:pPr>
      <w:r>
        <w:rPr>
          <w:rFonts w:hint="eastAsia"/>
        </w:rPr>
        <w:t>疗效评价的修订内容</w:t>
      </w:r>
    </w:p>
    <w:tbl>
      <w:tblPr>
        <w:tblStyle w:val="34"/>
        <w:tblW w:w="930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873"/>
        <w:gridCol w:w="4595"/>
        <w:gridCol w:w="1596"/>
      </w:tblGrid>
      <w:tr w14:paraId="7FAD3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8" w:hRule="atLeast"/>
        </w:trPr>
        <w:tc>
          <w:tcPr>
            <w:tcW w:w="1244" w:type="dxa"/>
            <w:tcBorders>
              <w:top w:val="single" w:color="auto" w:sz="8" w:space="0"/>
              <w:bottom w:val="single" w:color="auto" w:sz="8" w:space="0"/>
            </w:tcBorders>
            <w:shd w:val="clear" w:color="auto" w:fill="auto"/>
            <w:vAlign w:val="center"/>
          </w:tcPr>
          <w:p w14:paraId="7FAD39A8">
            <w:pPr>
              <w:pStyle w:val="65"/>
              <w:spacing w:line="240" w:lineRule="exact"/>
              <w:ind w:firstLine="0" w:firstLineChars="0"/>
              <w:jc w:val="center"/>
            </w:pPr>
            <w:bookmarkStart w:id="353" w:name="OLE_LINK7"/>
            <w:r>
              <w:rPr>
                <w:rFonts w:hint="eastAsia"/>
                <w:b/>
                <w:bCs/>
              </w:rPr>
              <w:t>技术要素</w:t>
            </w:r>
          </w:p>
        </w:tc>
        <w:tc>
          <w:tcPr>
            <w:tcW w:w="1873" w:type="dxa"/>
            <w:tcBorders>
              <w:top w:val="single" w:color="auto" w:sz="8" w:space="0"/>
              <w:bottom w:val="single" w:color="auto" w:sz="8" w:space="0"/>
            </w:tcBorders>
            <w:shd w:val="clear" w:color="auto" w:fill="auto"/>
            <w:vAlign w:val="center"/>
          </w:tcPr>
          <w:p w14:paraId="7FAD39A9">
            <w:pPr>
              <w:pStyle w:val="65"/>
              <w:spacing w:line="240" w:lineRule="exact"/>
              <w:ind w:firstLine="0" w:firstLineChars="0"/>
              <w:jc w:val="center"/>
            </w:pPr>
            <w:r>
              <w:rPr>
                <w:rFonts w:hint="eastAsia"/>
                <w:b/>
                <w:bCs/>
              </w:rPr>
              <w:t>1994年版标准内容</w:t>
            </w:r>
          </w:p>
        </w:tc>
        <w:tc>
          <w:tcPr>
            <w:tcW w:w="4595" w:type="dxa"/>
            <w:tcBorders>
              <w:top w:val="single" w:color="auto" w:sz="8" w:space="0"/>
              <w:bottom w:val="single" w:color="auto" w:sz="8" w:space="0"/>
            </w:tcBorders>
            <w:shd w:val="clear" w:color="auto" w:fill="auto"/>
            <w:vAlign w:val="center"/>
          </w:tcPr>
          <w:p w14:paraId="7FAD39AA">
            <w:pPr>
              <w:pStyle w:val="65"/>
              <w:spacing w:line="240" w:lineRule="exact"/>
              <w:ind w:firstLine="0" w:firstLineChars="0"/>
              <w:jc w:val="center"/>
            </w:pPr>
            <w:r>
              <w:rPr>
                <w:rFonts w:hint="eastAsia"/>
                <w:b/>
                <w:bCs/>
              </w:rPr>
              <w:t>修订版标准内容</w:t>
            </w:r>
          </w:p>
        </w:tc>
        <w:tc>
          <w:tcPr>
            <w:tcW w:w="1596" w:type="dxa"/>
            <w:tcBorders>
              <w:top w:val="single" w:color="auto" w:sz="8" w:space="0"/>
              <w:bottom w:val="single" w:color="auto" w:sz="8" w:space="0"/>
            </w:tcBorders>
            <w:shd w:val="clear" w:color="auto" w:fill="auto"/>
            <w:vAlign w:val="center"/>
          </w:tcPr>
          <w:p w14:paraId="7FAD39AB">
            <w:pPr>
              <w:pStyle w:val="65"/>
              <w:spacing w:line="240" w:lineRule="exact"/>
              <w:ind w:firstLine="0" w:firstLineChars="0"/>
              <w:jc w:val="center"/>
            </w:pPr>
            <w:r>
              <w:rPr>
                <w:rFonts w:hint="eastAsia"/>
                <w:b/>
                <w:bCs/>
              </w:rPr>
              <w:t>修订原因</w:t>
            </w:r>
          </w:p>
        </w:tc>
      </w:tr>
      <w:tr w14:paraId="7FAD39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1244" w:type="dxa"/>
            <w:vMerge w:val="restart"/>
            <w:tcBorders>
              <w:top w:val="single" w:color="auto" w:sz="8" w:space="0"/>
            </w:tcBorders>
            <w:shd w:val="clear" w:color="auto" w:fill="FFFFFF" w:themeFill="background1"/>
            <w:vAlign w:val="center"/>
          </w:tcPr>
          <w:p w14:paraId="7FAD39AD">
            <w:pPr>
              <w:pStyle w:val="65"/>
              <w:spacing w:line="240" w:lineRule="exact"/>
              <w:ind w:firstLine="0" w:firstLineChars="0"/>
              <w:rPr>
                <w:sz w:val="18"/>
                <w:szCs w:val="18"/>
              </w:rPr>
            </w:pPr>
            <w:r>
              <w:rPr>
                <w:rFonts w:hint="eastAsia"/>
                <w:sz w:val="18"/>
                <w:szCs w:val="18"/>
              </w:rPr>
              <w:t>疗效评价</w:t>
            </w:r>
          </w:p>
        </w:tc>
        <w:tc>
          <w:tcPr>
            <w:tcW w:w="1873" w:type="dxa"/>
            <w:vMerge w:val="restart"/>
            <w:tcBorders>
              <w:top w:val="single" w:color="auto" w:sz="8" w:space="0"/>
            </w:tcBorders>
          </w:tcPr>
          <w:p w14:paraId="7FAD39AE">
            <w:pPr>
              <w:spacing w:line="240" w:lineRule="exact"/>
              <w:rPr>
                <w:sz w:val="18"/>
                <w:szCs w:val="18"/>
              </w:rPr>
            </w:pPr>
            <w:bookmarkStart w:id="354" w:name="OLE_LINK1"/>
            <w:r>
              <w:rPr>
                <w:rFonts w:hint="eastAsia"/>
                <w:sz w:val="18"/>
                <w:szCs w:val="18"/>
              </w:rPr>
              <w:t>43.3疗效评定</w:t>
            </w:r>
          </w:p>
          <w:p w14:paraId="7FAD39AF">
            <w:pPr>
              <w:spacing w:line="240" w:lineRule="exact"/>
              <w:rPr>
                <w:color w:val="FF0000"/>
                <w:sz w:val="18"/>
                <w:szCs w:val="18"/>
                <w:u w:val="single"/>
              </w:rPr>
            </w:pPr>
            <w:r>
              <w:rPr>
                <w:rFonts w:hint="eastAsia"/>
                <w:color w:val="FF0000"/>
                <w:sz w:val="18"/>
                <w:szCs w:val="18"/>
                <w:u w:val="single"/>
              </w:rPr>
              <w:t>43.3.1治愈：症状及体征消失，基本能独立生活。</w:t>
            </w:r>
          </w:p>
          <w:p w14:paraId="7FAD39B0">
            <w:pPr>
              <w:spacing w:line="240" w:lineRule="exact"/>
              <w:rPr>
                <w:color w:val="FF0000"/>
                <w:sz w:val="18"/>
                <w:szCs w:val="18"/>
                <w:u w:val="single"/>
              </w:rPr>
            </w:pPr>
            <w:r>
              <w:rPr>
                <w:rFonts w:hint="eastAsia"/>
                <w:color w:val="FF0000"/>
                <w:sz w:val="18"/>
                <w:szCs w:val="18"/>
                <w:u w:val="single"/>
              </w:rPr>
              <w:t>43.3.2好转：症状及体征好转，能扶杖行动，或基本生活能自理。</w:t>
            </w:r>
          </w:p>
          <w:p w14:paraId="7FAD39B1">
            <w:pPr>
              <w:spacing w:line="240" w:lineRule="exact"/>
              <w:rPr>
                <w:color w:val="FF0000"/>
                <w:sz w:val="18"/>
                <w:szCs w:val="18"/>
              </w:rPr>
            </w:pPr>
            <w:r>
              <w:rPr>
                <w:rFonts w:hint="eastAsia"/>
                <w:color w:val="FF0000"/>
                <w:sz w:val="18"/>
                <w:szCs w:val="18"/>
                <w:u w:val="single"/>
              </w:rPr>
              <w:t>43.3.3未愈：症状及体征无变化。</w:t>
            </w:r>
          </w:p>
          <w:bookmarkEnd w:id="354"/>
          <w:p w14:paraId="7FAD39B2">
            <w:pPr>
              <w:spacing w:line="240" w:lineRule="exact"/>
              <w:rPr>
                <w:sz w:val="18"/>
                <w:szCs w:val="18"/>
              </w:rPr>
            </w:pPr>
          </w:p>
          <w:p w14:paraId="7FAD39B3">
            <w:pPr>
              <w:spacing w:line="240" w:lineRule="exact"/>
              <w:rPr>
                <w:color w:val="FF0000"/>
                <w:sz w:val="18"/>
                <w:szCs w:val="18"/>
                <w:u w:val="single"/>
              </w:rPr>
            </w:pPr>
          </w:p>
          <w:p w14:paraId="7FAD39B4">
            <w:pPr>
              <w:spacing w:line="240" w:lineRule="exact"/>
              <w:rPr>
                <w:color w:val="FF0000"/>
                <w:sz w:val="18"/>
                <w:szCs w:val="18"/>
                <w:u w:val="single"/>
              </w:rPr>
            </w:pPr>
          </w:p>
          <w:p w14:paraId="7FAD39B5">
            <w:pPr>
              <w:spacing w:line="240" w:lineRule="exact"/>
              <w:rPr>
                <w:color w:val="FF0000"/>
                <w:sz w:val="18"/>
                <w:szCs w:val="18"/>
                <w:u w:val="single"/>
              </w:rPr>
            </w:pPr>
          </w:p>
          <w:p w14:paraId="7FAD39B6">
            <w:pPr>
              <w:spacing w:line="240" w:lineRule="exact"/>
              <w:rPr>
                <w:sz w:val="18"/>
                <w:szCs w:val="18"/>
              </w:rPr>
            </w:pPr>
          </w:p>
        </w:tc>
        <w:tc>
          <w:tcPr>
            <w:tcW w:w="4595" w:type="dxa"/>
            <w:tcBorders>
              <w:top w:val="single" w:color="auto" w:sz="8" w:space="0"/>
              <w:bottom w:val="single" w:color="auto" w:sz="4" w:space="0"/>
            </w:tcBorders>
          </w:tcPr>
          <w:p w14:paraId="7FAD39B7">
            <w:pPr>
              <w:spacing w:line="240" w:lineRule="exact"/>
              <w:rPr>
                <w:rFonts w:eastAsiaTheme="minorEastAsia"/>
                <w:sz w:val="18"/>
                <w:szCs w:val="18"/>
              </w:rPr>
            </w:pPr>
            <w:r>
              <w:rPr>
                <w:rFonts w:hint="eastAsia"/>
                <w:sz w:val="18"/>
                <w:szCs w:val="18"/>
              </w:rPr>
              <w:t>7 疗效评价</w:t>
            </w:r>
          </w:p>
          <w:p w14:paraId="7FAD39B8">
            <w:pPr>
              <w:spacing w:line="240" w:lineRule="exact"/>
              <w:rPr>
                <w:sz w:val="18"/>
                <w:szCs w:val="18"/>
              </w:rPr>
            </w:pPr>
            <w:r>
              <w:rPr>
                <w:rFonts w:hint="eastAsia"/>
                <w:color w:val="FF0000"/>
                <w:sz w:val="18"/>
                <w:szCs w:val="18"/>
                <w:u w:val="single"/>
              </w:rPr>
              <w:t>中风疗效评价包括疾病评价、临床症状学评价、基于患者报告的临床结局评价、中医证候评价等。</w:t>
            </w:r>
          </w:p>
        </w:tc>
        <w:tc>
          <w:tcPr>
            <w:tcW w:w="1596" w:type="dxa"/>
            <w:tcBorders>
              <w:top w:val="single" w:color="auto" w:sz="8" w:space="0"/>
            </w:tcBorders>
          </w:tcPr>
          <w:p w14:paraId="7FAD39B9">
            <w:pPr>
              <w:pStyle w:val="65"/>
              <w:spacing w:line="240" w:lineRule="exact"/>
              <w:ind w:firstLine="0" w:firstLineChars="0"/>
              <w:rPr>
                <w:rFonts w:ascii="Calibri" w:hAnsi="Calibri"/>
                <w:sz w:val="18"/>
                <w:szCs w:val="18"/>
              </w:rPr>
            </w:pPr>
            <w:r>
              <w:rPr>
                <w:rFonts w:ascii="Calibri" w:hAnsi="Calibri"/>
                <w:sz w:val="18"/>
                <w:szCs w:val="18"/>
              </w:rPr>
              <w:t>根据研究进展和临床、科研实践补充。</w:t>
            </w:r>
          </w:p>
        </w:tc>
      </w:tr>
      <w:tr w14:paraId="7FAD3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244" w:type="dxa"/>
            <w:vMerge w:val="continue"/>
            <w:shd w:val="clear" w:color="auto" w:fill="FFFFFF" w:themeFill="background1"/>
            <w:vAlign w:val="center"/>
          </w:tcPr>
          <w:p w14:paraId="7FAD39BB">
            <w:pPr>
              <w:pStyle w:val="65"/>
              <w:spacing w:line="240" w:lineRule="exact"/>
              <w:ind w:firstLine="0" w:firstLineChars="0"/>
              <w:rPr>
                <w:sz w:val="18"/>
                <w:szCs w:val="18"/>
              </w:rPr>
            </w:pPr>
          </w:p>
        </w:tc>
        <w:tc>
          <w:tcPr>
            <w:tcW w:w="1873" w:type="dxa"/>
            <w:vMerge w:val="continue"/>
          </w:tcPr>
          <w:p w14:paraId="7FAD39BC">
            <w:pPr>
              <w:spacing w:line="240" w:lineRule="exact"/>
              <w:rPr>
                <w:sz w:val="18"/>
                <w:szCs w:val="18"/>
              </w:rPr>
            </w:pPr>
          </w:p>
        </w:tc>
        <w:tc>
          <w:tcPr>
            <w:tcW w:w="4595" w:type="dxa"/>
            <w:tcBorders>
              <w:top w:val="single" w:color="auto" w:sz="4" w:space="0"/>
            </w:tcBorders>
          </w:tcPr>
          <w:p w14:paraId="7FAD39BD">
            <w:pPr>
              <w:pStyle w:val="65"/>
              <w:spacing w:line="240" w:lineRule="exact"/>
              <w:ind w:firstLine="0" w:firstLineChars="0"/>
              <w:rPr>
                <w:rFonts w:asciiTheme="minorHAnsi" w:hAnsiTheme="minorHAnsi" w:eastAsiaTheme="minorEastAsia" w:cstheme="minorBidi"/>
                <w:color w:val="FF0000"/>
                <w:kern w:val="2"/>
                <w:sz w:val="18"/>
                <w:szCs w:val="18"/>
                <w:u w:val="single"/>
              </w:rPr>
            </w:pPr>
            <w:r>
              <w:rPr>
                <w:rFonts w:hint="eastAsia" w:asciiTheme="minorHAnsi" w:hAnsiTheme="minorHAnsi" w:eastAsiaTheme="minorEastAsia" w:cstheme="minorBidi"/>
                <w:color w:val="FF0000"/>
                <w:kern w:val="2"/>
                <w:sz w:val="18"/>
                <w:szCs w:val="18"/>
                <w:u w:val="single"/>
              </w:rPr>
              <w:t>7.1 疾病评价</w:t>
            </w:r>
          </w:p>
          <w:p w14:paraId="7FAD39BE">
            <w:pPr>
              <w:pStyle w:val="65"/>
              <w:spacing w:line="240" w:lineRule="exact"/>
              <w:ind w:firstLine="0" w:firstLineChars="0"/>
              <w:rPr>
                <w:color w:val="FF0000"/>
                <w:sz w:val="18"/>
                <w:szCs w:val="18"/>
                <w:u w:val="single"/>
              </w:rPr>
            </w:pPr>
            <w:r>
              <w:rPr>
                <w:rFonts w:hint="eastAsia" w:asciiTheme="minorHAnsi" w:hAnsiTheme="minorHAnsi" w:eastAsiaTheme="minorEastAsia" w:cstheme="minorBidi"/>
                <w:color w:val="FF0000"/>
                <w:kern w:val="2"/>
                <w:sz w:val="18"/>
                <w:szCs w:val="18"/>
                <w:u w:val="single"/>
              </w:rPr>
              <w:t xml:space="preserve">7.1.1 </w:t>
            </w:r>
            <w:r>
              <w:rPr>
                <w:rFonts w:hint="eastAsia"/>
                <w:color w:val="FF0000"/>
                <w:sz w:val="18"/>
                <w:szCs w:val="18"/>
                <w:u w:val="single"/>
              </w:rPr>
              <w:t>评价维度</w:t>
            </w:r>
          </w:p>
          <w:p w14:paraId="7FAD39BF">
            <w:pPr>
              <w:pStyle w:val="65"/>
              <w:ind w:firstLine="0" w:firstLineChars="0"/>
              <w:rPr>
                <w:color w:val="FF0000"/>
                <w:sz w:val="18"/>
                <w:szCs w:val="18"/>
                <w:u w:val="single"/>
              </w:rPr>
            </w:pPr>
            <w:r>
              <w:rPr>
                <w:rFonts w:hint="eastAsia" w:asciiTheme="minorHAnsi" w:hAnsiTheme="minorHAnsi" w:eastAsiaTheme="minorEastAsia" w:cstheme="minorBidi"/>
                <w:color w:val="FF0000"/>
                <w:kern w:val="2"/>
                <w:sz w:val="18"/>
                <w:szCs w:val="18"/>
                <w:u w:val="single"/>
              </w:rPr>
              <w:t xml:space="preserve">7.1.1.1 </w:t>
            </w:r>
            <w:r>
              <w:rPr>
                <w:rFonts w:hint="eastAsia"/>
                <w:color w:val="FF0000"/>
                <w:sz w:val="18"/>
                <w:szCs w:val="18"/>
                <w:u w:val="single"/>
              </w:rPr>
              <w:t>神经功能缺损</w:t>
            </w:r>
          </w:p>
          <w:p w14:paraId="7FAD39C0">
            <w:pPr>
              <w:spacing w:line="240" w:lineRule="auto"/>
              <w:rPr>
                <w:rFonts w:ascii="Times New Roman" w:hAnsi="Times New Roman"/>
                <w:color w:val="FF0000"/>
                <w:sz w:val="18"/>
                <w:szCs w:val="18"/>
                <w:u w:val="single"/>
              </w:rPr>
            </w:pPr>
            <w:r>
              <w:rPr>
                <w:rFonts w:hint="eastAsia"/>
                <w:color w:val="FF0000"/>
                <w:sz w:val="18"/>
                <w:szCs w:val="18"/>
                <w:u w:val="single"/>
              </w:rPr>
              <w:t>神经功能缺损</w:t>
            </w:r>
            <w:r>
              <w:rPr>
                <w:rFonts w:ascii="Times New Roman" w:hAnsi="Times New Roman"/>
                <w:color w:val="FF0000"/>
                <w:sz w:val="18"/>
                <w:szCs w:val="18"/>
                <w:u w:val="single"/>
              </w:rPr>
              <w:t>评价可使用美国国立卫生研究院卒中量表（National Institutes of Health Stroke Scale，NIHSS）等测评工具；</w:t>
            </w:r>
          </w:p>
          <w:p w14:paraId="7FAD39C1">
            <w:pPr>
              <w:pStyle w:val="65"/>
              <w:spacing w:line="240" w:lineRule="exact"/>
              <w:ind w:firstLine="0" w:firstLineChars="0"/>
              <w:rPr>
                <w:rFonts w:asciiTheme="minorHAnsi" w:hAnsiTheme="minorHAnsi" w:eastAsiaTheme="minorEastAsia" w:cstheme="minorBidi"/>
                <w:color w:val="FF0000"/>
                <w:kern w:val="2"/>
                <w:sz w:val="18"/>
                <w:szCs w:val="18"/>
                <w:u w:val="single"/>
              </w:rPr>
            </w:pPr>
            <w:r>
              <w:rPr>
                <w:rFonts w:hint="eastAsia" w:asciiTheme="minorHAnsi" w:hAnsiTheme="minorHAnsi" w:eastAsiaTheme="minorEastAsia" w:cstheme="minorBidi"/>
                <w:color w:val="FF0000"/>
                <w:kern w:val="2"/>
                <w:sz w:val="18"/>
                <w:szCs w:val="18"/>
                <w:u w:val="single"/>
              </w:rPr>
              <w:t>7.1.1.2 日常生活能力</w:t>
            </w:r>
          </w:p>
          <w:p w14:paraId="7FAD39C2">
            <w:pPr>
              <w:spacing w:line="240" w:lineRule="auto"/>
              <w:rPr>
                <w:rFonts w:ascii="Times New Roman" w:hAnsi="Times New Roman"/>
                <w:color w:val="FF0000"/>
                <w:sz w:val="18"/>
                <w:szCs w:val="18"/>
                <w:u w:val="single"/>
              </w:rPr>
            </w:pPr>
            <w:r>
              <w:rPr>
                <w:rFonts w:hint="eastAsia"/>
                <w:color w:val="FF0000"/>
                <w:sz w:val="18"/>
                <w:szCs w:val="18"/>
                <w:u w:val="single"/>
              </w:rPr>
              <w:t>日常生活能力评价可使用Barthel指数（</w:t>
            </w:r>
            <w:r>
              <w:rPr>
                <w:rFonts w:ascii="Times New Roman" w:hAnsi="Times New Roman"/>
                <w:color w:val="FF0000"/>
                <w:sz w:val="18"/>
                <w:szCs w:val="18"/>
                <w:u w:val="single"/>
              </w:rPr>
              <w:t>Barthel index，BI）等测评工具。</w:t>
            </w:r>
          </w:p>
          <w:p w14:paraId="7FAD39C3">
            <w:pPr>
              <w:pStyle w:val="65"/>
              <w:ind w:firstLine="0" w:firstLineChars="0"/>
              <w:rPr>
                <w:color w:val="FF0000"/>
                <w:sz w:val="18"/>
                <w:szCs w:val="18"/>
                <w:u w:val="single"/>
              </w:rPr>
            </w:pPr>
            <w:r>
              <w:rPr>
                <w:rFonts w:hint="eastAsia" w:asciiTheme="minorHAnsi" w:hAnsiTheme="minorHAnsi" w:eastAsiaTheme="minorEastAsia" w:cstheme="minorBidi"/>
                <w:color w:val="FF0000"/>
                <w:kern w:val="2"/>
                <w:sz w:val="18"/>
                <w:szCs w:val="18"/>
                <w:u w:val="single"/>
              </w:rPr>
              <w:t xml:space="preserve">7.1.1.3 </w:t>
            </w:r>
            <w:r>
              <w:rPr>
                <w:rFonts w:hint="eastAsia"/>
                <w:color w:val="FF0000"/>
                <w:sz w:val="18"/>
                <w:szCs w:val="18"/>
                <w:u w:val="single"/>
              </w:rPr>
              <w:t>病残程度</w:t>
            </w:r>
          </w:p>
          <w:p w14:paraId="7FAD39C4">
            <w:pPr>
              <w:spacing w:line="240" w:lineRule="auto"/>
              <w:rPr>
                <w:color w:val="FF0000"/>
                <w:sz w:val="18"/>
                <w:szCs w:val="18"/>
                <w:u w:val="single"/>
              </w:rPr>
            </w:pPr>
            <w:r>
              <w:rPr>
                <w:rFonts w:hint="eastAsia" w:hAnsi="宋体" w:cs="宋体"/>
                <w:color w:val="FF0000"/>
                <w:sz w:val="18"/>
                <w:szCs w:val="18"/>
                <w:u w:val="single"/>
              </w:rPr>
              <w:t>病残程度</w:t>
            </w:r>
            <w:r>
              <w:rPr>
                <w:rFonts w:hint="eastAsia"/>
                <w:color w:val="FF0000"/>
                <w:sz w:val="18"/>
                <w:szCs w:val="18"/>
                <w:u w:val="single"/>
              </w:rPr>
              <w:t>评价</w:t>
            </w:r>
            <w:r>
              <w:rPr>
                <w:rFonts w:hint="eastAsia" w:hAnsi="宋体" w:cs="宋体"/>
                <w:color w:val="FF0000"/>
                <w:sz w:val="18"/>
                <w:szCs w:val="18"/>
                <w:u w:val="single"/>
              </w:rPr>
              <w:t>可使用改良</w:t>
            </w:r>
            <w:r>
              <w:rPr>
                <w:rFonts w:ascii="Times New Roman" w:hAnsi="Times New Roman"/>
                <w:color w:val="FF0000"/>
                <w:sz w:val="18"/>
                <w:szCs w:val="18"/>
                <w:u w:val="single"/>
              </w:rPr>
              <w:t>Rankin量表（modified Rankin Scale，mRS）测评工具</w:t>
            </w:r>
            <w:r>
              <w:rPr>
                <w:rFonts w:hint="eastAsia" w:hAnsi="宋体" w:cs="宋体"/>
                <w:color w:val="FF0000"/>
                <w:sz w:val="18"/>
                <w:szCs w:val="18"/>
                <w:u w:val="single"/>
              </w:rPr>
              <w:t>。</w:t>
            </w:r>
          </w:p>
          <w:p w14:paraId="7FAD39C5">
            <w:pPr>
              <w:pStyle w:val="65"/>
              <w:ind w:firstLine="0" w:firstLineChars="0"/>
              <w:rPr>
                <w:color w:val="FF0000"/>
                <w:sz w:val="18"/>
                <w:szCs w:val="18"/>
                <w:u w:val="single"/>
              </w:rPr>
            </w:pPr>
            <w:r>
              <w:rPr>
                <w:rFonts w:hint="eastAsia" w:asciiTheme="minorHAnsi" w:hAnsiTheme="minorHAnsi" w:eastAsiaTheme="minorEastAsia" w:cstheme="minorBidi"/>
                <w:color w:val="FF0000"/>
                <w:kern w:val="2"/>
                <w:sz w:val="18"/>
                <w:szCs w:val="18"/>
                <w:u w:val="single"/>
              </w:rPr>
              <w:t xml:space="preserve">7.1.1.4 </w:t>
            </w:r>
            <w:r>
              <w:rPr>
                <w:rFonts w:hint="eastAsia"/>
                <w:color w:val="FF0000"/>
                <w:sz w:val="18"/>
                <w:szCs w:val="18"/>
                <w:u w:val="single"/>
              </w:rPr>
              <w:t>生活质量</w:t>
            </w:r>
          </w:p>
          <w:p w14:paraId="7FAD39C6">
            <w:pPr>
              <w:spacing w:line="240" w:lineRule="auto"/>
              <w:rPr>
                <w:color w:val="FF0000"/>
                <w:sz w:val="18"/>
                <w:szCs w:val="18"/>
                <w:u w:val="single"/>
              </w:rPr>
            </w:pPr>
            <w:r>
              <w:rPr>
                <w:rFonts w:hint="eastAsia"/>
                <w:color w:val="FF0000"/>
                <w:sz w:val="18"/>
                <w:szCs w:val="18"/>
                <w:u w:val="single"/>
              </w:rPr>
              <w:t>生活质量评价可使用脑卒中专用生活质量量表（</w:t>
            </w:r>
            <w:r>
              <w:rPr>
                <w:rFonts w:ascii="Times New Roman" w:hAnsi="Times New Roman"/>
                <w:color w:val="FF0000"/>
                <w:sz w:val="18"/>
                <w:szCs w:val="18"/>
                <w:u w:val="single"/>
              </w:rPr>
              <w:t>Stroke-Specific Quality of Life Scale，SS-QOL</w:t>
            </w:r>
            <w:r>
              <w:rPr>
                <w:rFonts w:hint="eastAsia"/>
                <w:color w:val="FF0000"/>
                <w:sz w:val="18"/>
                <w:szCs w:val="18"/>
                <w:u w:val="single"/>
              </w:rPr>
              <w:t>）、欧洲五维健康量表（</w:t>
            </w:r>
            <w:r>
              <w:rPr>
                <w:rFonts w:ascii="Times New Roman" w:hAnsi="Times New Roman"/>
                <w:color w:val="FF0000"/>
                <w:sz w:val="18"/>
                <w:szCs w:val="18"/>
                <w:u w:val="single"/>
              </w:rPr>
              <w:t>EuroQol five-dimensional questionaire，EQ-5D</w:t>
            </w:r>
            <w:r>
              <w:rPr>
                <w:rFonts w:hint="eastAsia"/>
                <w:color w:val="FF0000"/>
                <w:sz w:val="18"/>
                <w:szCs w:val="18"/>
                <w:u w:val="single"/>
              </w:rPr>
              <w:t>）等测评工具。</w:t>
            </w:r>
          </w:p>
          <w:p w14:paraId="7FAD39C7">
            <w:pPr>
              <w:pStyle w:val="65"/>
              <w:spacing w:line="240" w:lineRule="exact"/>
              <w:ind w:firstLine="0" w:firstLineChars="0"/>
              <w:rPr>
                <w:color w:val="FF0000"/>
                <w:sz w:val="18"/>
                <w:szCs w:val="18"/>
                <w:u w:val="single"/>
              </w:rPr>
            </w:pPr>
            <w:r>
              <w:rPr>
                <w:rFonts w:hint="eastAsia" w:asciiTheme="minorHAnsi" w:hAnsiTheme="minorHAnsi" w:eastAsiaTheme="minorEastAsia" w:cstheme="minorBidi"/>
                <w:color w:val="FF0000"/>
                <w:kern w:val="2"/>
                <w:sz w:val="18"/>
                <w:szCs w:val="18"/>
                <w:u w:val="single"/>
              </w:rPr>
              <w:t xml:space="preserve">7.1.1.5 </w:t>
            </w:r>
            <w:r>
              <w:rPr>
                <w:rFonts w:hint="eastAsia"/>
                <w:color w:val="FF0000"/>
                <w:sz w:val="18"/>
                <w:szCs w:val="18"/>
                <w:u w:val="single"/>
              </w:rPr>
              <w:t>功能障碍</w:t>
            </w:r>
          </w:p>
          <w:p w14:paraId="7FAD39C8">
            <w:pPr>
              <w:pStyle w:val="65"/>
              <w:spacing w:line="240" w:lineRule="exact"/>
              <w:ind w:firstLine="0" w:firstLineChars="0"/>
              <w:rPr>
                <w:color w:val="FF0000"/>
                <w:sz w:val="18"/>
                <w:szCs w:val="18"/>
                <w:u w:val="single"/>
              </w:rPr>
            </w:pPr>
            <w:r>
              <w:rPr>
                <w:rFonts w:hint="eastAsia"/>
                <w:color w:val="FF0000"/>
                <w:sz w:val="18"/>
                <w:szCs w:val="18"/>
                <w:u w:val="single"/>
              </w:rPr>
              <w:t>肢体运动功能评价可使用Fugl-Meyer运动功能评分等测评工具。</w:t>
            </w:r>
          </w:p>
          <w:p w14:paraId="7FAD39C9">
            <w:pPr>
              <w:pStyle w:val="65"/>
              <w:spacing w:line="240" w:lineRule="exact"/>
              <w:ind w:firstLine="0" w:firstLineChars="0"/>
              <w:rPr>
                <w:color w:val="FF0000"/>
                <w:sz w:val="18"/>
                <w:szCs w:val="18"/>
                <w:u w:val="single"/>
              </w:rPr>
            </w:pPr>
            <w:r>
              <w:rPr>
                <w:rFonts w:hint="eastAsia"/>
                <w:color w:val="FF0000"/>
                <w:sz w:val="18"/>
                <w:szCs w:val="18"/>
                <w:u w:val="single"/>
              </w:rPr>
              <w:t>语言、认知、吞咽等功能障碍可选择相关的专科测评工具。</w:t>
            </w:r>
          </w:p>
        </w:tc>
        <w:tc>
          <w:tcPr>
            <w:tcW w:w="1596" w:type="dxa"/>
          </w:tcPr>
          <w:p w14:paraId="7FAD39CA">
            <w:pPr>
              <w:pStyle w:val="65"/>
              <w:spacing w:line="240" w:lineRule="exact"/>
              <w:ind w:firstLine="0" w:firstLineChars="0"/>
              <w:rPr>
                <w:rFonts w:ascii="Calibri" w:hAnsi="Calibri"/>
                <w:sz w:val="18"/>
                <w:szCs w:val="18"/>
              </w:rPr>
            </w:pPr>
            <w:r>
              <w:rPr>
                <w:rFonts w:ascii="Calibri" w:hAnsi="Calibri"/>
                <w:sz w:val="18"/>
                <w:szCs w:val="18"/>
              </w:rPr>
              <w:t>根据研究进展和临床、科研实践补充。</w:t>
            </w:r>
          </w:p>
        </w:tc>
      </w:tr>
      <w:tr w14:paraId="7FAD3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29" w:hRule="atLeast"/>
        </w:trPr>
        <w:tc>
          <w:tcPr>
            <w:tcW w:w="1244" w:type="dxa"/>
            <w:vMerge w:val="continue"/>
            <w:shd w:val="clear" w:color="auto" w:fill="FFFFFF" w:themeFill="background1"/>
            <w:vAlign w:val="center"/>
          </w:tcPr>
          <w:p w14:paraId="7FAD39CC">
            <w:pPr>
              <w:pStyle w:val="65"/>
              <w:spacing w:line="240" w:lineRule="exact"/>
              <w:ind w:firstLine="0" w:firstLineChars="0"/>
              <w:rPr>
                <w:sz w:val="18"/>
                <w:szCs w:val="18"/>
              </w:rPr>
            </w:pPr>
          </w:p>
        </w:tc>
        <w:tc>
          <w:tcPr>
            <w:tcW w:w="1873" w:type="dxa"/>
            <w:vMerge w:val="continue"/>
          </w:tcPr>
          <w:p w14:paraId="7FAD39CD">
            <w:pPr>
              <w:pStyle w:val="65"/>
              <w:spacing w:line="240" w:lineRule="exact"/>
              <w:ind w:firstLine="0" w:firstLineChars="0"/>
              <w:rPr>
                <w:sz w:val="18"/>
                <w:szCs w:val="18"/>
              </w:rPr>
            </w:pPr>
          </w:p>
        </w:tc>
        <w:tc>
          <w:tcPr>
            <w:tcW w:w="4595" w:type="dxa"/>
            <w:tcBorders>
              <w:top w:val="single" w:color="auto" w:sz="4" w:space="0"/>
              <w:bottom w:val="single" w:color="auto" w:sz="4" w:space="0"/>
            </w:tcBorders>
          </w:tcPr>
          <w:p w14:paraId="7FAD39CE">
            <w:pPr>
              <w:pStyle w:val="65"/>
              <w:spacing w:line="240" w:lineRule="exact"/>
              <w:ind w:firstLine="0" w:firstLineChars="0"/>
              <w:rPr>
                <w:color w:val="FF0000"/>
                <w:sz w:val="18"/>
                <w:szCs w:val="18"/>
                <w:u w:val="single"/>
              </w:rPr>
            </w:pPr>
            <w:r>
              <w:rPr>
                <w:rFonts w:hint="eastAsia" w:asciiTheme="minorHAnsi" w:hAnsiTheme="minorHAnsi" w:eastAsiaTheme="minorEastAsia" w:cstheme="minorBidi"/>
                <w:color w:val="FF0000"/>
                <w:kern w:val="2"/>
                <w:sz w:val="18"/>
                <w:szCs w:val="18"/>
                <w:u w:val="single"/>
              </w:rPr>
              <w:t xml:space="preserve">7.1.2 </w:t>
            </w:r>
            <w:r>
              <w:rPr>
                <w:rFonts w:hint="eastAsia"/>
                <w:color w:val="FF0000"/>
                <w:sz w:val="18"/>
                <w:szCs w:val="18"/>
                <w:u w:val="single"/>
              </w:rPr>
              <w:t>主要结局指标</w:t>
            </w:r>
          </w:p>
          <w:p w14:paraId="7FAD39CF">
            <w:pPr>
              <w:pStyle w:val="65"/>
              <w:spacing w:line="240" w:lineRule="exact"/>
              <w:ind w:firstLine="0" w:firstLineChars="0"/>
              <w:rPr>
                <w:color w:val="FF0000"/>
                <w:sz w:val="18"/>
                <w:szCs w:val="18"/>
                <w:u w:val="single"/>
              </w:rPr>
            </w:pPr>
            <w:r>
              <w:rPr>
                <w:rFonts w:hint="eastAsia"/>
                <w:color w:val="FF0000"/>
                <w:sz w:val="18"/>
                <w:szCs w:val="18"/>
                <w:u w:val="single"/>
              </w:rPr>
              <w:t>应根据干预药物或措施的临床定位与治疗目标，选择相应指标、明确测评时点，但所选择的疗效指标必须具有重要的临床价值。如针对残疾和残障，通常使用90天的mRS评分作为主要结局指标；针对中风复发风险，可选择90天及以上中风复发率作为主要结局指标；针对功能障碍或主要症状可选择相应的测评指标。根据临床研究需要可选择多个指标同时进行评价。</w:t>
            </w:r>
          </w:p>
        </w:tc>
        <w:tc>
          <w:tcPr>
            <w:tcW w:w="1596" w:type="dxa"/>
          </w:tcPr>
          <w:p w14:paraId="7FAD39D0">
            <w:pPr>
              <w:pStyle w:val="65"/>
              <w:spacing w:line="240" w:lineRule="exact"/>
              <w:ind w:firstLine="0" w:firstLineChars="0"/>
              <w:rPr>
                <w:rFonts w:ascii="Calibri" w:hAnsi="Calibri"/>
                <w:sz w:val="18"/>
                <w:szCs w:val="18"/>
              </w:rPr>
            </w:pPr>
            <w:r>
              <w:rPr>
                <w:rFonts w:ascii="Calibri" w:hAnsi="Calibri"/>
                <w:sz w:val="18"/>
                <w:szCs w:val="18"/>
              </w:rPr>
              <w:t>根据研究进展和临床、科研实践补充。</w:t>
            </w:r>
          </w:p>
        </w:tc>
      </w:tr>
      <w:tr w14:paraId="7FAD3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244" w:type="dxa"/>
            <w:vMerge w:val="continue"/>
            <w:shd w:val="clear" w:color="auto" w:fill="FFFFFF" w:themeFill="background1"/>
            <w:vAlign w:val="center"/>
          </w:tcPr>
          <w:p w14:paraId="7FAD39D2">
            <w:pPr>
              <w:pStyle w:val="65"/>
              <w:spacing w:line="240" w:lineRule="exact"/>
              <w:ind w:firstLine="0" w:firstLineChars="0"/>
              <w:rPr>
                <w:sz w:val="18"/>
                <w:szCs w:val="18"/>
              </w:rPr>
            </w:pPr>
          </w:p>
        </w:tc>
        <w:tc>
          <w:tcPr>
            <w:tcW w:w="1873" w:type="dxa"/>
            <w:vMerge w:val="continue"/>
          </w:tcPr>
          <w:p w14:paraId="7FAD39D3">
            <w:pPr>
              <w:spacing w:line="240" w:lineRule="exact"/>
              <w:rPr>
                <w:sz w:val="18"/>
                <w:szCs w:val="18"/>
              </w:rPr>
            </w:pPr>
          </w:p>
        </w:tc>
        <w:tc>
          <w:tcPr>
            <w:tcW w:w="4595" w:type="dxa"/>
            <w:tcBorders>
              <w:top w:val="single" w:color="auto" w:sz="4" w:space="0"/>
              <w:bottom w:val="single" w:color="auto" w:sz="4" w:space="0"/>
            </w:tcBorders>
          </w:tcPr>
          <w:p w14:paraId="7FAD39D4">
            <w:pPr>
              <w:pStyle w:val="65"/>
              <w:spacing w:line="240" w:lineRule="exact"/>
              <w:ind w:firstLine="0" w:firstLineChars="0"/>
              <w:rPr>
                <w:color w:val="FF0000"/>
                <w:sz w:val="18"/>
                <w:szCs w:val="18"/>
                <w:u w:val="single"/>
              </w:rPr>
            </w:pPr>
            <w:r>
              <w:rPr>
                <w:rFonts w:hint="eastAsia" w:asciiTheme="minorHAnsi" w:hAnsiTheme="minorHAnsi" w:eastAsiaTheme="minorEastAsia" w:cstheme="minorBidi"/>
                <w:color w:val="FF0000"/>
                <w:kern w:val="2"/>
                <w:sz w:val="18"/>
                <w:szCs w:val="18"/>
                <w:u w:val="single"/>
              </w:rPr>
              <w:t xml:space="preserve">7.2 </w:t>
            </w:r>
            <w:r>
              <w:rPr>
                <w:rFonts w:hint="eastAsia"/>
                <w:color w:val="FF0000"/>
                <w:sz w:val="18"/>
                <w:szCs w:val="18"/>
                <w:u w:val="single"/>
              </w:rPr>
              <w:t>临床症状学评价</w:t>
            </w:r>
          </w:p>
          <w:p w14:paraId="7FAD39D5">
            <w:pPr>
              <w:pStyle w:val="65"/>
              <w:spacing w:line="240" w:lineRule="exact"/>
              <w:ind w:firstLine="0" w:firstLineChars="0"/>
              <w:rPr>
                <w:color w:val="FF0000"/>
                <w:sz w:val="18"/>
                <w:szCs w:val="18"/>
                <w:u w:val="single"/>
              </w:rPr>
            </w:pPr>
            <w:r>
              <w:rPr>
                <w:rFonts w:hint="eastAsia"/>
                <w:color w:val="FF0000"/>
                <w:sz w:val="18"/>
                <w:szCs w:val="18"/>
                <w:u w:val="single"/>
              </w:rPr>
              <w:t>根据临床需求和研究目的，可选择对患者生活质量影响比较大的症状进行评价，包括疾病本身的症状以及并发症症状。应使用经过验证的、规范的症状测评方法。</w:t>
            </w:r>
          </w:p>
        </w:tc>
        <w:tc>
          <w:tcPr>
            <w:tcW w:w="1596" w:type="dxa"/>
          </w:tcPr>
          <w:p w14:paraId="7FAD39D6">
            <w:pPr>
              <w:pStyle w:val="65"/>
              <w:spacing w:line="240" w:lineRule="exact"/>
              <w:ind w:firstLine="0" w:firstLineChars="0"/>
              <w:rPr>
                <w:rFonts w:ascii="Calibri" w:hAnsi="Calibri"/>
                <w:sz w:val="18"/>
                <w:szCs w:val="18"/>
              </w:rPr>
            </w:pPr>
            <w:r>
              <w:rPr>
                <w:rFonts w:ascii="Calibri" w:hAnsi="Calibri"/>
                <w:sz w:val="18"/>
                <w:szCs w:val="18"/>
              </w:rPr>
              <w:t>根据研究进展和临床、科研实践补充。</w:t>
            </w:r>
          </w:p>
        </w:tc>
      </w:tr>
      <w:tr w14:paraId="7FAD3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96" w:hRule="atLeast"/>
        </w:trPr>
        <w:tc>
          <w:tcPr>
            <w:tcW w:w="1244" w:type="dxa"/>
            <w:vMerge w:val="continue"/>
            <w:shd w:val="clear" w:color="auto" w:fill="FFFFFF" w:themeFill="background1"/>
            <w:vAlign w:val="center"/>
          </w:tcPr>
          <w:p w14:paraId="7FAD39D8">
            <w:pPr>
              <w:pStyle w:val="65"/>
              <w:spacing w:line="240" w:lineRule="exact"/>
              <w:ind w:firstLine="0" w:firstLineChars="0"/>
              <w:rPr>
                <w:sz w:val="18"/>
                <w:szCs w:val="18"/>
              </w:rPr>
            </w:pPr>
          </w:p>
        </w:tc>
        <w:tc>
          <w:tcPr>
            <w:tcW w:w="1873" w:type="dxa"/>
            <w:vMerge w:val="continue"/>
          </w:tcPr>
          <w:p w14:paraId="7FAD39D9">
            <w:pPr>
              <w:pStyle w:val="65"/>
              <w:spacing w:line="240" w:lineRule="exact"/>
              <w:ind w:firstLine="0" w:firstLineChars="0"/>
              <w:rPr>
                <w:sz w:val="18"/>
                <w:szCs w:val="18"/>
              </w:rPr>
            </w:pPr>
          </w:p>
        </w:tc>
        <w:tc>
          <w:tcPr>
            <w:tcW w:w="4595" w:type="dxa"/>
            <w:tcBorders>
              <w:top w:val="single" w:color="auto" w:sz="4" w:space="0"/>
              <w:bottom w:val="single" w:color="auto" w:sz="4" w:space="0"/>
            </w:tcBorders>
          </w:tcPr>
          <w:p w14:paraId="7FAD39DA">
            <w:pPr>
              <w:spacing w:line="240" w:lineRule="auto"/>
              <w:rPr>
                <w:color w:val="FF0000"/>
                <w:sz w:val="18"/>
                <w:szCs w:val="18"/>
                <w:u w:val="single"/>
              </w:rPr>
            </w:pPr>
            <w:r>
              <w:rPr>
                <w:rFonts w:hint="eastAsia" w:asciiTheme="minorHAnsi" w:hAnsiTheme="minorHAnsi" w:eastAsiaTheme="minorEastAsia" w:cstheme="minorBidi"/>
                <w:color w:val="FF0000"/>
                <w:sz w:val="18"/>
                <w:szCs w:val="18"/>
                <w:u w:val="single"/>
              </w:rPr>
              <w:t xml:space="preserve">7.3 </w:t>
            </w:r>
            <w:r>
              <w:rPr>
                <w:rFonts w:hint="eastAsia"/>
                <w:color w:val="FF0000"/>
                <w:sz w:val="18"/>
                <w:szCs w:val="18"/>
                <w:u w:val="single"/>
              </w:rPr>
              <w:t>基于患者报告的临床结局评价</w:t>
            </w:r>
          </w:p>
          <w:p w14:paraId="7FAD39DB">
            <w:pPr>
              <w:spacing w:line="240" w:lineRule="auto"/>
              <w:rPr>
                <w:color w:val="FF0000"/>
                <w:sz w:val="18"/>
                <w:szCs w:val="18"/>
                <w:u w:val="single"/>
              </w:rPr>
            </w:pPr>
            <w:r>
              <w:rPr>
                <w:rFonts w:hint="eastAsia"/>
                <w:color w:val="FF0000"/>
                <w:sz w:val="18"/>
                <w:szCs w:val="18"/>
                <w:u w:val="single"/>
              </w:rPr>
              <w:t>基于患者报告的临床结局评价可使用基于中风病患者报告的临床结局评价量表（</w:t>
            </w:r>
            <w:r>
              <w:rPr>
                <w:rFonts w:ascii="Times New Roman" w:hAnsi="Times New Roman"/>
                <w:color w:val="FF0000"/>
                <w:sz w:val="18"/>
                <w:szCs w:val="18"/>
                <w:u w:val="single"/>
              </w:rPr>
              <w:t>Patient reported outcome</w:t>
            </w:r>
            <w:r>
              <w:rPr>
                <w:rFonts w:hint="eastAsia" w:ascii="Times New Roman" w:hAnsi="Times New Roman"/>
                <w:color w:val="FF0000"/>
                <w:sz w:val="18"/>
                <w:szCs w:val="18"/>
                <w:u w:val="single"/>
              </w:rPr>
              <w:t>，</w:t>
            </w:r>
            <w:r>
              <w:rPr>
                <w:rFonts w:hint="eastAsia"/>
                <w:color w:val="FF0000"/>
                <w:sz w:val="18"/>
                <w:szCs w:val="18"/>
                <w:u w:val="single"/>
              </w:rPr>
              <w:t>PRO）等测评工具。</w:t>
            </w:r>
          </w:p>
        </w:tc>
        <w:tc>
          <w:tcPr>
            <w:tcW w:w="1596" w:type="dxa"/>
          </w:tcPr>
          <w:p w14:paraId="7FAD39DC">
            <w:pPr>
              <w:pStyle w:val="65"/>
              <w:spacing w:line="240" w:lineRule="exact"/>
              <w:ind w:firstLine="0" w:firstLineChars="0"/>
              <w:rPr>
                <w:rFonts w:ascii="Calibri" w:hAnsi="Calibri"/>
                <w:sz w:val="18"/>
                <w:szCs w:val="18"/>
              </w:rPr>
            </w:pPr>
            <w:r>
              <w:rPr>
                <w:rFonts w:ascii="Calibri" w:hAnsi="Calibri"/>
                <w:sz w:val="18"/>
                <w:szCs w:val="18"/>
              </w:rPr>
              <w:t>根据研究进展和临床、科研实践补充。</w:t>
            </w:r>
          </w:p>
        </w:tc>
      </w:tr>
      <w:tr w14:paraId="7FAD39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4" w:hRule="atLeast"/>
        </w:trPr>
        <w:tc>
          <w:tcPr>
            <w:tcW w:w="1244" w:type="dxa"/>
            <w:vMerge w:val="continue"/>
            <w:shd w:val="clear" w:color="auto" w:fill="FFFFFF" w:themeFill="background1"/>
            <w:vAlign w:val="center"/>
          </w:tcPr>
          <w:p w14:paraId="7FAD39DE">
            <w:pPr>
              <w:pStyle w:val="65"/>
              <w:spacing w:line="240" w:lineRule="exact"/>
              <w:ind w:firstLine="0" w:firstLineChars="0"/>
              <w:rPr>
                <w:sz w:val="18"/>
                <w:szCs w:val="18"/>
              </w:rPr>
            </w:pPr>
          </w:p>
        </w:tc>
        <w:tc>
          <w:tcPr>
            <w:tcW w:w="1873" w:type="dxa"/>
            <w:vMerge w:val="continue"/>
          </w:tcPr>
          <w:p w14:paraId="7FAD39DF">
            <w:pPr>
              <w:pStyle w:val="65"/>
              <w:spacing w:line="240" w:lineRule="exact"/>
              <w:ind w:firstLine="0" w:firstLineChars="0"/>
              <w:rPr>
                <w:sz w:val="18"/>
                <w:szCs w:val="18"/>
              </w:rPr>
            </w:pPr>
          </w:p>
        </w:tc>
        <w:tc>
          <w:tcPr>
            <w:tcW w:w="4595" w:type="dxa"/>
            <w:tcBorders>
              <w:top w:val="single" w:color="auto" w:sz="4" w:space="0"/>
              <w:bottom w:val="single" w:color="auto" w:sz="4" w:space="0"/>
            </w:tcBorders>
          </w:tcPr>
          <w:p w14:paraId="7FAD39E0">
            <w:pPr>
              <w:pStyle w:val="65"/>
              <w:spacing w:line="240" w:lineRule="exact"/>
              <w:ind w:firstLine="0" w:firstLineChars="0"/>
              <w:rPr>
                <w:color w:val="FF0000"/>
                <w:sz w:val="18"/>
                <w:szCs w:val="18"/>
                <w:u w:val="single"/>
              </w:rPr>
            </w:pPr>
            <w:r>
              <w:rPr>
                <w:rFonts w:hint="eastAsia" w:asciiTheme="minorHAnsi" w:hAnsiTheme="minorHAnsi" w:eastAsiaTheme="minorEastAsia" w:cstheme="minorBidi"/>
                <w:color w:val="FF0000"/>
                <w:kern w:val="2"/>
                <w:sz w:val="18"/>
                <w:szCs w:val="18"/>
                <w:u w:val="single"/>
              </w:rPr>
              <w:t xml:space="preserve">7.4 </w:t>
            </w:r>
            <w:r>
              <w:rPr>
                <w:rFonts w:hint="eastAsia"/>
                <w:color w:val="FF0000"/>
                <w:sz w:val="18"/>
                <w:szCs w:val="18"/>
                <w:u w:val="single"/>
              </w:rPr>
              <w:t>中医证候评价</w:t>
            </w:r>
          </w:p>
          <w:p w14:paraId="7FAD39E1">
            <w:pPr>
              <w:pStyle w:val="65"/>
              <w:spacing w:line="240" w:lineRule="exact"/>
              <w:ind w:firstLine="0" w:firstLineChars="0"/>
              <w:rPr>
                <w:color w:val="FF0000"/>
                <w:sz w:val="18"/>
                <w:szCs w:val="18"/>
                <w:u w:val="single"/>
              </w:rPr>
            </w:pPr>
            <w:r>
              <w:rPr>
                <w:rFonts w:hint="eastAsia"/>
                <w:color w:val="FF0000"/>
                <w:sz w:val="18"/>
                <w:szCs w:val="18"/>
                <w:u w:val="single"/>
              </w:rPr>
              <w:t>根据评价目的，一般选择与疾病预后密切相关的证候进行评价。应使用经过验证的、规范的证候测评方法，可参照中风病证候要素评价量表等测评工具。</w:t>
            </w:r>
          </w:p>
        </w:tc>
        <w:tc>
          <w:tcPr>
            <w:tcW w:w="1596" w:type="dxa"/>
            <w:tcBorders>
              <w:bottom w:val="single" w:color="auto" w:sz="4" w:space="0"/>
            </w:tcBorders>
          </w:tcPr>
          <w:p w14:paraId="7FAD39E2">
            <w:pPr>
              <w:pStyle w:val="65"/>
              <w:spacing w:line="240" w:lineRule="exact"/>
              <w:ind w:firstLine="0" w:firstLineChars="0"/>
              <w:rPr>
                <w:rFonts w:ascii="Calibri" w:hAnsi="Calibri"/>
                <w:sz w:val="18"/>
                <w:szCs w:val="18"/>
              </w:rPr>
            </w:pPr>
            <w:r>
              <w:rPr>
                <w:rFonts w:ascii="Calibri" w:hAnsi="Calibri"/>
                <w:sz w:val="18"/>
                <w:szCs w:val="18"/>
              </w:rPr>
              <w:t>根据研究进展和临床、科研实践补充。</w:t>
            </w:r>
          </w:p>
        </w:tc>
      </w:tr>
      <w:bookmarkEnd w:id="353"/>
    </w:tbl>
    <w:p w14:paraId="7FAD39E4"/>
    <w:p w14:paraId="7FAD39E5"/>
    <w:p w14:paraId="7FAD39E6">
      <w:pPr>
        <w:pStyle w:val="65"/>
        <w:ind w:firstLine="420"/>
      </w:pPr>
    </w:p>
    <w:p w14:paraId="7FAD39E7">
      <w:pPr>
        <w:pStyle w:val="207"/>
      </w:pPr>
    </w:p>
    <w:p w14:paraId="7FAD39E8">
      <w:pPr>
        <w:pStyle w:val="208"/>
      </w:pPr>
    </w:p>
    <w:p w14:paraId="7FAD39E9">
      <w:pPr>
        <w:pStyle w:val="208"/>
      </w:pPr>
      <w:bookmarkStart w:id="355" w:name="_Toc162774670"/>
      <w:bookmarkEnd w:id="355"/>
      <w:bookmarkStart w:id="356" w:name="_Toc162774676"/>
      <w:bookmarkEnd w:id="356"/>
      <w:bookmarkStart w:id="357" w:name="_Toc162774524"/>
      <w:bookmarkEnd w:id="357"/>
      <w:bookmarkStart w:id="358" w:name="_Toc162774819"/>
      <w:bookmarkEnd w:id="358"/>
      <w:bookmarkStart w:id="359" w:name="_Toc162774689"/>
      <w:bookmarkEnd w:id="359"/>
      <w:bookmarkStart w:id="360" w:name="_Toc162774517"/>
      <w:bookmarkEnd w:id="360"/>
      <w:bookmarkStart w:id="361" w:name="_Toc162774806"/>
      <w:bookmarkEnd w:id="361"/>
      <w:bookmarkStart w:id="362" w:name="_Toc162774821"/>
      <w:bookmarkEnd w:id="362"/>
      <w:bookmarkStart w:id="363" w:name="_Toc162774515"/>
      <w:bookmarkEnd w:id="363"/>
      <w:bookmarkStart w:id="364" w:name="_Toc162774810"/>
      <w:bookmarkEnd w:id="364"/>
      <w:bookmarkStart w:id="365" w:name="_Toc162774820"/>
      <w:bookmarkEnd w:id="365"/>
      <w:bookmarkStart w:id="366" w:name="_Toc162774525"/>
      <w:bookmarkEnd w:id="366"/>
      <w:bookmarkStart w:id="367" w:name="_Toc162774798"/>
      <w:bookmarkEnd w:id="367"/>
      <w:bookmarkStart w:id="368" w:name="_Toc162774813"/>
      <w:bookmarkEnd w:id="368"/>
      <w:bookmarkStart w:id="369" w:name="_Toc162774696"/>
      <w:bookmarkEnd w:id="369"/>
      <w:bookmarkStart w:id="370" w:name="_Toc162774673"/>
      <w:bookmarkEnd w:id="370"/>
      <w:bookmarkStart w:id="371" w:name="_Toc162774536"/>
      <w:bookmarkEnd w:id="371"/>
      <w:bookmarkStart w:id="372" w:name="_Toc162774691"/>
      <w:bookmarkEnd w:id="372"/>
      <w:bookmarkStart w:id="373" w:name="_Toc162774695"/>
      <w:bookmarkEnd w:id="373"/>
      <w:bookmarkStart w:id="374" w:name="_Toc162774680"/>
      <w:bookmarkEnd w:id="374"/>
      <w:bookmarkStart w:id="375" w:name="_Toc162774531"/>
      <w:bookmarkEnd w:id="375"/>
      <w:bookmarkStart w:id="376" w:name="_Toc162774808"/>
      <w:bookmarkEnd w:id="376"/>
      <w:bookmarkStart w:id="377" w:name="_Toc162774520"/>
      <w:bookmarkEnd w:id="377"/>
      <w:bookmarkStart w:id="378" w:name="_Toc162774512"/>
      <w:bookmarkEnd w:id="378"/>
      <w:bookmarkStart w:id="379" w:name="_Toc162774694"/>
      <w:bookmarkEnd w:id="379"/>
      <w:bookmarkStart w:id="380" w:name="_Toc162774519"/>
      <w:bookmarkEnd w:id="380"/>
      <w:bookmarkStart w:id="381" w:name="_Toc162774684"/>
      <w:bookmarkEnd w:id="381"/>
      <w:bookmarkStart w:id="382" w:name="_Toc162774800"/>
      <w:bookmarkEnd w:id="382"/>
      <w:bookmarkStart w:id="383" w:name="_Toc162774522"/>
      <w:bookmarkEnd w:id="383"/>
      <w:bookmarkStart w:id="384" w:name="_Toc162774516"/>
      <w:bookmarkEnd w:id="384"/>
      <w:bookmarkStart w:id="385" w:name="_Toc162774807"/>
      <w:bookmarkEnd w:id="385"/>
      <w:bookmarkStart w:id="386" w:name="_Toc162774812"/>
      <w:bookmarkEnd w:id="386"/>
      <w:bookmarkStart w:id="387" w:name="_Toc162774687"/>
      <w:bookmarkEnd w:id="387"/>
      <w:bookmarkStart w:id="388" w:name="_Toc162774802"/>
      <w:bookmarkEnd w:id="388"/>
      <w:bookmarkStart w:id="389" w:name="_Toc162774801"/>
      <w:bookmarkEnd w:id="389"/>
      <w:bookmarkStart w:id="390" w:name="_Toc162774815"/>
      <w:bookmarkEnd w:id="390"/>
      <w:bookmarkStart w:id="391" w:name="_Toc162774535"/>
      <w:bookmarkEnd w:id="391"/>
      <w:bookmarkStart w:id="392" w:name="_Toc162774799"/>
      <w:bookmarkEnd w:id="392"/>
      <w:bookmarkStart w:id="393" w:name="_Toc162774796"/>
      <w:bookmarkEnd w:id="393"/>
      <w:bookmarkStart w:id="394" w:name="_Toc162774688"/>
      <w:bookmarkEnd w:id="394"/>
      <w:bookmarkStart w:id="395" w:name="_Toc162774683"/>
      <w:bookmarkEnd w:id="395"/>
      <w:bookmarkStart w:id="396" w:name="_Toc162774523"/>
      <w:bookmarkEnd w:id="396"/>
      <w:bookmarkStart w:id="397" w:name="_Toc162774682"/>
      <w:bookmarkEnd w:id="397"/>
      <w:bookmarkStart w:id="398" w:name="_Toc162774674"/>
      <w:bookmarkEnd w:id="398"/>
      <w:bookmarkStart w:id="399" w:name="_Toc162774534"/>
      <w:bookmarkEnd w:id="399"/>
      <w:bookmarkStart w:id="400" w:name="_Toc162774675"/>
      <w:bookmarkEnd w:id="400"/>
      <w:bookmarkStart w:id="401" w:name="_Toc162774521"/>
      <w:bookmarkEnd w:id="401"/>
      <w:bookmarkStart w:id="402" w:name="_Toc162774530"/>
      <w:bookmarkEnd w:id="402"/>
      <w:bookmarkStart w:id="403" w:name="_Toc162774822"/>
      <w:bookmarkEnd w:id="403"/>
      <w:bookmarkStart w:id="404" w:name="_Toc162774817"/>
      <w:bookmarkEnd w:id="404"/>
      <w:bookmarkStart w:id="405" w:name="_Toc162774518"/>
      <w:bookmarkEnd w:id="405"/>
      <w:bookmarkStart w:id="406" w:name="_Toc162774528"/>
      <w:bookmarkEnd w:id="406"/>
      <w:bookmarkStart w:id="407" w:name="_Toc162774679"/>
      <w:bookmarkEnd w:id="407"/>
      <w:bookmarkStart w:id="408" w:name="_Toc162774672"/>
      <w:bookmarkEnd w:id="408"/>
      <w:bookmarkStart w:id="409" w:name="_Toc162774818"/>
      <w:bookmarkEnd w:id="409"/>
      <w:bookmarkStart w:id="410" w:name="_Toc162774811"/>
      <w:bookmarkEnd w:id="410"/>
      <w:bookmarkStart w:id="411" w:name="_Toc162774537"/>
      <w:bookmarkEnd w:id="411"/>
      <w:bookmarkStart w:id="412" w:name="_Toc162774805"/>
      <w:bookmarkEnd w:id="412"/>
      <w:bookmarkStart w:id="413" w:name="_Toc162774692"/>
      <w:bookmarkEnd w:id="413"/>
      <w:bookmarkStart w:id="414" w:name="_Toc162774681"/>
      <w:bookmarkEnd w:id="414"/>
      <w:bookmarkStart w:id="415" w:name="_Toc162774686"/>
      <w:bookmarkEnd w:id="415"/>
      <w:bookmarkStart w:id="416" w:name="_Toc162774690"/>
      <w:bookmarkEnd w:id="416"/>
      <w:bookmarkStart w:id="417" w:name="_Toc162774513"/>
      <w:bookmarkEnd w:id="417"/>
      <w:bookmarkStart w:id="418" w:name="_Toc162774514"/>
      <w:bookmarkEnd w:id="418"/>
      <w:bookmarkStart w:id="419" w:name="_Toc162774797"/>
      <w:bookmarkEnd w:id="419"/>
      <w:bookmarkStart w:id="420" w:name="_Toc162774511"/>
      <w:bookmarkEnd w:id="420"/>
      <w:bookmarkStart w:id="421" w:name="_Toc162774685"/>
      <w:bookmarkEnd w:id="421"/>
      <w:bookmarkStart w:id="422" w:name="_Toc162774693"/>
      <w:bookmarkEnd w:id="422"/>
      <w:bookmarkStart w:id="423" w:name="_Toc162774678"/>
      <w:bookmarkEnd w:id="423"/>
      <w:bookmarkStart w:id="424" w:name="_Toc162774816"/>
      <w:bookmarkEnd w:id="424"/>
      <w:bookmarkStart w:id="425" w:name="_Toc162774804"/>
      <w:bookmarkEnd w:id="425"/>
      <w:bookmarkStart w:id="426" w:name="_Toc162774803"/>
      <w:bookmarkEnd w:id="426"/>
      <w:bookmarkStart w:id="427" w:name="_Toc162774532"/>
      <w:bookmarkEnd w:id="427"/>
      <w:bookmarkStart w:id="428" w:name="_Toc162774671"/>
      <w:bookmarkEnd w:id="428"/>
      <w:bookmarkStart w:id="429" w:name="_Toc162774527"/>
      <w:bookmarkEnd w:id="429"/>
      <w:bookmarkStart w:id="430" w:name="_Toc162774814"/>
      <w:bookmarkEnd w:id="430"/>
      <w:bookmarkStart w:id="431" w:name="_Toc162774533"/>
      <w:bookmarkEnd w:id="431"/>
      <w:bookmarkStart w:id="432" w:name="_Toc162774529"/>
      <w:bookmarkEnd w:id="432"/>
      <w:bookmarkStart w:id="433" w:name="_Toc162774809"/>
      <w:bookmarkEnd w:id="433"/>
      <w:bookmarkStart w:id="434" w:name="_Toc162774526"/>
      <w:bookmarkEnd w:id="434"/>
      <w:bookmarkStart w:id="435" w:name="_Toc162774677"/>
      <w:bookmarkEnd w:id="435"/>
      <w:bookmarkStart w:id="436" w:name="_Toc162774704"/>
      <w:bookmarkStart w:id="437" w:name="_Toc162774545"/>
      <w:bookmarkStart w:id="438" w:name="_Toc164014355"/>
      <w:bookmarkStart w:id="439" w:name="_Toc164014324"/>
      <w:bookmarkStart w:id="440" w:name="_Toc164892761"/>
      <w:bookmarkStart w:id="441" w:name="_Toc163748622"/>
      <w:bookmarkStart w:id="442" w:name="_Toc164087618"/>
      <w:bookmarkStart w:id="443" w:name="_Toc164087534"/>
      <w:bookmarkStart w:id="444" w:name="_Toc164235416"/>
      <w:bookmarkStart w:id="445" w:name="_Toc164892690"/>
    </w:p>
    <w:p w14:paraId="7FAD39EA">
      <w:pPr>
        <w:pStyle w:val="207"/>
        <w:ind w:firstLine="19" w:firstLineChars="95"/>
      </w:pPr>
    </w:p>
    <w:p w14:paraId="7FAD39EB">
      <w:bookmarkStart w:id="446" w:name="_Toc174914630"/>
      <w:r>
        <w:br w:type="page"/>
      </w:r>
    </w:p>
    <w:p w14:paraId="7FAD39EC">
      <w:pPr>
        <w:pStyle w:val="85"/>
        <w:spacing w:after="120"/>
      </w:pPr>
      <w:bookmarkStart w:id="447" w:name="_Toc18014"/>
      <w:bookmarkEnd w:id="447"/>
      <w:bookmarkStart w:id="448" w:name="_Toc175582207"/>
      <w:bookmarkEnd w:id="448"/>
      <w:bookmarkStart w:id="449" w:name="_Toc15009"/>
      <w:bookmarkEnd w:id="449"/>
    </w:p>
    <w:p w14:paraId="7FAD39ED">
      <w:pPr>
        <w:pStyle w:val="85"/>
        <w:numPr>
          <w:ilvl w:val="0"/>
          <w:numId w:val="0"/>
        </w:numPr>
        <w:spacing w:after="120"/>
      </w:pPr>
      <w:bookmarkStart w:id="450" w:name="_Toc15258"/>
      <w:bookmarkStart w:id="451" w:name="_Toc24970"/>
      <w:bookmarkStart w:id="452" w:name="_Toc175582208"/>
      <w:r>
        <w:rPr>
          <w:rFonts w:hint="eastAsia"/>
        </w:rPr>
        <w:t>（资料性）</w:t>
      </w:r>
      <w:bookmarkEnd w:id="450"/>
      <w:bookmarkEnd w:id="451"/>
      <w:bookmarkEnd w:id="452"/>
    </w:p>
    <w:p w14:paraId="7FAD39EE">
      <w:pPr>
        <w:pStyle w:val="85"/>
        <w:numPr>
          <w:ilvl w:val="0"/>
          <w:numId w:val="0"/>
        </w:numPr>
        <w:spacing w:after="120"/>
      </w:pPr>
      <w:bookmarkStart w:id="453" w:name="_Toc175582209"/>
      <w:bookmarkStart w:id="454" w:name="_Toc9414"/>
      <w:bookmarkStart w:id="455" w:name="_Toc16036"/>
      <w:r>
        <w:rPr>
          <w:rFonts w:hint="eastAsia"/>
        </w:rPr>
        <w:t>核心技术要素来源及依据</w:t>
      </w:r>
      <w:bookmarkEnd w:id="446"/>
      <w:bookmarkEnd w:id="453"/>
      <w:bookmarkEnd w:id="454"/>
      <w:bookmarkEnd w:id="455"/>
    </w:p>
    <w:p w14:paraId="7FAD39EF">
      <w:pPr>
        <w:pStyle w:val="87"/>
        <w:spacing w:before="120" w:after="120"/>
      </w:pPr>
      <w:bookmarkStart w:id="456" w:name="_Toc32123"/>
      <w:bookmarkStart w:id="457" w:name="_Toc8922"/>
      <w:bookmarkStart w:id="458" w:name="_Toc175582210"/>
      <w:bookmarkStart w:id="459" w:name="_Toc174914631"/>
      <w:r>
        <w:rPr>
          <w:rFonts w:hint="eastAsia"/>
        </w:rPr>
        <w:t>中医疾病名（代码）</w:t>
      </w:r>
      <w:bookmarkEnd w:id="456"/>
      <w:bookmarkEnd w:id="457"/>
      <w:bookmarkEnd w:id="458"/>
      <w:bookmarkEnd w:id="459"/>
    </w:p>
    <w:p w14:paraId="7FAD39F0">
      <w:pPr>
        <w:pStyle w:val="65"/>
        <w:ind w:firstLine="420"/>
      </w:pPr>
      <w:r>
        <w:rPr>
          <w:rFonts w:hint="eastAsia"/>
        </w:rPr>
        <w:t>中风中医疾病名（代码）的来源及依据见表B.1。</w:t>
      </w:r>
    </w:p>
    <w:p w14:paraId="7FAD39F1">
      <w:pPr>
        <w:pStyle w:val="86"/>
        <w:numPr>
          <w:ilvl w:val="1"/>
          <w:numId w:val="0"/>
        </w:numPr>
        <w:spacing w:before="120" w:after="120"/>
      </w:pPr>
      <w:r>
        <w:rPr>
          <w:rFonts w:hint="eastAsia"/>
        </w:rPr>
        <w:t>表B.1中医疾病名（代码）的来源及依据</w:t>
      </w:r>
    </w:p>
    <w:tbl>
      <w:tblPr>
        <w:tblStyle w:val="35"/>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47"/>
        <w:gridCol w:w="2278"/>
        <w:gridCol w:w="2134"/>
        <w:gridCol w:w="4115"/>
      </w:tblGrid>
      <w:tr w14:paraId="7FAD3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7" w:type="dxa"/>
            <w:tcBorders>
              <w:top w:val="single" w:color="auto" w:sz="8" w:space="0"/>
              <w:bottom w:val="single" w:color="auto" w:sz="8" w:space="0"/>
            </w:tcBorders>
            <w:shd w:val="clear" w:color="auto" w:fill="auto"/>
            <w:vAlign w:val="center"/>
          </w:tcPr>
          <w:p w14:paraId="7FAD39F2">
            <w:pPr>
              <w:pStyle w:val="187"/>
              <w:rPr>
                <w:b/>
                <w:bCs/>
              </w:rPr>
            </w:pPr>
            <w:r>
              <w:rPr>
                <w:rFonts w:hint="eastAsia"/>
                <w:b/>
                <w:bCs/>
              </w:rPr>
              <w:t>章条编号</w:t>
            </w:r>
          </w:p>
        </w:tc>
        <w:tc>
          <w:tcPr>
            <w:tcW w:w="2278" w:type="dxa"/>
            <w:tcBorders>
              <w:top w:val="single" w:color="auto" w:sz="8" w:space="0"/>
              <w:bottom w:val="single" w:color="auto" w:sz="8" w:space="0"/>
            </w:tcBorders>
            <w:shd w:val="clear" w:color="auto" w:fill="auto"/>
            <w:vAlign w:val="center"/>
          </w:tcPr>
          <w:p w14:paraId="7FAD39F3">
            <w:pPr>
              <w:pStyle w:val="187"/>
              <w:rPr>
                <w:b/>
                <w:bCs/>
              </w:rPr>
            </w:pPr>
            <w:r>
              <w:rPr>
                <w:rFonts w:hint="eastAsia"/>
                <w:b/>
                <w:bCs/>
              </w:rPr>
              <w:t>章条名称</w:t>
            </w:r>
          </w:p>
        </w:tc>
        <w:tc>
          <w:tcPr>
            <w:tcW w:w="2134" w:type="dxa"/>
            <w:tcBorders>
              <w:top w:val="single" w:color="auto" w:sz="8" w:space="0"/>
              <w:bottom w:val="single" w:color="auto" w:sz="8" w:space="0"/>
            </w:tcBorders>
            <w:shd w:val="clear" w:color="auto" w:fill="auto"/>
            <w:vAlign w:val="center"/>
          </w:tcPr>
          <w:p w14:paraId="7FAD39F4">
            <w:pPr>
              <w:pStyle w:val="187"/>
              <w:rPr>
                <w:b/>
                <w:bCs/>
              </w:rPr>
            </w:pPr>
            <w:r>
              <w:rPr>
                <w:rFonts w:hint="eastAsia"/>
                <w:b/>
                <w:bCs/>
              </w:rPr>
              <w:t>标准内容</w:t>
            </w:r>
          </w:p>
        </w:tc>
        <w:tc>
          <w:tcPr>
            <w:tcW w:w="4115" w:type="dxa"/>
            <w:tcBorders>
              <w:top w:val="single" w:color="auto" w:sz="8" w:space="0"/>
              <w:bottom w:val="single" w:color="auto" w:sz="8" w:space="0"/>
            </w:tcBorders>
            <w:shd w:val="clear" w:color="auto" w:fill="auto"/>
            <w:vAlign w:val="center"/>
          </w:tcPr>
          <w:p w14:paraId="7FAD39F5">
            <w:pPr>
              <w:pStyle w:val="187"/>
              <w:rPr>
                <w:b/>
                <w:bCs/>
              </w:rPr>
            </w:pPr>
            <w:r>
              <w:rPr>
                <w:rFonts w:hint="eastAsia"/>
                <w:b/>
                <w:bCs/>
              </w:rPr>
              <w:t>核心技术要素的确定方法</w:t>
            </w:r>
          </w:p>
        </w:tc>
      </w:tr>
      <w:tr w14:paraId="7FAD3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7" w:type="dxa"/>
            <w:tcBorders>
              <w:top w:val="single" w:color="auto" w:sz="8" w:space="0"/>
              <w:bottom w:val="single" w:color="auto" w:sz="8" w:space="0"/>
            </w:tcBorders>
            <w:shd w:val="clear" w:color="auto" w:fill="auto"/>
            <w:vAlign w:val="center"/>
          </w:tcPr>
          <w:p w14:paraId="7FAD39F7">
            <w:pPr>
              <w:pStyle w:val="187"/>
            </w:pPr>
            <w:r>
              <w:rPr>
                <w:rFonts w:hint="eastAsia"/>
              </w:rPr>
              <w:t>4</w:t>
            </w:r>
          </w:p>
        </w:tc>
        <w:tc>
          <w:tcPr>
            <w:tcW w:w="2278" w:type="dxa"/>
            <w:tcBorders>
              <w:top w:val="single" w:color="auto" w:sz="8" w:space="0"/>
              <w:bottom w:val="single" w:color="auto" w:sz="8" w:space="0"/>
            </w:tcBorders>
            <w:shd w:val="clear" w:color="auto" w:fill="auto"/>
            <w:vAlign w:val="center"/>
          </w:tcPr>
          <w:p w14:paraId="7FAD39F8">
            <w:pPr>
              <w:pStyle w:val="187"/>
            </w:pPr>
            <w:r>
              <w:rPr>
                <w:rFonts w:hint="eastAsia"/>
              </w:rPr>
              <w:t>中医内科病证诊断与疗效评价规范 （中风）</w:t>
            </w:r>
          </w:p>
        </w:tc>
        <w:tc>
          <w:tcPr>
            <w:tcW w:w="2134" w:type="dxa"/>
            <w:tcBorders>
              <w:top w:val="single" w:color="auto" w:sz="8" w:space="0"/>
              <w:bottom w:val="single" w:color="auto" w:sz="8" w:space="0"/>
            </w:tcBorders>
            <w:shd w:val="clear" w:color="auto" w:fill="auto"/>
            <w:vAlign w:val="center"/>
          </w:tcPr>
          <w:p w14:paraId="7FAD39F9">
            <w:pPr>
              <w:pStyle w:val="65"/>
              <w:ind w:firstLine="0" w:firstLineChars="0"/>
              <w:jc w:val="center"/>
              <w:rPr>
                <w:sz w:val="18"/>
                <w:szCs w:val="18"/>
              </w:rPr>
            </w:pPr>
            <w:r>
              <w:rPr>
                <w:rFonts w:hint="eastAsia"/>
                <w:sz w:val="18"/>
                <w:szCs w:val="18"/>
              </w:rPr>
              <w:t>中</w:t>
            </w:r>
            <w:r>
              <w:rPr>
                <w:rFonts w:hint="eastAsia"/>
                <w:sz w:val="18"/>
              </w:rPr>
              <w:t>风（</w:t>
            </w:r>
            <w:r>
              <w:rPr>
                <w:rFonts w:hint="eastAsia"/>
                <w:sz w:val="18"/>
                <w:szCs w:val="21"/>
              </w:rPr>
              <w:t>A07.01.01</w:t>
            </w:r>
            <w:r>
              <w:rPr>
                <w:rFonts w:hint="eastAsia"/>
                <w:sz w:val="18"/>
              </w:rPr>
              <w:t>）</w:t>
            </w:r>
          </w:p>
        </w:tc>
        <w:tc>
          <w:tcPr>
            <w:tcW w:w="4115" w:type="dxa"/>
            <w:tcBorders>
              <w:top w:val="single" w:color="auto" w:sz="8" w:space="0"/>
              <w:bottom w:val="single" w:color="auto" w:sz="8" w:space="0"/>
            </w:tcBorders>
            <w:shd w:val="clear" w:color="auto" w:fill="auto"/>
            <w:vAlign w:val="center"/>
          </w:tcPr>
          <w:p w14:paraId="7FAD39FA">
            <w:pPr>
              <w:pStyle w:val="187"/>
              <w:rPr>
                <w:szCs w:val="18"/>
              </w:rPr>
            </w:pPr>
            <w:r>
              <w:rPr>
                <w:rFonts w:hint="eastAsia"/>
              </w:rPr>
              <w:t>参考GB/T 15657 中医病证分类与代码</w:t>
            </w:r>
          </w:p>
        </w:tc>
      </w:tr>
    </w:tbl>
    <w:p w14:paraId="7FAD39FC">
      <w:pPr>
        <w:pStyle w:val="87"/>
        <w:spacing w:before="120" w:after="120"/>
      </w:pPr>
      <w:bookmarkStart w:id="460" w:name="_Toc174914632"/>
      <w:bookmarkStart w:id="461" w:name="_Toc22661"/>
      <w:bookmarkStart w:id="462" w:name="_Toc16952"/>
      <w:bookmarkStart w:id="463" w:name="_Toc175582211"/>
      <w:r>
        <w:rPr>
          <w:rFonts w:hint="eastAsia"/>
        </w:rPr>
        <w:t>疾病诊断、分期及鉴别诊断</w:t>
      </w:r>
      <w:bookmarkEnd w:id="460"/>
      <w:bookmarkEnd w:id="461"/>
      <w:bookmarkEnd w:id="462"/>
      <w:bookmarkEnd w:id="463"/>
    </w:p>
    <w:p w14:paraId="7FAD39FD">
      <w:pPr>
        <w:pStyle w:val="65"/>
        <w:ind w:firstLine="420"/>
      </w:pPr>
      <w:r>
        <w:rPr>
          <w:rFonts w:hint="eastAsia"/>
        </w:rPr>
        <w:t>中风疾病诊断、分期及鉴别诊断部分的核心技术要素的来源及依据见表B.2。</w:t>
      </w:r>
    </w:p>
    <w:p w14:paraId="7FAD39FE">
      <w:pPr>
        <w:pStyle w:val="86"/>
        <w:numPr>
          <w:ilvl w:val="1"/>
          <w:numId w:val="0"/>
        </w:numPr>
        <w:spacing w:before="120" w:after="120"/>
      </w:pPr>
      <w:r>
        <w:rPr>
          <w:rFonts w:hint="eastAsia"/>
        </w:rPr>
        <w:t>表B.2疾病诊断、分期及鉴别诊断的来源及依据</w:t>
      </w:r>
    </w:p>
    <w:tbl>
      <w:tblPr>
        <w:tblStyle w:val="245"/>
        <w:tblW w:w="93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0" w:type="dxa"/>
          <w:bottom w:w="0" w:type="dxa"/>
          <w:right w:w="0" w:type="dxa"/>
        </w:tblCellMar>
      </w:tblPr>
      <w:tblGrid>
        <w:gridCol w:w="983"/>
        <w:gridCol w:w="1134"/>
        <w:gridCol w:w="1984"/>
        <w:gridCol w:w="1407"/>
        <w:gridCol w:w="11"/>
        <w:gridCol w:w="1396"/>
        <w:gridCol w:w="21"/>
        <w:gridCol w:w="1387"/>
        <w:gridCol w:w="1023"/>
      </w:tblGrid>
      <w:tr w14:paraId="7FAD3A04">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44" w:hRule="atLeast"/>
          <w:tblHeader/>
          <w:jc w:val="center"/>
        </w:trPr>
        <w:tc>
          <w:tcPr>
            <w:tcW w:w="983" w:type="dxa"/>
            <w:tcBorders>
              <w:bottom w:val="single" w:color="auto" w:sz="4" w:space="0"/>
            </w:tcBorders>
            <w:shd w:val="clear" w:color="auto" w:fill="auto"/>
            <w:vAlign w:val="center"/>
          </w:tcPr>
          <w:p w14:paraId="7FAD39FF">
            <w:pPr>
              <w:pStyle w:val="187"/>
              <w:rPr>
                <w:b/>
                <w:bCs/>
              </w:rPr>
            </w:pPr>
            <w:bookmarkStart w:id="464" w:name="_Toc174914633"/>
            <w:r>
              <w:rPr>
                <w:rFonts w:hint="eastAsia"/>
                <w:b/>
                <w:bCs/>
              </w:rPr>
              <w:t>章条编号</w:t>
            </w:r>
          </w:p>
        </w:tc>
        <w:tc>
          <w:tcPr>
            <w:tcW w:w="1134" w:type="dxa"/>
            <w:tcBorders>
              <w:bottom w:val="single" w:color="auto" w:sz="4" w:space="0"/>
            </w:tcBorders>
            <w:shd w:val="clear" w:color="auto" w:fill="auto"/>
            <w:vAlign w:val="center"/>
          </w:tcPr>
          <w:p w14:paraId="7FAD3A00">
            <w:pPr>
              <w:pStyle w:val="187"/>
              <w:rPr>
                <w:b/>
                <w:bCs/>
              </w:rPr>
            </w:pPr>
            <w:r>
              <w:rPr>
                <w:rFonts w:hint="eastAsia"/>
                <w:b/>
                <w:bCs/>
              </w:rPr>
              <w:t>章条名称</w:t>
            </w:r>
          </w:p>
        </w:tc>
        <w:tc>
          <w:tcPr>
            <w:tcW w:w="1984" w:type="dxa"/>
            <w:tcBorders>
              <w:bottom w:val="single" w:color="auto" w:sz="4" w:space="0"/>
            </w:tcBorders>
            <w:shd w:val="clear" w:color="auto" w:fill="auto"/>
            <w:vAlign w:val="center"/>
          </w:tcPr>
          <w:p w14:paraId="7FAD3A01">
            <w:pPr>
              <w:pStyle w:val="187"/>
              <w:rPr>
                <w:b/>
                <w:bCs/>
              </w:rPr>
            </w:pPr>
            <w:r>
              <w:rPr>
                <w:rFonts w:hint="eastAsia"/>
                <w:b/>
                <w:bCs/>
              </w:rPr>
              <w:t>标准内容</w:t>
            </w:r>
          </w:p>
        </w:tc>
        <w:tc>
          <w:tcPr>
            <w:tcW w:w="4222" w:type="dxa"/>
            <w:gridSpan w:val="5"/>
            <w:tcBorders>
              <w:bottom w:val="single" w:color="auto" w:sz="4" w:space="0"/>
            </w:tcBorders>
            <w:shd w:val="clear" w:color="auto" w:fill="auto"/>
            <w:vAlign w:val="center"/>
          </w:tcPr>
          <w:p w14:paraId="7FAD3A02">
            <w:pPr>
              <w:pStyle w:val="187"/>
              <w:rPr>
                <w:b/>
                <w:bCs/>
              </w:rPr>
            </w:pPr>
            <w:r>
              <w:rPr>
                <w:rFonts w:hint="eastAsia"/>
                <w:b/>
                <w:bCs/>
              </w:rPr>
              <w:t>核心技术要素的确定方法及结果</w:t>
            </w:r>
          </w:p>
        </w:tc>
        <w:tc>
          <w:tcPr>
            <w:tcW w:w="1023" w:type="dxa"/>
            <w:tcBorders>
              <w:bottom w:val="single" w:color="auto" w:sz="4" w:space="0"/>
            </w:tcBorders>
            <w:shd w:val="clear" w:color="auto" w:fill="auto"/>
            <w:vAlign w:val="center"/>
          </w:tcPr>
          <w:p w14:paraId="7FAD3A03">
            <w:pPr>
              <w:pStyle w:val="187"/>
              <w:rPr>
                <w:b/>
                <w:bCs/>
              </w:rPr>
            </w:pPr>
            <w:r>
              <w:rPr>
                <w:rFonts w:hint="eastAsia"/>
                <w:b/>
                <w:bCs/>
              </w:rPr>
              <w:t>专家共识度</w:t>
            </w:r>
          </w:p>
        </w:tc>
      </w:tr>
      <w:tr w14:paraId="7FAD3A10">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restart"/>
            <w:tcBorders>
              <w:top w:val="single" w:color="auto" w:sz="4" w:space="0"/>
            </w:tcBorders>
            <w:shd w:val="clear" w:color="auto" w:fill="auto"/>
            <w:vAlign w:val="center"/>
          </w:tcPr>
          <w:p w14:paraId="7FAD3A05">
            <w:pPr>
              <w:pStyle w:val="187"/>
              <w:rPr>
                <w:rFonts w:hAnsi="宋体" w:cs="宋体"/>
                <w:color w:val="3D3D3D"/>
                <w:kern w:val="2"/>
                <w:sz w:val="17"/>
                <w:szCs w:val="17"/>
              </w:rPr>
            </w:pPr>
            <w:r>
              <w:rPr>
                <w:rFonts w:hint="eastAsia" w:hAnsi="宋体" w:cs="宋体"/>
                <w:color w:val="3D3D3D"/>
                <w:kern w:val="2"/>
                <w:sz w:val="17"/>
                <w:szCs w:val="17"/>
              </w:rPr>
              <w:t>5</w:t>
            </w:r>
            <w:r>
              <w:rPr>
                <w:rFonts w:hAnsi="宋体" w:cs="宋体"/>
                <w:color w:val="3D3D3D"/>
                <w:kern w:val="2"/>
                <w:sz w:val="17"/>
                <w:szCs w:val="17"/>
              </w:rPr>
              <w:t>.1</w:t>
            </w:r>
          </w:p>
        </w:tc>
        <w:tc>
          <w:tcPr>
            <w:tcW w:w="1134" w:type="dxa"/>
            <w:vMerge w:val="restart"/>
            <w:tcBorders>
              <w:top w:val="single" w:color="auto" w:sz="4" w:space="0"/>
            </w:tcBorders>
            <w:shd w:val="clear" w:color="auto" w:fill="auto"/>
            <w:vAlign w:val="center"/>
          </w:tcPr>
          <w:p w14:paraId="7FAD3A06">
            <w:pPr>
              <w:pStyle w:val="187"/>
              <w:rPr>
                <w:rFonts w:hAnsi="宋体" w:cs="宋体"/>
                <w:color w:val="3D3D3D"/>
                <w:kern w:val="2"/>
                <w:sz w:val="17"/>
                <w:szCs w:val="17"/>
              </w:rPr>
            </w:pPr>
            <w:r>
              <w:rPr>
                <w:rFonts w:hint="eastAsia" w:hAnsi="宋体" w:cs="宋体"/>
                <w:color w:val="3D3D3D"/>
                <w:kern w:val="2"/>
                <w:sz w:val="17"/>
                <w:szCs w:val="17"/>
              </w:rPr>
              <w:t>疾病诊断</w:t>
            </w:r>
          </w:p>
        </w:tc>
        <w:tc>
          <w:tcPr>
            <w:tcW w:w="1984" w:type="dxa"/>
            <w:vMerge w:val="restart"/>
            <w:tcBorders>
              <w:top w:val="single" w:color="auto" w:sz="4" w:space="0"/>
            </w:tcBorders>
            <w:shd w:val="clear" w:color="auto" w:fill="auto"/>
            <w:vAlign w:val="center"/>
          </w:tcPr>
          <w:p w14:paraId="7FAD3A07">
            <w:pPr>
              <w:pStyle w:val="74"/>
              <w:numPr>
                <w:ilvl w:val="3"/>
                <w:numId w:val="0"/>
              </w:numPr>
              <w:spacing w:before="120" w:after="120"/>
              <w:rPr>
                <w:rFonts w:ascii="宋体" w:hAnsi="宋体" w:eastAsia="宋体" w:cs="宋体"/>
                <w:color w:val="3D3D3D"/>
                <w:kern w:val="2"/>
                <w:sz w:val="17"/>
                <w:szCs w:val="17"/>
              </w:rPr>
            </w:pPr>
            <w:r>
              <w:rPr>
                <w:rFonts w:hint="eastAsia" w:ascii="宋体" w:hAnsi="宋体" w:eastAsia="宋体" w:cs="宋体"/>
                <w:color w:val="3D3D3D"/>
                <w:kern w:val="2"/>
                <w:sz w:val="17"/>
                <w:szCs w:val="17"/>
              </w:rPr>
              <w:t>5.1.1诊断标准</w:t>
            </w:r>
          </w:p>
          <w:p w14:paraId="7FAD3A08">
            <w:pPr>
              <w:pStyle w:val="173"/>
              <w:numPr>
                <w:ilvl w:val="4"/>
                <w:numId w:val="0"/>
              </w:numPr>
              <w:rPr>
                <w:rFonts w:hAnsi="宋体" w:cs="宋体"/>
                <w:color w:val="3D3D3D"/>
                <w:kern w:val="2"/>
                <w:sz w:val="17"/>
                <w:szCs w:val="17"/>
              </w:rPr>
            </w:pPr>
            <w:r>
              <w:rPr>
                <w:rFonts w:hAnsi="宋体" w:cs="宋体"/>
                <w:color w:val="3D3D3D"/>
                <w:kern w:val="2"/>
                <w:sz w:val="17"/>
                <w:szCs w:val="17"/>
              </w:rPr>
              <w:t>5.1.1.1</w:t>
            </w:r>
            <w:r>
              <w:rPr>
                <w:rFonts w:hint="eastAsia" w:hAnsi="宋体" w:cs="宋体"/>
                <w:color w:val="3D3D3D"/>
                <w:kern w:val="2"/>
                <w:sz w:val="17"/>
                <w:szCs w:val="17"/>
              </w:rPr>
              <w:t>以半身不遂，口舌歪斜或口眼㖞斜，言语謇涩或不语，肢体麻木，甚则神志恍惚、神昏、昏愦为主症。或出现头晕目眩，头痛，视歧，饮水发呛，目偏不瞬，瞳神变化，步履不稳等。</w:t>
            </w:r>
          </w:p>
          <w:p w14:paraId="7FAD3A09">
            <w:pPr>
              <w:pStyle w:val="173"/>
              <w:numPr>
                <w:ilvl w:val="4"/>
                <w:numId w:val="0"/>
              </w:numPr>
              <w:rPr>
                <w:rFonts w:hAnsi="宋体" w:cs="宋体"/>
                <w:color w:val="3D3D3D"/>
                <w:kern w:val="2"/>
                <w:sz w:val="17"/>
                <w:szCs w:val="17"/>
              </w:rPr>
            </w:pPr>
            <w:r>
              <w:rPr>
                <w:rFonts w:hAnsi="宋体" w:cs="宋体"/>
                <w:color w:val="3D3D3D"/>
                <w:kern w:val="2"/>
                <w:sz w:val="17"/>
                <w:szCs w:val="17"/>
              </w:rPr>
              <w:t>5.1.1.2</w:t>
            </w:r>
            <w:r>
              <w:rPr>
                <w:rFonts w:hint="eastAsia" w:hAnsi="宋体" w:cs="宋体"/>
                <w:color w:val="3D3D3D"/>
                <w:kern w:val="2"/>
                <w:sz w:val="17"/>
                <w:szCs w:val="17"/>
              </w:rPr>
              <w:t>发病急骤，可有渐进发展过程。</w:t>
            </w:r>
          </w:p>
          <w:p w14:paraId="7FAD3A0A">
            <w:pPr>
              <w:pStyle w:val="173"/>
              <w:numPr>
                <w:ilvl w:val="4"/>
                <w:numId w:val="0"/>
              </w:numPr>
              <w:rPr>
                <w:rFonts w:hAnsi="宋体" w:cs="宋体"/>
                <w:color w:val="3D3D3D"/>
                <w:kern w:val="2"/>
                <w:sz w:val="17"/>
                <w:szCs w:val="17"/>
              </w:rPr>
            </w:pPr>
            <w:r>
              <w:rPr>
                <w:rFonts w:hAnsi="宋体" w:cs="宋体"/>
                <w:color w:val="3D3D3D"/>
                <w:kern w:val="2"/>
                <w:sz w:val="17"/>
                <w:szCs w:val="17"/>
              </w:rPr>
              <w:t>5.1.1.3</w:t>
            </w:r>
            <w:r>
              <w:rPr>
                <w:rFonts w:hint="eastAsia" w:hAnsi="宋体" w:cs="宋体"/>
                <w:color w:val="3D3D3D"/>
                <w:kern w:val="2"/>
                <w:sz w:val="17"/>
                <w:szCs w:val="17"/>
              </w:rPr>
              <w:t>病前或可见发作性头晕目眩，肢体麻木、偏身无力等症状。</w:t>
            </w:r>
          </w:p>
          <w:p w14:paraId="7FAD3A0B">
            <w:pPr>
              <w:pStyle w:val="173"/>
              <w:numPr>
                <w:ilvl w:val="4"/>
                <w:numId w:val="0"/>
              </w:numPr>
              <w:rPr>
                <w:rFonts w:hAnsi="宋体" w:cs="宋体"/>
                <w:color w:val="3D3D3D"/>
                <w:kern w:val="2"/>
                <w:sz w:val="17"/>
                <w:szCs w:val="17"/>
              </w:rPr>
            </w:pPr>
            <w:r>
              <w:rPr>
                <w:rFonts w:hAnsi="宋体" w:cs="宋体"/>
                <w:color w:val="3D3D3D"/>
                <w:kern w:val="2"/>
                <w:sz w:val="17"/>
                <w:szCs w:val="17"/>
              </w:rPr>
              <w:t>5.1.1.4</w:t>
            </w:r>
            <w:r>
              <w:rPr>
                <w:rFonts w:hint="eastAsia" w:hAnsi="宋体" w:cs="宋体"/>
                <w:color w:val="3D3D3D"/>
                <w:kern w:val="2"/>
                <w:sz w:val="17"/>
                <w:szCs w:val="17"/>
              </w:rPr>
              <w:t>常与年老体衰，劳倦内伤，嗜好烟酒、膏梁厚味等因素有关。可因恼怒、劳累、酗酒、气候骤变等诱发。</w:t>
            </w:r>
          </w:p>
          <w:p w14:paraId="7FAD3A0C">
            <w:pPr>
              <w:pStyle w:val="173"/>
              <w:numPr>
                <w:ilvl w:val="4"/>
                <w:numId w:val="0"/>
              </w:numPr>
              <w:rPr>
                <w:rFonts w:hAnsi="宋体" w:cs="宋体"/>
                <w:color w:val="3D3D3D"/>
                <w:kern w:val="2"/>
                <w:sz w:val="17"/>
                <w:szCs w:val="17"/>
              </w:rPr>
            </w:pPr>
            <w:r>
              <w:rPr>
                <w:rFonts w:hint="eastAsia" w:hAnsi="宋体" w:cs="宋体"/>
                <w:color w:val="3D3D3D"/>
                <w:kern w:val="2"/>
                <w:sz w:val="17"/>
                <w:szCs w:val="17"/>
              </w:rPr>
              <w:t>5.1.1.5颅脑</w:t>
            </w:r>
            <w:r>
              <w:rPr>
                <w:rFonts w:hAnsi="宋体" w:cs="宋体"/>
                <w:color w:val="3D3D3D"/>
                <w:kern w:val="2"/>
                <w:sz w:val="17"/>
                <w:szCs w:val="17"/>
              </w:rPr>
              <w:t>CT</w:t>
            </w:r>
            <w:r>
              <w:rPr>
                <w:rFonts w:hint="eastAsia" w:hAnsi="宋体" w:cs="宋体"/>
                <w:color w:val="3D3D3D"/>
                <w:kern w:val="2"/>
                <w:sz w:val="17"/>
                <w:szCs w:val="17"/>
              </w:rPr>
              <w:t>/MRI可显示脑部相应梗死灶或脑内出血病灶。</w:t>
            </w:r>
          </w:p>
          <w:p w14:paraId="7FAD3A0D">
            <w:pPr>
              <w:pStyle w:val="187"/>
              <w:jc w:val="left"/>
              <w:rPr>
                <w:rFonts w:hAnsi="宋体" w:cs="宋体"/>
                <w:color w:val="3D3D3D"/>
                <w:kern w:val="2"/>
                <w:sz w:val="17"/>
                <w:szCs w:val="17"/>
              </w:rPr>
            </w:pPr>
          </w:p>
        </w:tc>
        <w:tc>
          <w:tcPr>
            <w:tcW w:w="4222" w:type="dxa"/>
            <w:gridSpan w:val="5"/>
            <w:tcBorders>
              <w:top w:val="single" w:color="auto" w:sz="4" w:space="0"/>
            </w:tcBorders>
            <w:shd w:val="clear" w:color="auto" w:fill="auto"/>
            <w:vAlign w:val="center"/>
          </w:tcPr>
          <w:p w14:paraId="7FAD3A0E">
            <w:pPr>
              <w:pStyle w:val="187"/>
              <w:rPr>
                <w:rFonts w:hAnsi="宋体" w:cs="宋体"/>
                <w:color w:val="3D3D3D"/>
                <w:kern w:val="2"/>
                <w:sz w:val="17"/>
                <w:szCs w:val="17"/>
              </w:rPr>
            </w:pPr>
            <w:r>
              <w:rPr>
                <w:rFonts w:hint="eastAsia" w:hAnsi="宋体" w:cs="宋体"/>
                <w:color w:val="3D3D3D"/>
                <w:kern w:val="2"/>
                <w:sz w:val="17"/>
                <w:szCs w:val="17"/>
              </w:rPr>
              <w:t>古籍文献研究</w:t>
            </w:r>
          </w:p>
        </w:tc>
        <w:tc>
          <w:tcPr>
            <w:tcW w:w="1023" w:type="dxa"/>
            <w:vMerge w:val="restart"/>
            <w:tcBorders>
              <w:top w:val="single" w:color="auto" w:sz="4" w:space="0"/>
            </w:tcBorders>
            <w:shd w:val="clear" w:color="auto" w:fill="auto"/>
            <w:vAlign w:val="center"/>
          </w:tcPr>
          <w:p w14:paraId="7FAD3A0F">
            <w:pPr>
              <w:pStyle w:val="187"/>
            </w:pPr>
            <w:r>
              <w:rPr>
                <w:rFonts w:hint="eastAsia"/>
              </w:rPr>
              <w:t>100%</w:t>
            </w:r>
          </w:p>
        </w:tc>
      </w:tr>
      <w:tr w14:paraId="7FAD3A18">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11">
            <w:pPr>
              <w:pStyle w:val="187"/>
              <w:rPr>
                <w:rFonts w:hAnsi="宋体" w:cs="宋体"/>
                <w:color w:val="3D3D3D"/>
                <w:kern w:val="2"/>
                <w:sz w:val="17"/>
                <w:szCs w:val="17"/>
              </w:rPr>
            </w:pPr>
          </w:p>
        </w:tc>
        <w:tc>
          <w:tcPr>
            <w:tcW w:w="1134" w:type="dxa"/>
            <w:vMerge w:val="continue"/>
            <w:shd w:val="clear" w:color="auto" w:fill="auto"/>
            <w:vAlign w:val="center"/>
          </w:tcPr>
          <w:p w14:paraId="7FAD3A12">
            <w:pPr>
              <w:pStyle w:val="187"/>
              <w:rPr>
                <w:rFonts w:hAnsi="宋体" w:cs="宋体"/>
                <w:color w:val="3D3D3D"/>
                <w:kern w:val="2"/>
                <w:sz w:val="17"/>
                <w:szCs w:val="17"/>
              </w:rPr>
            </w:pPr>
          </w:p>
        </w:tc>
        <w:tc>
          <w:tcPr>
            <w:tcW w:w="1984" w:type="dxa"/>
            <w:vMerge w:val="continue"/>
            <w:shd w:val="clear" w:color="auto" w:fill="auto"/>
            <w:vAlign w:val="center"/>
          </w:tcPr>
          <w:p w14:paraId="7FAD3A13">
            <w:pPr>
              <w:pStyle w:val="187"/>
              <w:jc w:val="both"/>
              <w:rPr>
                <w:rFonts w:hAnsi="宋体" w:cs="宋体"/>
                <w:color w:val="3D3D3D"/>
                <w:kern w:val="2"/>
                <w:sz w:val="17"/>
                <w:szCs w:val="17"/>
              </w:rPr>
            </w:pPr>
          </w:p>
        </w:tc>
        <w:tc>
          <w:tcPr>
            <w:tcW w:w="1418" w:type="dxa"/>
            <w:gridSpan w:val="2"/>
            <w:shd w:val="clear" w:color="auto" w:fill="auto"/>
            <w:vAlign w:val="center"/>
          </w:tcPr>
          <w:p w14:paraId="7FAD3A14">
            <w:pPr>
              <w:pStyle w:val="187"/>
              <w:rPr>
                <w:rFonts w:hAnsi="宋体" w:cs="宋体"/>
                <w:color w:val="3D3D3D"/>
                <w:kern w:val="2"/>
                <w:sz w:val="17"/>
                <w:szCs w:val="17"/>
              </w:rPr>
            </w:pPr>
            <w:r>
              <w:rPr>
                <w:rFonts w:hint="eastAsia" w:hAnsi="宋体" w:cs="宋体"/>
                <w:color w:val="3D3D3D"/>
                <w:kern w:val="2"/>
                <w:sz w:val="17"/>
                <w:szCs w:val="17"/>
              </w:rPr>
              <w:t>古籍原文</w:t>
            </w:r>
          </w:p>
        </w:tc>
        <w:tc>
          <w:tcPr>
            <w:tcW w:w="1417" w:type="dxa"/>
            <w:gridSpan w:val="2"/>
            <w:shd w:val="clear" w:color="auto" w:fill="auto"/>
            <w:vAlign w:val="center"/>
          </w:tcPr>
          <w:p w14:paraId="7FAD3A15">
            <w:pPr>
              <w:pStyle w:val="187"/>
              <w:rPr>
                <w:rFonts w:hAnsi="宋体" w:cs="宋体"/>
                <w:color w:val="3D3D3D"/>
                <w:kern w:val="2"/>
                <w:sz w:val="17"/>
                <w:szCs w:val="17"/>
              </w:rPr>
            </w:pPr>
            <w:r>
              <w:rPr>
                <w:rFonts w:hint="eastAsia" w:hAnsi="宋体" w:cs="宋体"/>
                <w:color w:val="3D3D3D"/>
                <w:kern w:val="2"/>
                <w:sz w:val="17"/>
                <w:szCs w:val="17"/>
              </w:rPr>
              <w:t>古籍名称</w:t>
            </w:r>
          </w:p>
        </w:tc>
        <w:tc>
          <w:tcPr>
            <w:tcW w:w="1387" w:type="dxa"/>
            <w:shd w:val="clear" w:color="auto" w:fill="auto"/>
            <w:vAlign w:val="center"/>
          </w:tcPr>
          <w:p w14:paraId="7FAD3A16">
            <w:pPr>
              <w:pStyle w:val="187"/>
              <w:rPr>
                <w:rFonts w:hAnsi="宋体" w:cs="宋体"/>
                <w:color w:val="3D3D3D"/>
                <w:kern w:val="2"/>
                <w:sz w:val="17"/>
                <w:szCs w:val="17"/>
              </w:rPr>
            </w:pPr>
            <w:r>
              <w:rPr>
                <w:rFonts w:hint="eastAsia" w:hAnsi="宋体" w:cs="宋体"/>
                <w:color w:val="3D3D3D"/>
                <w:kern w:val="2"/>
                <w:sz w:val="17"/>
                <w:szCs w:val="17"/>
              </w:rPr>
              <w:t>古籍作者</w:t>
            </w:r>
          </w:p>
        </w:tc>
        <w:tc>
          <w:tcPr>
            <w:tcW w:w="1023" w:type="dxa"/>
            <w:vMerge w:val="continue"/>
            <w:shd w:val="clear" w:color="auto" w:fill="auto"/>
            <w:vAlign w:val="center"/>
          </w:tcPr>
          <w:p w14:paraId="7FAD3A17">
            <w:pPr>
              <w:pStyle w:val="187"/>
            </w:pPr>
          </w:p>
        </w:tc>
      </w:tr>
      <w:tr w14:paraId="7FAD3A20">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19">
            <w:pPr>
              <w:pStyle w:val="187"/>
              <w:rPr>
                <w:rFonts w:hAnsi="宋体" w:cs="宋体"/>
                <w:color w:val="3D3D3D"/>
                <w:kern w:val="2"/>
                <w:sz w:val="17"/>
                <w:szCs w:val="17"/>
              </w:rPr>
            </w:pPr>
          </w:p>
        </w:tc>
        <w:tc>
          <w:tcPr>
            <w:tcW w:w="1134" w:type="dxa"/>
            <w:vMerge w:val="continue"/>
            <w:shd w:val="clear" w:color="auto" w:fill="auto"/>
            <w:vAlign w:val="center"/>
          </w:tcPr>
          <w:p w14:paraId="7FAD3A1A">
            <w:pPr>
              <w:pStyle w:val="187"/>
              <w:rPr>
                <w:rFonts w:hAnsi="宋体" w:cs="宋体"/>
                <w:color w:val="3D3D3D"/>
                <w:kern w:val="2"/>
                <w:sz w:val="17"/>
                <w:szCs w:val="17"/>
              </w:rPr>
            </w:pPr>
          </w:p>
        </w:tc>
        <w:tc>
          <w:tcPr>
            <w:tcW w:w="1984" w:type="dxa"/>
            <w:vMerge w:val="continue"/>
            <w:shd w:val="clear" w:color="auto" w:fill="auto"/>
            <w:vAlign w:val="center"/>
          </w:tcPr>
          <w:p w14:paraId="7FAD3A1B">
            <w:pPr>
              <w:pStyle w:val="187"/>
              <w:jc w:val="both"/>
              <w:rPr>
                <w:rFonts w:hAnsi="宋体" w:cs="宋体"/>
                <w:color w:val="3D3D3D"/>
                <w:kern w:val="2"/>
                <w:sz w:val="17"/>
                <w:szCs w:val="17"/>
              </w:rPr>
            </w:pPr>
          </w:p>
        </w:tc>
        <w:tc>
          <w:tcPr>
            <w:tcW w:w="1418" w:type="dxa"/>
            <w:gridSpan w:val="2"/>
            <w:shd w:val="clear" w:color="auto" w:fill="auto"/>
            <w:vAlign w:val="center"/>
          </w:tcPr>
          <w:p w14:paraId="7FAD3A1C">
            <w:pPr>
              <w:pStyle w:val="187"/>
              <w:rPr>
                <w:rFonts w:hAnsi="宋体" w:cs="宋体"/>
                <w:color w:val="3D3D3D"/>
                <w:kern w:val="2"/>
                <w:sz w:val="17"/>
                <w:szCs w:val="17"/>
              </w:rPr>
            </w:pPr>
            <w:r>
              <w:rPr>
                <w:rFonts w:hint="eastAsia" w:hAnsi="宋体" w:cs="宋体"/>
                <w:color w:val="3D3D3D"/>
                <w:kern w:val="2"/>
                <w:sz w:val="17"/>
                <w:szCs w:val="17"/>
              </w:rPr>
              <w:t>“夫风之为病，当半身不遂或但臂不遂者，此为痹。脉微而数，中风使然。寸口脉浮而紧，紧则为寒，浮则为虚，寒虚相搏，邪在皮肤。浮者血虚，络脉空虚，邪不泻，或左或右，邪气反缓，正气即急，正气引邪，僻不遂。邪在于络，肌肤不仁;邪在于经，即重不胜;邪入于腑，即不识人;邪入于脏，舌即难言，口吐涎。”</w:t>
            </w:r>
          </w:p>
        </w:tc>
        <w:tc>
          <w:tcPr>
            <w:tcW w:w="1417" w:type="dxa"/>
            <w:gridSpan w:val="2"/>
            <w:shd w:val="clear" w:color="auto" w:fill="auto"/>
            <w:vAlign w:val="center"/>
          </w:tcPr>
          <w:p w14:paraId="7FAD3A1D">
            <w:pPr>
              <w:pStyle w:val="187"/>
              <w:rPr>
                <w:rFonts w:hAnsi="宋体" w:cs="宋体"/>
                <w:color w:val="3D3D3D"/>
                <w:kern w:val="2"/>
                <w:sz w:val="17"/>
                <w:szCs w:val="17"/>
              </w:rPr>
            </w:pPr>
            <w:r>
              <w:rPr>
                <w:rFonts w:hint="eastAsia" w:hAnsi="宋体" w:cs="宋体"/>
                <w:color w:val="3D3D3D"/>
                <w:kern w:val="2"/>
                <w:sz w:val="17"/>
                <w:szCs w:val="17"/>
              </w:rPr>
              <w:t>《金匮要略》</w:t>
            </w:r>
          </w:p>
        </w:tc>
        <w:tc>
          <w:tcPr>
            <w:tcW w:w="1387" w:type="dxa"/>
            <w:shd w:val="clear" w:color="auto" w:fill="auto"/>
            <w:vAlign w:val="center"/>
          </w:tcPr>
          <w:p w14:paraId="7FAD3A1E">
            <w:pPr>
              <w:pStyle w:val="187"/>
              <w:rPr>
                <w:rFonts w:hAnsi="宋体" w:cs="宋体"/>
                <w:color w:val="3D3D3D"/>
                <w:kern w:val="2"/>
                <w:sz w:val="17"/>
                <w:szCs w:val="17"/>
              </w:rPr>
            </w:pPr>
            <w:r>
              <w:rPr>
                <w:rFonts w:hint="eastAsia" w:hAnsi="宋体" w:cs="宋体"/>
                <w:color w:val="3D3D3D"/>
                <w:kern w:val="2"/>
                <w:sz w:val="17"/>
                <w:szCs w:val="17"/>
              </w:rPr>
              <w:t>张仲景</w:t>
            </w:r>
          </w:p>
        </w:tc>
        <w:tc>
          <w:tcPr>
            <w:tcW w:w="1023" w:type="dxa"/>
            <w:vMerge w:val="continue"/>
            <w:shd w:val="clear" w:color="auto" w:fill="auto"/>
            <w:vAlign w:val="center"/>
          </w:tcPr>
          <w:p w14:paraId="7FAD3A1F">
            <w:pPr>
              <w:pStyle w:val="187"/>
            </w:pPr>
          </w:p>
        </w:tc>
      </w:tr>
      <w:tr w14:paraId="7FAD3A28">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21">
            <w:pPr>
              <w:pStyle w:val="187"/>
              <w:rPr>
                <w:rFonts w:hAnsi="宋体" w:cs="宋体"/>
                <w:color w:val="3D3D3D"/>
                <w:kern w:val="2"/>
                <w:sz w:val="17"/>
                <w:szCs w:val="17"/>
              </w:rPr>
            </w:pPr>
          </w:p>
        </w:tc>
        <w:tc>
          <w:tcPr>
            <w:tcW w:w="1134" w:type="dxa"/>
            <w:vMerge w:val="continue"/>
            <w:shd w:val="clear" w:color="auto" w:fill="auto"/>
            <w:vAlign w:val="center"/>
          </w:tcPr>
          <w:p w14:paraId="7FAD3A22">
            <w:pPr>
              <w:pStyle w:val="187"/>
              <w:rPr>
                <w:rFonts w:hAnsi="宋体" w:cs="宋体"/>
                <w:color w:val="3D3D3D"/>
                <w:kern w:val="2"/>
                <w:sz w:val="17"/>
                <w:szCs w:val="17"/>
              </w:rPr>
            </w:pPr>
          </w:p>
        </w:tc>
        <w:tc>
          <w:tcPr>
            <w:tcW w:w="1984" w:type="dxa"/>
            <w:vMerge w:val="continue"/>
            <w:shd w:val="clear" w:color="auto" w:fill="auto"/>
            <w:vAlign w:val="center"/>
          </w:tcPr>
          <w:p w14:paraId="7FAD3A23">
            <w:pPr>
              <w:pStyle w:val="187"/>
              <w:jc w:val="both"/>
              <w:rPr>
                <w:rFonts w:hAnsi="宋体" w:cs="宋体"/>
                <w:color w:val="3D3D3D"/>
                <w:kern w:val="2"/>
                <w:sz w:val="17"/>
                <w:szCs w:val="17"/>
              </w:rPr>
            </w:pPr>
          </w:p>
        </w:tc>
        <w:tc>
          <w:tcPr>
            <w:tcW w:w="1418" w:type="dxa"/>
            <w:gridSpan w:val="2"/>
            <w:shd w:val="clear" w:color="auto" w:fill="auto"/>
            <w:vAlign w:val="center"/>
          </w:tcPr>
          <w:p w14:paraId="7FAD3A24">
            <w:pPr>
              <w:pStyle w:val="187"/>
              <w:rPr>
                <w:rFonts w:hAnsi="宋体" w:cs="宋体"/>
                <w:color w:val="3D3D3D"/>
                <w:kern w:val="2"/>
                <w:sz w:val="17"/>
                <w:szCs w:val="17"/>
              </w:rPr>
            </w:pPr>
            <w:r>
              <w:rPr>
                <w:rFonts w:hint="eastAsia" w:hAnsi="宋体" w:cs="宋体"/>
                <w:color w:val="3D3D3D"/>
                <w:kern w:val="2"/>
                <w:sz w:val="17"/>
                <w:szCs w:val="17"/>
              </w:rPr>
              <w:t>“凡人手足渐觉不随，或臂膊及髀股指节麻痹不仁，或口眼歪斜，语言蹇涩，或胸膈迷闷，吐痰相续，或六脉弦滑而虚软无力，虽未至于倒仆，其为中风晕厥之候，可指日而定矣”</w:t>
            </w:r>
          </w:p>
        </w:tc>
        <w:tc>
          <w:tcPr>
            <w:tcW w:w="1417" w:type="dxa"/>
            <w:gridSpan w:val="2"/>
            <w:shd w:val="clear" w:color="auto" w:fill="auto"/>
            <w:vAlign w:val="center"/>
          </w:tcPr>
          <w:p w14:paraId="7FAD3A25">
            <w:pPr>
              <w:pStyle w:val="187"/>
              <w:rPr>
                <w:rFonts w:hAnsi="宋体" w:cs="宋体"/>
                <w:color w:val="3D3D3D"/>
                <w:kern w:val="2"/>
                <w:sz w:val="17"/>
                <w:szCs w:val="17"/>
              </w:rPr>
            </w:pPr>
            <w:r>
              <w:rPr>
                <w:rFonts w:hint="eastAsia" w:hAnsi="宋体" w:cs="宋体"/>
                <w:color w:val="3D3D3D"/>
                <w:kern w:val="2"/>
                <w:sz w:val="17"/>
                <w:szCs w:val="17"/>
              </w:rPr>
              <w:t>《医学正传》</w:t>
            </w:r>
          </w:p>
        </w:tc>
        <w:tc>
          <w:tcPr>
            <w:tcW w:w="1387" w:type="dxa"/>
            <w:shd w:val="clear" w:color="auto" w:fill="auto"/>
            <w:vAlign w:val="center"/>
          </w:tcPr>
          <w:p w14:paraId="7FAD3A26">
            <w:pPr>
              <w:pStyle w:val="187"/>
              <w:rPr>
                <w:rFonts w:hAnsi="宋体" w:cs="宋体"/>
                <w:color w:val="3D3D3D"/>
                <w:kern w:val="2"/>
                <w:sz w:val="17"/>
                <w:szCs w:val="17"/>
              </w:rPr>
            </w:pPr>
            <w:r>
              <w:rPr>
                <w:rFonts w:hint="eastAsia" w:hAnsi="宋体" w:cs="宋体"/>
                <w:color w:val="3D3D3D"/>
                <w:kern w:val="2"/>
                <w:sz w:val="17"/>
                <w:szCs w:val="17"/>
              </w:rPr>
              <w:t>虞抟</w:t>
            </w:r>
          </w:p>
        </w:tc>
        <w:tc>
          <w:tcPr>
            <w:tcW w:w="1023" w:type="dxa"/>
            <w:vMerge w:val="continue"/>
            <w:shd w:val="clear" w:color="auto" w:fill="auto"/>
            <w:vAlign w:val="center"/>
          </w:tcPr>
          <w:p w14:paraId="7FAD3A27">
            <w:pPr>
              <w:pStyle w:val="187"/>
            </w:pPr>
          </w:p>
        </w:tc>
      </w:tr>
      <w:tr w14:paraId="7FAD3A30">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29">
            <w:pPr>
              <w:pStyle w:val="187"/>
              <w:rPr>
                <w:rFonts w:hAnsi="宋体" w:cs="宋体"/>
                <w:color w:val="3D3D3D"/>
                <w:kern w:val="2"/>
                <w:sz w:val="17"/>
                <w:szCs w:val="17"/>
              </w:rPr>
            </w:pPr>
          </w:p>
        </w:tc>
        <w:tc>
          <w:tcPr>
            <w:tcW w:w="1134" w:type="dxa"/>
            <w:vMerge w:val="continue"/>
            <w:shd w:val="clear" w:color="auto" w:fill="auto"/>
            <w:vAlign w:val="center"/>
          </w:tcPr>
          <w:p w14:paraId="7FAD3A2A">
            <w:pPr>
              <w:pStyle w:val="187"/>
              <w:rPr>
                <w:rFonts w:hAnsi="宋体" w:cs="宋体"/>
                <w:color w:val="3D3D3D"/>
                <w:kern w:val="2"/>
                <w:sz w:val="17"/>
                <w:szCs w:val="17"/>
              </w:rPr>
            </w:pPr>
          </w:p>
        </w:tc>
        <w:tc>
          <w:tcPr>
            <w:tcW w:w="1984" w:type="dxa"/>
            <w:vMerge w:val="continue"/>
            <w:shd w:val="clear" w:color="auto" w:fill="auto"/>
            <w:vAlign w:val="center"/>
          </w:tcPr>
          <w:p w14:paraId="7FAD3A2B">
            <w:pPr>
              <w:pStyle w:val="187"/>
              <w:jc w:val="both"/>
              <w:rPr>
                <w:rFonts w:hAnsi="宋体" w:cs="宋体"/>
                <w:color w:val="3D3D3D"/>
                <w:kern w:val="2"/>
                <w:sz w:val="17"/>
                <w:szCs w:val="17"/>
              </w:rPr>
            </w:pPr>
          </w:p>
        </w:tc>
        <w:tc>
          <w:tcPr>
            <w:tcW w:w="1418" w:type="dxa"/>
            <w:gridSpan w:val="2"/>
            <w:shd w:val="clear" w:color="auto" w:fill="auto"/>
            <w:vAlign w:val="center"/>
          </w:tcPr>
          <w:p w14:paraId="7FAD3A2C">
            <w:pPr>
              <w:pStyle w:val="187"/>
              <w:rPr>
                <w:rFonts w:hAnsi="宋体" w:cs="宋体"/>
                <w:color w:val="3D3D3D"/>
                <w:kern w:val="2"/>
                <w:sz w:val="17"/>
                <w:szCs w:val="17"/>
              </w:rPr>
            </w:pPr>
            <w:r>
              <w:rPr>
                <w:rFonts w:hint="eastAsia" w:hAnsi="宋体" w:cs="宋体"/>
                <w:color w:val="3D3D3D"/>
                <w:kern w:val="2"/>
                <w:sz w:val="17"/>
                <w:szCs w:val="17"/>
              </w:rPr>
              <w:t>“耳鸣眩转，目不识人，善暴僵仆”</w:t>
            </w:r>
          </w:p>
        </w:tc>
        <w:tc>
          <w:tcPr>
            <w:tcW w:w="1417" w:type="dxa"/>
            <w:gridSpan w:val="2"/>
            <w:shd w:val="clear" w:color="auto" w:fill="auto"/>
            <w:vAlign w:val="center"/>
          </w:tcPr>
          <w:p w14:paraId="7FAD3A2D">
            <w:pPr>
              <w:pStyle w:val="187"/>
              <w:rPr>
                <w:rFonts w:hAnsi="宋体" w:cs="宋体"/>
                <w:color w:val="3D3D3D"/>
                <w:kern w:val="2"/>
                <w:sz w:val="17"/>
                <w:szCs w:val="17"/>
              </w:rPr>
            </w:pPr>
            <w:r>
              <w:rPr>
                <w:rFonts w:hint="eastAsia" w:hAnsi="宋体" w:cs="宋体"/>
                <w:color w:val="3D3D3D"/>
                <w:kern w:val="2"/>
                <w:sz w:val="17"/>
                <w:szCs w:val="17"/>
              </w:rPr>
              <w:t>《素问》</w:t>
            </w:r>
          </w:p>
        </w:tc>
        <w:tc>
          <w:tcPr>
            <w:tcW w:w="1387" w:type="dxa"/>
            <w:shd w:val="clear" w:color="auto" w:fill="auto"/>
            <w:vAlign w:val="center"/>
          </w:tcPr>
          <w:p w14:paraId="7FAD3A2E">
            <w:pPr>
              <w:pStyle w:val="187"/>
              <w:rPr>
                <w:rFonts w:hAnsi="宋体" w:cs="宋体"/>
                <w:color w:val="3D3D3D"/>
                <w:kern w:val="2"/>
                <w:sz w:val="17"/>
                <w:szCs w:val="17"/>
              </w:rPr>
            </w:pPr>
            <w:r>
              <w:rPr>
                <w:rFonts w:hint="eastAsia" w:hAnsi="宋体" w:cs="宋体"/>
                <w:color w:val="3D3D3D"/>
                <w:kern w:val="2"/>
                <w:sz w:val="17"/>
                <w:szCs w:val="17"/>
              </w:rPr>
              <w:t>-</w:t>
            </w:r>
          </w:p>
        </w:tc>
        <w:tc>
          <w:tcPr>
            <w:tcW w:w="1023" w:type="dxa"/>
            <w:vMerge w:val="continue"/>
            <w:shd w:val="clear" w:color="auto" w:fill="auto"/>
            <w:vAlign w:val="center"/>
          </w:tcPr>
          <w:p w14:paraId="7FAD3A2F">
            <w:pPr>
              <w:pStyle w:val="187"/>
            </w:pPr>
          </w:p>
        </w:tc>
      </w:tr>
      <w:tr w14:paraId="7FAD3A38">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31">
            <w:pPr>
              <w:pStyle w:val="187"/>
              <w:rPr>
                <w:rFonts w:hAnsi="宋体" w:cs="宋体"/>
                <w:color w:val="3D3D3D"/>
                <w:kern w:val="2"/>
                <w:sz w:val="17"/>
                <w:szCs w:val="17"/>
              </w:rPr>
            </w:pPr>
          </w:p>
        </w:tc>
        <w:tc>
          <w:tcPr>
            <w:tcW w:w="1134" w:type="dxa"/>
            <w:vMerge w:val="continue"/>
            <w:shd w:val="clear" w:color="auto" w:fill="auto"/>
            <w:vAlign w:val="center"/>
          </w:tcPr>
          <w:p w14:paraId="7FAD3A32">
            <w:pPr>
              <w:pStyle w:val="187"/>
              <w:rPr>
                <w:rFonts w:hAnsi="宋体" w:cs="宋体"/>
                <w:color w:val="3D3D3D"/>
                <w:kern w:val="2"/>
                <w:sz w:val="17"/>
                <w:szCs w:val="17"/>
              </w:rPr>
            </w:pPr>
          </w:p>
        </w:tc>
        <w:tc>
          <w:tcPr>
            <w:tcW w:w="1984" w:type="dxa"/>
            <w:vMerge w:val="continue"/>
            <w:shd w:val="clear" w:color="auto" w:fill="auto"/>
            <w:vAlign w:val="center"/>
          </w:tcPr>
          <w:p w14:paraId="7FAD3A33">
            <w:pPr>
              <w:pStyle w:val="187"/>
              <w:jc w:val="both"/>
              <w:rPr>
                <w:rFonts w:hAnsi="宋体" w:cs="宋体"/>
                <w:color w:val="3D3D3D"/>
                <w:kern w:val="2"/>
                <w:sz w:val="17"/>
                <w:szCs w:val="17"/>
              </w:rPr>
            </w:pPr>
          </w:p>
        </w:tc>
        <w:tc>
          <w:tcPr>
            <w:tcW w:w="1418" w:type="dxa"/>
            <w:gridSpan w:val="2"/>
            <w:shd w:val="clear" w:color="auto" w:fill="auto"/>
            <w:vAlign w:val="center"/>
          </w:tcPr>
          <w:p w14:paraId="7FAD3A34">
            <w:pPr>
              <w:pStyle w:val="187"/>
              <w:rPr>
                <w:rFonts w:hAnsi="宋体" w:cs="宋体"/>
                <w:color w:val="3D3D3D"/>
                <w:kern w:val="2"/>
                <w:sz w:val="17"/>
                <w:szCs w:val="17"/>
              </w:rPr>
            </w:pPr>
            <w:r>
              <w:rPr>
                <w:rFonts w:hint="eastAsia" w:hAnsi="宋体" w:cs="宋体"/>
                <w:color w:val="3D3D3D"/>
                <w:kern w:val="2"/>
                <w:sz w:val="17"/>
                <w:szCs w:val="17"/>
              </w:rPr>
              <w:t>“平人手指麻木，不时眩晕，乃中风先兆，须预防之，宜慎起居，节饮食，远房帏，调情志”</w:t>
            </w:r>
          </w:p>
        </w:tc>
        <w:tc>
          <w:tcPr>
            <w:tcW w:w="1417" w:type="dxa"/>
            <w:gridSpan w:val="2"/>
            <w:shd w:val="clear" w:color="auto" w:fill="auto"/>
            <w:vAlign w:val="center"/>
          </w:tcPr>
          <w:p w14:paraId="7FAD3A35">
            <w:pPr>
              <w:pStyle w:val="187"/>
              <w:rPr>
                <w:rFonts w:hAnsi="宋体" w:cs="宋体"/>
                <w:color w:val="3D3D3D"/>
                <w:kern w:val="2"/>
                <w:sz w:val="17"/>
                <w:szCs w:val="17"/>
              </w:rPr>
            </w:pPr>
            <w:r>
              <w:rPr>
                <w:rFonts w:hint="eastAsia" w:hAnsi="宋体" w:cs="宋体"/>
                <w:color w:val="3D3D3D"/>
                <w:kern w:val="2"/>
                <w:sz w:val="17"/>
                <w:szCs w:val="17"/>
              </w:rPr>
              <w:t>《证治汇补》</w:t>
            </w:r>
          </w:p>
        </w:tc>
        <w:tc>
          <w:tcPr>
            <w:tcW w:w="1387" w:type="dxa"/>
            <w:shd w:val="clear" w:color="auto" w:fill="auto"/>
            <w:vAlign w:val="center"/>
          </w:tcPr>
          <w:p w14:paraId="7FAD3A36">
            <w:pPr>
              <w:pStyle w:val="187"/>
              <w:rPr>
                <w:rFonts w:hAnsi="宋体" w:cs="宋体"/>
                <w:color w:val="3D3D3D"/>
                <w:kern w:val="2"/>
                <w:sz w:val="17"/>
                <w:szCs w:val="17"/>
              </w:rPr>
            </w:pPr>
            <w:r>
              <w:rPr>
                <w:rFonts w:hint="eastAsia" w:hAnsi="宋体" w:cs="宋体"/>
                <w:color w:val="3D3D3D"/>
                <w:kern w:val="2"/>
                <w:sz w:val="17"/>
                <w:szCs w:val="17"/>
              </w:rPr>
              <w:t>李用粹</w:t>
            </w:r>
          </w:p>
        </w:tc>
        <w:tc>
          <w:tcPr>
            <w:tcW w:w="1023" w:type="dxa"/>
            <w:vMerge w:val="continue"/>
            <w:shd w:val="clear" w:color="auto" w:fill="auto"/>
            <w:vAlign w:val="center"/>
          </w:tcPr>
          <w:p w14:paraId="7FAD3A37">
            <w:pPr>
              <w:pStyle w:val="187"/>
            </w:pPr>
          </w:p>
        </w:tc>
      </w:tr>
      <w:tr w14:paraId="7FAD3A40">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39">
            <w:pPr>
              <w:pStyle w:val="187"/>
              <w:rPr>
                <w:rFonts w:hAnsi="宋体" w:cs="宋体"/>
                <w:color w:val="3D3D3D"/>
                <w:kern w:val="2"/>
                <w:sz w:val="17"/>
                <w:szCs w:val="17"/>
              </w:rPr>
            </w:pPr>
          </w:p>
        </w:tc>
        <w:tc>
          <w:tcPr>
            <w:tcW w:w="1134" w:type="dxa"/>
            <w:vMerge w:val="continue"/>
            <w:shd w:val="clear" w:color="auto" w:fill="auto"/>
            <w:vAlign w:val="center"/>
          </w:tcPr>
          <w:p w14:paraId="7FAD3A3A">
            <w:pPr>
              <w:pStyle w:val="187"/>
              <w:rPr>
                <w:rFonts w:hAnsi="宋体" w:cs="宋体"/>
                <w:color w:val="3D3D3D"/>
                <w:kern w:val="2"/>
                <w:sz w:val="17"/>
                <w:szCs w:val="17"/>
              </w:rPr>
            </w:pPr>
          </w:p>
        </w:tc>
        <w:tc>
          <w:tcPr>
            <w:tcW w:w="1984" w:type="dxa"/>
            <w:vMerge w:val="continue"/>
            <w:shd w:val="clear" w:color="auto" w:fill="auto"/>
            <w:vAlign w:val="center"/>
          </w:tcPr>
          <w:p w14:paraId="7FAD3A3B">
            <w:pPr>
              <w:pStyle w:val="187"/>
              <w:jc w:val="both"/>
              <w:rPr>
                <w:rFonts w:hAnsi="宋体" w:cs="宋体"/>
                <w:color w:val="3D3D3D"/>
                <w:kern w:val="2"/>
                <w:sz w:val="17"/>
                <w:szCs w:val="17"/>
              </w:rPr>
            </w:pPr>
          </w:p>
        </w:tc>
        <w:tc>
          <w:tcPr>
            <w:tcW w:w="1418" w:type="dxa"/>
            <w:gridSpan w:val="2"/>
            <w:shd w:val="clear" w:color="auto" w:fill="auto"/>
            <w:vAlign w:val="center"/>
          </w:tcPr>
          <w:p w14:paraId="7FAD3A3C">
            <w:pPr>
              <w:pStyle w:val="187"/>
              <w:rPr>
                <w:rFonts w:hAnsi="宋体" w:cs="宋体"/>
                <w:color w:val="3D3D3D"/>
                <w:kern w:val="2"/>
                <w:sz w:val="17"/>
                <w:szCs w:val="17"/>
              </w:rPr>
            </w:pPr>
            <w:r>
              <w:rPr>
                <w:rFonts w:hint="eastAsia" w:hAnsi="宋体" w:cs="宋体"/>
                <w:color w:val="3D3D3D"/>
                <w:kern w:val="2"/>
                <w:sz w:val="17"/>
                <w:szCs w:val="17"/>
              </w:rPr>
              <w:t>“凡治消瘅、仆击、偏枯、痿厥、气满发逆，肥贵人，则膏梁之疾也”</w:t>
            </w:r>
          </w:p>
        </w:tc>
        <w:tc>
          <w:tcPr>
            <w:tcW w:w="1417" w:type="dxa"/>
            <w:gridSpan w:val="2"/>
            <w:shd w:val="clear" w:color="auto" w:fill="auto"/>
            <w:vAlign w:val="center"/>
          </w:tcPr>
          <w:p w14:paraId="7FAD3A3D">
            <w:pPr>
              <w:pStyle w:val="187"/>
              <w:rPr>
                <w:rFonts w:hAnsi="宋体" w:cs="宋体"/>
                <w:color w:val="3D3D3D"/>
                <w:kern w:val="2"/>
                <w:sz w:val="17"/>
                <w:szCs w:val="17"/>
              </w:rPr>
            </w:pPr>
            <w:r>
              <w:rPr>
                <w:rFonts w:hint="eastAsia" w:hAnsi="宋体" w:cs="宋体"/>
                <w:color w:val="3D3D3D"/>
                <w:kern w:val="2"/>
                <w:sz w:val="17"/>
                <w:szCs w:val="17"/>
              </w:rPr>
              <w:t>《素问》</w:t>
            </w:r>
          </w:p>
        </w:tc>
        <w:tc>
          <w:tcPr>
            <w:tcW w:w="1387" w:type="dxa"/>
            <w:shd w:val="clear" w:color="auto" w:fill="auto"/>
            <w:vAlign w:val="center"/>
          </w:tcPr>
          <w:p w14:paraId="7FAD3A3E">
            <w:pPr>
              <w:pStyle w:val="187"/>
              <w:rPr>
                <w:rFonts w:hAnsi="宋体" w:cs="宋体"/>
                <w:color w:val="3D3D3D"/>
                <w:kern w:val="2"/>
                <w:sz w:val="17"/>
                <w:szCs w:val="17"/>
              </w:rPr>
            </w:pPr>
            <w:r>
              <w:rPr>
                <w:rFonts w:hint="eastAsia" w:hAnsi="宋体" w:cs="宋体"/>
                <w:color w:val="3D3D3D"/>
                <w:kern w:val="2"/>
                <w:sz w:val="17"/>
                <w:szCs w:val="17"/>
              </w:rPr>
              <w:t>-</w:t>
            </w:r>
          </w:p>
        </w:tc>
        <w:tc>
          <w:tcPr>
            <w:tcW w:w="1023" w:type="dxa"/>
            <w:vMerge w:val="continue"/>
            <w:shd w:val="clear" w:color="auto" w:fill="auto"/>
            <w:vAlign w:val="center"/>
          </w:tcPr>
          <w:p w14:paraId="7FAD3A3F">
            <w:pPr>
              <w:pStyle w:val="187"/>
            </w:pPr>
          </w:p>
        </w:tc>
      </w:tr>
      <w:tr w14:paraId="7FAD3A48">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41">
            <w:pPr>
              <w:pStyle w:val="187"/>
              <w:rPr>
                <w:rFonts w:hAnsi="宋体" w:cs="宋体"/>
                <w:color w:val="3D3D3D"/>
                <w:kern w:val="2"/>
                <w:sz w:val="17"/>
                <w:szCs w:val="17"/>
              </w:rPr>
            </w:pPr>
          </w:p>
        </w:tc>
        <w:tc>
          <w:tcPr>
            <w:tcW w:w="1134" w:type="dxa"/>
            <w:vMerge w:val="continue"/>
            <w:shd w:val="clear" w:color="auto" w:fill="auto"/>
            <w:vAlign w:val="center"/>
          </w:tcPr>
          <w:p w14:paraId="7FAD3A42">
            <w:pPr>
              <w:pStyle w:val="187"/>
              <w:rPr>
                <w:rFonts w:hAnsi="宋体" w:cs="宋体"/>
                <w:color w:val="3D3D3D"/>
                <w:kern w:val="2"/>
                <w:sz w:val="17"/>
                <w:szCs w:val="17"/>
              </w:rPr>
            </w:pPr>
          </w:p>
        </w:tc>
        <w:tc>
          <w:tcPr>
            <w:tcW w:w="1984" w:type="dxa"/>
            <w:vMerge w:val="continue"/>
            <w:shd w:val="clear" w:color="auto" w:fill="auto"/>
            <w:vAlign w:val="center"/>
          </w:tcPr>
          <w:p w14:paraId="7FAD3A43">
            <w:pPr>
              <w:pStyle w:val="187"/>
              <w:jc w:val="both"/>
              <w:rPr>
                <w:rFonts w:hAnsi="宋体" w:cs="宋体"/>
                <w:color w:val="3D3D3D"/>
                <w:kern w:val="2"/>
                <w:sz w:val="17"/>
                <w:szCs w:val="17"/>
              </w:rPr>
            </w:pPr>
          </w:p>
        </w:tc>
        <w:tc>
          <w:tcPr>
            <w:tcW w:w="1418" w:type="dxa"/>
            <w:gridSpan w:val="2"/>
            <w:shd w:val="clear" w:color="auto" w:fill="auto"/>
            <w:vAlign w:val="center"/>
          </w:tcPr>
          <w:p w14:paraId="7FAD3A44">
            <w:pPr>
              <w:pStyle w:val="187"/>
              <w:rPr>
                <w:rFonts w:hAnsi="宋体" w:cs="宋体"/>
                <w:color w:val="3D3D3D"/>
                <w:kern w:val="2"/>
                <w:sz w:val="17"/>
                <w:szCs w:val="17"/>
              </w:rPr>
            </w:pPr>
            <w:r>
              <w:rPr>
                <w:rFonts w:hint="eastAsia" w:hAnsi="宋体" w:cs="宋体"/>
                <w:color w:val="3D3D3D"/>
                <w:kern w:val="2"/>
                <w:sz w:val="17"/>
                <w:szCs w:val="17"/>
              </w:rPr>
              <w:t>“多因喜怒思悲恐之五志有所过极而卒中者，由五志过极，皆为热甚故也。”</w:t>
            </w:r>
          </w:p>
        </w:tc>
        <w:tc>
          <w:tcPr>
            <w:tcW w:w="1417" w:type="dxa"/>
            <w:gridSpan w:val="2"/>
            <w:shd w:val="clear" w:color="auto" w:fill="auto"/>
            <w:vAlign w:val="center"/>
          </w:tcPr>
          <w:p w14:paraId="7FAD3A45">
            <w:pPr>
              <w:pStyle w:val="187"/>
              <w:rPr>
                <w:rFonts w:hAnsi="宋体" w:cs="宋体"/>
                <w:color w:val="3D3D3D"/>
                <w:kern w:val="2"/>
                <w:sz w:val="17"/>
                <w:szCs w:val="17"/>
              </w:rPr>
            </w:pPr>
            <w:r>
              <w:rPr>
                <w:rFonts w:hint="eastAsia" w:hAnsi="宋体" w:cs="宋体"/>
                <w:color w:val="3D3D3D"/>
                <w:kern w:val="2"/>
                <w:sz w:val="17"/>
                <w:szCs w:val="17"/>
              </w:rPr>
              <w:t>《素问玄机原病式》</w:t>
            </w:r>
          </w:p>
        </w:tc>
        <w:tc>
          <w:tcPr>
            <w:tcW w:w="1387" w:type="dxa"/>
            <w:shd w:val="clear" w:color="auto" w:fill="auto"/>
            <w:vAlign w:val="center"/>
          </w:tcPr>
          <w:p w14:paraId="7FAD3A46">
            <w:pPr>
              <w:pStyle w:val="187"/>
              <w:rPr>
                <w:rFonts w:hAnsi="宋体" w:cs="宋体"/>
                <w:color w:val="3D3D3D"/>
                <w:kern w:val="2"/>
                <w:sz w:val="17"/>
                <w:szCs w:val="17"/>
              </w:rPr>
            </w:pPr>
            <w:r>
              <w:rPr>
                <w:rFonts w:hint="eastAsia" w:hAnsi="宋体" w:cs="宋体"/>
                <w:color w:val="3D3D3D"/>
                <w:kern w:val="2"/>
                <w:sz w:val="17"/>
                <w:szCs w:val="17"/>
              </w:rPr>
              <w:t>刘完素</w:t>
            </w:r>
          </w:p>
        </w:tc>
        <w:tc>
          <w:tcPr>
            <w:tcW w:w="1023" w:type="dxa"/>
            <w:vMerge w:val="continue"/>
            <w:shd w:val="clear" w:color="auto" w:fill="auto"/>
            <w:vAlign w:val="center"/>
          </w:tcPr>
          <w:p w14:paraId="7FAD3A47">
            <w:pPr>
              <w:pStyle w:val="187"/>
            </w:pPr>
          </w:p>
        </w:tc>
      </w:tr>
      <w:tr w14:paraId="7FAD3A4E">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49">
            <w:pPr>
              <w:pStyle w:val="187"/>
              <w:rPr>
                <w:rFonts w:hAnsi="宋体" w:cs="宋体"/>
                <w:color w:val="3D3D3D"/>
                <w:kern w:val="2"/>
                <w:sz w:val="17"/>
                <w:szCs w:val="17"/>
              </w:rPr>
            </w:pPr>
          </w:p>
        </w:tc>
        <w:tc>
          <w:tcPr>
            <w:tcW w:w="1134" w:type="dxa"/>
            <w:vMerge w:val="continue"/>
            <w:shd w:val="clear" w:color="auto" w:fill="auto"/>
            <w:vAlign w:val="center"/>
          </w:tcPr>
          <w:p w14:paraId="7FAD3A4A">
            <w:pPr>
              <w:pStyle w:val="187"/>
              <w:rPr>
                <w:rFonts w:hAnsi="宋体" w:cs="宋体"/>
                <w:color w:val="3D3D3D"/>
                <w:kern w:val="2"/>
                <w:sz w:val="17"/>
                <w:szCs w:val="17"/>
              </w:rPr>
            </w:pPr>
          </w:p>
        </w:tc>
        <w:tc>
          <w:tcPr>
            <w:tcW w:w="1984" w:type="dxa"/>
            <w:vMerge w:val="continue"/>
            <w:shd w:val="clear" w:color="auto" w:fill="auto"/>
            <w:vAlign w:val="center"/>
          </w:tcPr>
          <w:p w14:paraId="7FAD3A4B">
            <w:pPr>
              <w:pStyle w:val="187"/>
              <w:jc w:val="both"/>
              <w:rPr>
                <w:rFonts w:hAnsi="宋体" w:cs="宋体"/>
                <w:color w:val="3D3D3D"/>
                <w:kern w:val="2"/>
                <w:sz w:val="17"/>
                <w:szCs w:val="17"/>
              </w:rPr>
            </w:pPr>
          </w:p>
        </w:tc>
        <w:tc>
          <w:tcPr>
            <w:tcW w:w="4222" w:type="dxa"/>
            <w:gridSpan w:val="5"/>
            <w:shd w:val="clear" w:color="auto" w:fill="auto"/>
            <w:vAlign w:val="center"/>
          </w:tcPr>
          <w:p w14:paraId="7FAD3A4C">
            <w:pPr>
              <w:pStyle w:val="187"/>
              <w:rPr>
                <w:rFonts w:hAnsi="宋体" w:cs="宋体"/>
                <w:color w:val="3D3D3D"/>
                <w:kern w:val="2"/>
                <w:sz w:val="17"/>
                <w:szCs w:val="17"/>
              </w:rPr>
            </w:pPr>
            <w:r>
              <w:rPr>
                <w:rFonts w:hint="eastAsia" w:hAnsi="宋体" w:cs="宋体"/>
                <w:color w:val="3D3D3D"/>
                <w:kern w:val="2"/>
                <w:sz w:val="17"/>
                <w:szCs w:val="17"/>
              </w:rPr>
              <w:t>现代文献研究</w:t>
            </w:r>
          </w:p>
        </w:tc>
        <w:tc>
          <w:tcPr>
            <w:tcW w:w="1023" w:type="dxa"/>
            <w:vMerge w:val="continue"/>
            <w:shd w:val="clear" w:color="auto" w:fill="auto"/>
            <w:vAlign w:val="center"/>
          </w:tcPr>
          <w:p w14:paraId="7FAD3A4D">
            <w:pPr>
              <w:pStyle w:val="187"/>
            </w:pPr>
          </w:p>
        </w:tc>
      </w:tr>
      <w:tr w14:paraId="7FAD3A56">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4F">
            <w:pPr>
              <w:pStyle w:val="187"/>
              <w:rPr>
                <w:rFonts w:hAnsi="宋体" w:cs="宋体"/>
                <w:color w:val="3D3D3D"/>
                <w:kern w:val="2"/>
                <w:sz w:val="17"/>
                <w:szCs w:val="17"/>
              </w:rPr>
            </w:pPr>
          </w:p>
        </w:tc>
        <w:tc>
          <w:tcPr>
            <w:tcW w:w="1134" w:type="dxa"/>
            <w:vMerge w:val="continue"/>
            <w:shd w:val="clear" w:color="auto" w:fill="auto"/>
            <w:vAlign w:val="center"/>
          </w:tcPr>
          <w:p w14:paraId="7FAD3A50">
            <w:pPr>
              <w:pStyle w:val="187"/>
              <w:rPr>
                <w:rFonts w:hAnsi="宋体" w:cs="宋体"/>
                <w:color w:val="3D3D3D"/>
                <w:kern w:val="2"/>
                <w:sz w:val="17"/>
                <w:szCs w:val="17"/>
              </w:rPr>
            </w:pPr>
          </w:p>
        </w:tc>
        <w:tc>
          <w:tcPr>
            <w:tcW w:w="1984" w:type="dxa"/>
            <w:vMerge w:val="continue"/>
            <w:shd w:val="clear" w:color="auto" w:fill="auto"/>
            <w:vAlign w:val="center"/>
          </w:tcPr>
          <w:p w14:paraId="7FAD3A51">
            <w:pPr>
              <w:pStyle w:val="187"/>
              <w:jc w:val="both"/>
              <w:rPr>
                <w:rFonts w:hAnsi="宋体" w:cs="宋体"/>
                <w:color w:val="3D3D3D"/>
                <w:kern w:val="2"/>
                <w:sz w:val="17"/>
                <w:szCs w:val="17"/>
              </w:rPr>
            </w:pPr>
          </w:p>
        </w:tc>
        <w:tc>
          <w:tcPr>
            <w:tcW w:w="1418" w:type="dxa"/>
            <w:gridSpan w:val="2"/>
            <w:shd w:val="clear" w:color="auto" w:fill="auto"/>
            <w:vAlign w:val="center"/>
          </w:tcPr>
          <w:p w14:paraId="7FAD3A52">
            <w:pPr>
              <w:pStyle w:val="187"/>
              <w:rPr>
                <w:rFonts w:hAnsi="宋体" w:cs="宋体"/>
                <w:color w:val="3D3D3D"/>
                <w:kern w:val="2"/>
                <w:sz w:val="17"/>
                <w:szCs w:val="17"/>
              </w:rPr>
            </w:pPr>
            <w:r>
              <w:rPr>
                <w:rFonts w:hint="eastAsia" w:hAnsi="宋体" w:cs="宋体"/>
                <w:color w:val="3D3D3D"/>
                <w:kern w:val="2"/>
                <w:sz w:val="17"/>
                <w:szCs w:val="17"/>
              </w:rPr>
              <w:t>参考文献</w:t>
            </w:r>
          </w:p>
        </w:tc>
        <w:tc>
          <w:tcPr>
            <w:tcW w:w="1417" w:type="dxa"/>
            <w:gridSpan w:val="2"/>
            <w:shd w:val="clear" w:color="auto" w:fill="auto"/>
            <w:vAlign w:val="center"/>
          </w:tcPr>
          <w:p w14:paraId="7FAD3A53">
            <w:pPr>
              <w:pStyle w:val="187"/>
              <w:rPr>
                <w:rFonts w:hAnsi="宋体" w:cs="宋体"/>
                <w:color w:val="3D3D3D"/>
                <w:kern w:val="2"/>
                <w:sz w:val="17"/>
                <w:szCs w:val="17"/>
              </w:rPr>
            </w:pPr>
            <w:r>
              <w:rPr>
                <w:rFonts w:hint="eastAsia" w:hAnsi="宋体" w:cs="宋体"/>
                <w:color w:val="3D3D3D"/>
                <w:kern w:val="2"/>
                <w:sz w:val="17"/>
                <w:szCs w:val="17"/>
              </w:rPr>
              <w:t>文献类型</w:t>
            </w:r>
          </w:p>
        </w:tc>
        <w:tc>
          <w:tcPr>
            <w:tcW w:w="1387" w:type="dxa"/>
            <w:shd w:val="clear" w:color="auto" w:fill="auto"/>
            <w:vAlign w:val="center"/>
          </w:tcPr>
          <w:p w14:paraId="7FAD3A54">
            <w:pPr>
              <w:pStyle w:val="187"/>
              <w:rPr>
                <w:rFonts w:hAnsi="宋体" w:cs="宋体"/>
                <w:color w:val="3D3D3D"/>
                <w:kern w:val="2"/>
                <w:sz w:val="17"/>
                <w:szCs w:val="17"/>
              </w:rPr>
            </w:pPr>
            <w:r>
              <w:rPr>
                <w:rFonts w:hint="eastAsia" w:hAnsi="宋体" w:cs="宋体"/>
                <w:color w:val="3D3D3D"/>
                <w:kern w:val="2"/>
                <w:sz w:val="17"/>
                <w:szCs w:val="17"/>
              </w:rPr>
              <w:t>方法学质量</w:t>
            </w:r>
          </w:p>
        </w:tc>
        <w:tc>
          <w:tcPr>
            <w:tcW w:w="1023" w:type="dxa"/>
            <w:vMerge w:val="continue"/>
            <w:shd w:val="clear" w:color="auto" w:fill="auto"/>
            <w:vAlign w:val="center"/>
          </w:tcPr>
          <w:p w14:paraId="7FAD3A55">
            <w:pPr>
              <w:pStyle w:val="187"/>
            </w:pPr>
          </w:p>
        </w:tc>
      </w:tr>
      <w:tr w14:paraId="7FAD3A5E">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203" w:hRule="atLeast"/>
          <w:jc w:val="center"/>
        </w:trPr>
        <w:tc>
          <w:tcPr>
            <w:tcW w:w="983" w:type="dxa"/>
            <w:vMerge w:val="continue"/>
            <w:shd w:val="clear" w:color="auto" w:fill="auto"/>
            <w:vAlign w:val="center"/>
          </w:tcPr>
          <w:p w14:paraId="7FAD3A57">
            <w:pPr>
              <w:pStyle w:val="187"/>
              <w:rPr>
                <w:rFonts w:hAnsi="宋体" w:cs="宋体"/>
                <w:color w:val="3D3D3D"/>
                <w:kern w:val="2"/>
                <w:sz w:val="17"/>
                <w:szCs w:val="17"/>
              </w:rPr>
            </w:pPr>
          </w:p>
        </w:tc>
        <w:tc>
          <w:tcPr>
            <w:tcW w:w="1134" w:type="dxa"/>
            <w:vMerge w:val="continue"/>
            <w:shd w:val="clear" w:color="auto" w:fill="auto"/>
            <w:vAlign w:val="center"/>
          </w:tcPr>
          <w:p w14:paraId="7FAD3A58">
            <w:pPr>
              <w:pStyle w:val="187"/>
              <w:rPr>
                <w:rFonts w:hAnsi="宋体" w:cs="宋体"/>
                <w:color w:val="3D3D3D"/>
                <w:kern w:val="2"/>
                <w:sz w:val="17"/>
                <w:szCs w:val="17"/>
              </w:rPr>
            </w:pPr>
          </w:p>
        </w:tc>
        <w:tc>
          <w:tcPr>
            <w:tcW w:w="1984" w:type="dxa"/>
            <w:vMerge w:val="continue"/>
            <w:shd w:val="clear" w:color="auto" w:fill="auto"/>
            <w:vAlign w:val="center"/>
          </w:tcPr>
          <w:p w14:paraId="7FAD3A59">
            <w:pPr>
              <w:pStyle w:val="187"/>
              <w:jc w:val="both"/>
              <w:rPr>
                <w:rFonts w:hAnsi="宋体" w:cs="宋体"/>
                <w:color w:val="3D3D3D"/>
                <w:kern w:val="2"/>
                <w:sz w:val="17"/>
                <w:szCs w:val="17"/>
              </w:rPr>
            </w:pPr>
          </w:p>
        </w:tc>
        <w:tc>
          <w:tcPr>
            <w:tcW w:w="1418" w:type="dxa"/>
            <w:gridSpan w:val="2"/>
            <w:shd w:val="clear" w:color="auto" w:fill="auto"/>
            <w:vAlign w:val="center"/>
          </w:tcPr>
          <w:p w14:paraId="7FAD3A5A">
            <w:pPr>
              <w:pStyle w:val="187"/>
              <w:rPr>
                <w:rFonts w:hAnsi="宋体" w:cs="宋体"/>
                <w:color w:val="3D3D3D"/>
                <w:kern w:val="2"/>
                <w:sz w:val="17"/>
                <w:szCs w:val="17"/>
              </w:rPr>
            </w:pPr>
            <w:r>
              <w:rPr>
                <w:rFonts w:hint="eastAsia" w:hAnsi="宋体" w:cs="宋体"/>
                <w:color w:val="3D3D3D"/>
                <w:kern w:val="2"/>
                <w:sz w:val="17"/>
                <w:szCs w:val="17"/>
              </w:rPr>
              <w:t>中国各类主要脑血管病诊断要点2019</w:t>
            </w:r>
          </w:p>
        </w:tc>
        <w:tc>
          <w:tcPr>
            <w:tcW w:w="1417" w:type="dxa"/>
            <w:gridSpan w:val="2"/>
            <w:shd w:val="clear" w:color="auto" w:fill="auto"/>
            <w:vAlign w:val="center"/>
          </w:tcPr>
          <w:p w14:paraId="7FAD3A5B">
            <w:pPr>
              <w:pStyle w:val="187"/>
              <w:rPr>
                <w:rFonts w:hAnsi="宋体" w:cs="宋体"/>
                <w:color w:val="3D3D3D"/>
                <w:kern w:val="2"/>
                <w:sz w:val="17"/>
                <w:szCs w:val="17"/>
              </w:rPr>
            </w:pPr>
            <w:r>
              <w:rPr>
                <w:rFonts w:hint="eastAsia" w:hAnsi="宋体" w:cs="宋体"/>
                <w:color w:val="3D3D3D"/>
                <w:kern w:val="2"/>
                <w:sz w:val="17"/>
                <w:szCs w:val="17"/>
              </w:rPr>
              <w:t>临床实践指南</w:t>
            </w:r>
          </w:p>
        </w:tc>
        <w:tc>
          <w:tcPr>
            <w:tcW w:w="1387" w:type="dxa"/>
            <w:shd w:val="clear" w:color="auto" w:fill="auto"/>
            <w:vAlign w:val="center"/>
          </w:tcPr>
          <w:p w14:paraId="7FAD3A5C">
            <w:pPr>
              <w:pStyle w:val="187"/>
              <w:rPr>
                <w:rFonts w:hAnsi="宋体" w:cs="宋体"/>
                <w:color w:val="3D3D3D"/>
                <w:kern w:val="2"/>
                <w:sz w:val="17"/>
                <w:szCs w:val="17"/>
              </w:rPr>
            </w:pPr>
          </w:p>
        </w:tc>
        <w:tc>
          <w:tcPr>
            <w:tcW w:w="1023" w:type="dxa"/>
            <w:vMerge w:val="continue"/>
            <w:shd w:val="clear" w:color="auto" w:fill="auto"/>
            <w:vAlign w:val="center"/>
          </w:tcPr>
          <w:p w14:paraId="7FAD3A5D">
            <w:pPr>
              <w:pStyle w:val="187"/>
            </w:pPr>
          </w:p>
        </w:tc>
      </w:tr>
      <w:tr w14:paraId="7FAD3A66">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5F">
            <w:pPr>
              <w:pStyle w:val="187"/>
              <w:rPr>
                <w:rFonts w:hAnsi="宋体" w:cs="宋体"/>
                <w:color w:val="3D3D3D"/>
                <w:kern w:val="2"/>
                <w:sz w:val="17"/>
                <w:szCs w:val="17"/>
              </w:rPr>
            </w:pPr>
          </w:p>
        </w:tc>
        <w:tc>
          <w:tcPr>
            <w:tcW w:w="1134" w:type="dxa"/>
            <w:vMerge w:val="continue"/>
            <w:shd w:val="clear" w:color="auto" w:fill="auto"/>
            <w:vAlign w:val="center"/>
          </w:tcPr>
          <w:p w14:paraId="7FAD3A60">
            <w:pPr>
              <w:pStyle w:val="187"/>
              <w:rPr>
                <w:rFonts w:hAnsi="宋体" w:cs="宋体"/>
                <w:color w:val="3D3D3D"/>
                <w:kern w:val="2"/>
                <w:sz w:val="17"/>
                <w:szCs w:val="17"/>
              </w:rPr>
            </w:pPr>
          </w:p>
        </w:tc>
        <w:tc>
          <w:tcPr>
            <w:tcW w:w="1984" w:type="dxa"/>
            <w:vMerge w:val="continue"/>
            <w:shd w:val="clear" w:color="auto" w:fill="auto"/>
            <w:vAlign w:val="center"/>
          </w:tcPr>
          <w:p w14:paraId="7FAD3A61">
            <w:pPr>
              <w:pStyle w:val="187"/>
              <w:jc w:val="both"/>
              <w:rPr>
                <w:rFonts w:hAnsi="宋体" w:cs="宋体"/>
                <w:color w:val="3D3D3D"/>
                <w:kern w:val="2"/>
                <w:sz w:val="17"/>
                <w:szCs w:val="17"/>
              </w:rPr>
            </w:pPr>
          </w:p>
        </w:tc>
        <w:tc>
          <w:tcPr>
            <w:tcW w:w="1418" w:type="dxa"/>
            <w:gridSpan w:val="2"/>
            <w:shd w:val="clear" w:color="auto" w:fill="auto"/>
            <w:vAlign w:val="center"/>
          </w:tcPr>
          <w:p w14:paraId="7FAD3A62">
            <w:pPr>
              <w:pStyle w:val="187"/>
              <w:rPr>
                <w:rFonts w:hAnsi="宋体" w:cs="宋体"/>
                <w:color w:val="3D3D3D"/>
                <w:kern w:val="2"/>
                <w:sz w:val="17"/>
                <w:szCs w:val="17"/>
              </w:rPr>
            </w:pPr>
            <w:r>
              <w:rPr>
                <w:rFonts w:hint="eastAsia" w:hAnsi="宋体" w:cs="宋体"/>
                <w:color w:val="3D3D3D"/>
                <w:kern w:val="2"/>
                <w:sz w:val="17"/>
                <w:szCs w:val="17"/>
              </w:rPr>
              <w:t>脑梗死中西医结合诊疗诊治指南(2023)</w:t>
            </w:r>
          </w:p>
        </w:tc>
        <w:tc>
          <w:tcPr>
            <w:tcW w:w="1417" w:type="dxa"/>
            <w:gridSpan w:val="2"/>
            <w:shd w:val="clear" w:color="auto" w:fill="auto"/>
            <w:vAlign w:val="center"/>
          </w:tcPr>
          <w:p w14:paraId="7FAD3A63">
            <w:pPr>
              <w:pStyle w:val="187"/>
              <w:rPr>
                <w:rFonts w:hAnsi="宋体" w:cs="宋体"/>
                <w:color w:val="3D3D3D"/>
                <w:kern w:val="2"/>
                <w:sz w:val="17"/>
                <w:szCs w:val="17"/>
              </w:rPr>
            </w:pPr>
            <w:r>
              <w:rPr>
                <w:rFonts w:hint="eastAsia" w:hAnsi="宋体" w:cs="宋体"/>
                <w:color w:val="3D3D3D"/>
                <w:kern w:val="2"/>
                <w:sz w:val="17"/>
                <w:szCs w:val="17"/>
              </w:rPr>
              <w:t>临床实践指南</w:t>
            </w:r>
          </w:p>
        </w:tc>
        <w:tc>
          <w:tcPr>
            <w:tcW w:w="1387" w:type="dxa"/>
            <w:shd w:val="clear" w:color="auto" w:fill="auto"/>
            <w:vAlign w:val="center"/>
          </w:tcPr>
          <w:p w14:paraId="7FAD3A64">
            <w:pPr>
              <w:pStyle w:val="187"/>
              <w:rPr>
                <w:rFonts w:hAnsi="宋体" w:cs="宋体"/>
                <w:color w:val="3D3D3D"/>
                <w:kern w:val="2"/>
                <w:sz w:val="17"/>
                <w:szCs w:val="17"/>
              </w:rPr>
            </w:pPr>
          </w:p>
        </w:tc>
        <w:tc>
          <w:tcPr>
            <w:tcW w:w="1023" w:type="dxa"/>
            <w:vMerge w:val="continue"/>
            <w:shd w:val="clear" w:color="auto" w:fill="auto"/>
            <w:vAlign w:val="center"/>
          </w:tcPr>
          <w:p w14:paraId="7FAD3A65">
            <w:pPr>
              <w:pStyle w:val="187"/>
            </w:pPr>
          </w:p>
        </w:tc>
      </w:tr>
      <w:tr w14:paraId="7FAD3A6E">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67">
            <w:pPr>
              <w:pStyle w:val="187"/>
              <w:rPr>
                <w:rFonts w:hAnsi="宋体" w:cs="宋体"/>
                <w:color w:val="3D3D3D"/>
                <w:kern w:val="2"/>
                <w:sz w:val="17"/>
                <w:szCs w:val="17"/>
              </w:rPr>
            </w:pPr>
          </w:p>
        </w:tc>
        <w:tc>
          <w:tcPr>
            <w:tcW w:w="1134" w:type="dxa"/>
            <w:vMerge w:val="continue"/>
            <w:shd w:val="clear" w:color="auto" w:fill="auto"/>
            <w:vAlign w:val="center"/>
          </w:tcPr>
          <w:p w14:paraId="7FAD3A68">
            <w:pPr>
              <w:pStyle w:val="187"/>
              <w:rPr>
                <w:rFonts w:hAnsi="宋体" w:cs="宋体"/>
                <w:color w:val="3D3D3D"/>
                <w:kern w:val="2"/>
                <w:sz w:val="17"/>
                <w:szCs w:val="17"/>
              </w:rPr>
            </w:pPr>
          </w:p>
        </w:tc>
        <w:tc>
          <w:tcPr>
            <w:tcW w:w="1984" w:type="dxa"/>
            <w:vMerge w:val="continue"/>
            <w:shd w:val="clear" w:color="auto" w:fill="auto"/>
            <w:vAlign w:val="center"/>
          </w:tcPr>
          <w:p w14:paraId="7FAD3A69">
            <w:pPr>
              <w:pStyle w:val="187"/>
              <w:jc w:val="both"/>
              <w:rPr>
                <w:rFonts w:hAnsi="宋体" w:cs="宋体"/>
                <w:color w:val="3D3D3D"/>
                <w:kern w:val="2"/>
                <w:sz w:val="17"/>
                <w:szCs w:val="17"/>
              </w:rPr>
            </w:pPr>
          </w:p>
        </w:tc>
        <w:tc>
          <w:tcPr>
            <w:tcW w:w="1418" w:type="dxa"/>
            <w:gridSpan w:val="2"/>
            <w:shd w:val="clear" w:color="auto" w:fill="auto"/>
            <w:vAlign w:val="center"/>
          </w:tcPr>
          <w:p w14:paraId="7FAD3A6A">
            <w:pPr>
              <w:pStyle w:val="187"/>
              <w:rPr>
                <w:rFonts w:hAnsi="宋体" w:cs="宋体"/>
                <w:color w:val="3D3D3D"/>
                <w:kern w:val="2"/>
                <w:sz w:val="17"/>
                <w:szCs w:val="17"/>
              </w:rPr>
            </w:pPr>
            <w:r>
              <w:rPr>
                <w:rFonts w:hint="eastAsia" w:hAnsi="宋体" w:cs="宋体"/>
                <w:color w:val="3D3D3D"/>
                <w:kern w:val="2"/>
                <w:sz w:val="17"/>
                <w:szCs w:val="17"/>
              </w:rPr>
              <w:t>脑出血中西医结合诊疗指南(2023)</w:t>
            </w:r>
          </w:p>
        </w:tc>
        <w:tc>
          <w:tcPr>
            <w:tcW w:w="1417" w:type="dxa"/>
            <w:gridSpan w:val="2"/>
            <w:shd w:val="clear" w:color="auto" w:fill="auto"/>
            <w:vAlign w:val="center"/>
          </w:tcPr>
          <w:p w14:paraId="7FAD3A6B">
            <w:pPr>
              <w:pStyle w:val="187"/>
              <w:rPr>
                <w:rFonts w:hAnsi="宋体" w:cs="宋体"/>
                <w:color w:val="3D3D3D"/>
                <w:kern w:val="2"/>
                <w:sz w:val="17"/>
                <w:szCs w:val="17"/>
              </w:rPr>
            </w:pPr>
            <w:r>
              <w:rPr>
                <w:rFonts w:hint="eastAsia" w:hAnsi="宋体" w:cs="宋体"/>
                <w:color w:val="3D3D3D"/>
                <w:kern w:val="2"/>
                <w:sz w:val="17"/>
                <w:szCs w:val="17"/>
              </w:rPr>
              <w:t>临床实践指南</w:t>
            </w:r>
          </w:p>
        </w:tc>
        <w:tc>
          <w:tcPr>
            <w:tcW w:w="1387" w:type="dxa"/>
            <w:shd w:val="clear" w:color="auto" w:fill="auto"/>
            <w:vAlign w:val="center"/>
          </w:tcPr>
          <w:p w14:paraId="7FAD3A6C">
            <w:pPr>
              <w:pStyle w:val="187"/>
              <w:rPr>
                <w:rFonts w:hAnsi="宋体" w:cs="宋体"/>
                <w:color w:val="3D3D3D"/>
                <w:kern w:val="2"/>
                <w:sz w:val="17"/>
                <w:szCs w:val="17"/>
              </w:rPr>
            </w:pPr>
          </w:p>
        </w:tc>
        <w:tc>
          <w:tcPr>
            <w:tcW w:w="1023" w:type="dxa"/>
            <w:vMerge w:val="continue"/>
            <w:shd w:val="clear" w:color="auto" w:fill="auto"/>
            <w:vAlign w:val="center"/>
          </w:tcPr>
          <w:p w14:paraId="7FAD3A6D">
            <w:pPr>
              <w:pStyle w:val="187"/>
            </w:pPr>
          </w:p>
        </w:tc>
      </w:tr>
      <w:tr w14:paraId="7FAD3A76">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253" w:hRule="atLeast"/>
          <w:jc w:val="center"/>
        </w:trPr>
        <w:tc>
          <w:tcPr>
            <w:tcW w:w="983" w:type="dxa"/>
            <w:vMerge w:val="continue"/>
            <w:shd w:val="clear" w:color="auto" w:fill="auto"/>
            <w:vAlign w:val="center"/>
          </w:tcPr>
          <w:p w14:paraId="7FAD3A6F">
            <w:pPr>
              <w:pStyle w:val="187"/>
              <w:rPr>
                <w:rFonts w:hAnsi="宋体" w:cs="宋体"/>
                <w:color w:val="3D3D3D"/>
                <w:kern w:val="2"/>
                <w:sz w:val="17"/>
                <w:szCs w:val="17"/>
              </w:rPr>
            </w:pPr>
          </w:p>
        </w:tc>
        <w:tc>
          <w:tcPr>
            <w:tcW w:w="1134" w:type="dxa"/>
            <w:vMerge w:val="continue"/>
            <w:shd w:val="clear" w:color="auto" w:fill="auto"/>
            <w:vAlign w:val="center"/>
          </w:tcPr>
          <w:p w14:paraId="7FAD3A70">
            <w:pPr>
              <w:pStyle w:val="187"/>
              <w:rPr>
                <w:rFonts w:hAnsi="宋体" w:cs="宋体"/>
                <w:color w:val="3D3D3D"/>
                <w:kern w:val="2"/>
                <w:sz w:val="17"/>
                <w:szCs w:val="17"/>
              </w:rPr>
            </w:pPr>
          </w:p>
        </w:tc>
        <w:tc>
          <w:tcPr>
            <w:tcW w:w="1984" w:type="dxa"/>
            <w:vMerge w:val="continue"/>
            <w:shd w:val="clear" w:color="auto" w:fill="auto"/>
            <w:vAlign w:val="center"/>
          </w:tcPr>
          <w:p w14:paraId="7FAD3A71">
            <w:pPr>
              <w:pStyle w:val="187"/>
              <w:jc w:val="both"/>
              <w:rPr>
                <w:rFonts w:hAnsi="宋体" w:cs="宋体"/>
                <w:color w:val="3D3D3D"/>
                <w:kern w:val="2"/>
                <w:sz w:val="17"/>
                <w:szCs w:val="17"/>
              </w:rPr>
            </w:pPr>
          </w:p>
        </w:tc>
        <w:tc>
          <w:tcPr>
            <w:tcW w:w="1418" w:type="dxa"/>
            <w:gridSpan w:val="2"/>
            <w:shd w:val="clear" w:color="auto" w:fill="auto"/>
            <w:vAlign w:val="center"/>
          </w:tcPr>
          <w:p w14:paraId="7FAD3A72">
            <w:pPr>
              <w:pStyle w:val="187"/>
              <w:rPr>
                <w:rFonts w:hAnsi="宋体" w:cs="宋体"/>
                <w:color w:val="3D3D3D"/>
                <w:kern w:val="2"/>
                <w:sz w:val="17"/>
                <w:szCs w:val="17"/>
              </w:rPr>
            </w:pPr>
            <w:r>
              <w:fldChar w:fldCharType="begin"/>
            </w:r>
            <w:r>
              <w:instrText xml:space="preserve"> HYPERLINK "https://s.wanfangdata.com.cn/paper?q=%E4%BD%9C%E8%80%85:" \t "https://d.wanfangdata.com.cn/periodical/_blank" </w:instrText>
            </w:r>
            <w:r>
              <w:fldChar w:fldCharType="separate"/>
            </w:r>
            <w:r>
              <w:rPr>
                <w:rFonts w:hint="eastAsia" w:hAnsi="宋体" w:cs="宋体"/>
                <w:color w:val="3D3D3D"/>
                <w:kern w:val="2"/>
                <w:sz w:val="17"/>
                <w:szCs w:val="17"/>
              </w:rPr>
              <w:t>张伯礼</w:t>
            </w:r>
            <w:r>
              <w:rPr>
                <w:rFonts w:hint="eastAsia" w:hAnsi="宋体" w:cs="宋体"/>
                <w:color w:val="3D3D3D"/>
                <w:kern w:val="2"/>
                <w:sz w:val="17"/>
                <w:szCs w:val="17"/>
              </w:rPr>
              <w:fldChar w:fldCharType="end"/>
            </w:r>
            <w:r>
              <w:rPr>
                <w:rFonts w:hint="eastAsia" w:hAnsi="宋体" w:cs="宋体"/>
                <w:color w:val="3D3D3D"/>
                <w:kern w:val="2"/>
                <w:sz w:val="17"/>
                <w:szCs w:val="17"/>
              </w:rPr>
              <w:t>.中医内科学</w:t>
            </w:r>
          </w:p>
        </w:tc>
        <w:tc>
          <w:tcPr>
            <w:tcW w:w="1417" w:type="dxa"/>
            <w:gridSpan w:val="2"/>
            <w:shd w:val="clear" w:color="auto" w:fill="auto"/>
            <w:vAlign w:val="center"/>
          </w:tcPr>
          <w:p w14:paraId="7FAD3A73">
            <w:pPr>
              <w:pStyle w:val="187"/>
              <w:rPr>
                <w:rFonts w:hAnsi="宋体" w:cs="宋体"/>
                <w:color w:val="3D3D3D"/>
                <w:kern w:val="2"/>
                <w:sz w:val="17"/>
                <w:szCs w:val="17"/>
              </w:rPr>
            </w:pPr>
            <w:r>
              <w:rPr>
                <w:rFonts w:hint="eastAsia" w:hAnsi="宋体" w:cs="宋体"/>
                <w:color w:val="3D3D3D"/>
                <w:kern w:val="2"/>
                <w:sz w:val="17"/>
                <w:szCs w:val="17"/>
              </w:rPr>
              <w:t>教材</w:t>
            </w:r>
          </w:p>
        </w:tc>
        <w:tc>
          <w:tcPr>
            <w:tcW w:w="1387" w:type="dxa"/>
            <w:shd w:val="clear" w:color="auto" w:fill="auto"/>
            <w:vAlign w:val="center"/>
          </w:tcPr>
          <w:p w14:paraId="7FAD3A74">
            <w:pPr>
              <w:pStyle w:val="187"/>
              <w:rPr>
                <w:rFonts w:hAnsi="宋体" w:cs="宋体"/>
                <w:color w:val="3D3D3D"/>
                <w:kern w:val="2"/>
                <w:sz w:val="17"/>
                <w:szCs w:val="17"/>
              </w:rPr>
            </w:pPr>
          </w:p>
        </w:tc>
        <w:tc>
          <w:tcPr>
            <w:tcW w:w="1023" w:type="dxa"/>
            <w:vMerge w:val="continue"/>
            <w:shd w:val="clear" w:color="auto" w:fill="auto"/>
            <w:vAlign w:val="center"/>
          </w:tcPr>
          <w:p w14:paraId="7FAD3A75">
            <w:pPr>
              <w:pStyle w:val="187"/>
            </w:pPr>
          </w:p>
        </w:tc>
      </w:tr>
      <w:tr w14:paraId="7FAD3A7E">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77">
            <w:pPr>
              <w:pStyle w:val="187"/>
              <w:rPr>
                <w:rFonts w:hAnsi="宋体" w:cs="宋体"/>
                <w:color w:val="3D3D3D"/>
                <w:kern w:val="2"/>
                <w:sz w:val="17"/>
                <w:szCs w:val="17"/>
              </w:rPr>
            </w:pPr>
          </w:p>
        </w:tc>
        <w:tc>
          <w:tcPr>
            <w:tcW w:w="1134" w:type="dxa"/>
            <w:vMerge w:val="continue"/>
            <w:shd w:val="clear" w:color="auto" w:fill="auto"/>
            <w:vAlign w:val="center"/>
          </w:tcPr>
          <w:p w14:paraId="7FAD3A78">
            <w:pPr>
              <w:pStyle w:val="187"/>
              <w:rPr>
                <w:rFonts w:hAnsi="宋体" w:cs="宋体"/>
                <w:color w:val="3D3D3D"/>
                <w:kern w:val="2"/>
                <w:sz w:val="17"/>
                <w:szCs w:val="17"/>
              </w:rPr>
            </w:pPr>
          </w:p>
        </w:tc>
        <w:tc>
          <w:tcPr>
            <w:tcW w:w="1984" w:type="dxa"/>
            <w:vMerge w:val="continue"/>
            <w:shd w:val="clear" w:color="auto" w:fill="auto"/>
            <w:vAlign w:val="center"/>
          </w:tcPr>
          <w:p w14:paraId="7FAD3A79">
            <w:pPr>
              <w:pStyle w:val="187"/>
              <w:jc w:val="both"/>
              <w:rPr>
                <w:rFonts w:hAnsi="宋体" w:cs="宋体"/>
                <w:color w:val="3D3D3D"/>
                <w:kern w:val="2"/>
                <w:sz w:val="17"/>
                <w:szCs w:val="17"/>
              </w:rPr>
            </w:pPr>
          </w:p>
        </w:tc>
        <w:tc>
          <w:tcPr>
            <w:tcW w:w="1418" w:type="dxa"/>
            <w:gridSpan w:val="2"/>
            <w:shd w:val="clear" w:color="auto" w:fill="auto"/>
            <w:vAlign w:val="center"/>
          </w:tcPr>
          <w:p w14:paraId="7FAD3A7A">
            <w:pPr>
              <w:pStyle w:val="187"/>
              <w:rPr>
                <w:rFonts w:hAnsi="宋体" w:cs="宋体"/>
                <w:color w:val="3D3D3D"/>
                <w:kern w:val="2"/>
                <w:sz w:val="17"/>
                <w:szCs w:val="17"/>
              </w:rPr>
            </w:pPr>
            <w:r>
              <w:rPr>
                <w:rFonts w:hint="eastAsia" w:hAnsi="宋体" w:cs="宋体"/>
                <w:color w:val="3D3D3D"/>
                <w:kern w:val="2"/>
                <w:sz w:val="17"/>
                <w:szCs w:val="17"/>
              </w:rPr>
              <w:t>周仲英.中医内科学</w:t>
            </w:r>
          </w:p>
        </w:tc>
        <w:tc>
          <w:tcPr>
            <w:tcW w:w="1417" w:type="dxa"/>
            <w:gridSpan w:val="2"/>
            <w:shd w:val="clear" w:color="auto" w:fill="auto"/>
            <w:vAlign w:val="center"/>
          </w:tcPr>
          <w:p w14:paraId="7FAD3A7B">
            <w:pPr>
              <w:pStyle w:val="187"/>
              <w:rPr>
                <w:rFonts w:hAnsi="宋体" w:cs="宋体"/>
                <w:color w:val="3D3D3D"/>
                <w:kern w:val="2"/>
                <w:sz w:val="17"/>
                <w:szCs w:val="17"/>
              </w:rPr>
            </w:pPr>
            <w:r>
              <w:rPr>
                <w:rFonts w:hint="eastAsia" w:hAnsi="宋体" w:cs="宋体"/>
                <w:color w:val="3D3D3D"/>
                <w:kern w:val="2"/>
                <w:sz w:val="17"/>
                <w:szCs w:val="17"/>
              </w:rPr>
              <w:t>教材</w:t>
            </w:r>
          </w:p>
        </w:tc>
        <w:tc>
          <w:tcPr>
            <w:tcW w:w="1387" w:type="dxa"/>
            <w:shd w:val="clear" w:color="auto" w:fill="auto"/>
            <w:vAlign w:val="center"/>
          </w:tcPr>
          <w:p w14:paraId="7FAD3A7C">
            <w:pPr>
              <w:pStyle w:val="187"/>
              <w:rPr>
                <w:rFonts w:hAnsi="宋体" w:cs="宋体"/>
                <w:color w:val="3D3D3D"/>
                <w:kern w:val="2"/>
                <w:sz w:val="17"/>
                <w:szCs w:val="17"/>
              </w:rPr>
            </w:pPr>
          </w:p>
        </w:tc>
        <w:tc>
          <w:tcPr>
            <w:tcW w:w="1023" w:type="dxa"/>
            <w:vMerge w:val="continue"/>
            <w:shd w:val="clear" w:color="auto" w:fill="auto"/>
            <w:vAlign w:val="center"/>
          </w:tcPr>
          <w:p w14:paraId="7FAD3A7D">
            <w:pPr>
              <w:pStyle w:val="187"/>
            </w:pPr>
          </w:p>
        </w:tc>
      </w:tr>
      <w:tr w14:paraId="7FAD3A84">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7F">
            <w:pPr>
              <w:pStyle w:val="187"/>
              <w:rPr>
                <w:rFonts w:hAnsi="宋体" w:cs="宋体"/>
                <w:color w:val="3D3D3D"/>
                <w:kern w:val="2"/>
                <w:sz w:val="17"/>
                <w:szCs w:val="17"/>
              </w:rPr>
            </w:pPr>
          </w:p>
        </w:tc>
        <w:tc>
          <w:tcPr>
            <w:tcW w:w="1134" w:type="dxa"/>
            <w:vMerge w:val="continue"/>
            <w:shd w:val="clear" w:color="auto" w:fill="auto"/>
            <w:vAlign w:val="center"/>
          </w:tcPr>
          <w:p w14:paraId="7FAD3A80">
            <w:pPr>
              <w:pStyle w:val="187"/>
              <w:rPr>
                <w:rFonts w:hAnsi="宋体" w:cs="宋体"/>
                <w:color w:val="3D3D3D"/>
                <w:kern w:val="2"/>
                <w:sz w:val="17"/>
                <w:szCs w:val="17"/>
              </w:rPr>
            </w:pPr>
          </w:p>
        </w:tc>
        <w:tc>
          <w:tcPr>
            <w:tcW w:w="1984" w:type="dxa"/>
            <w:vMerge w:val="continue"/>
            <w:shd w:val="clear" w:color="auto" w:fill="auto"/>
            <w:vAlign w:val="center"/>
          </w:tcPr>
          <w:p w14:paraId="7FAD3A81">
            <w:pPr>
              <w:pStyle w:val="187"/>
              <w:jc w:val="both"/>
              <w:rPr>
                <w:rFonts w:hAnsi="宋体" w:cs="宋体"/>
                <w:color w:val="3D3D3D"/>
                <w:kern w:val="2"/>
                <w:sz w:val="17"/>
                <w:szCs w:val="17"/>
              </w:rPr>
            </w:pPr>
          </w:p>
        </w:tc>
        <w:tc>
          <w:tcPr>
            <w:tcW w:w="4222" w:type="dxa"/>
            <w:gridSpan w:val="5"/>
            <w:shd w:val="clear" w:color="auto" w:fill="auto"/>
            <w:vAlign w:val="center"/>
          </w:tcPr>
          <w:p w14:paraId="7FAD3A82">
            <w:pPr>
              <w:pStyle w:val="187"/>
              <w:rPr>
                <w:rFonts w:hAnsi="宋体" w:cs="宋体"/>
                <w:color w:val="3D3D3D"/>
                <w:kern w:val="2"/>
                <w:sz w:val="17"/>
                <w:szCs w:val="17"/>
              </w:rPr>
            </w:pPr>
            <w:r>
              <w:rPr>
                <w:rFonts w:hint="eastAsia" w:hAnsi="宋体" w:cs="宋体"/>
                <w:color w:val="3D3D3D"/>
                <w:kern w:val="2"/>
                <w:sz w:val="17"/>
                <w:szCs w:val="17"/>
              </w:rPr>
              <w:t>专家深度访谈</w:t>
            </w:r>
          </w:p>
        </w:tc>
        <w:tc>
          <w:tcPr>
            <w:tcW w:w="1023" w:type="dxa"/>
            <w:vMerge w:val="continue"/>
            <w:shd w:val="clear" w:color="auto" w:fill="auto"/>
            <w:vAlign w:val="center"/>
          </w:tcPr>
          <w:p w14:paraId="7FAD3A83">
            <w:pPr>
              <w:pStyle w:val="187"/>
            </w:pPr>
          </w:p>
        </w:tc>
      </w:tr>
      <w:tr w14:paraId="7FAD3A8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85">
            <w:pPr>
              <w:pStyle w:val="187"/>
              <w:rPr>
                <w:rFonts w:hAnsi="宋体" w:cs="宋体"/>
                <w:color w:val="3D3D3D"/>
                <w:kern w:val="2"/>
                <w:sz w:val="17"/>
                <w:szCs w:val="17"/>
              </w:rPr>
            </w:pPr>
          </w:p>
        </w:tc>
        <w:tc>
          <w:tcPr>
            <w:tcW w:w="1134" w:type="dxa"/>
            <w:vMerge w:val="continue"/>
            <w:shd w:val="clear" w:color="auto" w:fill="auto"/>
            <w:vAlign w:val="center"/>
          </w:tcPr>
          <w:p w14:paraId="7FAD3A86">
            <w:pPr>
              <w:pStyle w:val="187"/>
              <w:rPr>
                <w:rFonts w:hAnsi="宋体" w:cs="宋体"/>
                <w:color w:val="3D3D3D"/>
                <w:kern w:val="2"/>
                <w:sz w:val="17"/>
                <w:szCs w:val="17"/>
              </w:rPr>
            </w:pPr>
          </w:p>
        </w:tc>
        <w:tc>
          <w:tcPr>
            <w:tcW w:w="1984" w:type="dxa"/>
            <w:vMerge w:val="continue"/>
            <w:shd w:val="clear" w:color="auto" w:fill="auto"/>
            <w:vAlign w:val="center"/>
          </w:tcPr>
          <w:p w14:paraId="7FAD3A87">
            <w:pPr>
              <w:pStyle w:val="187"/>
              <w:jc w:val="both"/>
              <w:rPr>
                <w:rFonts w:hAnsi="宋体" w:cs="宋体"/>
                <w:color w:val="3D3D3D"/>
                <w:kern w:val="2"/>
                <w:sz w:val="17"/>
                <w:szCs w:val="17"/>
              </w:rPr>
            </w:pPr>
          </w:p>
        </w:tc>
        <w:tc>
          <w:tcPr>
            <w:tcW w:w="1418" w:type="dxa"/>
            <w:gridSpan w:val="2"/>
            <w:shd w:val="clear" w:color="auto" w:fill="auto"/>
            <w:vAlign w:val="center"/>
          </w:tcPr>
          <w:p w14:paraId="7FAD3A88">
            <w:pPr>
              <w:pStyle w:val="187"/>
              <w:rPr>
                <w:rFonts w:hAnsi="宋体" w:cs="宋体"/>
                <w:color w:val="3D3D3D"/>
                <w:kern w:val="2"/>
                <w:sz w:val="17"/>
                <w:szCs w:val="17"/>
              </w:rPr>
            </w:pPr>
            <w:r>
              <w:rPr>
                <w:rFonts w:hint="eastAsia" w:hAnsi="宋体" w:cs="宋体"/>
                <w:color w:val="3D3D3D"/>
                <w:kern w:val="2"/>
                <w:sz w:val="17"/>
                <w:szCs w:val="17"/>
              </w:rPr>
              <w:t>专家人数</w:t>
            </w:r>
          </w:p>
        </w:tc>
        <w:tc>
          <w:tcPr>
            <w:tcW w:w="2804" w:type="dxa"/>
            <w:gridSpan w:val="3"/>
            <w:shd w:val="clear" w:color="auto" w:fill="auto"/>
            <w:vAlign w:val="center"/>
          </w:tcPr>
          <w:p w14:paraId="7FAD3A89">
            <w:pPr>
              <w:pStyle w:val="187"/>
              <w:rPr>
                <w:rFonts w:hAnsi="宋体" w:cs="宋体"/>
                <w:color w:val="3D3D3D"/>
                <w:kern w:val="2"/>
                <w:sz w:val="17"/>
                <w:szCs w:val="17"/>
              </w:rPr>
            </w:pPr>
            <w:r>
              <w:rPr>
                <w:rFonts w:hint="eastAsia" w:hAnsi="宋体" w:cs="宋体"/>
                <w:color w:val="3D3D3D"/>
                <w:kern w:val="2"/>
                <w:sz w:val="17"/>
                <w:szCs w:val="17"/>
              </w:rPr>
              <w:t>专家提及频次</w:t>
            </w:r>
          </w:p>
        </w:tc>
        <w:tc>
          <w:tcPr>
            <w:tcW w:w="1023" w:type="dxa"/>
            <w:vMerge w:val="continue"/>
            <w:shd w:val="clear" w:color="auto" w:fill="auto"/>
            <w:vAlign w:val="center"/>
          </w:tcPr>
          <w:p w14:paraId="7FAD3A8A">
            <w:pPr>
              <w:pStyle w:val="187"/>
            </w:pPr>
          </w:p>
        </w:tc>
      </w:tr>
      <w:tr w14:paraId="7FAD3A92">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8C">
            <w:pPr>
              <w:pStyle w:val="187"/>
              <w:rPr>
                <w:rFonts w:hAnsi="宋体" w:cs="宋体"/>
                <w:color w:val="3D3D3D"/>
                <w:kern w:val="2"/>
                <w:sz w:val="17"/>
                <w:szCs w:val="17"/>
              </w:rPr>
            </w:pPr>
          </w:p>
        </w:tc>
        <w:tc>
          <w:tcPr>
            <w:tcW w:w="1134" w:type="dxa"/>
            <w:vMerge w:val="continue"/>
            <w:shd w:val="clear" w:color="auto" w:fill="auto"/>
            <w:vAlign w:val="center"/>
          </w:tcPr>
          <w:p w14:paraId="7FAD3A8D">
            <w:pPr>
              <w:pStyle w:val="187"/>
              <w:rPr>
                <w:rFonts w:hAnsi="宋体" w:cs="宋体"/>
                <w:color w:val="3D3D3D"/>
                <w:kern w:val="2"/>
                <w:sz w:val="17"/>
                <w:szCs w:val="17"/>
              </w:rPr>
            </w:pPr>
          </w:p>
        </w:tc>
        <w:tc>
          <w:tcPr>
            <w:tcW w:w="1984" w:type="dxa"/>
            <w:vMerge w:val="continue"/>
            <w:shd w:val="clear" w:color="auto" w:fill="auto"/>
            <w:vAlign w:val="center"/>
          </w:tcPr>
          <w:p w14:paraId="7FAD3A8E">
            <w:pPr>
              <w:pStyle w:val="187"/>
              <w:jc w:val="both"/>
              <w:rPr>
                <w:rFonts w:hAnsi="宋体" w:cs="宋体"/>
                <w:color w:val="3D3D3D"/>
                <w:kern w:val="2"/>
                <w:sz w:val="17"/>
                <w:szCs w:val="17"/>
              </w:rPr>
            </w:pPr>
          </w:p>
        </w:tc>
        <w:tc>
          <w:tcPr>
            <w:tcW w:w="1418" w:type="dxa"/>
            <w:gridSpan w:val="2"/>
            <w:shd w:val="clear" w:color="auto" w:fill="auto"/>
            <w:vAlign w:val="center"/>
          </w:tcPr>
          <w:p w14:paraId="7FAD3A8F">
            <w:pPr>
              <w:pStyle w:val="187"/>
              <w:rPr>
                <w:rFonts w:hAnsi="宋体" w:cs="宋体"/>
                <w:color w:val="3D3D3D"/>
                <w:kern w:val="2"/>
                <w:sz w:val="17"/>
                <w:szCs w:val="17"/>
              </w:rPr>
            </w:pPr>
          </w:p>
        </w:tc>
        <w:tc>
          <w:tcPr>
            <w:tcW w:w="2804" w:type="dxa"/>
            <w:gridSpan w:val="3"/>
            <w:shd w:val="clear" w:color="auto" w:fill="auto"/>
            <w:vAlign w:val="center"/>
          </w:tcPr>
          <w:p w14:paraId="7FAD3A90">
            <w:pPr>
              <w:pStyle w:val="187"/>
              <w:rPr>
                <w:rFonts w:hAnsi="宋体" w:cs="宋体"/>
                <w:color w:val="3D3D3D"/>
                <w:kern w:val="2"/>
                <w:sz w:val="17"/>
                <w:szCs w:val="17"/>
              </w:rPr>
            </w:pPr>
          </w:p>
        </w:tc>
        <w:tc>
          <w:tcPr>
            <w:tcW w:w="1023" w:type="dxa"/>
            <w:vMerge w:val="continue"/>
            <w:shd w:val="clear" w:color="auto" w:fill="auto"/>
            <w:vAlign w:val="center"/>
          </w:tcPr>
          <w:p w14:paraId="7FAD3A91">
            <w:pPr>
              <w:pStyle w:val="187"/>
            </w:pPr>
          </w:p>
        </w:tc>
      </w:tr>
      <w:tr w14:paraId="7FAD3A9C">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restart"/>
            <w:shd w:val="clear" w:color="auto" w:fill="auto"/>
            <w:vAlign w:val="center"/>
          </w:tcPr>
          <w:p w14:paraId="7FAD3A93">
            <w:pPr>
              <w:pStyle w:val="187"/>
              <w:rPr>
                <w:rFonts w:hAnsi="宋体" w:cs="宋体"/>
                <w:color w:val="3D3D3D"/>
                <w:kern w:val="2"/>
                <w:sz w:val="17"/>
                <w:szCs w:val="17"/>
              </w:rPr>
            </w:pPr>
            <w:r>
              <w:rPr>
                <w:rFonts w:hint="eastAsia" w:hAnsi="宋体" w:cs="宋体"/>
                <w:color w:val="3D3D3D"/>
                <w:kern w:val="2"/>
                <w:sz w:val="17"/>
                <w:szCs w:val="17"/>
              </w:rPr>
              <w:t>5</w:t>
            </w:r>
            <w:r>
              <w:rPr>
                <w:rFonts w:hAnsi="宋体" w:cs="宋体"/>
                <w:color w:val="3D3D3D"/>
                <w:kern w:val="2"/>
                <w:sz w:val="17"/>
                <w:szCs w:val="17"/>
              </w:rPr>
              <w:t>.</w:t>
            </w:r>
            <w:r>
              <w:rPr>
                <w:rFonts w:hint="eastAsia" w:hAnsi="宋体" w:cs="宋体"/>
                <w:color w:val="3D3D3D"/>
                <w:kern w:val="2"/>
                <w:sz w:val="17"/>
                <w:szCs w:val="17"/>
              </w:rPr>
              <w:t>2</w:t>
            </w:r>
          </w:p>
        </w:tc>
        <w:tc>
          <w:tcPr>
            <w:tcW w:w="1134" w:type="dxa"/>
            <w:vMerge w:val="restart"/>
            <w:shd w:val="clear" w:color="auto" w:fill="auto"/>
            <w:vAlign w:val="center"/>
          </w:tcPr>
          <w:p w14:paraId="7FAD3A94">
            <w:pPr>
              <w:pStyle w:val="187"/>
              <w:rPr>
                <w:rFonts w:hAnsi="宋体" w:cs="宋体"/>
                <w:color w:val="3D3D3D"/>
                <w:kern w:val="2"/>
                <w:sz w:val="17"/>
                <w:szCs w:val="17"/>
              </w:rPr>
            </w:pPr>
            <w:r>
              <w:rPr>
                <w:rFonts w:hint="eastAsia" w:hAnsi="宋体" w:cs="宋体"/>
                <w:color w:val="3D3D3D"/>
                <w:kern w:val="2"/>
                <w:sz w:val="17"/>
                <w:szCs w:val="17"/>
              </w:rPr>
              <w:t>疾病分期</w:t>
            </w:r>
          </w:p>
        </w:tc>
        <w:tc>
          <w:tcPr>
            <w:tcW w:w="1984" w:type="dxa"/>
            <w:vMerge w:val="restart"/>
            <w:shd w:val="clear" w:color="auto" w:fill="auto"/>
            <w:vAlign w:val="center"/>
          </w:tcPr>
          <w:p w14:paraId="7FAD3A95">
            <w:pPr>
              <w:pStyle w:val="187"/>
              <w:jc w:val="left"/>
              <w:rPr>
                <w:rFonts w:hAnsi="宋体" w:cs="宋体"/>
                <w:color w:val="3D3D3D"/>
                <w:kern w:val="2"/>
                <w:sz w:val="17"/>
                <w:szCs w:val="17"/>
              </w:rPr>
            </w:pPr>
            <w:r>
              <w:rPr>
                <w:rFonts w:hint="eastAsia" w:hAnsi="宋体" w:cs="宋体"/>
                <w:color w:val="3D3D3D"/>
                <w:kern w:val="2"/>
                <w:sz w:val="17"/>
                <w:szCs w:val="17"/>
              </w:rPr>
              <w:t>5.2 疾病分期</w:t>
            </w:r>
          </w:p>
          <w:p w14:paraId="7FAD3A96">
            <w:pPr>
              <w:pStyle w:val="187"/>
              <w:jc w:val="left"/>
              <w:rPr>
                <w:rFonts w:hAnsi="宋体" w:cs="宋体"/>
                <w:color w:val="3D3D3D"/>
                <w:kern w:val="2"/>
                <w:sz w:val="17"/>
                <w:szCs w:val="17"/>
              </w:rPr>
            </w:pPr>
            <w:r>
              <w:rPr>
                <w:rFonts w:hint="eastAsia" w:hAnsi="宋体" w:cs="宋体"/>
                <w:color w:val="3D3D3D"/>
                <w:kern w:val="2"/>
                <w:sz w:val="17"/>
                <w:szCs w:val="17"/>
              </w:rPr>
              <w:t xml:space="preserve">5.2.1 </w:t>
            </w:r>
            <w:r>
              <w:rPr>
                <w:rFonts w:hAnsi="宋体" w:cs="宋体"/>
                <w:color w:val="3D3D3D"/>
                <w:kern w:val="2"/>
                <w:sz w:val="17"/>
                <w:szCs w:val="17"/>
              </w:rPr>
              <w:t>急性期：</w:t>
            </w:r>
            <w:r>
              <w:rPr>
                <w:rFonts w:hint="eastAsia" w:hAnsi="宋体" w:cs="宋体"/>
                <w:color w:val="3D3D3D"/>
                <w:kern w:val="2"/>
                <w:sz w:val="17"/>
                <w:szCs w:val="17"/>
              </w:rPr>
              <w:t>一般</w:t>
            </w:r>
            <w:r>
              <w:rPr>
                <w:rFonts w:hAnsi="宋体" w:cs="宋体"/>
                <w:color w:val="3D3D3D"/>
                <w:kern w:val="2"/>
                <w:sz w:val="17"/>
                <w:szCs w:val="17"/>
              </w:rPr>
              <w:t>发病2周以内，</w:t>
            </w:r>
            <w:r>
              <w:rPr>
                <w:rFonts w:hint="eastAsia" w:hAnsi="宋体" w:cs="宋体"/>
                <w:color w:val="3D3D3D"/>
                <w:kern w:val="2"/>
                <w:sz w:val="17"/>
                <w:szCs w:val="17"/>
              </w:rPr>
              <w:t>病情严重者</w:t>
            </w:r>
            <w:r>
              <w:rPr>
                <w:rFonts w:hAnsi="宋体" w:cs="宋体"/>
                <w:color w:val="3D3D3D"/>
                <w:kern w:val="2"/>
                <w:sz w:val="17"/>
                <w:szCs w:val="17"/>
              </w:rPr>
              <w:t>可至</w:t>
            </w:r>
            <w:r>
              <w:rPr>
                <w:rFonts w:hint="eastAsia" w:hAnsi="宋体" w:cs="宋体"/>
                <w:color w:val="3D3D3D"/>
                <w:kern w:val="2"/>
                <w:sz w:val="17"/>
                <w:szCs w:val="17"/>
              </w:rPr>
              <w:t>4周</w:t>
            </w:r>
            <w:r>
              <w:rPr>
                <w:rFonts w:hAnsi="宋体" w:cs="宋体"/>
                <w:color w:val="3D3D3D"/>
                <w:kern w:val="2"/>
                <w:sz w:val="17"/>
                <w:szCs w:val="17"/>
              </w:rPr>
              <w:t>。</w:t>
            </w:r>
          </w:p>
          <w:p w14:paraId="7FAD3A97">
            <w:pPr>
              <w:pStyle w:val="187"/>
              <w:jc w:val="left"/>
              <w:rPr>
                <w:rFonts w:hAnsi="宋体" w:cs="宋体"/>
                <w:color w:val="3D3D3D"/>
                <w:kern w:val="2"/>
                <w:sz w:val="17"/>
                <w:szCs w:val="17"/>
              </w:rPr>
            </w:pPr>
            <w:r>
              <w:rPr>
                <w:rFonts w:hint="eastAsia" w:hAnsi="宋体" w:cs="宋体"/>
                <w:color w:val="3D3D3D"/>
                <w:kern w:val="2"/>
                <w:sz w:val="17"/>
                <w:szCs w:val="17"/>
              </w:rPr>
              <w:t xml:space="preserve">5.2.2 </w:t>
            </w:r>
            <w:r>
              <w:rPr>
                <w:rFonts w:hAnsi="宋体" w:cs="宋体"/>
                <w:color w:val="3D3D3D"/>
                <w:kern w:val="2"/>
                <w:sz w:val="17"/>
                <w:szCs w:val="17"/>
              </w:rPr>
              <w:t>恢复期：发病2周</w:t>
            </w:r>
            <w:r>
              <w:rPr>
                <w:rFonts w:hint="eastAsia" w:hAnsi="宋体" w:cs="宋体"/>
                <w:color w:val="3D3D3D"/>
                <w:kern w:val="2"/>
                <w:sz w:val="17"/>
                <w:szCs w:val="17"/>
              </w:rPr>
              <w:t>或4周后</w:t>
            </w:r>
            <w:r>
              <w:rPr>
                <w:rFonts w:hAnsi="宋体" w:cs="宋体"/>
                <w:color w:val="3D3D3D"/>
                <w:kern w:val="2"/>
                <w:sz w:val="17"/>
                <w:szCs w:val="17"/>
              </w:rPr>
              <w:t>至半年。</w:t>
            </w:r>
          </w:p>
          <w:p w14:paraId="7FAD3A98">
            <w:pPr>
              <w:pStyle w:val="187"/>
              <w:jc w:val="left"/>
              <w:rPr>
                <w:rFonts w:hAnsi="宋体" w:cs="宋体"/>
                <w:color w:val="3D3D3D"/>
                <w:kern w:val="2"/>
                <w:sz w:val="17"/>
                <w:szCs w:val="17"/>
              </w:rPr>
            </w:pPr>
            <w:r>
              <w:rPr>
                <w:rFonts w:hint="eastAsia" w:hAnsi="宋体" w:cs="宋体"/>
                <w:color w:val="3D3D3D"/>
                <w:kern w:val="2"/>
                <w:sz w:val="17"/>
                <w:szCs w:val="17"/>
              </w:rPr>
              <w:t xml:space="preserve">5.2.3 </w:t>
            </w:r>
            <w:r>
              <w:rPr>
                <w:rFonts w:hAnsi="宋体" w:cs="宋体"/>
                <w:color w:val="3D3D3D"/>
                <w:kern w:val="2"/>
                <w:sz w:val="17"/>
                <w:szCs w:val="17"/>
              </w:rPr>
              <w:t>后遗症期：发病半年以上。</w:t>
            </w:r>
          </w:p>
          <w:p w14:paraId="7FAD3A99">
            <w:pPr>
              <w:pStyle w:val="187"/>
              <w:jc w:val="both"/>
              <w:rPr>
                <w:rFonts w:hAnsi="宋体" w:cs="宋体"/>
                <w:color w:val="3D3D3D"/>
                <w:kern w:val="2"/>
                <w:sz w:val="17"/>
                <w:szCs w:val="17"/>
              </w:rPr>
            </w:pPr>
          </w:p>
        </w:tc>
        <w:tc>
          <w:tcPr>
            <w:tcW w:w="4222" w:type="dxa"/>
            <w:gridSpan w:val="5"/>
            <w:shd w:val="clear" w:color="auto" w:fill="auto"/>
            <w:vAlign w:val="center"/>
          </w:tcPr>
          <w:p w14:paraId="7FAD3A9A">
            <w:pPr>
              <w:pStyle w:val="187"/>
              <w:rPr>
                <w:rFonts w:hAnsi="宋体" w:cs="宋体"/>
                <w:color w:val="3D3D3D"/>
                <w:kern w:val="2"/>
                <w:sz w:val="17"/>
                <w:szCs w:val="17"/>
              </w:rPr>
            </w:pPr>
            <w:r>
              <w:rPr>
                <w:rFonts w:hint="eastAsia" w:hAnsi="宋体" w:cs="宋体"/>
                <w:color w:val="3D3D3D"/>
                <w:kern w:val="2"/>
                <w:sz w:val="17"/>
                <w:szCs w:val="17"/>
              </w:rPr>
              <w:t>现代文献研究</w:t>
            </w:r>
          </w:p>
        </w:tc>
        <w:tc>
          <w:tcPr>
            <w:tcW w:w="1023" w:type="dxa"/>
            <w:vMerge w:val="restart"/>
            <w:shd w:val="clear" w:color="auto" w:fill="auto"/>
            <w:vAlign w:val="center"/>
          </w:tcPr>
          <w:p w14:paraId="7FAD3A9B">
            <w:pPr>
              <w:pStyle w:val="187"/>
            </w:pPr>
            <w:r>
              <w:rPr>
                <w:rFonts w:hint="eastAsia"/>
              </w:rPr>
              <w:t>100%</w:t>
            </w:r>
          </w:p>
        </w:tc>
      </w:tr>
      <w:tr w14:paraId="7FAD3AA4">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9D">
            <w:pPr>
              <w:pStyle w:val="187"/>
              <w:rPr>
                <w:rFonts w:hAnsi="宋体" w:cs="宋体"/>
                <w:color w:val="3D3D3D"/>
                <w:kern w:val="2"/>
                <w:sz w:val="17"/>
                <w:szCs w:val="17"/>
              </w:rPr>
            </w:pPr>
          </w:p>
        </w:tc>
        <w:tc>
          <w:tcPr>
            <w:tcW w:w="1134" w:type="dxa"/>
            <w:vMerge w:val="continue"/>
            <w:shd w:val="clear" w:color="auto" w:fill="auto"/>
            <w:vAlign w:val="center"/>
          </w:tcPr>
          <w:p w14:paraId="7FAD3A9E">
            <w:pPr>
              <w:pStyle w:val="187"/>
              <w:rPr>
                <w:rFonts w:hAnsi="宋体" w:cs="宋体"/>
                <w:color w:val="3D3D3D"/>
                <w:kern w:val="2"/>
                <w:sz w:val="17"/>
                <w:szCs w:val="17"/>
              </w:rPr>
            </w:pPr>
          </w:p>
        </w:tc>
        <w:tc>
          <w:tcPr>
            <w:tcW w:w="1984" w:type="dxa"/>
            <w:vMerge w:val="continue"/>
            <w:shd w:val="clear" w:color="auto" w:fill="auto"/>
            <w:vAlign w:val="center"/>
          </w:tcPr>
          <w:p w14:paraId="7FAD3A9F">
            <w:pPr>
              <w:pStyle w:val="187"/>
              <w:jc w:val="both"/>
              <w:rPr>
                <w:rFonts w:hAnsi="宋体" w:cs="宋体"/>
                <w:color w:val="3D3D3D"/>
                <w:kern w:val="2"/>
                <w:sz w:val="17"/>
                <w:szCs w:val="17"/>
              </w:rPr>
            </w:pPr>
          </w:p>
        </w:tc>
        <w:tc>
          <w:tcPr>
            <w:tcW w:w="1407" w:type="dxa"/>
            <w:shd w:val="clear" w:color="auto" w:fill="auto"/>
            <w:vAlign w:val="center"/>
          </w:tcPr>
          <w:p w14:paraId="7FAD3AA0">
            <w:pPr>
              <w:pStyle w:val="187"/>
              <w:rPr>
                <w:rFonts w:hAnsi="宋体" w:cs="宋体"/>
                <w:color w:val="3D3D3D"/>
                <w:kern w:val="2"/>
                <w:sz w:val="17"/>
                <w:szCs w:val="17"/>
              </w:rPr>
            </w:pPr>
            <w:r>
              <w:rPr>
                <w:rFonts w:hint="eastAsia" w:hAnsi="宋体" w:cs="宋体"/>
                <w:color w:val="3D3D3D"/>
                <w:kern w:val="2"/>
                <w:sz w:val="17"/>
                <w:szCs w:val="17"/>
              </w:rPr>
              <w:t>参考文献</w:t>
            </w:r>
          </w:p>
        </w:tc>
        <w:tc>
          <w:tcPr>
            <w:tcW w:w="1407" w:type="dxa"/>
            <w:gridSpan w:val="2"/>
            <w:shd w:val="clear" w:color="auto" w:fill="auto"/>
            <w:vAlign w:val="center"/>
          </w:tcPr>
          <w:p w14:paraId="7FAD3AA1">
            <w:pPr>
              <w:pStyle w:val="187"/>
              <w:rPr>
                <w:rFonts w:hAnsi="宋体" w:cs="宋体"/>
                <w:color w:val="3D3D3D"/>
                <w:kern w:val="2"/>
                <w:sz w:val="17"/>
                <w:szCs w:val="17"/>
              </w:rPr>
            </w:pPr>
            <w:r>
              <w:rPr>
                <w:rFonts w:hint="eastAsia" w:hAnsi="宋体" w:cs="宋体"/>
                <w:color w:val="3D3D3D"/>
                <w:kern w:val="2"/>
                <w:sz w:val="17"/>
                <w:szCs w:val="17"/>
              </w:rPr>
              <w:t>文献类型</w:t>
            </w:r>
          </w:p>
        </w:tc>
        <w:tc>
          <w:tcPr>
            <w:tcW w:w="1408" w:type="dxa"/>
            <w:gridSpan w:val="2"/>
            <w:shd w:val="clear" w:color="auto" w:fill="auto"/>
            <w:vAlign w:val="center"/>
          </w:tcPr>
          <w:p w14:paraId="7FAD3AA2">
            <w:pPr>
              <w:pStyle w:val="187"/>
              <w:rPr>
                <w:rFonts w:hAnsi="宋体" w:cs="宋体"/>
                <w:color w:val="3D3D3D"/>
                <w:kern w:val="2"/>
                <w:sz w:val="17"/>
                <w:szCs w:val="17"/>
              </w:rPr>
            </w:pPr>
            <w:r>
              <w:rPr>
                <w:rFonts w:hint="eastAsia" w:hAnsi="宋体" w:cs="宋体"/>
                <w:color w:val="3D3D3D"/>
                <w:kern w:val="2"/>
                <w:sz w:val="17"/>
                <w:szCs w:val="17"/>
              </w:rPr>
              <w:t>方法学质量</w:t>
            </w:r>
          </w:p>
        </w:tc>
        <w:tc>
          <w:tcPr>
            <w:tcW w:w="1023" w:type="dxa"/>
            <w:vMerge w:val="continue"/>
            <w:shd w:val="clear" w:color="auto" w:fill="auto"/>
            <w:vAlign w:val="center"/>
          </w:tcPr>
          <w:p w14:paraId="7FAD3AA3">
            <w:pPr>
              <w:pStyle w:val="187"/>
            </w:pPr>
          </w:p>
        </w:tc>
      </w:tr>
      <w:tr w14:paraId="7FAD3AAC">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A5">
            <w:pPr>
              <w:pStyle w:val="187"/>
              <w:rPr>
                <w:rFonts w:hAnsi="宋体" w:cs="宋体"/>
                <w:color w:val="3D3D3D"/>
                <w:kern w:val="2"/>
                <w:sz w:val="17"/>
                <w:szCs w:val="17"/>
              </w:rPr>
            </w:pPr>
          </w:p>
        </w:tc>
        <w:tc>
          <w:tcPr>
            <w:tcW w:w="1134" w:type="dxa"/>
            <w:vMerge w:val="continue"/>
            <w:shd w:val="clear" w:color="auto" w:fill="auto"/>
            <w:vAlign w:val="center"/>
          </w:tcPr>
          <w:p w14:paraId="7FAD3AA6">
            <w:pPr>
              <w:pStyle w:val="187"/>
              <w:rPr>
                <w:rFonts w:hAnsi="宋体" w:cs="宋体"/>
                <w:color w:val="3D3D3D"/>
                <w:kern w:val="2"/>
                <w:sz w:val="17"/>
                <w:szCs w:val="17"/>
              </w:rPr>
            </w:pPr>
          </w:p>
        </w:tc>
        <w:tc>
          <w:tcPr>
            <w:tcW w:w="1984" w:type="dxa"/>
            <w:vMerge w:val="continue"/>
            <w:shd w:val="clear" w:color="auto" w:fill="auto"/>
            <w:vAlign w:val="center"/>
          </w:tcPr>
          <w:p w14:paraId="7FAD3AA7">
            <w:pPr>
              <w:pStyle w:val="187"/>
              <w:jc w:val="both"/>
              <w:rPr>
                <w:rFonts w:hAnsi="宋体" w:cs="宋体"/>
                <w:color w:val="3D3D3D"/>
                <w:kern w:val="2"/>
                <w:sz w:val="17"/>
                <w:szCs w:val="17"/>
              </w:rPr>
            </w:pPr>
          </w:p>
        </w:tc>
        <w:tc>
          <w:tcPr>
            <w:tcW w:w="1407" w:type="dxa"/>
            <w:shd w:val="clear" w:color="auto" w:fill="auto"/>
            <w:vAlign w:val="center"/>
          </w:tcPr>
          <w:p w14:paraId="7FAD3AA8">
            <w:pPr>
              <w:pStyle w:val="187"/>
              <w:rPr>
                <w:rFonts w:hAnsi="宋体" w:cs="宋体"/>
                <w:color w:val="3D3D3D"/>
                <w:kern w:val="2"/>
                <w:sz w:val="17"/>
                <w:szCs w:val="17"/>
              </w:rPr>
            </w:pPr>
            <w:r>
              <w:rPr>
                <w:rFonts w:hint="eastAsia" w:hAnsi="宋体" w:cs="宋体"/>
                <w:color w:val="3D3D3D"/>
                <w:kern w:val="2"/>
                <w:sz w:val="17"/>
                <w:szCs w:val="17"/>
              </w:rPr>
              <w:t>中国急性缺血性脑卒中诊治指南2014</w:t>
            </w:r>
          </w:p>
        </w:tc>
        <w:tc>
          <w:tcPr>
            <w:tcW w:w="1407" w:type="dxa"/>
            <w:gridSpan w:val="2"/>
            <w:shd w:val="clear" w:color="auto" w:fill="auto"/>
            <w:vAlign w:val="center"/>
          </w:tcPr>
          <w:p w14:paraId="7FAD3AA9">
            <w:pPr>
              <w:pStyle w:val="187"/>
              <w:rPr>
                <w:rFonts w:hAnsi="宋体" w:cs="宋体"/>
                <w:color w:val="3D3D3D"/>
                <w:kern w:val="2"/>
                <w:sz w:val="17"/>
                <w:szCs w:val="17"/>
              </w:rPr>
            </w:pPr>
            <w:r>
              <w:rPr>
                <w:rFonts w:hint="eastAsia" w:hAnsi="宋体" w:cs="宋体"/>
                <w:color w:val="3D3D3D"/>
                <w:kern w:val="2"/>
                <w:sz w:val="17"/>
                <w:szCs w:val="17"/>
              </w:rPr>
              <w:t>临床实践指南</w:t>
            </w:r>
          </w:p>
        </w:tc>
        <w:tc>
          <w:tcPr>
            <w:tcW w:w="1408" w:type="dxa"/>
            <w:gridSpan w:val="2"/>
            <w:shd w:val="clear" w:color="auto" w:fill="auto"/>
            <w:vAlign w:val="center"/>
          </w:tcPr>
          <w:p w14:paraId="7FAD3AAA">
            <w:pPr>
              <w:pStyle w:val="187"/>
              <w:rPr>
                <w:rFonts w:hAnsi="宋体" w:cs="宋体"/>
                <w:color w:val="3D3D3D"/>
                <w:kern w:val="2"/>
                <w:sz w:val="17"/>
                <w:szCs w:val="17"/>
              </w:rPr>
            </w:pPr>
          </w:p>
        </w:tc>
        <w:tc>
          <w:tcPr>
            <w:tcW w:w="1023" w:type="dxa"/>
            <w:vMerge w:val="continue"/>
            <w:shd w:val="clear" w:color="auto" w:fill="auto"/>
            <w:vAlign w:val="center"/>
          </w:tcPr>
          <w:p w14:paraId="7FAD3AAB">
            <w:pPr>
              <w:pStyle w:val="187"/>
            </w:pPr>
          </w:p>
        </w:tc>
      </w:tr>
      <w:tr w14:paraId="7FAD3AB4">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AD">
            <w:pPr>
              <w:pStyle w:val="187"/>
              <w:rPr>
                <w:rFonts w:hAnsi="宋体" w:cs="宋体"/>
                <w:color w:val="3D3D3D"/>
                <w:kern w:val="2"/>
                <w:sz w:val="17"/>
                <w:szCs w:val="17"/>
              </w:rPr>
            </w:pPr>
          </w:p>
        </w:tc>
        <w:tc>
          <w:tcPr>
            <w:tcW w:w="1134" w:type="dxa"/>
            <w:vMerge w:val="continue"/>
            <w:shd w:val="clear" w:color="auto" w:fill="auto"/>
            <w:vAlign w:val="center"/>
          </w:tcPr>
          <w:p w14:paraId="7FAD3AAE">
            <w:pPr>
              <w:pStyle w:val="187"/>
              <w:rPr>
                <w:rFonts w:hAnsi="宋体" w:cs="宋体"/>
                <w:color w:val="3D3D3D"/>
                <w:kern w:val="2"/>
                <w:sz w:val="17"/>
                <w:szCs w:val="17"/>
              </w:rPr>
            </w:pPr>
          </w:p>
        </w:tc>
        <w:tc>
          <w:tcPr>
            <w:tcW w:w="1984" w:type="dxa"/>
            <w:vMerge w:val="continue"/>
            <w:shd w:val="clear" w:color="auto" w:fill="auto"/>
            <w:vAlign w:val="center"/>
          </w:tcPr>
          <w:p w14:paraId="7FAD3AAF">
            <w:pPr>
              <w:pStyle w:val="187"/>
              <w:jc w:val="both"/>
              <w:rPr>
                <w:rFonts w:hAnsi="宋体" w:cs="宋体"/>
                <w:color w:val="3D3D3D"/>
                <w:kern w:val="2"/>
                <w:sz w:val="17"/>
                <w:szCs w:val="17"/>
              </w:rPr>
            </w:pPr>
          </w:p>
        </w:tc>
        <w:tc>
          <w:tcPr>
            <w:tcW w:w="1407" w:type="dxa"/>
            <w:shd w:val="clear" w:color="auto" w:fill="auto"/>
            <w:vAlign w:val="center"/>
          </w:tcPr>
          <w:p w14:paraId="7FAD3AB0">
            <w:pPr>
              <w:pStyle w:val="187"/>
              <w:rPr>
                <w:rFonts w:hAnsi="宋体" w:cs="宋体"/>
                <w:color w:val="3D3D3D"/>
                <w:kern w:val="2"/>
                <w:sz w:val="17"/>
                <w:szCs w:val="17"/>
              </w:rPr>
            </w:pPr>
            <w:r>
              <w:fldChar w:fldCharType="begin"/>
            </w:r>
            <w:r>
              <w:instrText xml:space="preserve"> HYPERLINK "https://s.wanfangdata.com.cn/paper?q=%E4%BD%9C%E8%80%85:" \t "https://d.wanfangdata.com.cn/periodical/_blank" </w:instrText>
            </w:r>
            <w:r>
              <w:fldChar w:fldCharType="separate"/>
            </w:r>
            <w:r>
              <w:rPr>
                <w:rFonts w:hint="eastAsia" w:hAnsi="宋体" w:cs="宋体"/>
                <w:color w:val="3D3D3D"/>
                <w:kern w:val="2"/>
                <w:sz w:val="17"/>
                <w:szCs w:val="17"/>
              </w:rPr>
              <w:t>张伯礼</w:t>
            </w:r>
            <w:r>
              <w:rPr>
                <w:rFonts w:hint="eastAsia" w:hAnsi="宋体" w:cs="宋体"/>
                <w:color w:val="3D3D3D"/>
                <w:kern w:val="2"/>
                <w:sz w:val="17"/>
                <w:szCs w:val="17"/>
              </w:rPr>
              <w:fldChar w:fldCharType="end"/>
            </w:r>
            <w:r>
              <w:rPr>
                <w:rFonts w:hint="eastAsia" w:hAnsi="宋体" w:cs="宋体"/>
                <w:color w:val="3D3D3D"/>
                <w:kern w:val="2"/>
                <w:sz w:val="17"/>
                <w:szCs w:val="17"/>
              </w:rPr>
              <w:t>.中医内科学</w:t>
            </w:r>
          </w:p>
        </w:tc>
        <w:tc>
          <w:tcPr>
            <w:tcW w:w="1407" w:type="dxa"/>
            <w:gridSpan w:val="2"/>
            <w:shd w:val="clear" w:color="auto" w:fill="auto"/>
            <w:vAlign w:val="center"/>
          </w:tcPr>
          <w:p w14:paraId="7FAD3AB1">
            <w:pPr>
              <w:pStyle w:val="187"/>
              <w:rPr>
                <w:rFonts w:hAnsi="宋体" w:cs="宋体"/>
                <w:color w:val="3D3D3D"/>
                <w:kern w:val="2"/>
                <w:sz w:val="17"/>
                <w:szCs w:val="17"/>
              </w:rPr>
            </w:pPr>
            <w:r>
              <w:rPr>
                <w:rFonts w:hint="eastAsia" w:hAnsi="宋体" w:cs="宋体"/>
                <w:color w:val="3D3D3D"/>
                <w:kern w:val="2"/>
                <w:sz w:val="17"/>
                <w:szCs w:val="17"/>
              </w:rPr>
              <w:t>教材</w:t>
            </w:r>
          </w:p>
        </w:tc>
        <w:tc>
          <w:tcPr>
            <w:tcW w:w="1408" w:type="dxa"/>
            <w:gridSpan w:val="2"/>
            <w:shd w:val="clear" w:color="auto" w:fill="auto"/>
            <w:vAlign w:val="center"/>
          </w:tcPr>
          <w:p w14:paraId="7FAD3AB2">
            <w:pPr>
              <w:pStyle w:val="187"/>
              <w:rPr>
                <w:rFonts w:hAnsi="宋体" w:cs="宋体"/>
                <w:color w:val="3D3D3D"/>
                <w:kern w:val="2"/>
                <w:sz w:val="17"/>
                <w:szCs w:val="17"/>
              </w:rPr>
            </w:pPr>
          </w:p>
        </w:tc>
        <w:tc>
          <w:tcPr>
            <w:tcW w:w="1023" w:type="dxa"/>
            <w:vMerge w:val="continue"/>
            <w:shd w:val="clear" w:color="auto" w:fill="auto"/>
            <w:vAlign w:val="center"/>
          </w:tcPr>
          <w:p w14:paraId="7FAD3AB3">
            <w:pPr>
              <w:pStyle w:val="187"/>
            </w:pPr>
          </w:p>
        </w:tc>
      </w:tr>
      <w:tr w14:paraId="7FAD3ABC">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B5">
            <w:pPr>
              <w:pStyle w:val="187"/>
              <w:rPr>
                <w:rFonts w:hAnsi="宋体" w:cs="宋体"/>
                <w:color w:val="3D3D3D"/>
                <w:kern w:val="2"/>
                <w:sz w:val="17"/>
                <w:szCs w:val="17"/>
              </w:rPr>
            </w:pPr>
          </w:p>
        </w:tc>
        <w:tc>
          <w:tcPr>
            <w:tcW w:w="1134" w:type="dxa"/>
            <w:vMerge w:val="continue"/>
            <w:shd w:val="clear" w:color="auto" w:fill="auto"/>
            <w:vAlign w:val="center"/>
          </w:tcPr>
          <w:p w14:paraId="7FAD3AB6">
            <w:pPr>
              <w:pStyle w:val="187"/>
              <w:rPr>
                <w:rFonts w:hAnsi="宋体" w:cs="宋体"/>
                <w:color w:val="3D3D3D"/>
                <w:kern w:val="2"/>
                <w:sz w:val="17"/>
                <w:szCs w:val="17"/>
              </w:rPr>
            </w:pPr>
          </w:p>
        </w:tc>
        <w:tc>
          <w:tcPr>
            <w:tcW w:w="1984" w:type="dxa"/>
            <w:vMerge w:val="continue"/>
            <w:shd w:val="clear" w:color="auto" w:fill="auto"/>
            <w:vAlign w:val="center"/>
          </w:tcPr>
          <w:p w14:paraId="7FAD3AB7">
            <w:pPr>
              <w:pStyle w:val="187"/>
              <w:jc w:val="both"/>
              <w:rPr>
                <w:rFonts w:hAnsi="宋体" w:cs="宋体"/>
                <w:color w:val="3D3D3D"/>
                <w:kern w:val="2"/>
                <w:sz w:val="17"/>
                <w:szCs w:val="17"/>
              </w:rPr>
            </w:pPr>
          </w:p>
        </w:tc>
        <w:tc>
          <w:tcPr>
            <w:tcW w:w="1407" w:type="dxa"/>
            <w:shd w:val="clear" w:color="auto" w:fill="auto"/>
            <w:vAlign w:val="center"/>
          </w:tcPr>
          <w:p w14:paraId="7FAD3AB8">
            <w:pPr>
              <w:pStyle w:val="187"/>
              <w:rPr>
                <w:rFonts w:hAnsi="宋体" w:cs="宋体"/>
                <w:color w:val="3D3D3D"/>
                <w:kern w:val="2"/>
                <w:sz w:val="17"/>
                <w:szCs w:val="17"/>
              </w:rPr>
            </w:pPr>
            <w:r>
              <w:rPr>
                <w:rFonts w:hint="eastAsia" w:hAnsi="宋体" w:cs="宋体"/>
                <w:color w:val="3D3D3D"/>
                <w:kern w:val="2"/>
                <w:sz w:val="17"/>
                <w:szCs w:val="17"/>
              </w:rPr>
              <w:t>周仲英.中医内科学</w:t>
            </w:r>
          </w:p>
        </w:tc>
        <w:tc>
          <w:tcPr>
            <w:tcW w:w="1407" w:type="dxa"/>
            <w:gridSpan w:val="2"/>
            <w:shd w:val="clear" w:color="auto" w:fill="auto"/>
            <w:vAlign w:val="center"/>
          </w:tcPr>
          <w:p w14:paraId="7FAD3AB9">
            <w:pPr>
              <w:pStyle w:val="187"/>
              <w:rPr>
                <w:rFonts w:hAnsi="宋体" w:cs="宋体"/>
                <w:color w:val="3D3D3D"/>
                <w:kern w:val="2"/>
                <w:sz w:val="17"/>
                <w:szCs w:val="17"/>
              </w:rPr>
            </w:pPr>
            <w:r>
              <w:rPr>
                <w:rFonts w:hint="eastAsia" w:hAnsi="宋体" w:cs="宋体"/>
                <w:color w:val="3D3D3D"/>
                <w:kern w:val="2"/>
                <w:sz w:val="17"/>
                <w:szCs w:val="17"/>
              </w:rPr>
              <w:t>教材</w:t>
            </w:r>
          </w:p>
        </w:tc>
        <w:tc>
          <w:tcPr>
            <w:tcW w:w="1408" w:type="dxa"/>
            <w:gridSpan w:val="2"/>
            <w:shd w:val="clear" w:color="auto" w:fill="auto"/>
            <w:vAlign w:val="center"/>
          </w:tcPr>
          <w:p w14:paraId="7FAD3ABA">
            <w:pPr>
              <w:pStyle w:val="187"/>
              <w:rPr>
                <w:rFonts w:hAnsi="宋体" w:cs="宋体"/>
                <w:color w:val="3D3D3D"/>
                <w:kern w:val="2"/>
                <w:sz w:val="17"/>
                <w:szCs w:val="17"/>
              </w:rPr>
            </w:pPr>
          </w:p>
        </w:tc>
        <w:tc>
          <w:tcPr>
            <w:tcW w:w="1023" w:type="dxa"/>
            <w:vMerge w:val="restart"/>
            <w:shd w:val="clear" w:color="auto" w:fill="auto"/>
            <w:vAlign w:val="center"/>
          </w:tcPr>
          <w:p w14:paraId="7FAD3ABB">
            <w:pPr>
              <w:pStyle w:val="187"/>
            </w:pPr>
          </w:p>
        </w:tc>
      </w:tr>
      <w:tr w14:paraId="7FAD3AC2">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BD">
            <w:pPr>
              <w:pStyle w:val="187"/>
              <w:rPr>
                <w:rFonts w:hAnsi="宋体" w:cs="宋体"/>
                <w:color w:val="3D3D3D"/>
                <w:kern w:val="2"/>
                <w:sz w:val="17"/>
                <w:szCs w:val="17"/>
              </w:rPr>
            </w:pPr>
          </w:p>
        </w:tc>
        <w:tc>
          <w:tcPr>
            <w:tcW w:w="1134" w:type="dxa"/>
            <w:vMerge w:val="continue"/>
            <w:shd w:val="clear" w:color="auto" w:fill="auto"/>
            <w:vAlign w:val="center"/>
          </w:tcPr>
          <w:p w14:paraId="7FAD3ABE">
            <w:pPr>
              <w:pStyle w:val="187"/>
              <w:rPr>
                <w:rFonts w:hAnsi="宋体" w:cs="宋体"/>
                <w:color w:val="3D3D3D"/>
                <w:kern w:val="2"/>
                <w:sz w:val="17"/>
                <w:szCs w:val="17"/>
              </w:rPr>
            </w:pPr>
          </w:p>
        </w:tc>
        <w:tc>
          <w:tcPr>
            <w:tcW w:w="1984" w:type="dxa"/>
            <w:vMerge w:val="continue"/>
            <w:shd w:val="clear" w:color="auto" w:fill="auto"/>
            <w:vAlign w:val="center"/>
          </w:tcPr>
          <w:p w14:paraId="7FAD3ABF">
            <w:pPr>
              <w:pStyle w:val="187"/>
              <w:jc w:val="both"/>
              <w:rPr>
                <w:rFonts w:hAnsi="宋体" w:cs="宋体"/>
                <w:color w:val="3D3D3D"/>
                <w:kern w:val="2"/>
                <w:sz w:val="17"/>
                <w:szCs w:val="17"/>
              </w:rPr>
            </w:pPr>
          </w:p>
        </w:tc>
        <w:tc>
          <w:tcPr>
            <w:tcW w:w="4222" w:type="dxa"/>
            <w:gridSpan w:val="5"/>
            <w:shd w:val="clear" w:color="auto" w:fill="auto"/>
            <w:vAlign w:val="center"/>
          </w:tcPr>
          <w:p w14:paraId="7FAD3AC0">
            <w:pPr>
              <w:pStyle w:val="187"/>
              <w:rPr>
                <w:rFonts w:hAnsi="宋体" w:cs="宋体"/>
                <w:color w:val="3D3D3D"/>
                <w:kern w:val="2"/>
                <w:sz w:val="17"/>
                <w:szCs w:val="17"/>
              </w:rPr>
            </w:pPr>
            <w:r>
              <w:rPr>
                <w:rFonts w:hint="eastAsia" w:hAnsi="宋体" w:cs="宋体"/>
                <w:color w:val="3D3D3D"/>
                <w:kern w:val="2"/>
                <w:sz w:val="17"/>
                <w:szCs w:val="17"/>
              </w:rPr>
              <w:t>专家深度访谈</w:t>
            </w:r>
          </w:p>
        </w:tc>
        <w:tc>
          <w:tcPr>
            <w:tcW w:w="1023" w:type="dxa"/>
            <w:vMerge w:val="continue"/>
            <w:shd w:val="clear" w:color="auto" w:fill="auto"/>
            <w:vAlign w:val="center"/>
          </w:tcPr>
          <w:p w14:paraId="7FAD3AC1">
            <w:pPr>
              <w:pStyle w:val="187"/>
            </w:pPr>
          </w:p>
        </w:tc>
      </w:tr>
      <w:tr w14:paraId="7FAD3AC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C3">
            <w:pPr>
              <w:pStyle w:val="187"/>
              <w:rPr>
                <w:rFonts w:hAnsi="宋体" w:cs="宋体"/>
                <w:color w:val="3D3D3D"/>
                <w:kern w:val="2"/>
                <w:sz w:val="17"/>
                <w:szCs w:val="17"/>
              </w:rPr>
            </w:pPr>
          </w:p>
        </w:tc>
        <w:tc>
          <w:tcPr>
            <w:tcW w:w="1134" w:type="dxa"/>
            <w:vMerge w:val="continue"/>
            <w:shd w:val="clear" w:color="auto" w:fill="auto"/>
            <w:vAlign w:val="center"/>
          </w:tcPr>
          <w:p w14:paraId="7FAD3AC4">
            <w:pPr>
              <w:pStyle w:val="187"/>
              <w:rPr>
                <w:rFonts w:hAnsi="宋体" w:cs="宋体"/>
                <w:color w:val="3D3D3D"/>
                <w:kern w:val="2"/>
                <w:sz w:val="17"/>
                <w:szCs w:val="17"/>
              </w:rPr>
            </w:pPr>
          </w:p>
        </w:tc>
        <w:tc>
          <w:tcPr>
            <w:tcW w:w="1984" w:type="dxa"/>
            <w:vMerge w:val="continue"/>
            <w:shd w:val="clear" w:color="auto" w:fill="auto"/>
            <w:vAlign w:val="center"/>
          </w:tcPr>
          <w:p w14:paraId="7FAD3AC5">
            <w:pPr>
              <w:pStyle w:val="187"/>
              <w:jc w:val="both"/>
              <w:rPr>
                <w:rFonts w:hAnsi="宋体" w:cs="宋体"/>
                <w:color w:val="3D3D3D"/>
                <w:kern w:val="2"/>
                <w:sz w:val="17"/>
                <w:szCs w:val="17"/>
              </w:rPr>
            </w:pPr>
          </w:p>
        </w:tc>
        <w:tc>
          <w:tcPr>
            <w:tcW w:w="1418" w:type="dxa"/>
            <w:gridSpan w:val="2"/>
            <w:shd w:val="clear" w:color="auto" w:fill="auto"/>
            <w:vAlign w:val="center"/>
          </w:tcPr>
          <w:p w14:paraId="7FAD3AC6">
            <w:pPr>
              <w:pStyle w:val="187"/>
              <w:rPr>
                <w:rFonts w:hAnsi="宋体" w:cs="宋体"/>
                <w:color w:val="3D3D3D"/>
                <w:kern w:val="2"/>
                <w:sz w:val="17"/>
                <w:szCs w:val="17"/>
              </w:rPr>
            </w:pPr>
            <w:r>
              <w:rPr>
                <w:rFonts w:hint="eastAsia" w:hAnsi="宋体" w:cs="宋体"/>
                <w:color w:val="3D3D3D"/>
                <w:kern w:val="2"/>
                <w:sz w:val="17"/>
                <w:szCs w:val="17"/>
              </w:rPr>
              <w:t>专家人数</w:t>
            </w:r>
          </w:p>
        </w:tc>
        <w:tc>
          <w:tcPr>
            <w:tcW w:w="2804" w:type="dxa"/>
            <w:gridSpan w:val="3"/>
            <w:shd w:val="clear" w:color="auto" w:fill="auto"/>
            <w:vAlign w:val="center"/>
          </w:tcPr>
          <w:p w14:paraId="7FAD3AC7">
            <w:pPr>
              <w:pStyle w:val="187"/>
              <w:rPr>
                <w:rFonts w:hAnsi="宋体" w:cs="宋体"/>
                <w:color w:val="3D3D3D"/>
                <w:kern w:val="2"/>
                <w:sz w:val="17"/>
                <w:szCs w:val="17"/>
              </w:rPr>
            </w:pPr>
            <w:r>
              <w:rPr>
                <w:rFonts w:hint="eastAsia" w:hAnsi="宋体" w:cs="宋体"/>
                <w:color w:val="3D3D3D"/>
                <w:kern w:val="2"/>
                <w:sz w:val="17"/>
                <w:szCs w:val="17"/>
              </w:rPr>
              <w:t>专家提及频次</w:t>
            </w:r>
          </w:p>
        </w:tc>
        <w:tc>
          <w:tcPr>
            <w:tcW w:w="1023" w:type="dxa"/>
            <w:vMerge w:val="continue"/>
            <w:shd w:val="clear" w:color="auto" w:fill="auto"/>
            <w:vAlign w:val="center"/>
          </w:tcPr>
          <w:p w14:paraId="7FAD3AC8">
            <w:pPr>
              <w:pStyle w:val="187"/>
            </w:pPr>
          </w:p>
        </w:tc>
      </w:tr>
      <w:tr w14:paraId="7FAD3AD0">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CA">
            <w:pPr>
              <w:pStyle w:val="187"/>
              <w:rPr>
                <w:rFonts w:hAnsi="宋体" w:cs="宋体"/>
                <w:color w:val="3D3D3D"/>
                <w:kern w:val="2"/>
                <w:sz w:val="17"/>
                <w:szCs w:val="17"/>
              </w:rPr>
            </w:pPr>
          </w:p>
        </w:tc>
        <w:tc>
          <w:tcPr>
            <w:tcW w:w="1134" w:type="dxa"/>
            <w:vMerge w:val="continue"/>
            <w:shd w:val="clear" w:color="auto" w:fill="auto"/>
            <w:vAlign w:val="center"/>
          </w:tcPr>
          <w:p w14:paraId="7FAD3ACB">
            <w:pPr>
              <w:pStyle w:val="187"/>
              <w:rPr>
                <w:rFonts w:hAnsi="宋体" w:cs="宋体"/>
                <w:color w:val="3D3D3D"/>
                <w:kern w:val="2"/>
                <w:sz w:val="17"/>
                <w:szCs w:val="17"/>
              </w:rPr>
            </w:pPr>
          </w:p>
        </w:tc>
        <w:tc>
          <w:tcPr>
            <w:tcW w:w="1984" w:type="dxa"/>
            <w:vMerge w:val="continue"/>
            <w:shd w:val="clear" w:color="auto" w:fill="auto"/>
            <w:vAlign w:val="center"/>
          </w:tcPr>
          <w:p w14:paraId="7FAD3ACC">
            <w:pPr>
              <w:pStyle w:val="187"/>
              <w:jc w:val="both"/>
              <w:rPr>
                <w:rFonts w:hAnsi="宋体" w:cs="宋体"/>
                <w:color w:val="3D3D3D"/>
                <w:kern w:val="2"/>
                <w:sz w:val="17"/>
                <w:szCs w:val="17"/>
              </w:rPr>
            </w:pPr>
          </w:p>
        </w:tc>
        <w:tc>
          <w:tcPr>
            <w:tcW w:w="1418" w:type="dxa"/>
            <w:gridSpan w:val="2"/>
            <w:shd w:val="clear" w:color="auto" w:fill="auto"/>
            <w:vAlign w:val="center"/>
          </w:tcPr>
          <w:p w14:paraId="7FAD3ACD">
            <w:pPr>
              <w:pStyle w:val="187"/>
              <w:rPr>
                <w:rFonts w:hAnsi="宋体" w:cs="宋体"/>
                <w:color w:val="3D3D3D"/>
                <w:kern w:val="2"/>
                <w:sz w:val="17"/>
                <w:szCs w:val="17"/>
              </w:rPr>
            </w:pPr>
          </w:p>
        </w:tc>
        <w:tc>
          <w:tcPr>
            <w:tcW w:w="2804" w:type="dxa"/>
            <w:gridSpan w:val="3"/>
            <w:shd w:val="clear" w:color="auto" w:fill="auto"/>
            <w:vAlign w:val="center"/>
          </w:tcPr>
          <w:p w14:paraId="7FAD3ACE">
            <w:pPr>
              <w:pStyle w:val="187"/>
              <w:rPr>
                <w:rFonts w:hAnsi="宋体" w:cs="宋体"/>
                <w:color w:val="3D3D3D"/>
                <w:kern w:val="2"/>
                <w:sz w:val="17"/>
                <w:szCs w:val="17"/>
              </w:rPr>
            </w:pPr>
          </w:p>
        </w:tc>
        <w:tc>
          <w:tcPr>
            <w:tcW w:w="1023" w:type="dxa"/>
            <w:vMerge w:val="continue"/>
            <w:shd w:val="clear" w:color="auto" w:fill="auto"/>
            <w:vAlign w:val="center"/>
          </w:tcPr>
          <w:p w14:paraId="7FAD3ACF">
            <w:pPr>
              <w:pStyle w:val="187"/>
            </w:pPr>
          </w:p>
        </w:tc>
      </w:tr>
      <w:tr w14:paraId="7FAD3AD8">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restart"/>
            <w:shd w:val="clear" w:color="auto" w:fill="auto"/>
            <w:vAlign w:val="center"/>
          </w:tcPr>
          <w:p w14:paraId="7FAD3AD1">
            <w:pPr>
              <w:pStyle w:val="187"/>
              <w:rPr>
                <w:rFonts w:hAnsi="宋体" w:cs="宋体"/>
                <w:color w:val="3D3D3D"/>
                <w:kern w:val="2"/>
                <w:sz w:val="17"/>
                <w:szCs w:val="17"/>
              </w:rPr>
            </w:pPr>
            <w:r>
              <w:rPr>
                <w:rFonts w:hint="eastAsia" w:hAnsi="宋体" w:cs="宋体"/>
                <w:color w:val="3D3D3D"/>
                <w:kern w:val="2"/>
                <w:sz w:val="17"/>
                <w:szCs w:val="17"/>
              </w:rPr>
              <w:t>5.3</w:t>
            </w:r>
          </w:p>
        </w:tc>
        <w:tc>
          <w:tcPr>
            <w:tcW w:w="1134" w:type="dxa"/>
            <w:vMerge w:val="restart"/>
            <w:shd w:val="clear" w:color="auto" w:fill="auto"/>
            <w:vAlign w:val="center"/>
          </w:tcPr>
          <w:p w14:paraId="7FAD3AD2">
            <w:pPr>
              <w:pStyle w:val="187"/>
              <w:jc w:val="both"/>
              <w:rPr>
                <w:rFonts w:hAnsi="宋体" w:cs="宋体"/>
                <w:color w:val="3D3D3D"/>
                <w:kern w:val="2"/>
                <w:sz w:val="17"/>
                <w:szCs w:val="17"/>
              </w:rPr>
            </w:pPr>
            <w:r>
              <w:rPr>
                <w:rFonts w:hint="eastAsia" w:hAnsi="宋体" w:cs="宋体"/>
                <w:color w:val="3D3D3D"/>
                <w:kern w:val="2"/>
                <w:sz w:val="17"/>
                <w:szCs w:val="17"/>
              </w:rPr>
              <w:t>与西医疾病的关系</w:t>
            </w:r>
          </w:p>
        </w:tc>
        <w:tc>
          <w:tcPr>
            <w:tcW w:w="1984" w:type="dxa"/>
            <w:vMerge w:val="restart"/>
            <w:shd w:val="clear" w:color="auto" w:fill="auto"/>
            <w:vAlign w:val="center"/>
          </w:tcPr>
          <w:p w14:paraId="7FAD3AD3">
            <w:pPr>
              <w:pStyle w:val="187"/>
              <w:jc w:val="left"/>
              <w:rPr>
                <w:rFonts w:hAnsi="宋体" w:cs="宋体"/>
                <w:color w:val="3D3D3D"/>
                <w:kern w:val="2"/>
                <w:sz w:val="17"/>
                <w:szCs w:val="17"/>
              </w:rPr>
            </w:pPr>
            <w:r>
              <w:rPr>
                <w:rFonts w:hint="eastAsia" w:hAnsi="宋体" w:cs="宋体"/>
                <w:color w:val="3D3D3D"/>
                <w:kern w:val="2"/>
                <w:sz w:val="17"/>
                <w:szCs w:val="17"/>
              </w:rPr>
              <w:t>5.3 与西医疾病的关系</w:t>
            </w:r>
          </w:p>
          <w:p w14:paraId="7FAD3AD4">
            <w:pPr>
              <w:pStyle w:val="187"/>
              <w:jc w:val="left"/>
              <w:rPr>
                <w:rFonts w:hAnsi="宋体" w:cs="宋体"/>
                <w:color w:val="3D3D3D"/>
                <w:kern w:val="2"/>
                <w:sz w:val="17"/>
                <w:szCs w:val="17"/>
              </w:rPr>
            </w:pPr>
            <w:r>
              <w:rPr>
                <w:rFonts w:hint="eastAsia" w:hAnsi="宋体" w:cs="宋体"/>
                <w:color w:val="3D3D3D"/>
                <w:kern w:val="2"/>
                <w:sz w:val="17"/>
                <w:szCs w:val="17"/>
              </w:rPr>
              <w:t>短暂性脑缺血发作、缺血性脑卒中（脑梗死）、脑出血属于中风病范畴。其中短暂性脑缺血发作属于中风病的中风先兆证。以上疾病常有高血压、糖尿病、血脂异常、心房纤颤等病史。</w:t>
            </w:r>
          </w:p>
          <w:p w14:paraId="7FAD3AD5">
            <w:pPr>
              <w:pStyle w:val="187"/>
              <w:jc w:val="both"/>
              <w:rPr>
                <w:rFonts w:hAnsi="宋体" w:cs="宋体"/>
                <w:color w:val="3D3D3D"/>
                <w:kern w:val="2"/>
                <w:sz w:val="17"/>
                <w:szCs w:val="17"/>
              </w:rPr>
            </w:pPr>
          </w:p>
        </w:tc>
        <w:tc>
          <w:tcPr>
            <w:tcW w:w="4222" w:type="dxa"/>
            <w:gridSpan w:val="5"/>
            <w:shd w:val="clear" w:color="auto" w:fill="auto"/>
            <w:vAlign w:val="center"/>
          </w:tcPr>
          <w:p w14:paraId="7FAD3AD6">
            <w:pPr>
              <w:pStyle w:val="187"/>
              <w:rPr>
                <w:rFonts w:hAnsi="宋体" w:cs="宋体"/>
                <w:color w:val="3D3D3D"/>
                <w:kern w:val="2"/>
                <w:sz w:val="17"/>
                <w:szCs w:val="17"/>
              </w:rPr>
            </w:pPr>
            <w:r>
              <w:rPr>
                <w:rFonts w:hint="eastAsia" w:hAnsi="宋体" w:cs="宋体"/>
                <w:color w:val="3D3D3D"/>
                <w:kern w:val="2"/>
                <w:sz w:val="17"/>
                <w:szCs w:val="17"/>
              </w:rPr>
              <w:t>现代文献研究</w:t>
            </w:r>
          </w:p>
        </w:tc>
        <w:tc>
          <w:tcPr>
            <w:tcW w:w="1023" w:type="dxa"/>
            <w:vMerge w:val="restart"/>
            <w:shd w:val="clear" w:color="auto" w:fill="auto"/>
            <w:vAlign w:val="center"/>
          </w:tcPr>
          <w:p w14:paraId="7FAD3AD7">
            <w:pPr>
              <w:pStyle w:val="187"/>
            </w:pPr>
            <w:r>
              <w:rPr>
                <w:rFonts w:hint="eastAsia"/>
              </w:rPr>
              <w:t>94.12%</w:t>
            </w:r>
          </w:p>
        </w:tc>
      </w:tr>
      <w:tr w14:paraId="7FAD3AE0">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D9">
            <w:pPr>
              <w:pStyle w:val="187"/>
              <w:rPr>
                <w:rFonts w:hAnsi="宋体" w:cs="宋体"/>
                <w:color w:val="3D3D3D"/>
                <w:kern w:val="2"/>
                <w:sz w:val="17"/>
                <w:szCs w:val="17"/>
              </w:rPr>
            </w:pPr>
          </w:p>
        </w:tc>
        <w:tc>
          <w:tcPr>
            <w:tcW w:w="1134" w:type="dxa"/>
            <w:vMerge w:val="continue"/>
            <w:shd w:val="clear" w:color="auto" w:fill="auto"/>
            <w:vAlign w:val="center"/>
          </w:tcPr>
          <w:p w14:paraId="7FAD3ADA">
            <w:pPr>
              <w:pStyle w:val="187"/>
              <w:rPr>
                <w:rFonts w:hAnsi="宋体" w:cs="宋体"/>
                <w:color w:val="3D3D3D"/>
                <w:kern w:val="2"/>
                <w:sz w:val="17"/>
                <w:szCs w:val="17"/>
              </w:rPr>
            </w:pPr>
          </w:p>
        </w:tc>
        <w:tc>
          <w:tcPr>
            <w:tcW w:w="1984" w:type="dxa"/>
            <w:vMerge w:val="continue"/>
            <w:shd w:val="clear" w:color="auto" w:fill="auto"/>
            <w:vAlign w:val="center"/>
          </w:tcPr>
          <w:p w14:paraId="7FAD3ADB">
            <w:pPr>
              <w:pStyle w:val="187"/>
              <w:jc w:val="both"/>
              <w:rPr>
                <w:rFonts w:hAnsi="宋体" w:cs="宋体"/>
                <w:color w:val="3D3D3D"/>
                <w:kern w:val="2"/>
                <w:sz w:val="17"/>
                <w:szCs w:val="17"/>
              </w:rPr>
            </w:pPr>
          </w:p>
        </w:tc>
        <w:tc>
          <w:tcPr>
            <w:tcW w:w="1418" w:type="dxa"/>
            <w:gridSpan w:val="2"/>
            <w:shd w:val="clear" w:color="auto" w:fill="auto"/>
            <w:vAlign w:val="center"/>
          </w:tcPr>
          <w:p w14:paraId="7FAD3ADC">
            <w:pPr>
              <w:pStyle w:val="187"/>
              <w:rPr>
                <w:rFonts w:hAnsi="宋体" w:cs="宋体"/>
                <w:color w:val="3D3D3D"/>
                <w:kern w:val="2"/>
                <w:sz w:val="17"/>
                <w:szCs w:val="17"/>
              </w:rPr>
            </w:pPr>
            <w:r>
              <w:rPr>
                <w:rFonts w:hint="eastAsia" w:hAnsi="宋体" w:cs="宋体"/>
                <w:color w:val="3D3D3D"/>
                <w:kern w:val="2"/>
                <w:sz w:val="17"/>
                <w:szCs w:val="17"/>
              </w:rPr>
              <w:t>参考文献</w:t>
            </w:r>
          </w:p>
        </w:tc>
        <w:tc>
          <w:tcPr>
            <w:tcW w:w="1417" w:type="dxa"/>
            <w:gridSpan w:val="2"/>
            <w:shd w:val="clear" w:color="auto" w:fill="auto"/>
            <w:vAlign w:val="center"/>
          </w:tcPr>
          <w:p w14:paraId="7FAD3ADD">
            <w:pPr>
              <w:pStyle w:val="187"/>
              <w:rPr>
                <w:rFonts w:hAnsi="宋体" w:cs="宋体"/>
                <w:color w:val="3D3D3D"/>
                <w:kern w:val="2"/>
                <w:sz w:val="17"/>
                <w:szCs w:val="17"/>
              </w:rPr>
            </w:pPr>
            <w:r>
              <w:rPr>
                <w:rFonts w:hint="eastAsia" w:hAnsi="宋体" w:cs="宋体"/>
                <w:color w:val="3D3D3D"/>
                <w:kern w:val="2"/>
                <w:sz w:val="17"/>
                <w:szCs w:val="17"/>
              </w:rPr>
              <w:t>文献类型</w:t>
            </w:r>
          </w:p>
        </w:tc>
        <w:tc>
          <w:tcPr>
            <w:tcW w:w="1387" w:type="dxa"/>
            <w:shd w:val="clear" w:color="auto" w:fill="auto"/>
            <w:vAlign w:val="center"/>
          </w:tcPr>
          <w:p w14:paraId="7FAD3ADE">
            <w:pPr>
              <w:pStyle w:val="187"/>
              <w:rPr>
                <w:rFonts w:hAnsi="宋体" w:cs="宋体"/>
                <w:color w:val="3D3D3D"/>
                <w:kern w:val="2"/>
                <w:sz w:val="17"/>
                <w:szCs w:val="17"/>
              </w:rPr>
            </w:pPr>
            <w:r>
              <w:rPr>
                <w:rFonts w:hint="eastAsia" w:hAnsi="宋体" w:cs="宋体"/>
                <w:color w:val="3D3D3D"/>
                <w:kern w:val="2"/>
                <w:sz w:val="17"/>
                <w:szCs w:val="17"/>
              </w:rPr>
              <w:t>方法学质量</w:t>
            </w:r>
          </w:p>
        </w:tc>
        <w:tc>
          <w:tcPr>
            <w:tcW w:w="1023" w:type="dxa"/>
            <w:vMerge w:val="continue"/>
            <w:shd w:val="clear" w:color="auto" w:fill="auto"/>
            <w:vAlign w:val="center"/>
          </w:tcPr>
          <w:p w14:paraId="7FAD3ADF">
            <w:pPr>
              <w:pStyle w:val="187"/>
            </w:pPr>
          </w:p>
        </w:tc>
      </w:tr>
      <w:tr w14:paraId="7FAD3AE8">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90" w:hRule="atLeast"/>
          <w:jc w:val="center"/>
        </w:trPr>
        <w:tc>
          <w:tcPr>
            <w:tcW w:w="983" w:type="dxa"/>
            <w:vMerge w:val="continue"/>
            <w:shd w:val="clear" w:color="auto" w:fill="auto"/>
            <w:vAlign w:val="center"/>
          </w:tcPr>
          <w:p w14:paraId="7FAD3AE1">
            <w:pPr>
              <w:pStyle w:val="187"/>
              <w:rPr>
                <w:rFonts w:hAnsi="宋体" w:cs="宋体"/>
                <w:color w:val="3D3D3D"/>
                <w:kern w:val="2"/>
                <w:sz w:val="17"/>
                <w:szCs w:val="17"/>
              </w:rPr>
            </w:pPr>
          </w:p>
        </w:tc>
        <w:tc>
          <w:tcPr>
            <w:tcW w:w="1134" w:type="dxa"/>
            <w:vMerge w:val="continue"/>
            <w:shd w:val="clear" w:color="auto" w:fill="auto"/>
            <w:vAlign w:val="center"/>
          </w:tcPr>
          <w:p w14:paraId="7FAD3AE2">
            <w:pPr>
              <w:pStyle w:val="187"/>
              <w:rPr>
                <w:rFonts w:hAnsi="宋体" w:cs="宋体"/>
                <w:color w:val="3D3D3D"/>
                <w:kern w:val="2"/>
                <w:sz w:val="17"/>
                <w:szCs w:val="17"/>
              </w:rPr>
            </w:pPr>
          </w:p>
        </w:tc>
        <w:tc>
          <w:tcPr>
            <w:tcW w:w="1984" w:type="dxa"/>
            <w:vMerge w:val="continue"/>
            <w:shd w:val="clear" w:color="auto" w:fill="auto"/>
            <w:vAlign w:val="center"/>
          </w:tcPr>
          <w:p w14:paraId="7FAD3AE3">
            <w:pPr>
              <w:pStyle w:val="187"/>
              <w:jc w:val="both"/>
              <w:rPr>
                <w:rFonts w:hAnsi="宋体" w:cs="宋体"/>
                <w:color w:val="3D3D3D"/>
                <w:kern w:val="2"/>
                <w:sz w:val="17"/>
                <w:szCs w:val="17"/>
              </w:rPr>
            </w:pPr>
          </w:p>
        </w:tc>
        <w:tc>
          <w:tcPr>
            <w:tcW w:w="1418" w:type="dxa"/>
            <w:gridSpan w:val="2"/>
            <w:shd w:val="clear" w:color="auto" w:fill="auto"/>
            <w:vAlign w:val="center"/>
          </w:tcPr>
          <w:p w14:paraId="7FAD3AE4">
            <w:pPr>
              <w:pStyle w:val="187"/>
              <w:rPr>
                <w:rFonts w:hAnsi="宋体" w:cs="宋体"/>
                <w:color w:val="3D3D3D"/>
                <w:kern w:val="2"/>
                <w:sz w:val="17"/>
                <w:szCs w:val="17"/>
              </w:rPr>
            </w:pPr>
            <w:r>
              <w:rPr>
                <w:rFonts w:hint="eastAsia" w:hAnsi="宋体" w:cs="宋体"/>
                <w:color w:val="3D3D3D"/>
                <w:kern w:val="2"/>
                <w:sz w:val="17"/>
                <w:szCs w:val="17"/>
              </w:rPr>
              <w:t>中国各类脑血管病诊断要点</w:t>
            </w:r>
          </w:p>
        </w:tc>
        <w:tc>
          <w:tcPr>
            <w:tcW w:w="1417" w:type="dxa"/>
            <w:gridSpan w:val="2"/>
            <w:shd w:val="clear" w:color="auto" w:fill="auto"/>
            <w:vAlign w:val="center"/>
          </w:tcPr>
          <w:p w14:paraId="7FAD3AE5">
            <w:pPr>
              <w:pStyle w:val="187"/>
              <w:rPr>
                <w:rFonts w:hAnsi="宋体" w:cs="宋体"/>
                <w:color w:val="3D3D3D"/>
                <w:kern w:val="2"/>
                <w:sz w:val="17"/>
                <w:szCs w:val="17"/>
              </w:rPr>
            </w:pPr>
            <w:r>
              <w:rPr>
                <w:rFonts w:hint="eastAsia" w:hAnsi="宋体" w:cs="宋体"/>
                <w:color w:val="3D3D3D"/>
                <w:kern w:val="2"/>
                <w:sz w:val="17"/>
                <w:szCs w:val="17"/>
              </w:rPr>
              <w:t>临床实践指南</w:t>
            </w:r>
          </w:p>
        </w:tc>
        <w:tc>
          <w:tcPr>
            <w:tcW w:w="1387" w:type="dxa"/>
            <w:shd w:val="clear" w:color="auto" w:fill="auto"/>
            <w:vAlign w:val="center"/>
          </w:tcPr>
          <w:p w14:paraId="7FAD3AE6">
            <w:pPr>
              <w:pStyle w:val="187"/>
              <w:rPr>
                <w:rFonts w:hAnsi="宋体" w:cs="宋体"/>
                <w:color w:val="3D3D3D"/>
                <w:kern w:val="2"/>
                <w:sz w:val="17"/>
                <w:szCs w:val="17"/>
              </w:rPr>
            </w:pPr>
          </w:p>
        </w:tc>
        <w:tc>
          <w:tcPr>
            <w:tcW w:w="1023" w:type="dxa"/>
            <w:vMerge w:val="continue"/>
            <w:shd w:val="clear" w:color="auto" w:fill="auto"/>
            <w:vAlign w:val="center"/>
          </w:tcPr>
          <w:p w14:paraId="7FAD3AE7">
            <w:pPr>
              <w:pStyle w:val="187"/>
            </w:pPr>
          </w:p>
        </w:tc>
      </w:tr>
      <w:tr w14:paraId="7FAD3AF0">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E9">
            <w:pPr>
              <w:pStyle w:val="187"/>
              <w:rPr>
                <w:rFonts w:hAnsi="宋体" w:cs="宋体"/>
                <w:color w:val="3D3D3D"/>
                <w:kern w:val="2"/>
                <w:sz w:val="17"/>
                <w:szCs w:val="17"/>
              </w:rPr>
            </w:pPr>
          </w:p>
        </w:tc>
        <w:tc>
          <w:tcPr>
            <w:tcW w:w="1134" w:type="dxa"/>
            <w:vMerge w:val="continue"/>
            <w:shd w:val="clear" w:color="auto" w:fill="auto"/>
            <w:vAlign w:val="center"/>
          </w:tcPr>
          <w:p w14:paraId="7FAD3AEA">
            <w:pPr>
              <w:pStyle w:val="187"/>
              <w:rPr>
                <w:rFonts w:hAnsi="宋体" w:cs="宋体"/>
                <w:color w:val="3D3D3D"/>
                <w:kern w:val="2"/>
                <w:sz w:val="17"/>
                <w:szCs w:val="17"/>
              </w:rPr>
            </w:pPr>
          </w:p>
        </w:tc>
        <w:tc>
          <w:tcPr>
            <w:tcW w:w="1984" w:type="dxa"/>
            <w:vMerge w:val="continue"/>
            <w:shd w:val="clear" w:color="auto" w:fill="auto"/>
            <w:vAlign w:val="center"/>
          </w:tcPr>
          <w:p w14:paraId="7FAD3AEB">
            <w:pPr>
              <w:pStyle w:val="187"/>
              <w:jc w:val="both"/>
              <w:rPr>
                <w:rFonts w:hAnsi="宋体" w:cs="宋体"/>
                <w:color w:val="3D3D3D"/>
                <w:kern w:val="2"/>
                <w:sz w:val="17"/>
                <w:szCs w:val="17"/>
              </w:rPr>
            </w:pPr>
          </w:p>
        </w:tc>
        <w:tc>
          <w:tcPr>
            <w:tcW w:w="1418" w:type="dxa"/>
            <w:gridSpan w:val="2"/>
            <w:shd w:val="clear" w:color="auto" w:fill="auto"/>
            <w:vAlign w:val="center"/>
          </w:tcPr>
          <w:p w14:paraId="7FAD3AEC">
            <w:pPr>
              <w:pStyle w:val="187"/>
              <w:rPr>
                <w:rFonts w:hAnsi="宋体" w:cs="宋体"/>
                <w:color w:val="3D3D3D"/>
                <w:kern w:val="2"/>
                <w:sz w:val="17"/>
                <w:szCs w:val="17"/>
              </w:rPr>
            </w:pPr>
          </w:p>
        </w:tc>
        <w:tc>
          <w:tcPr>
            <w:tcW w:w="1417" w:type="dxa"/>
            <w:gridSpan w:val="2"/>
            <w:shd w:val="clear" w:color="auto" w:fill="auto"/>
            <w:vAlign w:val="center"/>
          </w:tcPr>
          <w:p w14:paraId="7FAD3AED">
            <w:pPr>
              <w:pStyle w:val="187"/>
              <w:rPr>
                <w:rFonts w:hAnsi="宋体" w:cs="宋体"/>
                <w:color w:val="3D3D3D"/>
                <w:kern w:val="2"/>
                <w:sz w:val="17"/>
                <w:szCs w:val="17"/>
              </w:rPr>
            </w:pPr>
          </w:p>
        </w:tc>
        <w:tc>
          <w:tcPr>
            <w:tcW w:w="1387" w:type="dxa"/>
            <w:shd w:val="clear" w:color="auto" w:fill="auto"/>
            <w:vAlign w:val="center"/>
          </w:tcPr>
          <w:p w14:paraId="7FAD3AEE">
            <w:pPr>
              <w:pStyle w:val="187"/>
              <w:rPr>
                <w:rFonts w:hAnsi="宋体" w:cs="宋体"/>
                <w:color w:val="3D3D3D"/>
                <w:kern w:val="2"/>
                <w:sz w:val="17"/>
                <w:szCs w:val="17"/>
              </w:rPr>
            </w:pPr>
          </w:p>
        </w:tc>
        <w:tc>
          <w:tcPr>
            <w:tcW w:w="1023" w:type="dxa"/>
            <w:vMerge w:val="continue"/>
            <w:shd w:val="clear" w:color="auto" w:fill="auto"/>
            <w:vAlign w:val="center"/>
          </w:tcPr>
          <w:p w14:paraId="7FAD3AEF">
            <w:pPr>
              <w:pStyle w:val="187"/>
            </w:pPr>
          </w:p>
        </w:tc>
      </w:tr>
      <w:tr w14:paraId="7FAD3AF8">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F1">
            <w:pPr>
              <w:pStyle w:val="187"/>
              <w:rPr>
                <w:rFonts w:hAnsi="宋体" w:cs="宋体"/>
                <w:color w:val="3D3D3D"/>
                <w:kern w:val="2"/>
                <w:sz w:val="17"/>
                <w:szCs w:val="17"/>
              </w:rPr>
            </w:pPr>
          </w:p>
        </w:tc>
        <w:tc>
          <w:tcPr>
            <w:tcW w:w="1134" w:type="dxa"/>
            <w:vMerge w:val="continue"/>
            <w:shd w:val="clear" w:color="auto" w:fill="auto"/>
            <w:vAlign w:val="center"/>
          </w:tcPr>
          <w:p w14:paraId="7FAD3AF2">
            <w:pPr>
              <w:pStyle w:val="187"/>
              <w:rPr>
                <w:rFonts w:hAnsi="宋体" w:cs="宋体"/>
                <w:color w:val="3D3D3D"/>
                <w:kern w:val="2"/>
                <w:sz w:val="17"/>
                <w:szCs w:val="17"/>
              </w:rPr>
            </w:pPr>
          </w:p>
        </w:tc>
        <w:tc>
          <w:tcPr>
            <w:tcW w:w="1984" w:type="dxa"/>
            <w:vMerge w:val="continue"/>
            <w:shd w:val="clear" w:color="auto" w:fill="auto"/>
            <w:vAlign w:val="center"/>
          </w:tcPr>
          <w:p w14:paraId="7FAD3AF3">
            <w:pPr>
              <w:pStyle w:val="187"/>
              <w:jc w:val="both"/>
              <w:rPr>
                <w:rFonts w:hAnsi="宋体" w:cs="宋体"/>
                <w:color w:val="3D3D3D"/>
                <w:kern w:val="2"/>
                <w:sz w:val="17"/>
                <w:szCs w:val="17"/>
              </w:rPr>
            </w:pPr>
          </w:p>
        </w:tc>
        <w:tc>
          <w:tcPr>
            <w:tcW w:w="1418" w:type="dxa"/>
            <w:gridSpan w:val="2"/>
            <w:shd w:val="clear" w:color="auto" w:fill="auto"/>
            <w:vAlign w:val="center"/>
          </w:tcPr>
          <w:p w14:paraId="7FAD3AF4">
            <w:pPr>
              <w:pStyle w:val="187"/>
              <w:jc w:val="both"/>
              <w:rPr>
                <w:rFonts w:hAnsi="宋体" w:cs="宋体"/>
                <w:color w:val="3D3D3D"/>
                <w:kern w:val="2"/>
                <w:sz w:val="17"/>
                <w:szCs w:val="17"/>
              </w:rPr>
            </w:pPr>
          </w:p>
        </w:tc>
        <w:tc>
          <w:tcPr>
            <w:tcW w:w="1417" w:type="dxa"/>
            <w:gridSpan w:val="2"/>
            <w:shd w:val="clear" w:color="auto" w:fill="auto"/>
            <w:vAlign w:val="center"/>
          </w:tcPr>
          <w:p w14:paraId="7FAD3AF5">
            <w:pPr>
              <w:pStyle w:val="187"/>
              <w:rPr>
                <w:rFonts w:hAnsi="宋体" w:cs="宋体"/>
                <w:color w:val="3D3D3D"/>
                <w:kern w:val="2"/>
                <w:sz w:val="17"/>
                <w:szCs w:val="17"/>
              </w:rPr>
            </w:pPr>
          </w:p>
        </w:tc>
        <w:tc>
          <w:tcPr>
            <w:tcW w:w="1387" w:type="dxa"/>
            <w:shd w:val="clear" w:color="auto" w:fill="auto"/>
            <w:vAlign w:val="center"/>
          </w:tcPr>
          <w:p w14:paraId="7FAD3AF6">
            <w:pPr>
              <w:pStyle w:val="187"/>
              <w:rPr>
                <w:rFonts w:hAnsi="宋体" w:cs="宋体"/>
                <w:color w:val="3D3D3D"/>
                <w:kern w:val="2"/>
                <w:sz w:val="17"/>
                <w:szCs w:val="17"/>
              </w:rPr>
            </w:pPr>
          </w:p>
        </w:tc>
        <w:tc>
          <w:tcPr>
            <w:tcW w:w="1023" w:type="dxa"/>
            <w:vMerge w:val="continue"/>
            <w:shd w:val="clear" w:color="auto" w:fill="auto"/>
            <w:vAlign w:val="center"/>
          </w:tcPr>
          <w:p w14:paraId="7FAD3AF7">
            <w:pPr>
              <w:pStyle w:val="187"/>
            </w:pPr>
          </w:p>
        </w:tc>
      </w:tr>
      <w:tr w14:paraId="7FAD3B00">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AF9">
            <w:pPr>
              <w:pStyle w:val="187"/>
              <w:rPr>
                <w:rFonts w:hAnsi="宋体" w:cs="宋体"/>
                <w:color w:val="3D3D3D"/>
                <w:kern w:val="2"/>
                <w:sz w:val="17"/>
                <w:szCs w:val="17"/>
              </w:rPr>
            </w:pPr>
          </w:p>
        </w:tc>
        <w:tc>
          <w:tcPr>
            <w:tcW w:w="1134" w:type="dxa"/>
            <w:vMerge w:val="continue"/>
            <w:shd w:val="clear" w:color="auto" w:fill="auto"/>
            <w:vAlign w:val="center"/>
          </w:tcPr>
          <w:p w14:paraId="7FAD3AFA">
            <w:pPr>
              <w:pStyle w:val="187"/>
              <w:rPr>
                <w:rFonts w:hAnsi="宋体" w:cs="宋体"/>
                <w:color w:val="3D3D3D"/>
                <w:kern w:val="2"/>
                <w:sz w:val="17"/>
                <w:szCs w:val="17"/>
              </w:rPr>
            </w:pPr>
          </w:p>
        </w:tc>
        <w:tc>
          <w:tcPr>
            <w:tcW w:w="1984" w:type="dxa"/>
            <w:vMerge w:val="continue"/>
            <w:shd w:val="clear" w:color="auto" w:fill="auto"/>
            <w:vAlign w:val="center"/>
          </w:tcPr>
          <w:p w14:paraId="7FAD3AFB">
            <w:pPr>
              <w:pStyle w:val="187"/>
              <w:jc w:val="both"/>
              <w:rPr>
                <w:rFonts w:hAnsi="宋体" w:cs="宋体"/>
                <w:color w:val="3D3D3D"/>
                <w:kern w:val="2"/>
                <w:sz w:val="17"/>
                <w:szCs w:val="17"/>
              </w:rPr>
            </w:pPr>
          </w:p>
        </w:tc>
        <w:tc>
          <w:tcPr>
            <w:tcW w:w="1418" w:type="dxa"/>
            <w:gridSpan w:val="2"/>
            <w:shd w:val="clear" w:color="auto" w:fill="auto"/>
            <w:vAlign w:val="center"/>
          </w:tcPr>
          <w:p w14:paraId="7FAD3AFC">
            <w:pPr>
              <w:pStyle w:val="187"/>
              <w:jc w:val="both"/>
              <w:rPr>
                <w:rFonts w:hAnsi="宋体" w:cs="宋体"/>
                <w:color w:val="3D3D3D"/>
                <w:kern w:val="2"/>
                <w:sz w:val="17"/>
                <w:szCs w:val="17"/>
              </w:rPr>
            </w:pPr>
          </w:p>
        </w:tc>
        <w:tc>
          <w:tcPr>
            <w:tcW w:w="1417" w:type="dxa"/>
            <w:gridSpan w:val="2"/>
            <w:shd w:val="clear" w:color="auto" w:fill="auto"/>
            <w:vAlign w:val="center"/>
          </w:tcPr>
          <w:p w14:paraId="7FAD3AFD">
            <w:pPr>
              <w:pStyle w:val="187"/>
              <w:jc w:val="both"/>
              <w:rPr>
                <w:rFonts w:hAnsi="宋体" w:cs="宋体"/>
                <w:color w:val="3D3D3D"/>
                <w:kern w:val="2"/>
                <w:sz w:val="17"/>
                <w:szCs w:val="17"/>
              </w:rPr>
            </w:pPr>
          </w:p>
        </w:tc>
        <w:tc>
          <w:tcPr>
            <w:tcW w:w="1387" w:type="dxa"/>
            <w:shd w:val="clear" w:color="auto" w:fill="auto"/>
            <w:vAlign w:val="center"/>
          </w:tcPr>
          <w:p w14:paraId="7FAD3AFE">
            <w:pPr>
              <w:pStyle w:val="187"/>
              <w:jc w:val="both"/>
              <w:rPr>
                <w:rFonts w:hAnsi="宋体" w:cs="宋体"/>
                <w:color w:val="3D3D3D"/>
                <w:kern w:val="2"/>
                <w:sz w:val="17"/>
                <w:szCs w:val="17"/>
              </w:rPr>
            </w:pPr>
          </w:p>
        </w:tc>
        <w:tc>
          <w:tcPr>
            <w:tcW w:w="1023" w:type="dxa"/>
            <w:vMerge w:val="continue"/>
            <w:shd w:val="clear" w:color="auto" w:fill="auto"/>
            <w:vAlign w:val="center"/>
          </w:tcPr>
          <w:p w14:paraId="7FAD3AFF">
            <w:pPr>
              <w:pStyle w:val="187"/>
            </w:pPr>
          </w:p>
        </w:tc>
      </w:tr>
      <w:tr w14:paraId="7FAD3B06">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B01">
            <w:pPr>
              <w:pStyle w:val="187"/>
              <w:rPr>
                <w:rFonts w:hAnsi="宋体" w:cs="宋体"/>
                <w:color w:val="3D3D3D"/>
                <w:kern w:val="2"/>
                <w:sz w:val="17"/>
                <w:szCs w:val="17"/>
              </w:rPr>
            </w:pPr>
          </w:p>
        </w:tc>
        <w:tc>
          <w:tcPr>
            <w:tcW w:w="1134" w:type="dxa"/>
            <w:vMerge w:val="continue"/>
            <w:shd w:val="clear" w:color="auto" w:fill="auto"/>
            <w:vAlign w:val="center"/>
          </w:tcPr>
          <w:p w14:paraId="7FAD3B02">
            <w:pPr>
              <w:pStyle w:val="187"/>
              <w:rPr>
                <w:rFonts w:hAnsi="宋体" w:cs="宋体"/>
                <w:color w:val="3D3D3D"/>
                <w:kern w:val="2"/>
                <w:sz w:val="17"/>
                <w:szCs w:val="17"/>
              </w:rPr>
            </w:pPr>
          </w:p>
        </w:tc>
        <w:tc>
          <w:tcPr>
            <w:tcW w:w="1984" w:type="dxa"/>
            <w:vMerge w:val="continue"/>
            <w:shd w:val="clear" w:color="auto" w:fill="auto"/>
            <w:vAlign w:val="center"/>
          </w:tcPr>
          <w:p w14:paraId="7FAD3B03">
            <w:pPr>
              <w:pStyle w:val="187"/>
              <w:jc w:val="both"/>
              <w:rPr>
                <w:rFonts w:hAnsi="宋体" w:cs="宋体"/>
                <w:color w:val="3D3D3D"/>
                <w:kern w:val="2"/>
                <w:sz w:val="17"/>
                <w:szCs w:val="17"/>
              </w:rPr>
            </w:pPr>
          </w:p>
        </w:tc>
        <w:tc>
          <w:tcPr>
            <w:tcW w:w="4222" w:type="dxa"/>
            <w:gridSpan w:val="5"/>
            <w:shd w:val="clear" w:color="auto" w:fill="auto"/>
            <w:vAlign w:val="center"/>
          </w:tcPr>
          <w:p w14:paraId="7FAD3B04">
            <w:pPr>
              <w:pStyle w:val="187"/>
              <w:rPr>
                <w:rFonts w:hAnsi="宋体" w:cs="宋体"/>
                <w:color w:val="3D3D3D"/>
                <w:kern w:val="2"/>
                <w:sz w:val="17"/>
                <w:szCs w:val="17"/>
              </w:rPr>
            </w:pPr>
            <w:r>
              <w:rPr>
                <w:rFonts w:hint="eastAsia" w:hAnsi="宋体" w:cs="宋体"/>
                <w:color w:val="3D3D3D"/>
                <w:kern w:val="2"/>
                <w:sz w:val="17"/>
                <w:szCs w:val="17"/>
              </w:rPr>
              <w:t>专家深度访谈</w:t>
            </w:r>
          </w:p>
        </w:tc>
        <w:tc>
          <w:tcPr>
            <w:tcW w:w="1023" w:type="dxa"/>
            <w:vMerge w:val="continue"/>
            <w:shd w:val="clear" w:color="auto" w:fill="auto"/>
            <w:vAlign w:val="center"/>
          </w:tcPr>
          <w:p w14:paraId="7FAD3B05">
            <w:pPr>
              <w:pStyle w:val="187"/>
            </w:pPr>
          </w:p>
        </w:tc>
      </w:tr>
      <w:tr w14:paraId="7FAD3B0D">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B07">
            <w:pPr>
              <w:pStyle w:val="187"/>
              <w:rPr>
                <w:rFonts w:hAnsi="宋体" w:cs="宋体"/>
                <w:color w:val="3D3D3D"/>
                <w:kern w:val="2"/>
                <w:sz w:val="17"/>
                <w:szCs w:val="17"/>
              </w:rPr>
            </w:pPr>
          </w:p>
        </w:tc>
        <w:tc>
          <w:tcPr>
            <w:tcW w:w="1134" w:type="dxa"/>
            <w:vMerge w:val="continue"/>
            <w:shd w:val="clear" w:color="auto" w:fill="auto"/>
            <w:vAlign w:val="center"/>
          </w:tcPr>
          <w:p w14:paraId="7FAD3B08">
            <w:pPr>
              <w:pStyle w:val="187"/>
              <w:rPr>
                <w:rFonts w:hAnsi="宋体" w:cs="宋体"/>
                <w:color w:val="3D3D3D"/>
                <w:kern w:val="2"/>
                <w:sz w:val="17"/>
                <w:szCs w:val="17"/>
              </w:rPr>
            </w:pPr>
          </w:p>
        </w:tc>
        <w:tc>
          <w:tcPr>
            <w:tcW w:w="1984" w:type="dxa"/>
            <w:vMerge w:val="continue"/>
            <w:shd w:val="clear" w:color="auto" w:fill="auto"/>
            <w:vAlign w:val="center"/>
          </w:tcPr>
          <w:p w14:paraId="7FAD3B09">
            <w:pPr>
              <w:pStyle w:val="187"/>
              <w:jc w:val="both"/>
              <w:rPr>
                <w:rFonts w:hAnsi="宋体" w:cs="宋体"/>
                <w:color w:val="3D3D3D"/>
                <w:kern w:val="2"/>
                <w:sz w:val="17"/>
                <w:szCs w:val="17"/>
              </w:rPr>
            </w:pPr>
          </w:p>
        </w:tc>
        <w:tc>
          <w:tcPr>
            <w:tcW w:w="1418" w:type="dxa"/>
            <w:gridSpan w:val="2"/>
            <w:shd w:val="clear" w:color="auto" w:fill="auto"/>
            <w:vAlign w:val="center"/>
          </w:tcPr>
          <w:p w14:paraId="7FAD3B0A">
            <w:pPr>
              <w:pStyle w:val="187"/>
              <w:rPr>
                <w:rFonts w:hAnsi="宋体" w:cs="宋体"/>
                <w:color w:val="3D3D3D"/>
                <w:kern w:val="2"/>
                <w:sz w:val="17"/>
                <w:szCs w:val="17"/>
              </w:rPr>
            </w:pPr>
            <w:r>
              <w:rPr>
                <w:rFonts w:hint="eastAsia" w:hAnsi="宋体" w:cs="宋体"/>
                <w:color w:val="3D3D3D"/>
                <w:kern w:val="2"/>
                <w:sz w:val="17"/>
                <w:szCs w:val="17"/>
              </w:rPr>
              <w:t>专家人数</w:t>
            </w:r>
          </w:p>
        </w:tc>
        <w:tc>
          <w:tcPr>
            <w:tcW w:w="2804" w:type="dxa"/>
            <w:gridSpan w:val="3"/>
            <w:shd w:val="clear" w:color="auto" w:fill="auto"/>
            <w:vAlign w:val="center"/>
          </w:tcPr>
          <w:p w14:paraId="7FAD3B0B">
            <w:pPr>
              <w:pStyle w:val="187"/>
              <w:rPr>
                <w:rFonts w:hAnsi="宋体" w:cs="宋体"/>
                <w:color w:val="3D3D3D"/>
                <w:kern w:val="2"/>
                <w:sz w:val="17"/>
                <w:szCs w:val="17"/>
              </w:rPr>
            </w:pPr>
            <w:r>
              <w:rPr>
                <w:rFonts w:hint="eastAsia" w:hAnsi="宋体" w:cs="宋体"/>
                <w:color w:val="3D3D3D"/>
                <w:kern w:val="2"/>
                <w:sz w:val="17"/>
                <w:szCs w:val="17"/>
              </w:rPr>
              <w:t>专家提及频次</w:t>
            </w:r>
          </w:p>
        </w:tc>
        <w:tc>
          <w:tcPr>
            <w:tcW w:w="1023" w:type="dxa"/>
            <w:vMerge w:val="continue"/>
            <w:shd w:val="clear" w:color="auto" w:fill="auto"/>
            <w:vAlign w:val="center"/>
          </w:tcPr>
          <w:p w14:paraId="7FAD3B0C">
            <w:pPr>
              <w:pStyle w:val="187"/>
            </w:pPr>
          </w:p>
        </w:tc>
      </w:tr>
      <w:tr w14:paraId="7FAD3B14">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B0E">
            <w:pPr>
              <w:pStyle w:val="187"/>
              <w:rPr>
                <w:rFonts w:hAnsi="宋体" w:cs="宋体"/>
                <w:color w:val="3D3D3D"/>
                <w:kern w:val="2"/>
                <w:sz w:val="17"/>
                <w:szCs w:val="17"/>
              </w:rPr>
            </w:pPr>
          </w:p>
        </w:tc>
        <w:tc>
          <w:tcPr>
            <w:tcW w:w="1134" w:type="dxa"/>
            <w:vMerge w:val="continue"/>
            <w:shd w:val="clear" w:color="auto" w:fill="auto"/>
            <w:vAlign w:val="center"/>
          </w:tcPr>
          <w:p w14:paraId="7FAD3B0F">
            <w:pPr>
              <w:pStyle w:val="187"/>
              <w:rPr>
                <w:rFonts w:hAnsi="宋体" w:cs="宋体"/>
                <w:color w:val="3D3D3D"/>
                <w:kern w:val="2"/>
                <w:sz w:val="17"/>
                <w:szCs w:val="17"/>
              </w:rPr>
            </w:pPr>
          </w:p>
        </w:tc>
        <w:tc>
          <w:tcPr>
            <w:tcW w:w="1984" w:type="dxa"/>
            <w:vMerge w:val="continue"/>
            <w:shd w:val="clear" w:color="auto" w:fill="auto"/>
            <w:vAlign w:val="center"/>
          </w:tcPr>
          <w:p w14:paraId="7FAD3B10">
            <w:pPr>
              <w:pStyle w:val="187"/>
              <w:jc w:val="both"/>
              <w:rPr>
                <w:rFonts w:hAnsi="宋体" w:cs="宋体"/>
                <w:color w:val="3D3D3D"/>
                <w:kern w:val="2"/>
                <w:sz w:val="17"/>
                <w:szCs w:val="17"/>
              </w:rPr>
            </w:pPr>
          </w:p>
        </w:tc>
        <w:tc>
          <w:tcPr>
            <w:tcW w:w="1418" w:type="dxa"/>
            <w:gridSpan w:val="2"/>
            <w:shd w:val="clear" w:color="auto" w:fill="auto"/>
            <w:vAlign w:val="center"/>
          </w:tcPr>
          <w:p w14:paraId="7FAD3B11">
            <w:pPr>
              <w:pStyle w:val="187"/>
              <w:rPr>
                <w:rFonts w:hAnsi="宋体" w:cs="宋体"/>
                <w:color w:val="3D3D3D"/>
                <w:kern w:val="2"/>
                <w:sz w:val="17"/>
                <w:szCs w:val="17"/>
              </w:rPr>
            </w:pPr>
          </w:p>
        </w:tc>
        <w:tc>
          <w:tcPr>
            <w:tcW w:w="2804" w:type="dxa"/>
            <w:gridSpan w:val="3"/>
            <w:shd w:val="clear" w:color="auto" w:fill="auto"/>
            <w:vAlign w:val="center"/>
          </w:tcPr>
          <w:p w14:paraId="7FAD3B12">
            <w:pPr>
              <w:pStyle w:val="187"/>
              <w:rPr>
                <w:rFonts w:hAnsi="宋体" w:cs="宋体"/>
                <w:color w:val="3D3D3D"/>
                <w:kern w:val="2"/>
                <w:sz w:val="17"/>
                <w:szCs w:val="17"/>
              </w:rPr>
            </w:pPr>
          </w:p>
        </w:tc>
        <w:tc>
          <w:tcPr>
            <w:tcW w:w="1023" w:type="dxa"/>
            <w:vMerge w:val="continue"/>
            <w:shd w:val="clear" w:color="auto" w:fill="auto"/>
            <w:vAlign w:val="center"/>
          </w:tcPr>
          <w:p w14:paraId="7FAD3B13">
            <w:pPr>
              <w:pStyle w:val="187"/>
            </w:pPr>
          </w:p>
        </w:tc>
      </w:tr>
      <w:tr w14:paraId="7FAD3B23">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restart"/>
            <w:shd w:val="clear" w:color="auto" w:fill="auto"/>
            <w:vAlign w:val="center"/>
          </w:tcPr>
          <w:p w14:paraId="7FAD3B15">
            <w:pPr>
              <w:pStyle w:val="187"/>
              <w:rPr>
                <w:rFonts w:hAnsi="宋体" w:cs="宋体"/>
                <w:color w:val="3D3D3D"/>
                <w:kern w:val="2"/>
                <w:sz w:val="17"/>
                <w:szCs w:val="17"/>
              </w:rPr>
            </w:pPr>
            <w:r>
              <w:rPr>
                <w:rFonts w:hint="eastAsia" w:hAnsi="宋体" w:cs="宋体"/>
                <w:color w:val="3D3D3D"/>
                <w:kern w:val="2"/>
                <w:sz w:val="17"/>
                <w:szCs w:val="17"/>
              </w:rPr>
              <w:t>5</w:t>
            </w:r>
            <w:r>
              <w:rPr>
                <w:rFonts w:hAnsi="宋体" w:cs="宋体"/>
                <w:color w:val="3D3D3D"/>
                <w:kern w:val="2"/>
                <w:sz w:val="17"/>
                <w:szCs w:val="17"/>
              </w:rPr>
              <w:t>.3</w:t>
            </w:r>
          </w:p>
        </w:tc>
        <w:tc>
          <w:tcPr>
            <w:tcW w:w="1134" w:type="dxa"/>
            <w:vMerge w:val="restart"/>
            <w:shd w:val="clear" w:color="auto" w:fill="auto"/>
            <w:vAlign w:val="center"/>
          </w:tcPr>
          <w:p w14:paraId="7FAD3B16">
            <w:pPr>
              <w:pStyle w:val="187"/>
              <w:rPr>
                <w:rFonts w:hAnsi="宋体" w:cs="宋体"/>
                <w:color w:val="3D3D3D"/>
                <w:kern w:val="2"/>
                <w:sz w:val="17"/>
                <w:szCs w:val="17"/>
              </w:rPr>
            </w:pPr>
            <w:r>
              <w:rPr>
                <w:rFonts w:hint="eastAsia" w:hAnsi="宋体" w:cs="宋体"/>
                <w:color w:val="3D3D3D"/>
                <w:kern w:val="2"/>
                <w:sz w:val="17"/>
                <w:szCs w:val="17"/>
              </w:rPr>
              <w:t>鉴别诊断</w:t>
            </w:r>
          </w:p>
        </w:tc>
        <w:tc>
          <w:tcPr>
            <w:tcW w:w="1984" w:type="dxa"/>
            <w:vMerge w:val="restart"/>
            <w:shd w:val="clear" w:color="auto" w:fill="auto"/>
            <w:vAlign w:val="center"/>
          </w:tcPr>
          <w:p w14:paraId="7FAD3B17">
            <w:pPr>
              <w:spacing w:line="240" w:lineRule="auto"/>
              <w:jc w:val="left"/>
              <w:rPr>
                <w:rFonts w:ascii="宋体" w:hAnsi="宋体" w:cs="宋体"/>
                <w:color w:val="3D3D3D"/>
                <w:sz w:val="17"/>
                <w:szCs w:val="17"/>
              </w:rPr>
            </w:pPr>
            <w:r>
              <w:rPr>
                <w:rFonts w:hint="eastAsia" w:ascii="宋体" w:hAnsi="宋体" w:cs="宋体"/>
                <w:color w:val="3D3D3D"/>
                <w:sz w:val="17"/>
                <w:szCs w:val="17"/>
              </w:rPr>
              <w:t>鉴别诊断</w:t>
            </w:r>
          </w:p>
          <w:p w14:paraId="7FAD3B18">
            <w:pPr>
              <w:spacing w:line="240" w:lineRule="auto"/>
              <w:jc w:val="left"/>
              <w:rPr>
                <w:rFonts w:ascii="宋体" w:hAnsi="宋体" w:cs="宋体"/>
                <w:color w:val="3D3D3D"/>
                <w:sz w:val="17"/>
                <w:szCs w:val="17"/>
              </w:rPr>
            </w:pPr>
            <w:r>
              <w:rPr>
                <w:rFonts w:hint="eastAsia" w:ascii="宋体" w:hAnsi="宋体" w:cs="宋体"/>
                <w:color w:val="3D3D3D"/>
                <w:sz w:val="17"/>
                <w:szCs w:val="17"/>
              </w:rPr>
              <w:t>5.4.1 痫证</w:t>
            </w:r>
          </w:p>
          <w:p w14:paraId="7FAD3B19">
            <w:pPr>
              <w:spacing w:line="240" w:lineRule="auto"/>
              <w:jc w:val="left"/>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痫证可见发作性神志异常，卒发仆地时常口中作声，四肢频抽而口吐白沫；中风虽有突然昏仆，但一般无四肢抽搐及口吐涎沫的表现。中风多伴有半身不遂、口舌歪斜等症，与痫证不同。</w:t>
            </w:r>
          </w:p>
          <w:p w14:paraId="7FAD3B1A">
            <w:pPr>
              <w:spacing w:line="240" w:lineRule="auto"/>
              <w:jc w:val="left"/>
              <w:rPr>
                <w:rFonts w:ascii="宋体" w:hAnsi="宋体" w:cs="宋体"/>
                <w:color w:val="000000" w:themeColor="text1"/>
                <w:sz w:val="17"/>
                <w:szCs w:val="17"/>
                <w:u w:val="none"/>
                <w14:textFill>
                  <w14:solidFill>
                    <w14:schemeClr w14:val="tx1"/>
                  </w14:solidFill>
                </w14:textFill>
              </w:rPr>
            </w:pPr>
            <w:r>
              <w:rPr>
                <w:rFonts w:hint="eastAsia" w:ascii="宋体" w:hAnsi="宋体" w:cs="宋体"/>
                <w:color w:val="000000" w:themeColor="text1"/>
                <w:sz w:val="17"/>
                <w:szCs w:val="17"/>
                <w:u w:val="none"/>
                <w14:textFill>
                  <w14:solidFill>
                    <w14:schemeClr w14:val="tx1"/>
                  </w14:solidFill>
                </w14:textFill>
              </w:rPr>
              <w:t>5.4.2 厥证</w:t>
            </w:r>
          </w:p>
          <w:p w14:paraId="7FAD3B1B">
            <w:pPr>
              <w:pStyle w:val="65"/>
              <w:spacing w:line="240" w:lineRule="exact"/>
              <w:ind w:firstLine="0" w:firstLineChars="0"/>
              <w:rPr>
                <w:rFonts w:ascii="Calibri" w:hAnsi="Calibri"/>
                <w:color w:val="000000" w:themeColor="text1"/>
                <w:sz w:val="18"/>
                <w:szCs w:val="18"/>
                <w:u w:val="none"/>
                <w14:textFill>
                  <w14:solidFill>
                    <w14:schemeClr w14:val="tx1"/>
                  </w14:solidFill>
                </w14:textFill>
              </w:rPr>
            </w:pPr>
            <w:r>
              <w:rPr>
                <w:rFonts w:hint="eastAsia" w:ascii="Calibri" w:hAnsi="Calibri"/>
                <w:color w:val="000000" w:themeColor="text1"/>
                <w:sz w:val="18"/>
                <w:szCs w:val="18"/>
                <w:u w:val="none"/>
                <w14:textFill>
                  <w14:solidFill>
                    <w14:schemeClr w14:val="tx1"/>
                  </w14:solidFill>
                </w14:textFill>
              </w:rPr>
              <w:t>厥证有突然昏仆、不省人事之表现，通常厥证神昏时间短暂，发作时常伴有四肢逆冷，移时多可自行苏醒，醒后无半身不遂、口舌歪斜、言语</w:t>
            </w:r>
            <w:r>
              <w:rPr>
                <w:rFonts w:hint="eastAsia"/>
                <w:color w:val="000000" w:themeColor="text1"/>
                <w:sz w:val="18"/>
                <w:szCs w:val="18"/>
                <w:u w:val="none"/>
                <w14:textFill>
                  <w14:solidFill>
                    <w14:schemeClr w14:val="tx1"/>
                  </w14:solidFill>
                </w14:textFill>
              </w:rPr>
              <w:t>謇涩</w:t>
            </w:r>
            <w:r>
              <w:rPr>
                <w:rFonts w:hint="eastAsia" w:ascii="Calibri" w:hAnsi="Calibri"/>
                <w:color w:val="000000" w:themeColor="text1"/>
                <w:sz w:val="18"/>
                <w:szCs w:val="18"/>
                <w:u w:val="none"/>
                <w14:textFill>
                  <w14:solidFill>
                    <w14:schemeClr w14:val="tx1"/>
                  </w14:solidFill>
                </w14:textFill>
              </w:rPr>
              <w:t>等中风病的表现。</w:t>
            </w:r>
          </w:p>
          <w:p w14:paraId="7FAD3B1C">
            <w:pPr>
              <w:spacing w:line="240" w:lineRule="auto"/>
              <w:jc w:val="left"/>
              <w:rPr>
                <w:rFonts w:ascii="宋体" w:hAnsi="宋体" w:cs="宋体"/>
                <w:color w:val="3D3D3D"/>
                <w:sz w:val="17"/>
                <w:szCs w:val="17"/>
              </w:rPr>
            </w:pPr>
            <w:r>
              <w:rPr>
                <w:rFonts w:hint="eastAsia" w:ascii="宋体" w:hAnsi="宋体" w:cs="宋体"/>
                <w:color w:val="000000" w:themeColor="text1"/>
                <w:sz w:val="17"/>
                <w:szCs w:val="17"/>
                <w14:textFill>
                  <w14:solidFill>
                    <w14:schemeClr w14:val="tx1"/>
                  </w14:solidFill>
                </w14:textFill>
              </w:rPr>
              <w:t>5.4.3 痉</w:t>
            </w:r>
            <w:r>
              <w:rPr>
                <w:rFonts w:hint="eastAsia" w:ascii="宋体" w:hAnsi="宋体" w:cs="宋体"/>
                <w:color w:val="3D3D3D"/>
                <w:sz w:val="17"/>
                <w:szCs w:val="17"/>
              </w:rPr>
              <w:t>证</w:t>
            </w:r>
          </w:p>
          <w:p w14:paraId="7FAD3B1D">
            <w:pPr>
              <w:spacing w:line="240" w:lineRule="auto"/>
              <w:jc w:val="left"/>
              <w:rPr>
                <w:rFonts w:ascii="宋体" w:hAnsi="宋体" w:cs="宋体"/>
                <w:color w:val="3D3D3D"/>
                <w:sz w:val="17"/>
                <w:szCs w:val="17"/>
              </w:rPr>
            </w:pPr>
            <w:r>
              <w:rPr>
                <w:rFonts w:hint="eastAsia" w:ascii="宋体" w:hAnsi="宋体" w:cs="宋体"/>
                <w:color w:val="3D3D3D"/>
                <w:sz w:val="17"/>
                <w:szCs w:val="17"/>
              </w:rPr>
              <w:t>痉证以四肢抽搐、项背强直，甚至角弓反张为主症，发病时也可伴有神昏，多出现在抽搐之后，而中风多在起病时即有神昏。痉证一般无半身不遂、口舌歪斜等症状。</w:t>
            </w:r>
          </w:p>
          <w:p w14:paraId="7FAD3B1E">
            <w:pPr>
              <w:spacing w:line="240" w:lineRule="auto"/>
              <w:jc w:val="left"/>
              <w:rPr>
                <w:rFonts w:ascii="宋体" w:hAnsi="宋体" w:cs="宋体"/>
                <w:color w:val="3D3D3D"/>
                <w:sz w:val="17"/>
                <w:szCs w:val="17"/>
              </w:rPr>
            </w:pPr>
            <w:r>
              <w:rPr>
                <w:rFonts w:hint="eastAsia" w:ascii="宋体" w:hAnsi="宋体" w:cs="宋体"/>
                <w:color w:val="3D3D3D"/>
                <w:sz w:val="17"/>
                <w:szCs w:val="17"/>
              </w:rPr>
              <w:t>5.4.4 口僻</w:t>
            </w:r>
          </w:p>
          <w:p w14:paraId="7FAD3B1F">
            <w:pPr>
              <w:spacing w:line="240" w:lineRule="auto"/>
              <w:jc w:val="left"/>
              <w:rPr>
                <w:rFonts w:ascii="宋体" w:hAnsi="宋体" w:cs="宋体"/>
                <w:color w:val="3D3D3D"/>
                <w:sz w:val="17"/>
                <w:szCs w:val="17"/>
              </w:rPr>
            </w:pPr>
            <w:r>
              <w:rPr>
                <w:rFonts w:hint="eastAsia" w:ascii="宋体" w:hAnsi="宋体" w:cs="宋体"/>
                <w:color w:val="3D3D3D"/>
                <w:sz w:val="17"/>
                <w:szCs w:val="17"/>
              </w:rPr>
              <w:t>口僻主要是以口眼斜为主症，常伴耳后疼痛，而无半身不遂或神志障碍等表现，多因正气不足，风邪入络，气血痹阻所致。</w:t>
            </w:r>
          </w:p>
          <w:p w14:paraId="7FAD3B20">
            <w:pPr>
              <w:spacing w:line="240" w:lineRule="auto"/>
              <w:jc w:val="center"/>
              <w:rPr>
                <w:rFonts w:ascii="宋体" w:hAnsi="宋体" w:cs="宋体"/>
                <w:color w:val="3D3D3D"/>
                <w:sz w:val="17"/>
                <w:szCs w:val="17"/>
              </w:rPr>
            </w:pPr>
          </w:p>
        </w:tc>
        <w:tc>
          <w:tcPr>
            <w:tcW w:w="4222" w:type="dxa"/>
            <w:gridSpan w:val="5"/>
            <w:shd w:val="clear" w:color="auto" w:fill="auto"/>
            <w:vAlign w:val="center"/>
          </w:tcPr>
          <w:p w14:paraId="7FAD3B21">
            <w:pPr>
              <w:spacing w:line="240" w:lineRule="auto"/>
              <w:jc w:val="center"/>
              <w:rPr>
                <w:rFonts w:ascii="宋体" w:hAnsi="宋体" w:cs="宋体"/>
                <w:color w:val="3D3D3D"/>
                <w:sz w:val="17"/>
                <w:szCs w:val="17"/>
              </w:rPr>
            </w:pPr>
            <w:r>
              <w:rPr>
                <w:rFonts w:hint="eastAsia" w:ascii="宋体" w:hAnsi="宋体" w:cs="宋体"/>
                <w:color w:val="3D3D3D"/>
                <w:sz w:val="17"/>
                <w:szCs w:val="17"/>
              </w:rPr>
              <w:t>古籍文献研究</w:t>
            </w:r>
          </w:p>
        </w:tc>
        <w:tc>
          <w:tcPr>
            <w:tcW w:w="1023" w:type="dxa"/>
            <w:vMerge w:val="restart"/>
            <w:shd w:val="clear" w:color="auto" w:fill="auto"/>
            <w:vAlign w:val="center"/>
          </w:tcPr>
          <w:p w14:paraId="7FAD3B22">
            <w:pPr>
              <w:pStyle w:val="187"/>
            </w:pPr>
            <w:r>
              <w:rPr>
                <w:rFonts w:hint="eastAsia" w:hAnsi="宋体" w:cs="宋体"/>
                <w:color w:val="3D3D3D"/>
                <w:sz w:val="17"/>
                <w:szCs w:val="17"/>
              </w:rPr>
              <w:t>100%</w:t>
            </w:r>
          </w:p>
        </w:tc>
      </w:tr>
      <w:tr w14:paraId="7FAD3B2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B24">
            <w:pPr>
              <w:pStyle w:val="187"/>
              <w:rPr>
                <w:rFonts w:hAnsi="宋体" w:cs="宋体"/>
                <w:color w:val="3D3D3D"/>
                <w:kern w:val="2"/>
                <w:sz w:val="17"/>
                <w:szCs w:val="17"/>
              </w:rPr>
            </w:pPr>
          </w:p>
        </w:tc>
        <w:tc>
          <w:tcPr>
            <w:tcW w:w="1134" w:type="dxa"/>
            <w:vMerge w:val="continue"/>
            <w:shd w:val="clear" w:color="auto" w:fill="auto"/>
            <w:vAlign w:val="center"/>
          </w:tcPr>
          <w:p w14:paraId="7FAD3B25">
            <w:pPr>
              <w:pStyle w:val="187"/>
              <w:rPr>
                <w:rFonts w:hAnsi="宋体" w:cs="宋体"/>
                <w:color w:val="3D3D3D"/>
                <w:kern w:val="2"/>
                <w:sz w:val="17"/>
                <w:szCs w:val="17"/>
              </w:rPr>
            </w:pPr>
          </w:p>
        </w:tc>
        <w:tc>
          <w:tcPr>
            <w:tcW w:w="1984" w:type="dxa"/>
            <w:vMerge w:val="continue"/>
            <w:shd w:val="clear" w:color="auto" w:fill="auto"/>
            <w:vAlign w:val="center"/>
          </w:tcPr>
          <w:p w14:paraId="7FAD3B26">
            <w:pPr>
              <w:spacing w:line="240" w:lineRule="auto"/>
              <w:jc w:val="center"/>
              <w:rPr>
                <w:rFonts w:ascii="宋体" w:hAnsi="宋体" w:cs="宋体"/>
                <w:color w:val="3D3D3D"/>
                <w:sz w:val="17"/>
                <w:szCs w:val="17"/>
              </w:rPr>
            </w:pPr>
          </w:p>
        </w:tc>
        <w:tc>
          <w:tcPr>
            <w:tcW w:w="1407" w:type="dxa"/>
            <w:shd w:val="clear" w:color="auto" w:fill="auto"/>
            <w:vAlign w:val="center"/>
          </w:tcPr>
          <w:p w14:paraId="7FAD3B27">
            <w:pPr>
              <w:spacing w:line="240" w:lineRule="auto"/>
              <w:jc w:val="center"/>
              <w:rPr>
                <w:rFonts w:ascii="宋体" w:hAnsi="宋体" w:cs="宋体"/>
                <w:color w:val="3D3D3D"/>
                <w:sz w:val="17"/>
                <w:szCs w:val="17"/>
              </w:rPr>
            </w:pPr>
            <w:r>
              <w:rPr>
                <w:rFonts w:hint="eastAsia" w:ascii="宋体" w:hAnsi="宋体" w:cs="宋体"/>
                <w:color w:val="3D3D3D"/>
                <w:sz w:val="17"/>
                <w:szCs w:val="17"/>
              </w:rPr>
              <w:t>古籍原文</w:t>
            </w:r>
          </w:p>
        </w:tc>
        <w:tc>
          <w:tcPr>
            <w:tcW w:w="1407" w:type="dxa"/>
            <w:gridSpan w:val="2"/>
            <w:shd w:val="clear" w:color="auto" w:fill="auto"/>
            <w:vAlign w:val="center"/>
          </w:tcPr>
          <w:p w14:paraId="7FAD3B28">
            <w:pPr>
              <w:spacing w:line="240" w:lineRule="auto"/>
              <w:jc w:val="center"/>
              <w:rPr>
                <w:rFonts w:ascii="宋体" w:hAnsi="宋体" w:cs="宋体"/>
                <w:color w:val="3D3D3D"/>
                <w:sz w:val="17"/>
                <w:szCs w:val="17"/>
              </w:rPr>
            </w:pPr>
            <w:r>
              <w:rPr>
                <w:rFonts w:hint="eastAsia" w:ascii="宋体" w:hAnsi="宋体" w:cs="宋体"/>
                <w:color w:val="3D3D3D"/>
                <w:sz w:val="17"/>
                <w:szCs w:val="17"/>
              </w:rPr>
              <w:t>古籍名称</w:t>
            </w:r>
          </w:p>
        </w:tc>
        <w:tc>
          <w:tcPr>
            <w:tcW w:w="1408" w:type="dxa"/>
            <w:gridSpan w:val="2"/>
            <w:shd w:val="clear" w:color="auto" w:fill="auto"/>
            <w:vAlign w:val="center"/>
          </w:tcPr>
          <w:p w14:paraId="7FAD3B29">
            <w:pPr>
              <w:spacing w:line="240" w:lineRule="auto"/>
              <w:jc w:val="center"/>
              <w:rPr>
                <w:rFonts w:ascii="宋体" w:hAnsi="宋体" w:cs="宋体"/>
                <w:color w:val="3D3D3D"/>
                <w:sz w:val="17"/>
                <w:szCs w:val="17"/>
              </w:rPr>
            </w:pPr>
            <w:r>
              <w:rPr>
                <w:rFonts w:hint="eastAsia" w:ascii="宋体" w:hAnsi="宋体" w:cs="宋体"/>
                <w:color w:val="3D3D3D"/>
                <w:sz w:val="17"/>
                <w:szCs w:val="17"/>
              </w:rPr>
              <w:t>古籍作者</w:t>
            </w:r>
          </w:p>
        </w:tc>
        <w:tc>
          <w:tcPr>
            <w:tcW w:w="1023" w:type="dxa"/>
            <w:vMerge w:val="continue"/>
            <w:shd w:val="clear" w:color="auto" w:fill="auto"/>
            <w:vAlign w:val="center"/>
          </w:tcPr>
          <w:p w14:paraId="7FAD3B2A">
            <w:pPr>
              <w:pStyle w:val="187"/>
            </w:pPr>
          </w:p>
        </w:tc>
      </w:tr>
      <w:tr w14:paraId="7FAD3B33">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B2C">
            <w:pPr>
              <w:pStyle w:val="187"/>
              <w:rPr>
                <w:rFonts w:hAnsi="宋体" w:cs="宋体"/>
                <w:color w:val="3D3D3D"/>
                <w:kern w:val="2"/>
                <w:sz w:val="17"/>
                <w:szCs w:val="17"/>
              </w:rPr>
            </w:pPr>
          </w:p>
        </w:tc>
        <w:tc>
          <w:tcPr>
            <w:tcW w:w="1134" w:type="dxa"/>
            <w:vMerge w:val="continue"/>
            <w:shd w:val="clear" w:color="auto" w:fill="auto"/>
            <w:vAlign w:val="center"/>
          </w:tcPr>
          <w:p w14:paraId="7FAD3B2D">
            <w:pPr>
              <w:pStyle w:val="187"/>
              <w:rPr>
                <w:rFonts w:hAnsi="宋体" w:cs="宋体"/>
                <w:color w:val="3D3D3D"/>
                <w:kern w:val="2"/>
                <w:sz w:val="17"/>
                <w:szCs w:val="17"/>
              </w:rPr>
            </w:pPr>
          </w:p>
        </w:tc>
        <w:tc>
          <w:tcPr>
            <w:tcW w:w="1984" w:type="dxa"/>
            <w:vMerge w:val="continue"/>
            <w:shd w:val="clear" w:color="auto" w:fill="auto"/>
            <w:vAlign w:val="center"/>
          </w:tcPr>
          <w:p w14:paraId="7FAD3B2E">
            <w:pPr>
              <w:spacing w:line="240" w:lineRule="auto"/>
              <w:jc w:val="center"/>
              <w:rPr>
                <w:rFonts w:ascii="宋体" w:hAnsi="宋体" w:cs="宋体"/>
                <w:color w:val="3D3D3D"/>
                <w:sz w:val="17"/>
                <w:szCs w:val="17"/>
              </w:rPr>
            </w:pPr>
          </w:p>
        </w:tc>
        <w:tc>
          <w:tcPr>
            <w:tcW w:w="1407" w:type="dxa"/>
            <w:shd w:val="clear" w:color="auto" w:fill="auto"/>
            <w:vAlign w:val="center"/>
          </w:tcPr>
          <w:p w14:paraId="7FAD3B2F">
            <w:pPr>
              <w:spacing w:line="240" w:lineRule="auto"/>
              <w:jc w:val="center"/>
              <w:rPr>
                <w:rFonts w:ascii="宋体" w:hAnsi="宋体" w:cs="宋体"/>
                <w:color w:val="3D3D3D"/>
                <w:sz w:val="17"/>
                <w:szCs w:val="17"/>
              </w:rPr>
            </w:pPr>
            <w:r>
              <w:rPr>
                <w:rFonts w:hint="eastAsia" w:ascii="宋体" w:hAnsi="宋体" w:cs="宋体"/>
                <w:color w:val="3D3D3D"/>
                <w:sz w:val="17"/>
                <w:szCs w:val="17"/>
              </w:rPr>
              <w:t>“辨在㖞斜偏废间”</w:t>
            </w:r>
          </w:p>
        </w:tc>
        <w:tc>
          <w:tcPr>
            <w:tcW w:w="1407" w:type="dxa"/>
            <w:gridSpan w:val="2"/>
            <w:shd w:val="clear" w:color="auto" w:fill="auto"/>
            <w:vAlign w:val="center"/>
          </w:tcPr>
          <w:p w14:paraId="7FAD3B30">
            <w:pPr>
              <w:spacing w:line="240" w:lineRule="auto"/>
              <w:jc w:val="center"/>
              <w:rPr>
                <w:rFonts w:ascii="宋体" w:hAnsi="宋体" w:cs="宋体"/>
                <w:color w:val="3D3D3D"/>
                <w:sz w:val="17"/>
                <w:szCs w:val="17"/>
              </w:rPr>
            </w:pPr>
            <w:r>
              <w:rPr>
                <w:rFonts w:hint="eastAsia" w:ascii="宋体" w:hAnsi="宋体" w:cs="宋体"/>
                <w:color w:val="3D3D3D"/>
                <w:sz w:val="17"/>
                <w:szCs w:val="17"/>
              </w:rPr>
              <w:t>《医宗金鉴》</w:t>
            </w:r>
          </w:p>
        </w:tc>
        <w:tc>
          <w:tcPr>
            <w:tcW w:w="1408" w:type="dxa"/>
            <w:gridSpan w:val="2"/>
            <w:shd w:val="clear" w:color="auto" w:fill="auto"/>
            <w:vAlign w:val="center"/>
          </w:tcPr>
          <w:p w14:paraId="7FAD3B31">
            <w:pPr>
              <w:spacing w:line="240" w:lineRule="auto"/>
              <w:jc w:val="center"/>
              <w:rPr>
                <w:rFonts w:ascii="宋体" w:hAnsi="宋体" w:cs="宋体"/>
                <w:color w:val="3D3D3D"/>
                <w:sz w:val="17"/>
                <w:szCs w:val="17"/>
              </w:rPr>
            </w:pPr>
            <w:r>
              <w:rPr>
                <w:rFonts w:hint="eastAsia" w:ascii="宋体" w:hAnsi="宋体" w:cs="宋体"/>
                <w:color w:val="3D3D3D"/>
                <w:sz w:val="17"/>
                <w:szCs w:val="17"/>
              </w:rPr>
              <w:t>吴谦</w:t>
            </w:r>
          </w:p>
        </w:tc>
        <w:tc>
          <w:tcPr>
            <w:tcW w:w="1023" w:type="dxa"/>
            <w:vMerge w:val="continue"/>
            <w:shd w:val="clear" w:color="auto" w:fill="auto"/>
            <w:vAlign w:val="center"/>
          </w:tcPr>
          <w:p w14:paraId="7FAD3B32">
            <w:pPr>
              <w:pStyle w:val="187"/>
            </w:pPr>
          </w:p>
        </w:tc>
      </w:tr>
      <w:tr w14:paraId="7FAD3B3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B34">
            <w:pPr>
              <w:pStyle w:val="187"/>
              <w:rPr>
                <w:rFonts w:hAnsi="宋体" w:cs="宋体"/>
                <w:color w:val="3D3D3D"/>
                <w:kern w:val="2"/>
                <w:sz w:val="17"/>
                <w:szCs w:val="17"/>
              </w:rPr>
            </w:pPr>
          </w:p>
        </w:tc>
        <w:tc>
          <w:tcPr>
            <w:tcW w:w="1134" w:type="dxa"/>
            <w:vMerge w:val="continue"/>
            <w:shd w:val="clear" w:color="auto" w:fill="auto"/>
            <w:vAlign w:val="center"/>
          </w:tcPr>
          <w:p w14:paraId="7FAD3B35">
            <w:pPr>
              <w:pStyle w:val="187"/>
              <w:rPr>
                <w:rFonts w:hAnsi="宋体" w:cs="宋体"/>
                <w:color w:val="3D3D3D"/>
                <w:kern w:val="2"/>
                <w:sz w:val="17"/>
                <w:szCs w:val="17"/>
              </w:rPr>
            </w:pPr>
          </w:p>
        </w:tc>
        <w:tc>
          <w:tcPr>
            <w:tcW w:w="1984" w:type="dxa"/>
            <w:vMerge w:val="continue"/>
            <w:shd w:val="clear" w:color="auto" w:fill="auto"/>
            <w:vAlign w:val="center"/>
          </w:tcPr>
          <w:p w14:paraId="7FAD3B36">
            <w:pPr>
              <w:spacing w:line="240" w:lineRule="auto"/>
              <w:jc w:val="center"/>
              <w:rPr>
                <w:rFonts w:ascii="宋体" w:hAnsi="宋体" w:cs="宋体"/>
                <w:color w:val="3D3D3D"/>
                <w:sz w:val="17"/>
                <w:szCs w:val="17"/>
              </w:rPr>
            </w:pPr>
          </w:p>
        </w:tc>
        <w:tc>
          <w:tcPr>
            <w:tcW w:w="1407" w:type="dxa"/>
            <w:shd w:val="clear" w:color="auto" w:fill="auto"/>
            <w:vAlign w:val="center"/>
          </w:tcPr>
          <w:p w14:paraId="7FAD3B37">
            <w:pPr>
              <w:spacing w:line="240" w:lineRule="auto"/>
              <w:jc w:val="center"/>
              <w:rPr>
                <w:rFonts w:ascii="宋体" w:hAnsi="宋体" w:cs="宋体"/>
                <w:color w:val="3D3D3D"/>
                <w:sz w:val="17"/>
                <w:szCs w:val="17"/>
              </w:rPr>
            </w:pPr>
            <w:r>
              <w:rPr>
                <w:rFonts w:hint="eastAsia" w:ascii="宋体" w:hAnsi="宋体" w:cs="宋体"/>
                <w:color w:val="3D3D3D"/>
                <w:sz w:val="17"/>
                <w:szCs w:val="17"/>
              </w:rPr>
              <w:t>“痱”与 “痿”之间的鉴别点：“痱病发于击仆之暴，痿病发于怠惰之渐也。凡此皆明痱与痿，明是两疾也”</w:t>
            </w:r>
          </w:p>
        </w:tc>
        <w:tc>
          <w:tcPr>
            <w:tcW w:w="1407" w:type="dxa"/>
            <w:gridSpan w:val="2"/>
            <w:shd w:val="clear" w:color="auto" w:fill="auto"/>
            <w:vAlign w:val="center"/>
          </w:tcPr>
          <w:p w14:paraId="7FAD3B38">
            <w:pPr>
              <w:spacing w:line="240" w:lineRule="auto"/>
              <w:jc w:val="center"/>
              <w:rPr>
                <w:rFonts w:ascii="宋体" w:hAnsi="宋体" w:cs="宋体"/>
                <w:color w:val="3D3D3D"/>
                <w:sz w:val="17"/>
                <w:szCs w:val="17"/>
              </w:rPr>
            </w:pPr>
            <w:r>
              <w:rPr>
                <w:rFonts w:hint="eastAsia" w:ascii="宋体" w:hAnsi="宋体" w:cs="宋体"/>
                <w:color w:val="3D3D3D"/>
                <w:sz w:val="17"/>
                <w:szCs w:val="17"/>
              </w:rPr>
              <w:t>《医学纲目》</w:t>
            </w:r>
          </w:p>
        </w:tc>
        <w:tc>
          <w:tcPr>
            <w:tcW w:w="1408" w:type="dxa"/>
            <w:gridSpan w:val="2"/>
            <w:shd w:val="clear" w:color="auto" w:fill="auto"/>
            <w:vAlign w:val="center"/>
          </w:tcPr>
          <w:p w14:paraId="7FAD3B39">
            <w:pPr>
              <w:spacing w:line="240" w:lineRule="auto"/>
              <w:jc w:val="center"/>
              <w:rPr>
                <w:rFonts w:ascii="宋体" w:hAnsi="宋体" w:cs="宋体"/>
                <w:color w:val="3D3D3D"/>
                <w:sz w:val="17"/>
                <w:szCs w:val="17"/>
              </w:rPr>
            </w:pPr>
            <w:r>
              <w:rPr>
                <w:rFonts w:hint="eastAsia" w:ascii="宋体" w:hAnsi="宋体" w:cs="宋体"/>
                <w:color w:val="3D3D3D"/>
                <w:sz w:val="17"/>
                <w:szCs w:val="17"/>
              </w:rPr>
              <w:t>楼英</w:t>
            </w:r>
          </w:p>
        </w:tc>
        <w:tc>
          <w:tcPr>
            <w:tcW w:w="1023" w:type="dxa"/>
            <w:vMerge w:val="continue"/>
            <w:shd w:val="clear" w:color="auto" w:fill="auto"/>
            <w:vAlign w:val="center"/>
          </w:tcPr>
          <w:p w14:paraId="7FAD3B3A">
            <w:pPr>
              <w:pStyle w:val="187"/>
            </w:pPr>
          </w:p>
        </w:tc>
      </w:tr>
      <w:tr w14:paraId="7FAD3B43">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B3C">
            <w:pPr>
              <w:pStyle w:val="187"/>
              <w:rPr>
                <w:rFonts w:hAnsi="宋体" w:cs="宋体"/>
                <w:color w:val="3D3D3D"/>
                <w:kern w:val="2"/>
                <w:sz w:val="17"/>
                <w:szCs w:val="17"/>
              </w:rPr>
            </w:pPr>
          </w:p>
        </w:tc>
        <w:tc>
          <w:tcPr>
            <w:tcW w:w="1134" w:type="dxa"/>
            <w:vMerge w:val="continue"/>
            <w:shd w:val="clear" w:color="auto" w:fill="auto"/>
            <w:vAlign w:val="center"/>
          </w:tcPr>
          <w:p w14:paraId="7FAD3B3D">
            <w:pPr>
              <w:pStyle w:val="187"/>
              <w:rPr>
                <w:rFonts w:hAnsi="宋体" w:cs="宋体"/>
                <w:color w:val="3D3D3D"/>
                <w:kern w:val="2"/>
                <w:sz w:val="17"/>
                <w:szCs w:val="17"/>
              </w:rPr>
            </w:pPr>
          </w:p>
        </w:tc>
        <w:tc>
          <w:tcPr>
            <w:tcW w:w="1984" w:type="dxa"/>
            <w:vMerge w:val="continue"/>
            <w:shd w:val="clear" w:color="auto" w:fill="auto"/>
            <w:vAlign w:val="center"/>
          </w:tcPr>
          <w:p w14:paraId="7FAD3B3E">
            <w:pPr>
              <w:spacing w:line="240" w:lineRule="auto"/>
              <w:jc w:val="center"/>
              <w:rPr>
                <w:rFonts w:ascii="宋体" w:hAnsi="宋体" w:cs="宋体"/>
                <w:color w:val="3D3D3D"/>
                <w:sz w:val="17"/>
                <w:szCs w:val="17"/>
              </w:rPr>
            </w:pPr>
          </w:p>
        </w:tc>
        <w:tc>
          <w:tcPr>
            <w:tcW w:w="1407" w:type="dxa"/>
            <w:shd w:val="clear" w:color="auto" w:fill="auto"/>
            <w:vAlign w:val="center"/>
          </w:tcPr>
          <w:p w14:paraId="7FAD3B3F">
            <w:pPr>
              <w:spacing w:line="240" w:lineRule="auto"/>
              <w:jc w:val="center"/>
              <w:rPr>
                <w:rFonts w:ascii="宋体" w:hAnsi="宋体" w:cs="宋体"/>
                <w:color w:val="3D3D3D"/>
                <w:sz w:val="17"/>
                <w:szCs w:val="17"/>
              </w:rPr>
            </w:pPr>
            <w:r>
              <w:rPr>
                <w:rFonts w:hint="eastAsia" w:ascii="宋体" w:hAnsi="宋体" w:cs="宋体"/>
                <w:color w:val="3D3D3D"/>
                <w:sz w:val="17"/>
                <w:szCs w:val="17"/>
              </w:rPr>
              <w:t>“痫病与卒中、痉病相同，但痫病仆时口中作声，将醒时吐涎沫，醒后又复发，有连日发者，有一日三五发者。中醒时无涎沫，醒后不复再发。痉病虽风、中寒、中暑之类则仆时无声，亦时发时止，然身强直反张如弓，不如痫之身软，或如猪犬牛羊之鸣也。”</w:t>
            </w:r>
          </w:p>
        </w:tc>
        <w:tc>
          <w:tcPr>
            <w:tcW w:w="1428" w:type="dxa"/>
            <w:gridSpan w:val="3"/>
            <w:shd w:val="clear" w:color="auto" w:fill="auto"/>
            <w:vAlign w:val="center"/>
          </w:tcPr>
          <w:p w14:paraId="7FAD3B40">
            <w:pPr>
              <w:spacing w:line="240" w:lineRule="auto"/>
              <w:jc w:val="center"/>
              <w:rPr>
                <w:rFonts w:ascii="宋体" w:hAnsi="宋体" w:cs="宋体"/>
                <w:color w:val="3D3D3D"/>
                <w:sz w:val="17"/>
                <w:szCs w:val="17"/>
              </w:rPr>
            </w:pPr>
            <w:r>
              <w:rPr>
                <w:rFonts w:hint="eastAsia" w:ascii="宋体" w:hAnsi="宋体" w:cs="宋体"/>
                <w:color w:val="3D3D3D"/>
                <w:sz w:val="17"/>
                <w:szCs w:val="17"/>
              </w:rPr>
              <w:t>《证治准绳》</w:t>
            </w:r>
          </w:p>
        </w:tc>
        <w:tc>
          <w:tcPr>
            <w:tcW w:w="1387" w:type="dxa"/>
            <w:shd w:val="clear" w:color="auto" w:fill="auto"/>
            <w:vAlign w:val="center"/>
          </w:tcPr>
          <w:p w14:paraId="7FAD3B41">
            <w:pPr>
              <w:spacing w:line="240" w:lineRule="auto"/>
              <w:jc w:val="center"/>
              <w:rPr>
                <w:rFonts w:ascii="宋体" w:hAnsi="宋体" w:cs="宋体"/>
                <w:color w:val="3D3D3D"/>
                <w:sz w:val="17"/>
                <w:szCs w:val="17"/>
              </w:rPr>
            </w:pPr>
            <w:r>
              <w:rPr>
                <w:rFonts w:hint="eastAsia" w:ascii="宋体" w:hAnsi="宋体" w:cs="宋体"/>
                <w:color w:val="3D3D3D"/>
                <w:sz w:val="17"/>
                <w:szCs w:val="17"/>
              </w:rPr>
              <w:t>王肯堂</w:t>
            </w:r>
          </w:p>
        </w:tc>
        <w:tc>
          <w:tcPr>
            <w:tcW w:w="1023" w:type="dxa"/>
            <w:vMerge w:val="continue"/>
            <w:shd w:val="clear" w:color="auto" w:fill="auto"/>
            <w:vAlign w:val="center"/>
          </w:tcPr>
          <w:p w14:paraId="7FAD3B42">
            <w:pPr>
              <w:pStyle w:val="187"/>
            </w:pPr>
          </w:p>
        </w:tc>
      </w:tr>
      <w:tr w14:paraId="7FAD3B4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B44">
            <w:pPr>
              <w:pStyle w:val="187"/>
              <w:rPr>
                <w:rFonts w:hAnsi="宋体" w:cs="宋体"/>
                <w:color w:val="3D3D3D"/>
                <w:kern w:val="2"/>
                <w:sz w:val="17"/>
                <w:szCs w:val="17"/>
              </w:rPr>
            </w:pPr>
          </w:p>
        </w:tc>
        <w:tc>
          <w:tcPr>
            <w:tcW w:w="1134" w:type="dxa"/>
            <w:vMerge w:val="continue"/>
            <w:shd w:val="clear" w:color="auto" w:fill="auto"/>
            <w:vAlign w:val="center"/>
          </w:tcPr>
          <w:p w14:paraId="7FAD3B45">
            <w:pPr>
              <w:pStyle w:val="187"/>
              <w:rPr>
                <w:rFonts w:hAnsi="宋体" w:cs="宋体"/>
                <w:color w:val="3D3D3D"/>
                <w:kern w:val="2"/>
                <w:sz w:val="17"/>
                <w:szCs w:val="17"/>
              </w:rPr>
            </w:pPr>
          </w:p>
        </w:tc>
        <w:tc>
          <w:tcPr>
            <w:tcW w:w="1984" w:type="dxa"/>
            <w:vMerge w:val="continue"/>
            <w:shd w:val="clear" w:color="auto" w:fill="auto"/>
            <w:vAlign w:val="center"/>
          </w:tcPr>
          <w:p w14:paraId="7FAD3B46">
            <w:pPr>
              <w:spacing w:line="240" w:lineRule="auto"/>
              <w:jc w:val="center"/>
              <w:rPr>
                <w:rFonts w:ascii="宋体" w:hAnsi="宋体" w:cs="宋体"/>
                <w:color w:val="3D3D3D"/>
                <w:sz w:val="17"/>
                <w:szCs w:val="17"/>
              </w:rPr>
            </w:pPr>
          </w:p>
        </w:tc>
        <w:tc>
          <w:tcPr>
            <w:tcW w:w="4222" w:type="dxa"/>
            <w:gridSpan w:val="5"/>
            <w:shd w:val="clear" w:color="auto" w:fill="auto"/>
            <w:vAlign w:val="center"/>
          </w:tcPr>
          <w:p w14:paraId="7FAD3B47">
            <w:pPr>
              <w:spacing w:line="240" w:lineRule="auto"/>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1023" w:type="dxa"/>
            <w:vMerge w:val="continue"/>
            <w:shd w:val="clear" w:color="auto" w:fill="auto"/>
            <w:vAlign w:val="center"/>
          </w:tcPr>
          <w:p w14:paraId="7FAD3B48">
            <w:pPr>
              <w:pStyle w:val="187"/>
            </w:pPr>
          </w:p>
        </w:tc>
      </w:tr>
      <w:tr w14:paraId="7FAD3B51">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B4A">
            <w:pPr>
              <w:pStyle w:val="187"/>
              <w:rPr>
                <w:rFonts w:hAnsi="宋体" w:cs="宋体"/>
                <w:color w:val="3D3D3D"/>
                <w:kern w:val="2"/>
                <w:sz w:val="17"/>
                <w:szCs w:val="17"/>
              </w:rPr>
            </w:pPr>
          </w:p>
        </w:tc>
        <w:tc>
          <w:tcPr>
            <w:tcW w:w="1134" w:type="dxa"/>
            <w:vMerge w:val="continue"/>
            <w:shd w:val="clear" w:color="auto" w:fill="auto"/>
            <w:vAlign w:val="center"/>
          </w:tcPr>
          <w:p w14:paraId="7FAD3B4B">
            <w:pPr>
              <w:pStyle w:val="187"/>
              <w:rPr>
                <w:rFonts w:hAnsi="宋体" w:cs="宋体"/>
                <w:color w:val="3D3D3D"/>
                <w:kern w:val="2"/>
                <w:sz w:val="17"/>
                <w:szCs w:val="17"/>
              </w:rPr>
            </w:pPr>
          </w:p>
        </w:tc>
        <w:tc>
          <w:tcPr>
            <w:tcW w:w="1984" w:type="dxa"/>
            <w:vMerge w:val="continue"/>
            <w:shd w:val="clear" w:color="auto" w:fill="auto"/>
            <w:vAlign w:val="center"/>
          </w:tcPr>
          <w:p w14:paraId="7FAD3B4C">
            <w:pPr>
              <w:spacing w:line="240" w:lineRule="auto"/>
              <w:jc w:val="center"/>
              <w:rPr>
                <w:rFonts w:ascii="宋体" w:hAnsi="宋体" w:cs="宋体"/>
                <w:color w:val="3D3D3D"/>
                <w:sz w:val="17"/>
                <w:szCs w:val="17"/>
              </w:rPr>
            </w:pPr>
          </w:p>
        </w:tc>
        <w:tc>
          <w:tcPr>
            <w:tcW w:w="1407" w:type="dxa"/>
            <w:shd w:val="clear" w:color="auto" w:fill="auto"/>
            <w:vAlign w:val="center"/>
          </w:tcPr>
          <w:p w14:paraId="7FAD3B4D">
            <w:pPr>
              <w:spacing w:line="240" w:lineRule="auto"/>
              <w:jc w:val="center"/>
              <w:rPr>
                <w:rFonts w:ascii="宋体" w:hAnsi="宋体" w:cs="宋体"/>
                <w:color w:val="3D3D3D"/>
                <w:sz w:val="17"/>
                <w:szCs w:val="17"/>
              </w:rPr>
            </w:pPr>
            <w:r>
              <w:rPr>
                <w:rFonts w:hint="eastAsia" w:ascii="宋体" w:hAnsi="宋体" w:cs="宋体"/>
                <w:color w:val="3D3D3D"/>
                <w:sz w:val="17"/>
                <w:szCs w:val="17"/>
              </w:rPr>
              <w:t>参考文献</w:t>
            </w:r>
          </w:p>
        </w:tc>
        <w:tc>
          <w:tcPr>
            <w:tcW w:w="1428" w:type="dxa"/>
            <w:gridSpan w:val="3"/>
            <w:shd w:val="clear" w:color="auto" w:fill="auto"/>
            <w:vAlign w:val="center"/>
          </w:tcPr>
          <w:p w14:paraId="7FAD3B4E">
            <w:pPr>
              <w:spacing w:line="240" w:lineRule="auto"/>
              <w:jc w:val="center"/>
              <w:rPr>
                <w:rFonts w:ascii="宋体" w:hAnsi="宋体" w:cs="宋体"/>
                <w:color w:val="3D3D3D"/>
                <w:sz w:val="17"/>
                <w:szCs w:val="17"/>
              </w:rPr>
            </w:pPr>
            <w:r>
              <w:rPr>
                <w:rFonts w:hint="eastAsia" w:ascii="宋体" w:hAnsi="宋体" w:cs="宋体"/>
                <w:color w:val="3D3D3D"/>
                <w:sz w:val="17"/>
                <w:szCs w:val="17"/>
              </w:rPr>
              <w:t>文献类型</w:t>
            </w:r>
          </w:p>
        </w:tc>
        <w:tc>
          <w:tcPr>
            <w:tcW w:w="1387" w:type="dxa"/>
            <w:shd w:val="clear" w:color="auto" w:fill="auto"/>
            <w:vAlign w:val="center"/>
          </w:tcPr>
          <w:p w14:paraId="7FAD3B4F">
            <w:pPr>
              <w:spacing w:line="240" w:lineRule="auto"/>
              <w:jc w:val="center"/>
              <w:rPr>
                <w:rFonts w:ascii="宋体" w:hAnsi="宋体" w:cs="宋体"/>
                <w:color w:val="3D3D3D"/>
                <w:sz w:val="17"/>
                <w:szCs w:val="17"/>
              </w:rPr>
            </w:pPr>
            <w:r>
              <w:rPr>
                <w:rFonts w:hint="eastAsia" w:ascii="宋体" w:hAnsi="宋体" w:cs="宋体"/>
                <w:color w:val="3D3D3D"/>
                <w:sz w:val="17"/>
                <w:szCs w:val="17"/>
              </w:rPr>
              <w:t>方法学质量</w:t>
            </w:r>
          </w:p>
        </w:tc>
        <w:tc>
          <w:tcPr>
            <w:tcW w:w="1023" w:type="dxa"/>
            <w:vMerge w:val="continue"/>
            <w:shd w:val="clear" w:color="auto" w:fill="auto"/>
            <w:vAlign w:val="center"/>
          </w:tcPr>
          <w:p w14:paraId="7FAD3B50">
            <w:pPr>
              <w:pStyle w:val="187"/>
            </w:pPr>
          </w:p>
        </w:tc>
      </w:tr>
      <w:tr w14:paraId="7FAD3B5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B52">
            <w:pPr>
              <w:pStyle w:val="187"/>
              <w:rPr>
                <w:rFonts w:hAnsi="宋体" w:cs="宋体"/>
                <w:color w:val="3D3D3D"/>
                <w:kern w:val="2"/>
                <w:sz w:val="17"/>
                <w:szCs w:val="17"/>
              </w:rPr>
            </w:pPr>
          </w:p>
        </w:tc>
        <w:tc>
          <w:tcPr>
            <w:tcW w:w="1134" w:type="dxa"/>
            <w:vMerge w:val="continue"/>
            <w:shd w:val="clear" w:color="auto" w:fill="auto"/>
            <w:vAlign w:val="center"/>
          </w:tcPr>
          <w:p w14:paraId="7FAD3B53">
            <w:pPr>
              <w:pStyle w:val="187"/>
              <w:rPr>
                <w:rFonts w:hAnsi="宋体" w:cs="宋体"/>
                <w:color w:val="3D3D3D"/>
                <w:kern w:val="2"/>
                <w:sz w:val="17"/>
                <w:szCs w:val="17"/>
              </w:rPr>
            </w:pPr>
          </w:p>
        </w:tc>
        <w:tc>
          <w:tcPr>
            <w:tcW w:w="1984" w:type="dxa"/>
            <w:vMerge w:val="continue"/>
            <w:shd w:val="clear" w:color="auto" w:fill="auto"/>
            <w:vAlign w:val="center"/>
          </w:tcPr>
          <w:p w14:paraId="7FAD3B54">
            <w:pPr>
              <w:spacing w:line="240" w:lineRule="auto"/>
              <w:jc w:val="center"/>
              <w:rPr>
                <w:rFonts w:ascii="宋体" w:hAnsi="宋体" w:cs="宋体"/>
                <w:color w:val="3D3D3D"/>
                <w:sz w:val="17"/>
                <w:szCs w:val="17"/>
              </w:rPr>
            </w:pPr>
          </w:p>
        </w:tc>
        <w:tc>
          <w:tcPr>
            <w:tcW w:w="1407" w:type="dxa"/>
            <w:shd w:val="clear" w:color="auto" w:fill="auto"/>
            <w:vAlign w:val="center"/>
          </w:tcPr>
          <w:p w14:paraId="7FAD3B55">
            <w:pPr>
              <w:spacing w:line="240" w:lineRule="auto"/>
              <w:jc w:val="center"/>
              <w:rPr>
                <w:rFonts w:ascii="宋体" w:hAnsi="宋体" w:cs="宋体"/>
                <w:color w:val="3D3D3D"/>
                <w:sz w:val="17"/>
                <w:szCs w:val="17"/>
              </w:rPr>
            </w:pPr>
            <w:r>
              <w:rPr>
                <w:rFonts w:hint="eastAsia" w:ascii="宋体" w:hAnsi="宋体" w:cs="宋体"/>
                <w:color w:val="3D3D3D"/>
                <w:sz w:val="17"/>
                <w:szCs w:val="17"/>
              </w:rPr>
              <w:t>中国急性缺血性脑卒中诊治指南2014</w:t>
            </w:r>
          </w:p>
        </w:tc>
        <w:tc>
          <w:tcPr>
            <w:tcW w:w="1428" w:type="dxa"/>
            <w:gridSpan w:val="3"/>
            <w:shd w:val="clear" w:color="auto" w:fill="auto"/>
            <w:vAlign w:val="center"/>
          </w:tcPr>
          <w:p w14:paraId="7FAD3B56">
            <w:pPr>
              <w:spacing w:line="240" w:lineRule="auto"/>
              <w:jc w:val="center"/>
              <w:rPr>
                <w:rFonts w:ascii="宋体" w:hAnsi="宋体" w:cs="宋体"/>
                <w:color w:val="3D3D3D"/>
                <w:sz w:val="17"/>
                <w:szCs w:val="17"/>
              </w:rPr>
            </w:pPr>
            <w:r>
              <w:rPr>
                <w:rFonts w:hint="eastAsia" w:ascii="宋体" w:hAnsi="宋体" w:cs="宋体"/>
                <w:color w:val="3D3D3D"/>
                <w:sz w:val="17"/>
                <w:szCs w:val="17"/>
              </w:rPr>
              <w:t>临床实践指南</w:t>
            </w:r>
          </w:p>
        </w:tc>
        <w:tc>
          <w:tcPr>
            <w:tcW w:w="1387" w:type="dxa"/>
            <w:shd w:val="clear" w:color="auto" w:fill="auto"/>
            <w:vAlign w:val="center"/>
          </w:tcPr>
          <w:p w14:paraId="7FAD3B57">
            <w:pPr>
              <w:spacing w:line="240" w:lineRule="auto"/>
              <w:jc w:val="center"/>
              <w:rPr>
                <w:rFonts w:ascii="宋体" w:hAnsi="宋体" w:cs="宋体"/>
                <w:color w:val="3D3D3D"/>
                <w:sz w:val="17"/>
                <w:szCs w:val="17"/>
              </w:rPr>
            </w:pPr>
          </w:p>
        </w:tc>
        <w:tc>
          <w:tcPr>
            <w:tcW w:w="1023" w:type="dxa"/>
            <w:vMerge w:val="continue"/>
            <w:shd w:val="clear" w:color="auto" w:fill="auto"/>
            <w:vAlign w:val="center"/>
          </w:tcPr>
          <w:p w14:paraId="7FAD3B58">
            <w:pPr>
              <w:pStyle w:val="187"/>
            </w:pPr>
          </w:p>
        </w:tc>
      </w:tr>
      <w:tr w14:paraId="7FAD3B61">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B5A">
            <w:pPr>
              <w:pStyle w:val="187"/>
              <w:rPr>
                <w:rFonts w:hAnsi="宋体" w:cs="宋体"/>
                <w:color w:val="3D3D3D"/>
                <w:kern w:val="2"/>
                <w:sz w:val="17"/>
                <w:szCs w:val="17"/>
              </w:rPr>
            </w:pPr>
          </w:p>
        </w:tc>
        <w:tc>
          <w:tcPr>
            <w:tcW w:w="1134" w:type="dxa"/>
            <w:vMerge w:val="continue"/>
            <w:shd w:val="clear" w:color="auto" w:fill="auto"/>
            <w:vAlign w:val="center"/>
          </w:tcPr>
          <w:p w14:paraId="7FAD3B5B">
            <w:pPr>
              <w:pStyle w:val="187"/>
              <w:rPr>
                <w:rFonts w:hAnsi="宋体" w:cs="宋体"/>
                <w:color w:val="3D3D3D"/>
                <w:kern w:val="2"/>
                <w:sz w:val="17"/>
                <w:szCs w:val="17"/>
              </w:rPr>
            </w:pPr>
          </w:p>
        </w:tc>
        <w:tc>
          <w:tcPr>
            <w:tcW w:w="1984" w:type="dxa"/>
            <w:vMerge w:val="continue"/>
            <w:shd w:val="clear" w:color="auto" w:fill="auto"/>
            <w:vAlign w:val="center"/>
          </w:tcPr>
          <w:p w14:paraId="7FAD3B5C">
            <w:pPr>
              <w:spacing w:line="240" w:lineRule="auto"/>
              <w:jc w:val="center"/>
              <w:rPr>
                <w:rFonts w:ascii="宋体" w:hAnsi="宋体" w:cs="宋体"/>
                <w:color w:val="3D3D3D"/>
                <w:sz w:val="17"/>
                <w:szCs w:val="17"/>
              </w:rPr>
            </w:pPr>
          </w:p>
        </w:tc>
        <w:tc>
          <w:tcPr>
            <w:tcW w:w="1407" w:type="dxa"/>
            <w:shd w:val="clear" w:color="auto" w:fill="auto"/>
            <w:vAlign w:val="center"/>
          </w:tcPr>
          <w:p w14:paraId="7FAD3B5D">
            <w:pPr>
              <w:spacing w:line="240" w:lineRule="auto"/>
              <w:jc w:val="center"/>
              <w:rPr>
                <w:rFonts w:ascii="宋体" w:hAnsi="宋体" w:cs="宋体"/>
                <w:color w:val="3D3D3D"/>
                <w:sz w:val="17"/>
                <w:szCs w:val="17"/>
              </w:rPr>
            </w:pPr>
            <w:r>
              <w:fldChar w:fldCharType="begin"/>
            </w:r>
            <w:r>
              <w:instrText xml:space="preserve"> HYPERLINK "https://s.wanfangdata.com.cn/paper?q=%E4%BD%9C%E8%80%85:" \t "https://d.wanfangdata.com.cn/periodical/_blank" </w:instrText>
            </w:r>
            <w:r>
              <w:fldChar w:fldCharType="separate"/>
            </w:r>
            <w:r>
              <w:rPr>
                <w:rFonts w:hint="eastAsia" w:ascii="宋体" w:hAnsi="宋体" w:cs="宋体"/>
                <w:color w:val="3D3D3D"/>
                <w:sz w:val="17"/>
                <w:szCs w:val="17"/>
              </w:rPr>
              <w:t>张伯礼</w:t>
            </w:r>
            <w:r>
              <w:rPr>
                <w:rFonts w:hint="eastAsia" w:ascii="宋体" w:hAnsi="宋体" w:cs="宋体"/>
                <w:color w:val="3D3D3D"/>
                <w:sz w:val="17"/>
                <w:szCs w:val="17"/>
              </w:rPr>
              <w:fldChar w:fldCharType="end"/>
            </w:r>
            <w:r>
              <w:rPr>
                <w:rFonts w:hint="eastAsia" w:ascii="宋体" w:hAnsi="宋体" w:cs="宋体"/>
                <w:color w:val="3D3D3D"/>
                <w:sz w:val="17"/>
                <w:szCs w:val="17"/>
              </w:rPr>
              <w:t>.中医内科学</w:t>
            </w:r>
          </w:p>
        </w:tc>
        <w:tc>
          <w:tcPr>
            <w:tcW w:w="1428" w:type="dxa"/>
            <w:gridSpan w:val="3"/>
            <w:shd w:val="clear" w:color="auto" w:fill="auto"/>
            <w:vAlign w:val="center"/>
          </w:tcPr>
          <w:p w14:paraId="7FAD3B5E">
            <w:pPr>
              <w:spacing w:line="240" w:lineRule="auto"/>
              <w:jc w:val="center"/>
              <w:rPr>
                <w:rFonts w:ascii="宋体" w:hAnsi="宋体" w:cs="宋体"/>
                <w:color w:val="3D3D3D"/>
                <w:sz w:val="17"/>
                <w:szCs w:val="17"/>
              </w:rPr>
            </w:pPr>
            <w:r>
              <w:rPr>
                <w:rFonts w:hint="eastAsia" w:ascii="宋体" w:hAnsi="宋体" w:cs="宋体"/>
                <w:color w:val="3D3D3D"/>
                <w:sz w:val="17"/>
                <w:szCs w:val="17"/>
              </w:rPr>
              <w:t>教材</w:t>
            </w:r>
          </w:p>
        </w:tc>
        <w:tc>
          <w:tcPr>
            <w:tcW w:w="1387" w:type="dxa"/>
            <w:shd w:val="clear" w:color="auto" w:fill="auto"/>
            <w:vAlign w:val="center"/>
          </w:tcPr>
          <w:p w14:paraId="7FAD3B5F">
            <w:pPr>
              <w:spacing w:line="240" w:lineRule="auto"/>
              <w:jc w:val="center"/>
              <w:rPr>
                <w:rFonts w:ascii="宋体" w:hAnsi="宋体" w:cs="宋体"/>
                <w:color w:val="3D3D3D"/>
                <w:sz w:val="17"/>
                <w:szCs w:val="17"/>
              </w:rPr>
            </w:pPr>
          </w:p>
        </w:tc>
        <w:tc>
          <w:tcPr>
            <w:tcW w:w="1023" w:type="dxa"/>
            <w:vMerge w:val="continue"/>
            <w:shd w:val="clear" w:color="auto" w:fill="auto"/>
            <w:vAlign w:val="center"/>
          </w:tcPr>
          <w:p w14:paraId="7FAD3B60">
            <w:pPr>
              <w:pStyle w:val="187"/>
            </w:pPr>
          </w:p>
        </w:tc>
      </w:tr>
      <w:tr w14:paraId="7FAD3B6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B62">
            <w:pPr>
              <w:pStyle w:val="187"/>
              <w:rPr>
                <w:rFonts w:hAnsi="宋体" w:cs="宋体"/>
                <w:color w:val="3D3D3D"/>
                <w:kern w:val="2"/>
                <w:sz w:val="17"/>
                <w:szCs w:val="17"/>
              </w:rPr>
            </w:pPr>
          </w:p>
        </w:tc>
        <w:tc>
          <w:tcPr>
            <w:tcW w:w="1134" w:type="dxa"/>
            <w:vMerge w:val="continue"/>
            <w:shd w:val="clear" w:color="auto" w:fill="auto"/>
            <w:vAlign w:val="center"/>
          </w:tcPr>
          <w:p w14:paraId="7FAD3B63">
            <w:pPr>
              <w:pStyle w:val="187"/>
              <w:rPr>
                <w:rFonts w:hAnsi="宋体" w:cs="宋体"/>
                <w:color w:val="3D3D3D"/>
                <w:kern w:val="2"/>
                <w:sz w:val="17"/>
                <w:szCs w:val="17"/>
              </w:rPr>
            </w:pPr>
          </w:p>
        </w:tc>
        <w:tc>
          <w:tcPr>
            <w:tcW w:w="1984" w:type="dxa"/>
            <w:vMerge w:val="continue"/>
            <w:shd w:val="clear" w:color="auto" w:fill="auto"/>
            <w:vAlign w:val="center"/>
          </w:tcPr>
          <w:p w14:paraId="7FAD3B64">
            <w:pPr>
              <w:spacing w:line="240" w:lineRule="auto"/>
              <w:jc w:val="center"/>
              <w:rPr>
                <w:rFonts w:ascii="宋体" w:hAnsi="宋体" w:cs="宋体"/>
                <w:color w:val="3D3D3D"/>
                <w:sz w:val="17"/>
                <w:szCs w:val="17"/>
              </w:rPr>
            </w:pPr>
          </w:p>
        </w:tc>
        <w:tc>
          <w:tcPr>
            <w:tcW w:w="1407" w:type="dxa"/>
            <w:shd w:val="clear" w:color="auto" w:fill="auto"/>
            <w:vAlign w:val="center"/>
          </w:tcPr>
          <w:p w14:paraId="7FAD3B65">
            <w:pPr>
              <w:spacing w:line="240" w:lineRule="auto"/>
              <w:jc w:val="center"/>
              <w:rPr>
                <w:rFonts w:ascii="宋体" w:hAnsi="宋体" w:cs="宋体"/>
                <w:color w:val="3D3D3D"/>
                <w:sz w:val="17"/>
                <w:szCs w:val="17"/>
              </w:rPr>
            </w:pPr>
            <w:r>
              <w:rPr>
                <w:rFonts w:hint="eastAsia" w:ascii="宋体" w:hAnsi="宋体" w:cs="宋体"/>
                <w:color w:val="3D3D3D"/>
                <w:sz w:val="17"/>
                <w:szCs w:val="17"/>
              </w:rPr>
              <w:t>周仲英.中医内科学</w:t>
            </w:r>
          </w:p>
        </w:tc>
        <w:tc>
          <w:tcPr>
            <w:tcW w:w="1428" w:type="dxa"/>
            <w:gridSpan w:val="3"/>
            <w:shd w:val="clear" w:color="auto" w:fill="auto"/>
            <w:vAlign w:val="center"/>
          </w:tcPr>
          <w:p w14:paraId="7FAD3B66">
            <w:pPr>
              <w:spacing w:line="240" w:lineRule="auto"/>
              <w:jc w:val="center"/>
              <w:rPr>
                <w:rFonts w:ascii="宋体" w:hAnsi="宋体" w:cs="宋体"/>
                <w:color w:val="3D3D3D"/>
                <w:sz w:val="17"/>
                <w:szCs w:val="17"/>
              </w:rPr>
            </w:pPr>
            <w:r>
              <w:rPr>
                <w:rFonts w:hint="eastAsia" w:ascii="宋体" w:hAnsi="宋体" w:cs="宋体"/>
                <w:color w:val="3D3D3D"/>
                <w:sz w:val="17"/>
                <w:szCs w:val="17"/>
              </w:rPr>
              <w:t>教材</w:t>
            </w:r>
          </w:p>
        </w:tc>
        <w:tc>
          <w:tcPr>
            <w:tcW w:w="1387" w:type="dxa"/>
            <w:shd w:val="clear" w:color="auto" w:fill="auto"/>
            <w:vAlign w:val="center"/>
          </w:tcPr>
          <w:p w14:paraId="7FAD3B67">
            <w:pPr>
              <w:spacing w:line="240" w:lineRule="auto"/>
              <w:jc w:val="center"/>
              <w:rPr>
                <w:rFonts w:ascii="宋体" w:hAnsi="宋体" w:cs="宋体"/>
                <w:color w:val="3D3D3D"/>
                <w:sz w:val="17"/>
                <w:szCs w:val="17"/>
              </w:rPr>
            </w:pPr>
          </w:p>
        </w:tc>
        <w:tc>
          <w:tcPr>
            <w:tcW w:w="1023" w:type="dxa"/>
            <w:vMerge w:val="continue"/>
            <w:shd w:val="clear" w:color="auto" w:fill="auto"/>
            <w:vAlign w:val="center"/>
          </w:tcPr>
          <w:p w14:paraId="7FAD3B68">
            <w:pPr>
              <w:pStyle w:val="187"/>
            </w:pPr>
          </w:p>
        </w:tc>
      </w:tr>
      <w:tr w14:paraId="7FAD3B6F">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B6A">
            <w:pPr>
              <w:pStyle w:val="187"/>
              <w:rPr>
                <w:rFonts w:hAnsi="宋体" w:cs="宋体"/>
                <w:color w:val="3D3D3D"/>
                <w:kern w:val="2"/>
                <w:sz w:val="17"/>
                <w:szCs w:val="17"/>
              </w:rPr>
            </w:pPr>
          </w:p>
        </w:tc>
        <w:tc>
          <w:tcPr>
            <w:tcW w:w="1134" w:type="dxa"/>
            <w:vMerge w:val="continue"/>
            <w:shd w:val="clear" w:color="auto" w:fill="auto"/>
            <w:vAlign w:val="center"/>
          </w:tcPr>
          <w:p w14:paraId="7FAD3B6B">
            <w:pPr>
              <w:pStyle w:val="187"/>
              <w:rPr>
                <w:rFonts w:hAnsi="宋体" w:cs="宋体"/>
                <w:color w:val="3D3D3D"/>
                <w:kern w:val="2"/>
                <w:sz w:val="17"/>
                <w:szCs w:val="17"/>
              </w:rPr>
            </w:pPr>
          </w:p>
        </w:tc>
        <w:tc>
          <w:tcPr>
            <w:tcW w:w="1984" w:type="dxa"/>
            <w:vMerge w:val="continue"/>
            <w:shd w:val="clear" w:color="auto" w:fill="auto"/>
            <w:vAlign w:val="center"/>
          </w:tcPr>
          <w:p w14:paraId="7FAD3B6C">
            <w:pPr>
              <w:spacing w:line="240" w:lineRule="auto"/>
              <w:jc w:val="center"/>
              <w:rPr>
                <w:rFonts w:ascii="宋体" w:hAnsi="宋体" w:cs="宋体"/>
                <w:color w:val="3D3D3D"/>
                <w:sz w:val="17"/>
                <w:szCs w:val="17"/>
              </w:rPr>
            </w:pPr>
          </w:p>
        </w:tc>
        <w:tc>
          <w:tcPr>
            <w:tcW w:w="4222" w:type="dxa"/>
            <w:gridSpan w:val="5"/>
            <w:shd w:val="clear" w:color="auto" w:fill="auto"/>
            <w:vAlign w:val="center"/>
          </w:tcPr>
          <w:p w14:paraId="7FAD3B6D">
            <w:pPr>
              <w:spacing w:line="240" w:lineRule="auto"/>
              <w:jc w:val="center"/>
              <w:rPr>
                <w:rFonts w:ascii="宋体" w:hAnsi="宋体" w:cs="宋体"/>
                <w:color w:val="3D3D3D"/>
                <w:sz w:val="17"/>
                <w:szCs w:val="17"/>
              </w:rPr>
            </w:pPr>
            <w:r>
              <w:rPr>
                <w:rFonts w:hint="eastAsia" w:ascii="宋体" w:hAnsi="宋体" w:cs="宋体"/>
                <w:color w:val="3D3D3D"/>
                <w:sz w:val="17"/>
                <w:szCs w:val="17"/>
              </w:rPr>
              <w:t>专家深度访谈</w:t>
            </w:r>
          </w:p>
        </w:tc>
        <w:tc>
          <w:tcPr>
            <w:tcW w:w="1023" w:type="dxa"/>
            <w:vMerge w:val="continue"/>
            <w:shd w:val="clear" w:color="auto" w:fill="auto"/>
            <w:vAlign w:val="center"/>
          </w:tcPr>
          <w:p w14:paraId="7FAD3B6E">
            <w:pPr>
              <w:pStyle w:val="187"/>
            </w:pPr>
          </w:p>
        </w:tc>
      </w:tr>
      <w:tr w14:paraId="7FAD3B76">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B70">
            <w:pPr>
              <w:pStyle w:val="187"/>
              <w:rPr>
                <w:rFonts w:hAnsi="宋体" w:cs="宋体"/>
                <w:color w:val="3D3D3D"/>
                <w:kern w:val="2"/>
                <w:sz w:val="17"/>
                <w:szCs w:val="17"/>
              </w:rPr>
            </w:pPr>
          </w:p>
        </w:tc>
        <w:tc>
          <w:tcPr>
            <w:tcW w:w="1134" w:type="dxa"/>
            <w:vMerge w:val="continue"/>
            <w:shd w:val="clear" w:color="auto" w:fill="auto"/>
            <w:vAlign w:val="center"/>
          </w:tcPr>
          <w:p w14:paraId="7FAD3B71">
            <w:pPr>
              <w:pStyle w:val="187"/>
              <w:rPr>
                <w:rFonts w:hAnsi="宋体" w:cs="宋体"/>
                <w:color w:val="3D3D3D"/>
                <w:kern w:val="2"/>
                <w:sz w:val="17"/>
                <w:szCs w:val="17"/>
              </w:rPr>
            </w:pPr>
          </w:p>
        </w:tc>
        <w:tc>
          <w:tcPr>
            <w:tcW w:w="1984" w:type="dxa"/>
            <w:vMerge w:val="continue"/>
            <w:shd w:val="clear" w:color="auto" w:fill="auto"/>
            <w:vAlign w:val="center"/>
          </w:tcPr>
          <w:p w14:paraId="7FAD3B72">
            <w:pPr>
              <w:spacing w:line="240" w:lineRule="auto"/>
              <w:jc w:val="center"/>
              <w:rPr>
                <w:rFonts w:ascii="宋体" w:hAnsi="宋体" w:cs="宋体"/>
                <w:color w:val="3D3D3D"/>
                <w:sz w:val="17"/>
                <w:szCs w:val="17"/>
              </w:rPr>
            </w:pPr>
          </w:p>
        </w:tc>
        <w:tc>
          <w:tcPr>
            <w:tcW w:w="1418" w:type="dxa"/>
            <w:gridSpan w:val="2"/>
            <w:shd w:val="clear" w:color="auto" w:fill="auto"/>
            <w:vAlign w:val="center"/>
          </w:tcPr>
          <w:p w14:paraId="7FAD3B73">
            <w:pPr>
              <w:spacing w:line="240" w:lineRule="auto"/>
              <w:jc w:val="center"/>
              <w:rPr>
                <w:rFonts w:ascii="宋体" w:hAnsi="宋体" w:cs="宋体"/>
                <w:color w:val="3D3D3D"/>
                <w:sz w:val="17"/>
                <w:szCs w:val="17"/>
              </w:rPr>
            </w:pPr>
            <w:r>
              <w:rPr>
                <w:rFonts w:hint="eastAsia" w:ascii="宋体" w:hAnsi="宋体" w:cs="宋体"/>
                <w:color w:val="3D3D3D"/>
                <w:sz w:val="17"/>
                <w:szCs w:val="17"/>
              </w:rPr>
              <w:t>专家人数</w:t>
            </w:r>
          </w:p>
        </w:tc>
        <w:tc>
          <w:tcPr>
            <w:tcW w:w="2804" w:type="dxa"/>
            <w:gridSpan w:val="3"/>
            <w:shd w:val="clear" w:color="auto" w:fill="auto"/>
            <w:vAlign w:val="center"/>
          </w:tcPr>
          <w:p w14:paraId="7FAD3B74">
            <w:pPr>
              <w:spacing w:line="240" w:lineRule="auto"/>
              <w:jc w:val="center"/>
              <w:rPr>
                <w:rFonts w:ascii="宋体" w:hAnsi="宋体" w:cs="宋体"/>
                <w:color w:val="3D3D3D"/>
                <w:sz w:val="17"/>
                <w:szCs w:val="17"/>
              </w:rPr>
            </w:pPr>
            <w:r>
              <w:rPr>
                <w:rFonts w:hint="eastAsia" w:ascii="宋体" w:hAnsi="宋体" w:cs="宋体"/>
                <w:color w:val="3D3D3D"/>
                <w:sz w:val="17"/>
                <w:szCs w:val="17"/>
              </w:rPr>
              <w:t>专家提及频次</w:t>
            </w:r>
          </w:p>
        </w:tc>
        <w:tc>
          <w:tcPr>
            <w:tcW w:w="1023" w:type="dxa"/>
            <w:vMerge w:val="continue"/>
            <w:shd w:val="clear" w:color="auto" w:fill="auto"/>
            <w:vAlign w:val="center"/>
          </w:tcPr>
          <w:p w14:paraId="7FAD3B75">
            <w:pPr>
              <w:pStyle w:val="187"/>
            </w:pPr>
          </w:p>
        </w:tc>
      </w:tr>
      <w:tr w14:paraId="7FAD3B7D">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FAD3B77">
            <w:pPr>
              <w:pStyle w:val="187"/>
            </w:pPr>
          </w:p>
        </w:tc>
        <w:tc>
          <w:tcPr>
            <w:tcW w:w="1134" w:type="dxa"/>
            <w:vMerge w:val="continue"/>
            <w:shd w:val="clear" w:color="auto" w:fill="auto"/>
            <w:vAlign w:val="center"/>
          </w:tcPr>
          <w:p w14:paraId="7FAD3B78">
            <w:pPr>
              <w:pStyle w:val="187"/>
            </w:pPr>
          </w:p>
        </w:tc>
        <w:tc>
          <w:tcPr>
            <w:tcW w:w="1984" w:type="dxa"/>
            <w:vMerge w:val="continue"/>
            <w:shd w:val="clear" w:color="auto" w:fill="auto"/>
            <w:vAlign w:val="center"/>
          </w:tcPr>
          <w:p w14:paraId="7FAD3B79">
            <w:pPr>
              <w:pStyle w:val="187"/>
            </w:pPr>
          </w:p>
        </w:tc>
        <w:tc>
          <w:tcPr>
            <w:tcW w:w="1418" w:type="dxa"/>
            <w:gridSpan w:val="2"/>
            <w:shd w:val="clear" w:color="auto" w:fill="auto"/>
            <w:vAlign w:val="center"/>
          </w:tcPr>
          <w:p w14:paraId="7FAD3B7A">
            <w:pPr>
              <w:pStyle w:val="187"/>
            </w:pPr>
          </w:p>
        </w:tc>
        <w:tc>
          <w:tcPr>
            <w:tcW w:w="2804" w:type="dxa"/>
            <w:gridSpan w:val="3"/>
            <w:shd w:val="clear" w:color="auto" w:fill="auto"/>
            <w:vAlign w:val="center"/>
          </w:tcPr>
          <w:p w14:paraId="7FAD3B7B">
            <w:pPr>
              <w:pStyle w:val="187"/>
            </w:pPr>
          </w:p>
        </w:tc>
        <w:tc>
          <w:tcPr>
            <w:tcW w:w="1023" w:type="dxa"/>
            <w:vMerge w:val="continue"/>
            <w:shd w:val="clear" w:color="auto" w:fill="auto"/>
            <w:vAlign w:val="center"/>
          </w:tcPr>
          <w:p w14:paraId="7FAD3B7C">
            <w:pPr>
              <w:pStyle w:val="187"/>
            </w:pPr>
          </w:p>
        </w:tc>
      </w:tr>
    </w:tbl>
    <w:p w14:paraId="7FAD3B7E">
      <w:pPr>
        <w:pStyle w:val="87"/>
        <w:spacing w:before="120" w:after="120"/>
      </w:pPr>
      <w:bookmarkStart w:id="465" w:name="_Toc175582212"/>
      <w:bookmarkStart w:id="466" w:name="_Toc29284"/>
      <w:bookmarkStart w:id="467" w:name="_Toc1152"/>
      <w:r>
        <w:rPr>
          <w:rFonts w:hint="eastAsia"/>
        </w:rPr>
        <w:t>证候分类及诊断</w:t>
      </w:r>
      <w:bookmarkEnd w:id="464"/>
      <w:bookmarkEnd w:id="465"/>
      <w:bookmarkEnd w:id="466"/>
      <w:bookmarkEnd w:id="467"/>
    </w:p>
    <w:p w14:paraId="7FAD3B7F">
      <w:pPr>
        <w:pStyle w:val="65"/>
        <w:ind w:firstLine="420"/>
      </w:pPr>
      <w:r>
        <w:rPr>
          <w:rFonts w:hint="eastAsia"/>
        </w:rPr>
        <w:t>中风证候分类及诊断的来源及依据见表B.3。</w:t>
      </w:r>
    </w:p>
    <w:p w14:paraId="7FAD3B80">
      <w:pPr>
        <w:pStyle w:val="86"/>
        <w:numPr>
          <w:ilvl w:val="1"/>
          <w:numId w:val="0"/>
        </w:numPr>
        <w:spacing w:before="120" w:after="120"/>
      </w:pPr>
      <w:r>
        <w:rPr>
          <w:rFonts w:hint="eastAsia"/>
        </w:rPr>
        <w:t>表B.3证候分类及诊断的来源及依据</w:t>
      </w:r>
    </w:p>
    <w:tbl>
      <w:tblPr>
        <w:tblStyle w:val="3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81"/>
        <w:gridCol w:w="2268"/>
        <w:gridCol w:w="2211"/>
        <w:gridCol w:w="737"/>
        <w:gridCol w:w="775"/>
        <w:gridCol w:w="1097"/>
      </w:tblGrid>
      <w:tr w14:paraId="7FAD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tcBorders>
              <w:top w:val="single" w:color="auto" w:sz="8" w:space="0"/>
              <w:left w:val="single" w:color="auto" w:sz="8" w:space="0"/>
            </w:tcBorders>
            <w:vAlign w:val="center"/>
          </w:tcPr>
          <w:p w14:paraId="7FAD3B81">
            <w:pPr>
              <w:spacing w:line="240" w:lineRule="auto"/>
              <w:jc w:val="center"/>
              <w:rPr>
                <w:rFonts w:ascii="宋体" w:hAnsi="宋体"/>
                <w:b/>
                <w:bCs/>
                <w:sz w:val="18"/>
                <w:szCs w:val="18"/>
              </w:rPr>
            </w:pPr>
            <w:r>
              <w:rPr>
                <w:rFonts w:hint="eastAsia" w:ascii="宋体" w:hAnsi="宋体"/>
                <w:b/>
                <w:bCs/>
                <w:color w:val="000000"/>
                <w:sz w:val="18"/>
                <w:szCs w:val="18"/>
              </w:rPr>
              <w:t>章条编号</w:t>
            </w:r>
          </w:p>
        </w:tc>
        <w:tc>
          <w:tcPr>
            <w:tcW w:w="1281" w:type="dxa"/>
            <w:tcBorders>
              <w:top w:val="single" w:color="auto" w:sz="8" w:space="0"/>
            </w:tcBorders>
            <w:vAlign w:val="center"/>
          </w:tcPr>
          <w:p w14:paraId="7FAD3B82">
            <w:pPr>
              <w:spacing w:line="240" w:lineRule="auto"/>
              <w:jc w:val="center"/>
              <w:rPr>
                <w:rFonts w:ascii="宋体" w:hAnsi="宋体"/>
                <w:b/>
                <w:bCs/>
                <w:sz w:val="18"/>
                <w:szCs w:val="18"/>
              </w:rPr>
            </w:pPr>
            <w:r>
              <w:rPr>
                <w:rFonts w:hint="eastAsia" w:ascii="宋体" w:hAnsi="宋体"/>
                <w:b/>
                <w:bCs/>
                <w:color w:val="000000"/>
                <w:sz w:val="18"/>
                <w:szCs w:val="18"/>
              </w:rPr>
              <w:t>章条名称</w:t>
            </w:r>
          </w:p>
        </w:tc>
        <w:tc>
          <w:tcPr>
            <w:tcW w:w="2268" w:type="dxa"/>
            <w:tcBorders>
              <w:top w:val="single" w:color="auto" w:sz="8" w:space="0"/>
            </w:tcBorders>
            <w:vAlign w:val="center"/>
          </w:tcPr>
          <w:p w14:paraId="7FAD3B83">
            <w:pPr>
              <w:spacing w:line="240" w:lineRule="auto"/>
              <w:jc w:val="center"/>
              <w:rPr>
                <w:rFonts w:ascii="宋体" w:hAnsi="宋体"/>
                <w:b/>
                <w:bCs/>
                <w:sz w:val="18"/>
                <w:szCs w:val="18"/>
              </w:rPr>
            </w:pPr>
            <w:r>
              <w:rPr>
                <w:rFonts w:hint="eastAsia" w:ascii="宋体" w:hAnsi="宋体"/>
                <w:b/>
                <w:bCs/>
                <w:color w:val="000000"/>
                <w:sz w:val="18"/>
                <w:szCs w:val="18"/>
              </w:rPr>
              <w:t>标准内容</w:t>
            </w:r>
          </w:p>
        </w:tc>
        <w:tc>
          <w:tcPr>
            <w:tcW w:w="3723" w:type="dxa"/>
            <w:gridSpan w:val="3"/>
            <w:tcBorders>
              <w:top w:val="single" w:color="auto" w:sz="8" w:space="0"/>
            </w:tcBorders>
            <w:vAlign w:val="center"/>
          </w:tcPr>
          <w:p w14:paraId="7FAD3B84">
            <w:pPr>
              <w:spacing w:line="240" w:lineRule="auto"/>
              <w:jc w:val="center"/>
              <w:rPr>
                <w:rFonts w:ascii="宋体" w:hAnsi="宋体"/>
                <w:b/>
                <w:bCs/>
                <w:sz w:val="18"/>
                <w:szCs w:val="18"/>
              </w:rPr>
            </w:pPr>
            <w:r>
              <w:rPr>
                <w:rFonts w:hint="eastAsia" w:ascii="宋体" w:hAnsi="宋体"/>
                <w:b/>
                <w:bCs/>
                <w:color w:val="000000"/>
                <w:sz w:val="18"/>
                <w:szCs w:val="18"/>
              </w:rPr>
              <w:t>核心技术要素的确定方法及结果</w:t>
            </w:r>
          </w:p>
        </w:tc>
        <w:tc>
          <w:tcPr>
            <w:tcW w:w="1097" w:type="dxa"/>
            <w:tcBorders>
              <w:top w:val="single" w:color="auto" w:sz="8" w:space="0"/>
              <w:right w:val="single" w:color="auto" w:sz="8" w:space="0"/>
            </w:tcBorders>
            <w:shd w:val="clear" w:color="auto" w:fill="auto"/>
          </w:tcPr>
          <w:p w14:paraId="7FAD3B85">
            <w:pPr>
              <w:spacing w:line="240" w:lineRule="auto"/>
              <w:jc w:val="center"/>
              <w:rPr>
                <w:rFonts w:ascii="宋体" w:hAnsi="宋体"/>
                <w:b/>
                <w:bCs/>
                <w:color w:val="000000"/>
                <w:sz w:val="18"/>
                <w:szCs w:val="18"/>
              </w:rPr>
            </w:pPr>
            <w:r>
              <w:rPr>
                <w:rFonts w:hint="eastAsia" w:ascii="宋体" w:hAnsi="宋体"/>
                <w:b/>
                <w:bCs/>
                <w:color w:val="000000"/>
                <w:sz w:val="18"/>
                <w:szCs w:val="18"/>
              </w:rPr>
              <w:t>专家共识度</w:t>
            </w:r>
          </w:p>
        </w:tc>
      </w:tr>
      <w:tr w14:paraId="7FAD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restart"/>
            <w:tcBorders>
              <w:left w:val="single" w:color="auto" w:sz="8" w:space="0"/>
            </w:tcBorders>
            <w:shd w:val="clear" w:color="auto" w:fill="auto"/>
            <w:vAlign w:val="center"/>
          </w:tcPr>
          <w:p w14:paraId="7FAD3B87">
            <w:pPr>
              <w:spacing w:line="240" w:lineRule="auto"/>
              <w:jc w:val="center"/>
              <w:rPr>
                <w:rFonts w:ascii="宋体" w:hAnsi="宋体" w:cs="宋体"/>
                <w:color w:val="3D3D3D"/>
                <w:sz w:val="17"/>
                <w:szCs w:val="17"/>
              </w:rPr>
            </w:pPr>
            <w:r>
              <w:rPr>
                <w:rFonts w:ascii="宋体" w:hAnsi="宋体" w:cs="宋体"/>
                <w:color w:val="3D3D3D"/>
                <w:sz w:val="17"/>
                <w:szCs w:val="17"/>
              </w:rPr>
              <w:t>6.1</w:t>
            </w:r>
          </w:p>
        </w:tc>
        <w:tc>
          <w:tcPr>
            <w:tcW w:w="1281" w:type="dxa"/>
            <w:vMerge w:val="restart"/>
            <w:shd w:val="clear" w:color="auto" w:fill="auto"/>
            <w:vAlign w:val="center"/>
          </w:tcPr>
          <w:p w14:paraId="7FAD3B88">
            <w:pPr>
              <w:spacing w:line="240" w:lineRule="auto"/>
              <w:jc w:val="center"/>
              <w:rPr>
                <w:rFonts w:ascii="宋体" w:hAnsi="宋体" w:cs="宋体"/>
                <w:color w:val="3D3D3D"/>
                <w:sz w:val="17"/>
                <w:szCs w:val="17"/>
              </w:rPr>
            </w:pPr>
            <w:r>
              <w:rPr>
                <w:rFonts w:hint="eastAsia" w:ascii="宋体" w:hAnsi="宋体" w:cs="宋体"/>
                <w:color w:val="3D3D3D"/>
                <w:sz w:val="17"/>
                <w:szCs w:val="17"/>
              </w:rPr>
              <w:t>证候分类</w:t>
            </w:r>
          </w:p>
        </w:tc>
        <w:tc>
          <w:tcPr>
            <w:tcW w:w="2268" w:type="dxa"/>
            <w:vMerge w:val="restart"/>
            <w:shd w:val="clear" w:color="auto" w:fill="auto"/>
            <w:vAlign w:val="center"/>
          </w:tcPr>
          <w:p w14:paraId="7FAD3B89">
            <w:pPr>
              <w:pStyle w:val="65"/>
              <w:ind w:firstLine="0" w:firstLineChars="0"/>
              <w:rPr>
                <w:rFonts w:hAnsi="宋体" w:cs="宋体"/>
                <w:color w:val="3D3D3D"/>
                <w:kern w:val="2"/>
                <w:sz w:val="17"/>
                <w:szCs w:val="17"/>
              </w:rPr>
            </w:pPr>
            <w:r>
              <w:rPr>
                <w:rFonts w:hint="eastAsia" w:hAnsi="宋体" w:cs="宋体"/>
                <w:color w:val="3D3D3D"/>
                <w:kern w:val="2"/>
                <w:sz w:val="17"/>
                <w:szCs w:val="17"/>
              </w:rPr>
              <w:t>6.1.1 中经络：是指中风无神志障碍者。常见证候为肝阳暴亢、风痰瘀阻、痰热腑实、气虚血瘀、阴虚风动。</w:t>
            </w:r>
          </w:p>
          <w:p w14:paraId="7FAD3B8A">
            <w:pPr>
              <w:spacing w:line="240" w:lineRule="auto"/>
              <w:jc w:val="left"/>
              <w:rPr>
                <w:rFonts w:ascii="宋体" w:hAnsi="宋体" w:cs="宋体"/>
                <w:color w:val="3D3D3D"/>
                <w:sz w:val="17"/>
                <w:szCs w:val="17"/>
              </w:rPr>
            </w:pPr>
            <w:r>
              <w:rPr>
                <w:rFonts w:hint="eastAsia" w:ascii="宋体" w:hAnsi="宋体" w:cs="宋体"/>
                <w:color w:val="3D3D3D"/>
                <w:sz w:val="17"/>
                <w:szCs w:val="17"/>
              </w:rPr>
              <w:t>6.1.2 中脏腑：是指中风有神志障碍者。常见证候为风火蔽窍、痰热闭窍、痰湿蒙窍、元气败脱。</w:t>
            </w:r>
          </w:p>
        </w:tc>
        <w:tc>
          <w:tcPr>
            <w:tcW w:w="3723" w:type="dxa"/>
            <w:gridSpan w:val="3"/>
            <w:shd w:val="clear" w:color="auto" w:fill="auto"/>
            <w:vAlign w:val="center"/>
          </w:tcPr>
          <w:p w14:paraId="7FAD3B8B">
            <w:pPr>
              <w:spacing w:line="240" w:lineRule="auto"/>
              <w:jc w:val="center"/>
              <w:rPr>
                <w:rFonts w:ascii="宋体" w:hAnsi="宋体" w:cs="宋体"/>
                <w:color w:val="3D3D3D"/>
                <w:sz w:val="17"/>
                <w:szCs w:val="17"/>
              </w:rPr>
            </w:pPr>
            <w:r>
              <w:rPr>
                <w:rFonts w:hint="eastAsia" w:ascii="宋体" w:hAnsi="宋体" w:cs="宋体"/>
                <w:color w:val="3D3D3D"/>
                <w:sz w:val="17"/>
                <w:szCs w:val="17"/>
              </w:rPr>
              <w:t>古籍文献研究</w:t>
            </w:r>
          </w:p>
        </w:tc>
        <w:tc>
          <w:tcPr>
            <w:tcW w:w="1097" w:type="dxa"/>
            <w:vMerge w:val="restart"/>
            <w:tcBorders>
              <w:right w:val="single" w:color="auto" w:sz="8" w:space="0"/>
            </w:tcBorders>
            <w:vAlign w:val="center"/>
          </w:tcPr>
          <w:p w14:paraId="7FAD3B8C">
            <w:pPr>
              <w:spacing w:line="240" w:lineRule="auto"/>
              <w:rPr>
                <w:rFonts w:ascii="宋体" w:hAnsi="宋体"/>
                <w:sz w:val="18"/>
                <w:szCs w:val="18"/>
              </w:rPr>
            </w:pPr>
            <w:r>
              <w:rPr>
                <w:rFonts w:ascii="宋体" w:hAnsi="宋体"/>
                <w:sz w:val="18"/>
                <w:szCs w:val="18"/>
              </w:rPr>
              <w:t xml:space="preserve"> </w:t>
            </w:r>
            <w:r>
              <w:rPr>
                <w:rFonts w:hint="eastAsia" w:ascii="宋体" w:hAnsi="宋体" w:cs="宋体"/>
                <w:color w:val="3D3D3D"/>
                <w:sz w:val="17"/>
                <w:szCs w:val="17"/>
              </w:rPr>
              <w:t>100%</w:t>
            </w:r>
          </w:p>
        </w:tc>
      </w:tr>
      <w:tr w14:paraId="7FAD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B8E">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B8F">
            <w:pPr>
              <w:spacing w:line="240" w:lineRule="auto"/>
              <w:jc w:val="center"/>
              <w:rPr>
                <w:rFonts w:ascii="宋体" w:hAnsi="宋体" w:cs="宋体"/>
                <w:color w:val="3D3D3D"/>
                <w:sz w:val="17"/>
                <w:szCs w:val="17"/>
              </w:rPr>
            </w:pPr>
          </w:p>
        </w:tc>
        <w:tc>
          <w:tcPr>
            <w:tcW w:w="2268" w:type="dxa"/>
            <w:vMerge w:val="continue"/>
            <w:shd w:val="clear" w:color="auto" w:fill="auto"/>
          </w:tcPr>
          <w:p w14:paraId="7FAD3B90">
            <w:pPr>
              <w:spacing w:line="240" w:lineRule="exact"/>
              <w:jc w:val="left"/>
              <w:rPr>
                <w:rFonts w:ascii="宋体" w:hAnsi="宋体" w:cs="宋体"/>
                <w:color w:val="3D3D3D"/>
                <w:sz w:val="17"/>
                <w:szCs w:val="17"/>
              </w:rPr>
            </w:pPr>
          </w:p>
        </w:tc>
        <w:tc>
          <w:tcPr>
            <w:tcW w:w="2211" w:type="dxa"/>
            <w:shd w:val="clear" w:color="auto" w:fill="auto"/>
            <w:vAlign w:val="center"/>
          </w:tcPr>
          <w:p w14:paraId="7FAD3B91">
            <w:pPr>
              <w:spacing w:line="240" w:lineRule="auto"/>
              <w:jc w:val="center"/>
              <w:rPr>
                <w:rFonts w:ascii="宋体" w:hAnsi="宋体" w:cs="宋体"/>
                <w:color w:val="3D3D3D"/>
                <w:sz w:val="17"/>
                <w:szCs w:val="17"/>
              </w:rPr>
            </w:pPr>
            <w:r>
              <w:rPr>
                <w:rFonts w:hint="eastAsia" w:ascii="宋体" w:hAnsi="宋体" w:cs="宋体"/>
                <w:color w:val="3D3D3D"/>
                <w:sz w:val="17"/>
                <w:szCs w:val="17"/>
              </w:rPr>
              <w:t>古籍原文</w:t>
            </w:r>
          </w:p>
        </w:tc>
        <w:tc>
          <w:tcPr>
            <w:tcW w:w="737" w:type="dxa"/>
            <w:shd w:val="clear" w:color="auto" w:fill="auto"/>
            <w:vAlign w:val="center"/>
          </w:tcPr>
          <w:p w14:paraId="7FAD3B92">
            <w:pPr>
              <w:spacing w:line="240" w:lineRule="auto"/>
              <w:jc w:val="center"/>
              <w:rPr>
                <w:rFonts w:ascii="宋体" w:hAnsi="宋体" w:cs="宋体"/>
                <w:color w:val="3D3D3D"/>
                <w:sz w:val="17"/>
                <w:szCs w:val="17"/>
              </w:rPr>
            </w:pPr>
            <w:r>
              <w:rPr>
                <w:rFonts w:hint="eastAsia" w:ascii="宋体" w:hAnsi="宋体" w:cs="宋体"/>
                <w:color w:val="3D3D3D"/>
                <w:sz w:val="17"/>
                <w:szCs w:val="17"/>
              </w:rPr>
              <w:t>古籍名称</w:t>
            </w:r>
          </w:p>
        </w:tc>
        <w:tc>
          <w:tcPr>
            <w:tcW w:w="775" w:type="dxa"/>
            <w:shd w:val="clear" w:color="auto" w:fill="auto"/>
            <w:vAlign w:val="center"/>
          </w:tcPr>
          <w:p w14:paraId="7FAD3B93">
            <w:pPr>
              <w:spacing w:line="240" w:lineRule="auto"/>
              <w:jc w:val="center"/>
              <w:rPr>
                <w:rFonts w:ascii="宋体" w:hAnsi="宋体" w:cs="宋体"/>
                <w:color w:val="3D3D3D"/>
                <w:sz w:val="17"/>
                <w:szCs w:val="17"/>
              </w:rPr>
            </w:pPr>
            <w:r>
              <w:rPr>
                <w:rFonts w:hint="eastAsia" w:ascii="宋体" w:hAnsi="宋体" w:cs="宋体"/>
                <w:color w:val="3D3D3D"/>
                <w:sz w:val="17"/>
                <w:szCs w:val="17"/>
              </w:rPr>
              <w:t>古籍作者</w:t>
            </w:r>
          </w:p>
        </w:tc>
        <w:tc>
          <w:tcPr>
            <w:tcW w:w="1097" w:type="dxa"/>
            <w:vMerge w:val="continue"/>
            <w:tcBorders>
              <w:right w:val="single" w:color="auto" w:sz="8" w:space="0"/>
            </w:tcBorders>
          </w:tcPr>
          <w:p w14:paraId="7FAD3B94">
            <w:pPr>
              <w:spacing w:line="240" w:lineRule="auto"/>
              <w:rPr>
                <w:rFonts w:ascii="宋体" w:hAnsi="宋体"/>
                <w:sz w:val="18"/>
                <w:szCs w:val="18"/>
              </w:rPr>
            </w:pPr>
          </w:p>
        </w:tc>
      </w:tr>
      <w:tr w14:paraId="7FAD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B96">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B97">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B98">
            <w:pPr>
              <w:spacing w:line="240" w:lineRule="auto"/>
              <w:jc w:val="left"/>
              <w:rPr>
                <w:rFonts w:ascii="宋体" w:hAnsi="宋体" w:cs="宋体"/>
                <w:color w:val="3D3D3D"/>
                <w:sz w:val="17"/>
                <w:szCs w:val="17"/>
              </w:rPr>
            </w:pPr>
          </w:p>
        </w:tc>
        <w:tc>
          <w:tcPr>
            <w:tcW w:w="2211" w:type="dxa"/>
            <w:shd w:val="clear" w:color="auto" w:fill="auto"/>
            <w:vAlign w:val="center"/>
          </w:tcPr>
          <w:p w14:paraId="7FAD3B99">
            <w:pPr>
              <w:spacing w:line="240" w:lineRule="auto"/>
              <w:jc w:val="left"/>
              <w:rPr>
                <w:rFonts w:ascii="宋体" w:hAnsi="宋体" w:cs="宋体"/>
                <w:color w:val="3D3D3D"/>
                <w:sz w:val="17"/>
                <w:szCs w:val="17"/>
              </w:rPr>
            </w:pPr>
            <w:r>
              <w:rPr>
                <w:rFonts w:hint="eastAsia" w:ascii="宋体" w:hAnsi="宋体" w:cs="宋体"/>
                <w:color w:val="3D3D3D"/>
                <w:sz w:val="17"/>
                <w:szCs w:val="17"/>
              </w:rPr>
              <w:t>昏不识人，便溺阻隔，邪在腑也，当用宣窍导痰法，益以百顺丸治之；神昏不语，唇缓涎流，邪在脏也，亦宜此法，佐以牛黄清心丸治之。如口开则心绝，目合则肝绝，手撒则脾绝，鼾睡则肺绝，遗溺则肾绝；又有摇头上窜，汗出如油，脉大无伦，或小如纤，皆不可治。</w:t>
            </w:r>
          </w:p>
        </w:tc>
        <w:tc>
          <w:tcPr>
            <w:tcW w:w="737" w:type="dxa"/>
            <w:shd w:val="clear" w:color="auto" w:fill="auto"/>
            <w:vAlign w:val="center"/>
          </w:tcPr>
          <w:p w14:paraId="7FAD3B9A">
            <w:pPr>
              <w:spacing w:line="240" w:lineRule="auto"/>
              <w:jc w:val="left"/>
              <w:rPr>
                <w:rFonts w:ascii="宋体" w:hAnsi="宋体" w:cs="宋体"/>
                <w:color w:val="3D3D3D"/>
                <w:sz w:val="17"/>
                <w:szCs w:val="17"/>
              </w:rPr>
            </w:pPr>
            <w:r>
              <w:rPr>
                <w:rFonts w:hint="eastAsia" w:ascii="宋体" w:hAnsi="宋体" w:cs="宋体"/>
                <w:color w:val="3D3D3D"/>
                <w:sz w:val="17"/>
                <w:szCs w:val="17"/>
              </w:rPr>
              <w:t>《时病论》</w:t>
            </w:r>
          </w:p>
        </w:tc>
        <w:tc>
          <w:tcPr>
            <w:tcW w:w="775" w:type="dxa"/>
            <w:shd w:val="clear" w:color="auto" w:fill="auto"/>
            <w:vAlign w:val="center"/>
          </w:tcPr>
          <w:p w14:paraId="7FAD3B9B">
            <w:pPr>
              <w:spacing w:line="240" w:lineRule="auto"/>
              <w:jc w:val="left"/>
              <w:rPr>
                <w:rFonts w:ascii="宋体" w:hAnsi="宋体" w:cs="宋体"/>
                <w:color w:val="3D3D3D"/>
                <w:sz w:val="17"/>
                <w:szCs w:val="17"/>
              </w:rPr>
            </w:pPr>
            <w:r>
              <w:rPr>
                <w:rFonts w:hint="eastAsia" w:ascii="宋体" w:hAnsi="宋体" w:cs="宋体"/>
                <w:color w:val="3D3D3D"/>
                <w:sz w:val="17"/>
                <w:szCs w:val="17"/>
              </w:rPr>
              <w:t>雷丰</w:t>
            </w:r>
          </w:p>
        </w:tc>
        <w:tc>
          <w:tcPr>
            <w:tcW w:w="1097" w:type="dxa"/>
            <w:vMerge w:val="continue"/>
            <w:tcBorders>
              <w:right w:val="single" w:color="auto" w:sz="8" w:space="0"/>
            </w:tcBorders>
          </w:tcPr>
          <w:p w14:paraId="7FAD3B9C">
            <w:pPr>
              <w:spacing w:line="240" w:lineRule="auto"/>
              <w:rPr>
                <w:rFonts w:ascii="宋体" w:hAnsi="宋体"/>
                <w:sz w:val="18"/>
                <w:szCs w:val="18"/>
              </w:rPr>
            </w:pPr>
          </w:p>
        </w:tc>
      </w:tr>
      <w:tr w14:paraId="7FAD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B9E">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B9F">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BA0">
            <w:pPr>
              <w:spacing w:line="240" w:lineRule="auto"/>
              <w:jc w:val="left"/>
              <w:rPr>
                <w:rFonts w:ascii="宋体" w:hAnsi="宋体" w:cs="宋体"/>
                <w:color w:val="3D3D3D"/>
                <w:sz w:val="17"/>
                <w:szCs w:val="17"/>
              </w:rPr>
            </w:pPr>
          </w:p>
        </w:tc>
        <w:tc>
          <w:tcPr>
            <w:tcW w:w="2211" w:type="dxa"/>
            <w:shd w:val="clear" w:color="auto" w:fill="auto"/>
            <w:vAlign w:val="center"/>
          </w:tcPr>
          <w:p w14:paraId="7FAD3BA1">
            <w:pPr>
              <w:spacing w:line="240" w:lineRule="auto"/>
              <w:jc w:val="left"/>
              <w:rPr>
                <w:rFonts w:ascii="宋体" w:hAnsi="宋体" w:cs="宋体"/>
                <w:color w:val="3D3D3D"/>
                <w:sz w:val="17"/>
                <w:szCs w:val="17"/>
              </w:rPr>
            </w:pPr>
            <w:r>
              <w:rPr>
                <w:rFonts w:hint="eastAsia" w:ascii="宋体" w:hAnsi="宋体" w:cs="宋体"/>
                <w:color w:val="3D3D3D"/>
                <w:sz w:val="17"/>
                <w:szCs w:val="17"/>
              </w:rPr>
              <w:t>邪入于腑，即不识人；邪入于脏，舌即难言，口吐涎。此发《内经》偏枯中风之症。</w:t>
            </w:r>
          </w:p>
        </w:tc>
        <w:tc>
          <w:tcPr>
            <w:tcW w:w="737" w:type="dxa"/>
            <w:shd w:val="clear" w:color="auto" w:fill="auto"/>
            <w:vAlign w:val="center"/>
          </w:tcPr>
          <w:p w14:paraId="7FAD3BA2">
            <w:pPr>
              <w:spacing w:line="240" w:lineRule="auto"/>
              <w:jc w:val="left"/>
              <w:rPr>
                <w:rFonts w:ascii="宋体" w:hAnsi="宋体" w:cs="宋体"/>
                <w:color w:val="3D3D3D"/>
                <w:sz w:val="17"/>
                <w:szCs w:val="17"/>
              </w:rPr>
            </w:pPr>
            <w:r>
              <w:rPr>
                <w:rFonts w:hint="eastAsia" w:ascii="宋体" w:hAnsi="宋体" w:cs="宋体"/>
                <w:color w:val="3D3D3D"/>
                <w:sz w:val="17"/>
                <w:szCs w:val="17"/>
              </w:rPr>
              <w:t>《症因脉治》</w:t>
            </w:r>
          </w:p>
        </w:tc>
        <w:tc>
          <w:tcPr>
            <w:tcW w:w="775" w:type="dxa"/>
            <w:shd w:val="clear" w:color="auto" w:fill="auto"/>
            <w:vAlign w:val="center"/>
          </w:tcPr>
          <w:p w14:paraId="7FAD3BA3">
            <w:pPr>
              <w:spacing w:line="240" w:lineRule="auto"/>
              <w:jc w:val="left"/>
              <w:rPr>
                <w:rFonts w:ascii="宋体" w:hAnsi="宋体" w:cs="宋体"/>
                <w:color w:val="3D3D3D"/>
                <w:sz w:val="17"/>
                <w:szCs w:val="17"/>
              </w:rPr>
            </w:pPr>
            <w:r>
              <w:rPr>
                <w:rFonts w:hint="eastAsia" w:ascii="宋体" w:hAnsi="宋体" w:cs="宋体"/>
                <w:color w:val="3D3D3D"/>
                <w:sz w:val="17"/>
                <w:szCs w:val="17"/>
              </w:rPr>
              <w:t>秦景明</w:t>
            </w:r>
          </w:p>
        </w:tc>
        <w:tc>
          <w:tcPr>
            <w:tcW w:w="1097" w:type="dxa"/>
            <w:vMerge w:val="continue"/>
            <w:tcBorders>
              <w:right w:val="single" w:color="auto" w:sz="8" w:space="0"/>
            </w:tcBorders>
          </w:tcPr>
          <w:p w14:paraId="7FAD3BA4">
            <w:pPr>
              <w:spacing w:line="240" w:lineRule="auto"/>
              <w:rPr>
                <w:rFonts w:ascii="宋体" w:hAnsi="宋体"/>
                <w:sz w:val="18"/>
                <w:szCs w:val="18"/>
              </w:rPr>
            </w:pPr>
          </w:p>
        </w:tc>
      </w:tr>
      <w:tr w14:paraId="7FAD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BA6">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BA7">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BA8">
            <w:pPr>
              <w:spacing w:line="240" w:lineRule="auto"/>
              <w:jc w:val="left"/>
              <w:rPr>
                <w:rFonts w:ascii="宋体" w:hAnsi="宋体" w:cs="宋体"/>
                <w:color w:val="3D3D3D"/>
                <w:sz w:val="17"/>
                <w:szCs w:val="17"/>
              </w:rPr>
            </w:pPr>
          </w:p>
        </w:tc>
        <w:tc>
          <w:tcPr>
            <w:tcW w:w="2211" w:type="dxa"/>
            <w:shd w:val="clear" w:color="auto" w:fill="auto"/>
            <w:vAlign w:val="center"/>
          </w:tcPr>
          <w:p w14:paraId="7FAD3BA9">
            <w:pPr>
              <w:spacing w:line="240" w:lineRule="auto"/>
              <w:jc w:val="left"/>
              <w:rPr>
                <w:rFonts w:ascii="宋体" w:hAnsi="宋体" w:cs="宋体"/>
                <w:color w:val="3D3D3D"/>
                <w:sz w:val="17"/>
                <w:szCs w:val="17"/>
              </w:rPr>
            </w:pPr>
            <w:r>
              <w:rPr>
                <w:rFonts w:hint="eastAsia" w:ascii="宋体" w:hAnsi="宋体" w:cs="宋体"/>
                <w:color w:val="3D3D3D"/>
                <w:sz w:val="17"/>
                <w:szCs w:val="17"/>
              </w:rPr>
              <w:t>腑者胃腑也。胃为六腑之长，职司出纳。风入于胃，胃火炽盛，水谷之气，不生津液而化痰涎，痰随火升，阻塞灵窍，故昏不知人也。由此而深入，则是中脏。脏者，心脏也。心体纯阳，风性颷举，风火上扰，神明散乱，故舌不能言，而口流涎沫。此偏枯症中由浅入深之次第也。</w:t>
            </w:r>
          </w:p>
        </w:tc>
        <w:tc>
          <w:tcPr>
            <w:tcW w:w="737" w:type="dxa"/>
            <w:shd w:val="clear" w:color="auto" w:fill="auto"/>
            <w:vAlign w:val="center"/>
          </w:tcPr>
          <w:p w14:paraId="7FAD3BAA">
            <w:pPr>
              <w:spacing w:line="240" w:lineRule="auto"/>
              <w:jc w:val="left"/>
              <w:rPr>
                <w:rFonts w:ascii="宋体" w:hAnsi="宋体" w:cs="宋体"/>
                <w:color w:val="3D3D3D"/>
                <w:sz w:val="17"/>
                <w:szCs w:val="17"/>
              </w:rPr>
            </w:pPr>
            <w:r>
              <w:rPr>
                <w:rFonts w:hint="eastAsia" w:ascii="宋体" w:hAnsi="宋体" w:cs="宋体"/>
                <w:color w:val="3D3D3D"/>
                <w:sz w:val="17"/>
                <w:szCs w:val="17"/>
              </w:rPr>
              <w:t>《校注医醇剩义》</w:t>
            </w:r>
          </w:p>
        </w:tc>
        <w:tc>
          <w:tcPr>
            <w:tcW w:w="775" w:type="dxa"/>
            <w:shd w:val="clear" w:color="auto" w:fill="auto"/>
            <w:vAlign w:val="center"/>
          </w:tcPr>
          <w:p w14:paraId="7FAD3BAB">
            <w:pPr>
              <w:spacing w:line="240" w:lineRule="auto"/>
              <w:jc w:val="left"/>
              <w:rPr>
                <w:rFonts w:ascii="宋体" w:hAnsi="宋体" w:cs="宋体"/>
                <w:color w:val="3D3D3D"/>
                <w:sz w:val="17"/>
                <w:szCs w:val="17"/>
              </w:rPr>
            </w:pPr>
            <w:r>
              <w:rPr>
                <w:rFonts w:hint="eastAsia" w:ascii="宋体" w:hAnsi="宋体" w:cs="宋体"/>
                <w:color w:val="3D3D3D"/>
                <w:sz w:val="17"/>
                <w:szCs w:val="17"/>
              </w:rPr>
              <w:t>费伯雄</w:t>
            </w:r>
          </w:p>
        </w:tc>
        <w:tc>
          <w:tcPr>
            <w:tcW w:w="1097" w:type="dxa"/>
            <w:vMerge w:val="continue"/>
            <w:tcBorders>
              <w:right w:val="single" w:color="auto" w:sz="8" w:space="0"/>
            </w:tcBorders>
          </w:tcPr>
          <w:p w14:paraId="7FAD3BAC">
            <w:pPr>
              <w:spacing w:line="240" w:lineRule="auto"/>
              <w:rPr>
                <w:rFonts w:ascii="宋体" w:hAnsi="宋体"/>
                <w:sz w:val="18"/>
                <w:szCs w:val="18"/>
              </w:rPr>
            </w:pPr>
          </w:p>
        </w:tc>
      </w:tr>
      <w:tr w14:paraId="7FAD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BAE">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BAF">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BB0">
            <w:pPr>
              <w:spacing w:line="240" w:lineRule="auto"/>
              <w:jc w:val="left"/>
              <w:rPr>
                <w:rFonts w:ascii="宋体" w:hAnsi="宋体" w:cs="宋体"/>
                <w:color w:val="3D3D3D"/>
                <w:sz w:val="17"/>
                <w:szCs w:val="17"/>
              </w:rPr>
            </w:pPr>
          </w:p>
        </w:tc>
        <w:tc>
          <w:tcPr>
            <w:tcW w:w="3723" w:type="dxa"/>
            <w:gridSpan w:val="3"/>
            <w:shd w:val="clear" w:color="auto" w:fill="auto"/>
            <w:vAlign w:val="center"/>
          </w:tcPr>
          <w:p w14:paraId="7FAD3BB1">
            <w:pPr>
              <w:spacing w:line="240" w:lineRule="auto"/>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1097" w:type="dxa"/>
            <w:vMerge w:val="restart"/>
            <w:tcBorders>
              <w:right w:val="single" w:color="auto" w:sz="8" w:space="0"/>
            </w:tcBorders>
          </w:tcPr>
          <w:p w14:paraId="7FAD3BB2">
            <w:pPr>
              <w:spacing w:line="240" w:lineRule="auto"/>
              <w:rPr>
                <w:rFonts w:ascii="宋体" w:hAnsi="宋体"/>
                <w:sz w:val="18"/>
                <w:szCs w:val="18"/>
              </w:rPr>
            </w:pPr>
          </w:p>
        </w:tc>
      </w:tr>
      <w:tr w14:paraId="7FAD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BB4">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BB5">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BB6">
            <w:pPr>
              <w:spacing w:line="240" w:lineRule="auto"/>
              <w:jc w:val="left"/>
              <w:rPr>
                <w:rFonts w:ascii="宋体" w:hAnsi="宋体" w:cs="宋体"/>
                <w:color w:val="3D3D3D"/>
                <w:sz w:val="17"/>
                <w:szCs w:val="17"/>
              </w:rPr>
            </w:pPr>
          </w:p>
        </w:tc>
        <w:tc>
          <w:tcPr>
            <w:tcW w:w="2211" w:type="dxa"/>
            <w:shd w:val="clear" w:color="auto" w:fill="auto"/>
            <w:vAlign w:val="center"/>
          </w:tcPr>
          <w:p w14:paraId="7FAD3BB7">
            <w:pPr>
              <w:spacing w:line="240" w:lineRule="auto"/>
              <w:jc w:val="center"/>
              <w:rPr>
                <w:rFonts w:ascii="宋体" w:hAnsi="宋体" w:cs="宋体"/>
                <w:color w:val="3D3D3D"/>
                <w:sz w:val="17"/>
                <w:szCs w:val="17"/>
              </w:rPr>
            </w:pPr>
            <w:r>
              <w:rPr>
                <w:rFonts w:hint="eastAsia" w:ascii="宋体" w:hAnsi="宋体" w:cs="宋体"/>
                <w:color w:val="3D3D3D"/>
                <w:sz w:val="17"/>
                <w:szCs w:val="17"/>
              </w:rPr>
              <w:t>参考文献</w:t>
            </w:r>
          </w:p>
        </w:tc>
        <w:tc>
          <w:tcPr>
            <w:tcW w:w="737" w:type="dxa"/>
            <w:shd w:val="clear" w:color="auto" w:fill="auto"/>
            <w:vAlign w:val="center"/>
          </w:tcPr>
          <w:p w14:paraId="7FAD3BB8">
            <w:pPr>
              <w:spacing w:line="240" w:lineRule="auto"/>
              <w:jc w:val="center"/>
              <w:rPr>
                <w:rFonts w:ascii="宋体" w:hAnsi="宋体" w:cs="宋体"/>
                <w:color w:val="3D3D3D"/>
                <w:sz w:val="17"/>
                <w:szCs w:val="17"/>
              </w:rPr>
            </w:pPr>
            <w:r>
              <w:rPr>
                <w:rFonts w:hint="eastAsia" w:ascii="宋体" w:hAnsi="宋体" w:cs="宋体"/>
                <w:color w:val="3D3D3D"/>
                <w:sz w:val="17"/>
                <w:szCs w:val="17"/>
              </w:rPr>
              <w:t>文献类型</w:t>
            </w:r>
          </w:p>
        </w:tc>
        <w:tc>
          <w:tcPr>
            <w:tcW w:w="775" w:type="dxa"/>
            <w:shd w:val="clear" w:color="auto" w:fill="auto"/>
            <w:vAlign w:val="center"/>
          </w:tcPr>
          <w:p w14:paraId="7FAD3BB9">
            <w:pPr>
              <w:spacing w:line="240" w:lineRule="auto"/>
              <w:jc w:val="center"/>
              <w:rPr>
                <w:rFonts w:ascii="宋体" w:hAnsi="宋体" w:cs="宋体"/>
                <w:color w:val="3D3D3D"/>
                <w:sz w:val="17"/>
                <w:szCs w:val="17"/>
              </w:rPr>
            </w:pPr>
            <w:r>
              <w:rPr>
                <w:rFonts w:hint="eastAsia" w:ascii="宋体" w:hAnsi="宋体" w:cs="宋体"/>
                <w:color w:val="3D3D3D"/>
                <w:sz w:val="17"/>
                <w:szCs w:val="17"/>
              </w:rPr>
              <w:t>方法学质量</w:t>
            </w:r>
          </w:p>
        </w:tc>
        <w:tc>
          <w:tcPr>
            <w:tcW w:w="1097" w:type="dxa"/>
            <w:vMerge w:val="continue"/>
            <w:tcBorders>
              <w:right w:val="single" w:color="auto" w:sz="8" w:space="0"/>
            </w:tcBorders>
          </w:tcPr>
          <w:p w14:paraId="7FAD3BBA">
            <w:pPr>
              <w:spacing w:line="240" w:lineRule="auto"/>
              <w:rPr>
                <w:rFonts w:ascii="宋体" w:hAnsi="宋体"/>
                <w:sz w:val="18"/>
                <w:szCs w:val="18"/>
              </w:rPr>
            </w:pPr>
          </w:p>
        </w:tc>
      </w:tr>
      <w:tr w14:paraId="7FAD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BBC">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BBD">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BBE">
            <w:pPr>
              <w:spacing w:line="240" w:lineRule="auto"/>
              <w:jc w:val="left"/>
              <w:rPr>
                <w:rFonts w:ascii="宋体" w:hAnsi="宋体" w:cs="宋体"/>
                <w:color w:val="3D3D3D"/>
                <w:sz w:val="17"/>
                <w:szCs w:val="17"/>
              </w:rPr>
            </w:pPr>
          </w:p>
        </w:tc>
        <w:tc>
          <w:tcPr>
            <w:tcW w:w="2211" w:type="dxa"/>
            <w:shd w:val="clear" w:color="auto" w:fill="auto"/>
            <w:vAlign w:val="center"/>
          </w:tcPr>
          <w:p w14:paraId="7FAD3BBF">
            <w:pPr>
              <w:spacing w:line="240" w:lineRule="auto"/>
              <w:jc w:val="center"/>
              <w:rPr>
                <w:rFonts w:ascii="宋体" w:hAnsi="宋体" w:cs="宋体"/>
                <w:color w:val="3D3D3D"/>
                <w:sz w:val="17"/>
                <w:szCs w:val="17"/>
              </w:rPr>
            </w:pPr>
            <w:r>
              <w:rPr>
                <w:rFonts w:hint="eastAsia" w:ascii="宋体" w:hAnsi="宋体" w:cs="宋体"/>
                <w:color w:val="3D3D3D"/>
                <w:sz w:val="17"/>
                <w:szCs w:val="17"/>
              </w:rPr>
              <w:t>中风病诊断与疗效评定标准（试行）</w:t>
            </w:r>
          </w:p>
        </w:tc>
        <w:tc>
          <w:tcPr>
            <w:tcW w:w="737" w:type="dxa"/>
            <w:shd w:val="clear" w:color="auto" w:fill="auto"/>
            <w:vAlign w:val="center"/>
          </w:tcPr>
          <w:p w14:paraId="7FAD3BC0">
            <w:pPr>
              <w:spacing w:line="240" w:lineRule="auto"/>
              <w:jc w:val="center"/>
              <w:rPr>
                <w:rFonts w:ascii="宋体" w:hAnsi="宋体" w:cs="宋体"/>
                <w:color w:val="3D3D3D"/>
                <w:sz w:val="17"/>
                <w:szCs w:val="17"/>
              </w:rPr>
            </w:pPr>
            <w:r>
              <w:rPr>
                <w:rFonts w:hint="eastAsia" w:ascii="宋体" w:hAnsi="宋体" w:cs="宋体"/>
                <w:color w:val="3D3D3D"/>
                <w:sz w:val="17"/>
                <w:szCs w:val="17"/>
              </w:rPr>
              <w:t>其他类型</w:t>
            </w:r>
          </w:p>
        </w:tc>
        <w:tc>
          <w:tcPr>
            <w:tcW w:w="775" w:type="dxa"/>
            <w:shd w:val="clear" w:color="auto" w:fill="auto"/>
            <w:vAlign w:val="center"/>
          </w:tcPr>
          <w:p w14:paraId="7FAD3BC1">
            <w:pPr>
              <w:spacing w:line="240" w:lineRule="auto"/>
              <w:jc w:val="center"/>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bottom w:val="single" w:color="auto" w:sz="4" w:space="0"/>
              <w:right w:val="single" w:color="auto" w:sz="8" w:space="0"/>
            </w:tcBorders>
          </w:tcPr>
          <w:p w14:paraId="7FAD3BC2">
            <w:pPr>
              <w:spacing w:line="240" w:lineRule="auto"/>
              <w:rPr>
                <w:rFonts w:ascii="宋体" w:hAnsi="宋体"/>
                <w:sz w:val="18"/>
                <w:szCs w:val="18"/>
              </w:rPr>
            </w:pPr>
          </w:p>
        </w:tc>
      </w:tr>
      <w:tr w14:paraId="7FAD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restart"/>
            <w:tcBorders>
              <w:left w:val="single" w:color="auto" w:sz="8" w:space="0"/>
            </w:tcBorders>
            <w:shd w:val="clear" w:color="auto" w:fill="auto"/>
            <w:vAlign w:val="center"/>
          </w:tcPr>
          <w:p w14:paraId="7FAD3BC4">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6</w:t>
            </w:r>
            <w:r>
              <w:rPr>
                <w:rFonts w:ascii="宋体" w:hAnsi="宋体" w:cs="宋体"/>
                <w:color w:val="3D3D3D"/>
                <w:sz w:val="17"/>
                <w:szCs w:val="17"/>
              </w:rPr>
              <w:t>.</w:t>
            </w:r>
            <w:r>
              <w:rPr>
                <w:rFonts w:hint="eastAsia" w:ascii="宋体" w:hAnsi="宋体" w:cs="宋体"/>
                <w:color w:val="3D3D3D"/>
                <w:sz w:val="17"/>
                <w:szCs w:val="17"/>
              </w:rPr>
              <w:t>2.1.1</w:t>
            </w:r>
          </w:p>
        </w:tc>
        <w:tc>
          <w:tcPr>
            <w:tcW w:w="1281" w:type="dxa"/>
            <w:vMerge w:val="restart"/>
            <w:shd w:val="clear" w:color="auto" w:fill="auto"/>
            <w:vAlign w:val="center"/>
          </w:tcPr>
          <w:p w14:paraId="7FAD3BC5">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肝阳暴亢</w:t>
            </w:r>
          </w:p>
        </w:tc>
        <w:tc>
          <w:tcPr>
            <w:tcW w:w="2268" w:type="dxa"/>
            <w:vMerge w:val="restart"/>
            <w:shd w:val="clear" w:color="auto" w:fill="auto"/>
            <w:vAlign w:val="center"/>
          </w:tcPr>
          <w:p w14:paraId="7FAD3BC6">
            <w:pPr>
              <w:spacing w:line="240" w:lineRule="auto"/>
              <w:jc w:val="left"/>
              <w:rPr>
                <w:rFonts w:ascii="宋体" w:hAnsi="宋体" w:cs="宋体"/>
                <w:color w:val="3D3D3D"/>
                <w:sz w:val="17"/>
                <w:szCs w:val="17"/>
              </w:rPr>
            </w:pPr>
            <w:r>
              <w:rPr>
                <w:rFonts w:hint="eastAsia" w:ascii="宋体" w:hAnsi="宋体" w:cs="宋体"/>
                <w:color w:val="3D3D3D"/>
                <w:sz w:val="17"/>
                <w:szCs w:val="17"/>
              </w:rPr>
              <w:t>在常见主症基础上，伴见眩晕头痛，面红目赤，心烦易怒，口苦咽干，便秘尿黄，舌质红或绛，舌苔黄或燥，脉弦有力。</w:t>
            </w:r>
          </w:p>
          <w:p w14:paraId="7FAD3BC7">
            <w:pPr>
              <w:spacing w:line="240" w:lineRule="auto"/>
              <w:jc w:val="left"/>
              <w:rPr>
                <w:rFonts w:ascii="宋体" w:hAnsi="宋体" w:cs="宋体"/>
                <w:color w:val="3D3D3D"/>
                <w:sz w:val="17"/>
                <w:szCs w:val="17"/>
              </w:rPr>
            </w:pPr>
          </w:p>
        </w:tc>
        <w:tc>
          <w:tcPr>
            <w:tcW w:w="3723" w:type="dxa"/>
            <w:gridSpan w:val="3"/>
            <w:shd w:val="clear" w:color="auto" w:fill="auto"/>
            <w:vAlign w:val="center"/>
          </w:tcPr>
          <w:p w14:paraId="7FAD3BC8">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古籍文献研究</w:t>
            </w:r>
          </w:p>
        </w:tc>
        <w:tc>
          <w:tcPr>
            <w:tcW w:w="1097" w:type="dxa"/>
            <w:vMerge w:val="restart"/>
            <w:tcBorders>
              <w:right w:val="single" w:color="auto" w:sz="8" w:space="0"/>
            </w:tcBorders>
          </w:tcPr>
          <w:p w14:paraId="7FAD3BC9">
            <w:pPr>
              <w:spacing w:line="240" w:lineRule="auto"/>
              <w:rPr>
                <w:rFonts w:ascii="宋体" w:hAnsi="宋体"/>
                <w:sz w:val="18"/>
                <w:szCs w:val="18"/>
              </w:rPr>
            </w:pPr>
            <w:r>
              <w:rPr>
                <w:rFonts w:hint="eastAsia" w:ascii="宋体" w:hAnsi="宋体" w:cs="宋体"/>
                <w:color w:val="3D3D3D"/>
                <w:sz w:val="17"/>
                <w:szCs w:val="17"/>
              </w:rPr>
              <w:t>100%</w:t>
            </w:r>
          </w:p>
        </w:tc>
      </w:tr>
      <w:tr w14:paraId="7FAD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BCB">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BCC">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BCD">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BCE">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古籍原文</w:t>
            </w:r>
          </w:p>
        </w:tc>
        <w:tc>
          <w:tcPr>
            <w:tcW w:w="737" w:type="dxa"/>
            <w:shd w:val="clear" w:color="auto" w:fill="auto"/>
            <w:vAlign w:val="center"/>
          </w:tcPr>
          <w:p w14:paraId="7FAD3BCF">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古籍名称</w:t>
            </w:r>
          </w:p>
        </w:tc>
        <w:tc>
          <w:tcPr>
            <w:tcW w:w="775" w:type="dxa"/>
            <w:shd w:val="clear" w:color="auto" w:fill="auto"/>
            <w:vAlign w:val="center"/>
          </w:tcPr>
          <w:p w14:paraId="7FAD3BD0">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古籍作者</w:t>
            </w:r>
          </w:p>
        </w:tc>
        <w:tc>
          <w:tcPr>
            <w:tcW w:w="1097" w:type="dxa"/>
            <w:vMerge w:val="continue"/>
            <w:tcBorders>
              <w:right w:val="single" w:color="auto" w:sz="8" w:space="0"/>
            </w:tcBorders>
          </w:tcPr>
          <w:p w14:paraId="7FAD3BD1">
            <w:pPr>
              <w:spacing w:line="240" w:lineRule="auto"/>
              <w:rPr>
                <w:rFonts w:ascii="宋体" w:hAnsi="宋体"/>
                <w:sz w:val="18"/>
                <w:szCs w:val="18"/>
              </w:rPr>
            </w:pPr>
          </w:p>
        </w:tc>
      </w:tr>
      <w:tr w14:paraId="7FAD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BD3">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BD4">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BD5">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BD6">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（原文1）</w:t>
            </w:r>
          </w:p>
        </w:tc>
        <w:tc>
          <w:tcPr>
            <w:tcW w:w="737" w:type="dxa"/>
            <w:shd w:val="clear" w:color="auto" w:fill="auto"/>
            <w:vAlign w:val="center"/>
          </w:tcPr>
          <w:p w14:paraId="7FAD3BD7">
            <w:pPr>
              <w:widowControl/>
              <w:autoSpaceDE w:val="0"/>
              <w:autoSpaceDN w:val="0"/>
              <w:adjustRightInd/>
              <w:spacing w:line="240" w:lineRule="auto"/>
              <w:jc w:val="center"/>
              <w:rPr>
                <w:rFonts w:ascii="宋体" w:hAnsi="宋体" w:cs="宋体"/>
                <w:color w:val="3D3D3D"/>
                <w:sz w:val="17"/>
                <w:szCs w:val="17"/>
              </w:rPr>
            </w:pPr>
          </w:p>
        </w:tc>
        <w:tc>
          <w:tcPr>
            <w:tcW w:w="775" w:type="dxa"/>
            <w:shd w:val="clear" w:color="auto" w:fill="auto"/>
            <w:vAlign w:val="center"/>
          </w:tcPr>
          <w:p w14:paraId="7FAD3BD8">
            <w:pPr>
              <w:widowControl/>
              <w:autoSpaceDE w:val="0"/>
              <w:autoSpaceDN w:val="0"/>
              <w:adjustRightInd/>
              <w:spacing w:line="240" w:lineRule="auto"/>
              <w:jc w:val="center"/>
              <w:rPr>
                <w:rFonts w:ascii="宋体" w:hAnsi="宋体" w:cs="宋体"/>
                <w:color w:val="3D3D3D"/>
                <w:sz w:val="17"/>
                <w:szCs w:val="17"/>
              </w:rPr>
            </w:pPr>
          </w:p>
        </w:tc>
        <w:tc>
          <w:tcPr>
            <w:tcW w:w="1097" w:type="dxa"/>
            <w:vMerge w:val="continue"/>
            <w:tcBorders>
              <w:right w:val="single" w:color="auto" w:sz="8" w:space="0"/>
            </w:tcBorders>
          </w:tcPr>
          <w:p w14:paraId="7FAD3BD9">
            <w:pPr>
              <w:spacing w:line="240" w:lineRule="auto"/>
              <w:rPr>
                <w:rFonts w:ascii="宋体" w:hAnsi="宋体"/>
                <w:sz w:val="18"/>
                <w:szCs w:val="18"/>
              </w:rPr>
            </w:pPr>
          </w:p>
        </w:tc>
      </w:tr>
      <w:tr w14:paraId="7FAD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BDB">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BDC">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BDD">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BDE">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（原文2）</w:t>
            </w:r>
          </w:p>
        </w:tc>
        <w:tc>
          <w:tcPr>
            <w:tcW w:w="737" w:type="dxa"/>
            <w:shd w:val="clear" w:color="auto" w:fill="auto"/>
            <w:vAlign w:val="center"/>
          </w:tcPr>
          <w:p w14:paraId="7FAD3BDF">
            <w:pPr>
              <w:widowControl/>
              <w:autoSpaceDE w:val="0"/>
              <w:autoSpaceDN w:val="0"/>
              <w:adjustRightInd/>
              <w:spacing w:line="240" w:lineRule="auto"/>
              <w:jc w:val="center"/>
              <w:rPr>
                <w:rFonts w:ascii="宋体" w:hAnsi="宋体" w:cs="宋体"/>
                <w:color w:val="3D3D3D"/>
                <w:sz w:val="17"/>
                <w:szCs w:val="17"/>
              </w:rPr>
            </w:pPr>
          </w:p>
        </w:tc>
        <w:tc>
          <w:tcPr>
            <w:tcW w:w="775" w:type="dxa"/>
            <w:shd w:val="clear" w:color="auto" w:fill="auto"/>
            <w:vAlign w:val="center"/>
          </w:tcPr>
          <w:p w14:paraId="7FAD3BE0">
            <w:pPr>
              <w:widowControl/>
              <w:autoSpaceDE w:val="0"/>
              <w:autoSpaceDN w:val="0"/>
              <w:adjustRightInd/>
              <w:spacing w:line="240" w:lineRule="auto"/>
              <w:jc w:val="center"/>
              <w:rPr>
                <w:rFonts w:ascii="宋体" w:hAnsi="宋体" w:cs="宋体"/>
                <w:color w:val="3D3D3D"/>
                <w:sz w:val="17"/>
                <w:szCs w:val="17"/>
              </w:rPr>
            </w:pPr>
          </w:p>
        </w:tc>
        <w:tc>
          <w:tcPr>
            <w:tcW w:w="1097" w:type="dxa"/>
            <w:vMerge w:val="continue"/>
            <w:tcBorders>
              <w:right w:val="single" w:color="auto" w:sz="8" w:space="0"/>
            </w:tcBorders>
          </w:tcPr>
          <w:p w14:paraId="7FAD3BE1">
            <w:pPr>
              <w:spacing w:line="240" w:lineRule="auto"/>
              <w:rPr>
                <w:rFonts w:ascii="宋体" w:hAnsi="宋体"/>
                <w:sz w:val="18"/>
                <w:szCs w:val="18"/>
              </w:rPr>
            </w:pPr>
          </w:p>
        </w:tc>
      </w:tr>
      <w:tr w14:paraId="7FAD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BE3">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BE4">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BE5">
            <w:pPr>
              <w:widowControl/>
              <w:autoSpaceDE w:val="0"/>
              <w:autoSpaceDN w:val="0"/>
              <w:adjustRightInd/>
              <w:spacing w:line="240" w:lineRule="auto"/>
              <w:jc w:val="center"/>
              <w:rPr>
                <w:rFonts w:ascii="宋体" w:hAnsi="宋体" w:cs="宋体"/>
                <w:color w:val="3D3D3D"/>
                <w:sz w:val="17"/>
                <w:szCs w:val="17"/>
              </w:rPr>
            </w:pPr>
          </w:p>
        </w:tc>
        <w:tc>
          <w:tcPr>
            <w:tcW w:w="3723" w:type="dxa"/>
            <w:gridSpan w:val="3"/>
            <w:shd w:val="clear" w:color="auto" w:fill="auto"/>
            <w:vAlign w:val="center"/>
          </w:tcPr>
          <w:p w14:paraId="7FAD3BE6">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1097" w:type="dxa"/>
            <w:vMerge w:val="continue"/>
            <w:tcBorders>
              <w:right w:val="single" w:color="auto" w:sz="8" w:space="0"/>
            </w:tcBorders>
          </w:tcPr>
          <w:p w14:paraId="7FAD3BE7">
            <w:pPr>
              <w:spacing w:line="240" w:lineRule="auto"/>
              <w:rPr>
                <w:rFonts w:ascii="宋体" w:hAnsi="宋体"/>
                <w:sz w:val="18"/>
                <w:szCs w:val="18"/>
              </w:rPr>
            </w:pPr>
          </w:p>
        </w:tc>
      </w:tr>
      <w:tr w14:paraId="7FAD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BE9">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BEA">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BEB">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BEC">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参考文献</w:t>
            </w:r>
          </w:p>
        </w:tc>
        <w:tc>
          <w:tcPr>
            <w:tcW w:w="737" w:type="dxa"/>
            <w:shd w:val="clear" w:color="auto" w:fill="auto"/>
            <w:vAlign w:val="center"/>
          </w:tcPr>
          <w:p w14:paraId="7FAD3BED">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文献类型</w:t>
            </w:r>
          </w:p>
        </w:tc>
        <w:tc>
          <w:tcPr>
            <w:tcW w:w="775" w:type="dxa"/>
            <w:shd w:val="clear" w:color="auto" w:fill="auto"/>
            <w:vAlign w:val="center"/>
          </w:tcPr>
          <w:p w14:paraId="7FAD3BEE">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方法学质量</w:t>
            </w:r>
          </w:p>
        </w:tc>
        <w:tc>
          <w:tcPr>
            <w:tcW w:w="1097" w:type="dxa"/>
            <w:vMerge w:val="continue"/>
            <w:tcBorders>
              <w:right w:val="single" w:color="auto" w:sz="8" w:space="0"/>
            </w:tcBorders>
          </w:tcPr>
          <w:p w14:paraId="7FAD3BEF">
            <w:pPr>
              <w:spacing w:line="240" w:lineRule="auto"/>
              <w:rPr>
                <w:rFonts w:ascii="宋体" w:hAnsi="宋体"/>
                <w:sz w:val="18"/>
                <w:szCs w:val="18"/>
              </w:rPr>
            </w:pPr>
          </w:p>
        </w:tc>
      </w:tr>
      <w:tr w14:paraId="7FAD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BF1">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BF2">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BF3">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BF4">
            <w:pPr>
              <w:widowControl/>
              <w:autoSpaceDE w:val="0"/>
              <w:autoSpaceDN w:val="0"/>
              <w:adjustRightInd/>
              <w:spacing w:line="240" w:lineRule="auto"/>
              <w:jc w:val="left"/>
              <w:rPr>
                <w:rFonts w:ascii="宋体" w:hAnsi="宋体" w:cs="宋体"/>
                <w:color w:val="3D3D3D"/>
                <w:sz w:val="17"/>
                <w:szCs w:val="17"/>
              </w:rPr>
            </w:pPr>
            <w:r>
              <w:rPr>
                <w:rFonts w:hint="eastAsia" w:ascii="宋体" w:hAnsi="宋体" w:cs="宋体"/>
                <w:color w:val="3D3D3D"/>
                <w:sz w:val="17"/>
                <w:szCs w:val="17"/>
              </w:rPr>
              <w:t>中风病中医诊断、疗效评定标准</w:t>
            </w:r>
          </w:p>
        </w:tc>
        <w:tc>
          <w:tcPr>
            <w:tcW w:w="737" w:type="dxa"/>
            <w:shd w:val="clear" w:color="auto" w:fill="auto"/>
            <w:vAlign w:val="center"/>
          </w:tcPr>
          <w:p w14:paraId="7FAD3BF5">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其他类型</w:t>
            </w:r>
          </w:p>
        </w:tc>
        <w:tc>
          <w:tcPr>
            <w:tcW w:w="775" w:type="dxa"/>
            <w:shd w:val="clear" w:color="auto" w:fill="auto"/>
            <w:vAlign w:val="center"/>
          </w:tcPr>
          <w:p w14:paraId="7FAD3BF6">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较高</w:t>
            </w:r>
          </w:p>
        </w:tc>
        <w:tc>
          <w:tcPr>
            <w:tcW w:w="1097" w:type="dxa"/>
            <w:vMerge w:val="continue"/>
            <w:tcBorders>
              <w:right w:val="single" w:color="auto" w:sz="8" w:space="0"/>
            </w:tcBorders>
          </w:tcPr>
          <w:p w14:paraId="7FAD3BF7">
            <w:pPr>
              <w:spacing w:line="240" w:lineRule="auto"/>
              <w:rPr>
                <w:rFonts w:ascii="宋体" w:hAnsi="宋体"/>
                <w:sz w:val="18"/>
                <w:szCs w:val="18"/>
              </w:rPr>
            </w:pPr>
          </w:p>
        </w:tc>
      </w:tr>
      <w:tr w14:paraId="7FAD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2" w:type="dxa"/>
            <w:vMerge w:val="continue"/>
            <w:tcBorders>
              <w:left w:val="single" w:color="auto" w:sz="8" w:space="0"/>
            </w:tcBorders>
            <w:shd w:val="clear" w:color="auto" w:fill="auto"/>
            <w:vAlign w:val="center"/>
          </w:tcPr>
          <w:p w14:paraId="7FAD3BF9">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BFA">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BFB">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BFC">
            <w:pPr>
              <w:widowControl/>
              <w:autoSpaceDE w:val="0"/>
              <w:autoSpaceDN w:val="0"/>
              <w:adjustRightInd/>
              <w:spacing w:line="240" w:lineRule="auto"/>
              <w:jc w:val="left"/>
              <w:rPr>
                <w:rFonts w:ascii="宋体" w:hAnsi="宋体" w:cs="宋体"/>
                <w:color w:val="3D3D3D"/>
                <w:sz w:val="17"/>
                <w:szCs w:val="17"/>
              </w:rPr>
            </w:pPr>
            <w:r>
              <w:rPr>
                <w:rFonts w:hint="eastAsia" w:ascii="宋体" w:hAnsi="宋体" w:cs="宋体"/>
                <w:color w:val="3D3D3D"/>
                <w:sz w:val="17"/>
                <w:szCs w:val="17"/>
              </w:rPr>
              <w:t>中风病急性期血糖升高的中医证候分布规律研究</w:t>
            </w:r>
          </w:p>
        </w:tc>
        <w:tc>
          <w:tcPr>
            <w:tcW w:w="737" w:type="dxa"/>
            <w:shd w:val="clear" w:color="auto" w:fill="auto"/>
            <w:vAlign w:val="center"/>
          </w:tcPr>
          <w:p w14:paraId="7FAD3BFD">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临床研究</w:t>
            </w:r>
          </w:p>
        </w:tc>
        <w:tc>
          <w:tcPr>
            <w:tcW w:w="775" w:type="dxa"/>
            <w:shd w:val="clear" w:color="auto" w:fill="auto"/>
            <w:vAlign w:val="center"/>
          </w:tcPr>
          <w:p w14:paraId="7FAD3BFE">
            <w:pPr>
              <w:widowControl/>
              <w:autoSpaceDE w:val="0"/>
              <w:autoSpaceDN w:val="0"/>
              <w:adjustRightInd/>
              <w:spacing w:line="240" w:lineRule="auto"/>
              <w:jc w:val="left"/>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right w:val="single" w:color="auto" w:sz="8" w:space="0"/>
            </w:tcBorders>
          </w:tcPr>
          <w:p w14:paraId="7FAD3BFF">
            <w:pPr>
              <w:spacing w:line="240" w:lineRule="auto"/>
              <w:rPr>
                <w:rFonts w:ascii="宋体" w:hAnsi="宋体"/>
                <w:sz w:val="18"/>
                <w:szCs w:val="18"/>
              </w:rPr>
            </w:pPr>
          </w:p>
        </w:tc>
      </w:tr>
      <w:tr w14:paraId="7FAD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01">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02">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03">
            <w:pPr>
              <w:widowControl/>
              <w:autoSpaceDE w:val="0"/>
              <w:autoSpaceDN w:val="0"/>
              <w:adjustRightInd/>
              <w:spacing w:line="240" w:lineRule="auto"/>
              <w:jc w:val="center"/>
              <w:rPr>
                <w:rFonts w:ascii="宋体" w:hAnsi="宋体" w:cs="宋体"/>
                <w:color w:val="3D3D3D"/>
                <w:sz w:val="17"/>
                <w:szCs w:val="17"/>
              </w:rPr>
            </w:pPr>
          </w:p>
        </w:tc>
        <w:tc>
          <w:tcPr>
            <w:tcW w:w="3723" w:type="dxa"/>
            <w:gridSpan w:val="3"/>
            <w:shd w:val="clear" w:color="auto" w:fill="auto"/>
            <w:vAlign w:val="center"/>
          </w:tcPr>
          <w:p w14:paraId="7FAD3C04">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专家深度访谈</w:t>
            </w:r>
          </w:p>
        </w:tc>
        <w:tc>
          <w:tcPr>
            <w:tcW w:w="1097" w:type="dxa"/>
            <w:vMerge w:val="continue"/>
            <w:tcBorders>
              <w:right w:val="single" w:color="auto" w:sz="8" w:space="0"/>
            </w:tcBorders>
          </w:tcPr>
          <w:p w14:paraId="7FAD3C05">
            <w:pPr>
              <w:spacing w:line="240" w:lineRule="auto"/>
              <w:rPr>
                <w:rFonts w:ascii="宋体" w:hAnsi="宋体"/>
                <w:sz w:val="18"/>
                <w:szCs w:val="18"/>
              </w:rPr>
            </w:pPr>
          </w:p>
        </w:tc>
      </w:tr>
      <w:tr w14:paraId="7FAD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07">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08">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09">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C0A">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专家人数</w:t>
            </w:r>
          </w:p>
        </w:tc>
        <w:tc>
          <w:tcPr>
            <w:tcW w:w="1512" w:type="dxa"/>
            <w:gridSpan w:val="2"/>
            <w:shd w:val="clear" w:color="auto" w:fill="auto"/>
            <w:vAlign w:val="center"/>
          </w:tcPr>
          <w:p w14:paraId="7FAD3C0B">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专家提及频次</w:t>
            </w:r>
          </w:p>
        </w:tc>
        <w:tc>
          <w:tcPr>
            <w:tcW w:w="1097" w:type="dxa"/>
            <w:vMerge w:val="continue"/>
            <w:tcBorders>
              <w:right w:val="single" w:color="auto" w:sz="8" w:space="0"/>
            </w:tcBorders>
          </w:tcPr>
          <w:p w14:paraId="7FAD3C0C">
            <w:pPr>
              <w:spacing w:line="240" w:lineRule="auto"/>
              <w:rPr>
                <w:rFonts w:ascii="宋体" w:hAnsi="宋体"/>
                <w:sz w:val="18"/>
                <w:szCs w:val="18"/>
              </w:rPr>
            </w:pPr>
          </w:p>
        </w:tc>
      </w:tr>
      <w:tr w14:paraId="7FAD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0E">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0F">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10">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C11">
            <w:pPr>
              <w:widowControl/>
              <w:autoSpaceDE w:val="0"/>
              <w:autoSpaceDN w:val="0"/>
              <w:adjustRightInd/>
              <w:spacing w:line="240" w:lineRule="auto"/>
              <w:jc w:val="center"/>
              <w:rPr>
                <w:rFonts w:ascii="宋体" w:hAnsi="宋体" w:cs="宋体"/>
                <w:color w:val="3D3D3D"/>
                <w:sz w:val="17"/>
                <w:szCs w:val="17"/>
              </w:rPr>
            </w:pPr>
          </w:p>
        </w:tc>
        <w:tc>
          <w:tcPr>
            <w:tcW w:w="1512" w:type="dxa"/>
            <w:gridSpan w:val="2"/>
            <w:shd w:val="clear" w:color="auto" w:fill="auto"/>
            <w:vAlign w:val="center"/>
          </w:tcPr>
          <w:p w14:paraId="7FAD3C12">
            <w:pPr>
              <w:widowControl/>
              <w:autoSpaceDE w:val="0"/>
              <w:autoSpaceDN w:val="0"/>
              <w:adjustRightInd/>
              <w:spacing w:line="240" w:lineRule="auto"/>
              <w:jc w:val="center"/>
              <w:rPr>
                <w:rFonts w:ascii="宋体" w:hAnsi="宋体" w:cs="宋体"/>
                <w:color w:val="3D3D3D"/>
                <w:sz w:val="17"/>
                <w:szCs w:val="17"/>
              </w:rPr>
            </w:pPr>
          </w:p>
        </w:tc>
        <w:tc>
          <w:tcPr>
            <w:tcW w:w="1097" w:type="dxa"/>
            <w:vMerge w:val="continue"/>
            <w:tcBorders>
              <w:right w:val="single" w:color="auto" w:sz="8" w:space="0"/>
            </w:tcBorders>
          </w:tcPr>
          <w:p w14:paraId="7FAD3C13">
            <w:pPr>
              <w:spacing w:line="240" w:lineRule="auto"/>
              <w:rPr>
                <w:rFonts w:ascii="宋体" w:hAnsi="宋体"/>
                <w:sz w:val="18"/>
                <w:szCs w:val="18"/>
              </w:rPr>
            </w:pPr>
          </w:p>
        </w:tc>
      </w:tr>
      <w:tr w14:paraId="7FAD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restart"/>
            <w:tcBorders>
              <w:left w:val="single" w:color="auto" w:sz="8" w:space="0"/>
            </w:tcBorders>
            <w:shd w:val="clear" w:color="auto" w:fill="auto"/>
            <w:vAlign w:val="center"/>
          </w:tcPr>
          <w:p w14:paraId="7FAD3C15">
            <w:pPr>
              <w:widowControl/>
              <w:autoSpaceDE w:val="0"/>
              <w:autoSpaceDN w:val="0"/>
              <w:adjustRightInd/>
              <w:spacing w:line="240" w:lineRule="auto"/>
              <w:rPr>
                <w:rFonts w:ascii="宋体" w:hAnsi="宋体" w:cs="宋体"/>
                <w:color w:val="3D3D3D"/>
                <w:sz w:val="17"/>
                <w:szCs w:val="17"/>
              </w:rPr>
            </w:pPr>
            <w:r>
              <w:rPr>
                <w:rFonts w:hint="eastAsia" w:ascii="宋体" w:hAnsi="宋体" w:cs="宋体"/>
                <w:color w:val="3D3D3D"/>
                <w:sz w:val="17"/>
                <w:szCs w:val="17"/>
              </w:rPr>
              <w:t>6</w:t>
            </w:r>
            <w:r>
              <w:rPr>
                <w:rFonts w:ascii="宋体" w:hAnsi="宋体" w:cs="宋体"/>
                <w:color w:val="3D3D3D"/>
                <w:sz w:val="17"/>
                <w:szCs w:val="17"/>
              </w:rPr>
              <w:t>.</w:t>
            </w:r>
            <w:r>
              <w:rPr>
                <w:rFonts w:hint="eastAsia" w:ascii="宋体" w:hAnsi="宋体" w:cs="宋体"/>
                <w:color w:val="3D3D3D"/>
                <w:sz w:val="17"/>
                <w:szCs w:val="17"/>
              </w:rPr>
              <w:t>2.1.2</w:t>
            </w:r>
          </w:p>
        </w:tc>
        <w:tc>
          <w:tcPr>
            <w:tcW w:w="1281" w:type="dxa"/>
            <w:vMerge w:val="restart"/>
            <w:shd w:val="clear" w:color="auto" w:fill="auto"/>
            <w:vAlign w:val="center"/>
          </w:tcPr>
          <w:p w14:paraId="7FAD3C16">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风痰瘀阻</w:t>
            </w:r>
          </w:p>
        </w:tc>
        <w:tc>
          <w:tcPr>
            <w:tcW w:w="2268" w:type="dxa"/>
            <w:vMerge w:val="restart"/>
            <w:shd w:val="clear" w:color="auto" w:fill="auto"/>
            <w:vAlign w:val="center"/>
          </w:tcPr>
          <w:p w14:paraId="7FAD3C17">
            <w:pPr>
              <w:spacing w:line="240" w:lineRule="auto"/>
              <w:jc w:val="left"/>
              <w:rPr>
                <w:rFonts w:ascii="宋体" w:hAnsi="宋体" w:cs="宋体"/>
                <w:color w:val="3D3D3D"/>
                <w:sz w:val="17"/>
                <w:szCs w:val="17"/>
              </w:rPr>
            </w:pPr>
            <w:r>
              <w:rPr>
                <w:rFonts w:hint="eastAsia" w:ascii="宋体" w:hAnsi="宋体" w:cs="宋体"/>
                <w:color w:val="3D3D3D"/>
                <w:sz w:val="17"/>
                <w:szCs w:val="17"/>
              </w:rPr>
              <w:t>在常见主症基础上，伴见头晕目眩，肢体麻木或疼痛，手足拘急，口角流涎，痰多而粘，舌质暗，舌苔白腻，脉弦滑</w:t>
            </w:r>
          </w:p>
        </w:tc>
        <w:tc>
          <w:tcPr>
            <w:tcW w:w="3723" w:type="dxa"/>
            <w:gridSpan w:val="3"/>
            <w:shd w:val="clear" w:color="auto" w:fill="auto"/>
            <w:vAlign w:val="center"/>
          </w:tcPr>
          <w:p w14:paraId="7FAD3C18">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1097" w:type="dxa"/>
            <w:vMerge w:val="restart"/>
            <w:tcBorders>
              <w:right w:val="single" w:color="auto" w:sz="8" w:space="0"/>
            </w:tcBorders>
          </w:tcPr>
          <w:p w14:paraId="7FAD3C19">
            <w:pPr>
              <w:spacing w:line="240" w:lineRule="auto"/>
              <w:rPr>
                <w:rFonts w:ascii="宋体" w:hAnsi="宋体"/>
                <w:sz w:val="18"/>
                <w:szCs w:val="18"/>
              </w:rPr>
            </w:pPr>
            <w:r>
              <w:rPr>
                <w:rFonts w:hint="eastAsia" w:ascii="宋体" w:hAnsi="宋体" w:cs="宋体"/>
                <w:color w:val="3D3D3D"/>
                <w:sz w:val="17"/>
                <w:szCs w:val="17"/>
              </w:rPr>
              <w:t>100%</w:t>
            </w:r>
          </w:p>
        </w:tc>
      </w:tr>
      <w:tr w14:paraId="7FAD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82" w:type="dxa"/>
            <w:vMerge w:val="continue"/>
            <w:tcBorders>
              <w:left w:val="single" w:color="auto" w:sz="8" w:space="0"/>
            </w:tcBorders>
            <w:shd w:val="clear" w:color="auto" w:fill="auto"/>
            <w:vAlign w:val="center"/>
          </w:tcPr>
          <w:p w14:paraId="7FAD3C1B">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1C">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1D">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C1E">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参考文献</w:t>
            </w:r>
          </w:p>
        </w:tc>
        <w:tc>
          <w:tcPr>
            <w:tcW w:w="737" w:type="dxa"/>
            <w:shd w:val="clear" w:color="auto" w:fill="auto"/>
            <w:vAlign w:val="center"/>
          </w:tcPr>
          <w:p w14:paraId="7FAD3C1F">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文献类型</w:t>
            </w:r>
          </w:p>
        </w:tc>
        <w:tc>
          <w:tcPr>
            <w:tcW w:w="775" w:type="dxa"/>
            <w:shd w:val="clear" w:color="auto" w:fill="auto"/>
            <w:vAlign w:val="center"/>
          </w:tcPr>
          <w:p w14:paraId="7FAD3C20">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方法学质量</w:t>
            </w:r>
          </w:p>
        </w:tc>
        <w:tc>
          <w:tcPr>
            <w:tcW w:w="1097" w:type="dxa"/>
            <w:vMerge w:val="continue"/>
            <w:tcBorders>
              <w:right w:val="single" w:color="auto" w:sz="8" w:space="0"/>
            </w:tcBorders>
          </w:tcPr>
          <w:p w14:paraId="7FAD3C21">
            <w:pPr>
              <w:spacing w:line="240" w:lineRule="auto"/>
              <w:rPr>
                <w:rFonts w:ascii="宋体" w:hAnsi="宋体"/>
                <w:sz w:val="18"/>
                <w:szCs w:val="18"/>
              </w:rPr>
            </w:pPr>
          </w:p>
        </w:tc>
      </w:tr>
      <w:tr w14:paraId="7FAD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23">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24">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25">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C26">
            <w:pPr>
              <w:spacing w:line="240" w:lineRule="auto"/>
              <w:rPr>
                <w:rFonts w:ascii="宋体" w:hAnsi="宋体" w:cs="宋体"/>
                <w:color w:val="3D3D3D"/>
                <w:sz w:val="17"/>
                <w:szCs w:val="17"/>
              </w:rPr>
            </w:pPr>
            <w:r>
              <w:rPr>
                <w:rFonts w:hint="eastAsia" w:ascii="宋体" w:hAnsi="宋体" w:cs="宋体"/>
                <w:color w:val="3D3D3D"/>
                <w:sz w:val="17"/>
                <w:szCs w:val="17"/>
              </w:rPr>
              <w:t>中风病诊断与疗效评定标准（试行）</w:t>
            </w:r>
          </w:p>
        </w:tc>
        <w:tc>
          <w:tcPr>
            <w:tcW w:w="737" w:type="dxa"/>
            <w:shd w:val="clear" w:color="auto" w:fill="auto"/>
            <w:vAlign w:val="center"/>
          </w:tcPr>
          <w:p w14:paraId="7FAD3C27">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其他类型</w:t>
            </w:r>
          </w:p>
        </w:tc>
        <w:tc>
          <w:tcPr>
            <w:tcW w:w="775" w:type="dxa"/>
            <w:shd w:val="clear" w:color="auto" w:fill="auto"/>
            <w:vAlign w:val="center"/>
          </w:tcPr>
          <w:p w14:paraId="7FAD3C28">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right w:val="single" w:color="auto" w:sz="8" w:space="0"/>
            </w:tcBorders>
          </w:tcPr>
          <w:p w14:paraId="7FAD3C29">
            <w:pPr>
              <w:spacing w:line="240" w:lineRule="auto"/>
              <w:rPr>
                <w:rFonts w:ascii="宋体" w:hAnsi="宋体"/>
                <w:sz w:val="18"/>
                <w:szCs w:val="18"/>
              </w:rPr>
            </w:pPr>
          </w:p>
        </w:tc>
      </w:tr>
      <w:tr w14:paraId="7FAD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2B">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2C">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2D">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C2E">
            <w:pPr>
              <w:widowControl/>
              <w:autoSpaceDE w:val="0"/>
              <w:autoSpaceDN w:val="0"/>
              <w:adjustRightInd/>
              <w:spacing w:line="240" w:lineRule="auto"/>
              <w:jc w:val="left"/>
              <w:rPr>
                <w:rFonts w:ascii="宋体" w:hAnsi="宋体" w:cs="宋体"/>
                <w:color w:val="3D3D3D"/>
                <w:sz w:val="17"/>
                <w:szCs w:val="17"/>
              </w:rPr>
            </w:pPr>
            <w:r>
              <w:rPr>
                <w:rFonts w:hint="eastAsia" w:ascii="宋体" w:hAnsi="宋体" w:cs="宋体"/>
                <w:color w:val="3D3D3D"/>
                <w:sz w:val="17"/>
                <w:szCs w:val="17"/>
              </w:rPr>
              <w:t>缺血性中风病急性期证候变化规律研究</w:t>
            </w:r>
          </w:p>
        </w:tc>
        <w:tc>
          <w:tcPr>
            <w:tcW w:w="737" w:type="dxa"/>
            <w:shd w:val="clear" w:color="auto" w:fill="auto"/>
            <w:vAlign w:val="center"/>
          </w:tcPr>
          <w:p w14:paraId="7FAD3C2F">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临床研究</w:t>
            </w:r>
          </w:p>
        </w:tc>
        <w:tc>
          <w:tcPr>
            <w:tcW w:w="775" w:type="dxa"/>
            <w:shd w:val="clear" w:color="auto" w:fill="auto"/>
            <w:vAlign w:val="center"/>
          </w:tcPr>
          <w:p w14:paraId="7FAD3C30">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bottom w:val="single" w:color="auto" w:sz="4" w:space="0"/>
              <w:right w:val="single" w:color="auto" w:sz="8" w:space="0"/>
            </w:tcBorders>
          </w:tcPr>
          <w:p w14:paraId="7FAD3C31">
            <w:pPr>
              <w:spacing w:line="240" w:lineRule="auto"/>
              <w:rPr>
                <w:rFonts w:ascii="宋体" w:hAnsi="宋体"/>
                <w:sz w:val="18"/>
                <w:szCs w:val="18"/>
              </w:rPr>
            </w:pPr>
          </w:p>
        </w:tc>
      </w:tr>
      <w:tr w14:paraId="7FAD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restart"/>
            <w:tcBorders>
              <w:left w:val="single" w:color="auto" w:sz="8" w:space="0"/>
            </w:tcBorders>
            <w:shd w:val="clear" w:color="auto" w:fill="auto"/>
            <w:vAlign w:val="center"/>
          </w:tcPr>
          <w:p w14:paraId="7FAD3C33">
            <w:pPr>
              <w:autoSpaceDE w:val="0"/>
              <w:autoSpaceDN w:val="0"/>
              <w:spacing w:line="240" w:lineRule="auto"/>
              <w:jc w:val="center"/>
              <w:rPr>
                <w:rFonts w:ascii="宋体" w:hAnsi="宋体" w:cs="宋体"/>
                <w:color w:val="3D3D3D"/>
                <w:sz w:val="17"/>
                <w:szCs w:val="17"/>
              </w:rPr>
            </w:pPr>
            <w:r>
              <w:rPr>
                <w:rFonts w:hint="eastAsia" w:ascii="宋体" w:hAnsi="宋体" w:cs="宋体"/>
                <w:color w:val="3D3D3D"/>
                <w:sz w:val="17"/>
                <w:szCs w:val="17"/>
              </w:rPr>
              <w:t>6</w:t>
            </w:r>
            <w:r>
              <w:rPr>
                <w:rFonts w:ascii="宋体" w:hAnsi="宋体" w:cs="宋体"/>
                <w:color w:val="3D3D3D"/>
                <w:sz w:val="17"/>
                <w:szCs w:val="17"/>
              </w:rPr>
              <w:t>.</w:t>
            </w:r>
            <w:r>
              <w:rPr>
                <w:rFonts w:hint="eastAsia" w:ascii="宋体" w:hAnsi="宋体" w:cs="宋体"/>
                <w:color w:val="3D3D3D"/>
                <w:sz w:val="17"/>
                <w:szCs w:val="17"/>
              </w:rPr>
              <w:t>2.1.3</w:t>
            </w:r>
          </w:p>
        </w:tc>
        <w:tc>
          <w:tcPr>
            <w:tcW w:w="1281" w:type="dxa"/>
            <w:vMerge w:val="restart"/>
            <w:shd w:val="clear" w:color="auto" w:fill="auto"/>
            <w:vAlign w:val="center"/>
          </w:tcPr>
          <w:p w14:paraId="7FAD3C34">
            <w:pPr>
              <w:autoSpaceDE w:val="0"/>
              <w:autoSpaceDN w:val="0"/>
              <w:spacing w:line="240" w:lineRule="auto"/>
              <w:jc w:val="center"/>
              <w:rPr>
                <w:rFonts w:ascii="宋体" w:hAnsi="宋体" w:cs="宋体"/>
                <w:color w:val="3D3D3D"/>
                <w:sz w:val="17"/>
                <w:szCs w:val="17"/>
              </w:rPr>
            </w:pPr>
            <w:r>
              <w:rPr>
                <w:rFonts w:hint="eastAsia" w:ascii="宋体" w:hAnsi="宋体" w:cs="宋体"/>
                <w:color w:val="3D3D3D"/>
                <w:sz w:val="17"/>
                <w:szCs w:val="17"/>
              </w:rPr>
              <w:t>痰热腑实</w:t>
            </w:r>
          </w:p>
        </w:tc>
        <w:tc>
          <w:tcPr>
            <w:tcW w:w="2268" w:type="dxa"/>
            <w:vMerge w:val="restart"/>
            <w:shd w:val="clear" w:color="auto" w:fill="auto"/>
            <w:vAlign w:val="center"/>
          </w:tcPr>
          <w:p w14:paraId="7FAD3C35">
            <w:pPr>
              <w:spacing w:line="240" w:lineRule="auto"/>
              <w:jc w:val="left"/>
              <w:rPr>
                <w:rFonts w:ascii="宋体" w:hAnsi="宋体" w:cs="宋体"/>
                <w:color w:val="3D3D3D"/>
                <w:sz w:val="17"/>
                <w:szCs w:val="17"/>
              </w:rPr>
            </w:pPr>
            <w:r>
              <w:rPr>
                <w:rFonts w:hint="eastAsia" w:ascii="宋体" w:hAnsi="宋体" w:cs="宋体"/>
                <w:color w:val="3D3D3D"/>
                <w:sz w:val="17"/>
                <w:szCs w:val="17"/>
              </w:rPr>
              <w:t>在常见主症基础上，伴见口黏痰多，腹胀便秘，午后面红烦热，舌质红，舌苔黄腻或灰黑，脉弦滑而大。</w:t>
            </w:r>
          </w:p>
          <w:p w14:paraId="7FAD3C36">
            <w:pPr>
              <w:spacing w:line="240" w:lineRule="auto"/>
              <w:jc w:val="left"/>
              <w:rPr>
                <w:rFonts w:ascii="宋体" w:hAnsi="宋体" w:cs="宋体"/>
                <w:color w:val="3D3D3D"/>
                <w:sz w:val="17"/>
                <w:szCs w:val="17"/>
              </w:rPr>
            </w:pPr>
          </w:p>
        </w:tc>
        <w:tc>
          <w:tcPr>
            <w:tcW w:w="2211" w:type="dxa"/>
            <w:shd w:val="clear" w:color="auto" w:fill="auto"/>
            <w:vAlign w:val="center"/>
          </w:tcPr>
          <w:p w14:paraId="7FAD3C37">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参考文献</w:t>
            </w:r>
          </w:p>
        </w:tc>
        <w:tc>
          <w:tcPr>
            <w:tcW w:w="737" w:type="dxa"/>
            <w:shd w:val="clear" w:color="auto" w:fill="auto"/>
            <w:vAlign w:val="center"/>
          </w:tcPr>
          <w:p w14:paraId="7FAD3C38">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文献类型</w:t>
            </w:r>
          </w:p>
        </w:tc>
        <w:tc>
          <w:tcPr>
            <w:tcW w:w="775" w:type="dxa"/>
            <w:shd w:val="clear" w:color="auto" w:fill="auto"/>
            <w:vAlign w:val="center"/>
          </w:tcPr>
          <w:p w14:paraId="7FAD3C39">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方法学质量</w:t>
            </w:r>
          </w:p>
        </w:tc>
        <w:tc>
          <w:tcPr>
            <w:tcW w:w="1097" w:type="dxa"/>
            <w:vMerge w:val="restart"/>
            <w:tcBorders>
              <w:top w:val="single" w:color="auto" w:sz="4" w:space="0"/>
              <w:right w:val="single" w:color="auto" w:sz="8" w:space="0"/>
            </w:tcBorders>
          </w:tcPr>
          <w:p w14:paraId="7FAD3C3A">
            <w:pPr>
              <w:spacing w:line="240" w:lineRule="auto"/>
              <w:rPr>
                <w:rFonts w:ascii="宋体" w:hAnsi="宋体"/>
                <w:sz w:val="18"/>
                <w:szCs w:val="18"/>
              </w:rPr>
            </w:pPr>
            <w:r>
              <w:rPr>
                <w:rFonts w:hint="eastAsia" w:ascii="宋体" w:hAnsi="宋体" w:cs="宋体"/>
                <w:color w:val="3D3D3D"/>
                <w:sz w:val="17"/>
                <w:szCs w:val="17"/>
              </w:rPr>
              <w:t>100%</w:t>
            </w:r>
          </w:p>
        </w:tc>
      </w:tr>
      <w:tr w14:paraId="7FAD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82" w:type="dxa"/>
            <w:vMerge w:val="continue"/>
            <w:tcBorders>
              <w:left w:val="single" w:color="auto" w:sz="8" w:space="0"/>
            </w:tcBorders>
            <w:shd w:val="clear" w:color="auto" w:fill="auto"/>
            <w:vAlign w:val="center"/>
          </w:tcPr>
          <w:p w14:paraId="7FAD3C3C">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3D">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3E">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C3F">
            <w:pPr>
              <w:spacing w:line="240" w:lineRule="auto"/>
              <w:rPr>
                <w:rFonts w:ascii="宋体" w:hAnsi="宋体" w:cs="宋体"/>
                <w:color w:val="3D3D3D"/>
                <w:sz w:val="17"/>
                <w:szCs w:val="17"/>
              </w:rPr>
            </w:pPr>
            <w:r>
              <w:rPr>
                <w:rFonts w:hint="eastAsia" w:ascii="宋体" w:hAnsi="宋体" w:cs="宋体"/>
                <w:color w:val="3D3D3D"/>
                <w:sz w:val="17"/>
                <w:szCs w:val="17"/>
              </w:rPr>
              <w:t>中风病诊断与疗效评定标准（试行）</w:t>
            </w:r>
          </w:p>
        </w:tc>
        <w:tc>
          <w:tcPr>
            <w:tcW w:w="737" w:type="dxa"/>
            <w:shd w:val="clear" w:color="auto" w:fill="auto"/>
            <w:vAlign w:val="center"/>
          </w:tcPr>
          <w:p w14:paraId="7FAD3C40">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其他类型研究</w:t>
            </w:r>
            <w:r>
              <w:rPr>
                <w:rFonts w:hint="eastAsia" w:ascii="宋体" w:hAnsi="宋体" w:cs="宋体"/>
                <w:color w:val="3D3D3D"/>
                <w:sz w:val="17"/>
                <w:szCs w:val="17"/>
              </w:rPr>
              <w:tab/>
            </w:r>
          </w:p>
        </w:tc>
        <w:tc>
          <w:tcPr>
            <w:tcW w:w="775" w:type="dxa"/>
            <w:shd w:val="clear" w:color="auto" w:fill="auto"/>
            <w:vAlign w:val="center"/>
          </w:tcPr>
          <w:p w14:paraId="7FAD3C41">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right w:val="single" w:color="auto" w:sz="8" w:space="0"/>
            </w:tcBorders>
          </w:tcPr>
          <w:p w14:paraId="7FAD3C42">
            <w:pPr>
              <w:spacing w:line="240" w:lineRule="auto"/>
              <w:rPr>
                <w:rFonts w:ascii="宋体" w:hAnsi="宋体"/>
                <w:sz w:val="18"/>
                <w:szCs w:val="18"/>
              </w:rPr>
            </w:pPr>
          </w:p>
        </w:tc>
      </w:tr>
      <w:tr w14:paraId="7FAD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44">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45">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46">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C47">
            <w:pPr>
              <w:widowControl/>
              <w:autoSpaceDE w:val="0"/>
              <w:autoSpaceDN w:val="0"/>
              <w:adjustRightInd/>
              <w:spacing w:line="240" w:lineRule="auto"/>
              <w:jc w:val="left"/>
              <w:rPr>
                <w:rFonts w:ascii="宋体" w:hAnsi="宋体" w:cs="宋体"/>
                <w:color w:val="3D3D3D"/>
                <w:sz w:val="17"/>
                <w:szCs w:val="17"/>
              </w:rPr>
            </w:pPr>
            <w:r>
              <w:rPr>
                <w:rFonts w:hint="eastAsia" w:ascii="宋体" w:hAnsi="宋体" w:cs="宋体"/>
                <w:color w:val="3D3D3D"/>
                <w:sz w:val="17"/>
                <w:szCs w:val="17"/>
              </w:rPr>
              <w:t xml:space="preserve"> 化痰通腑法治疗中风病158例疗效观察</w:t>
            </w:r>
          </w:p>
        </w:tc>
        <w:tc>
          <w:tcPr>
            <w:tcW w:w="737" w:type="dxa"/>
            <w:shd w:val="clear" w:color="auto" w:fill="auto"/>
            <w:vAlign w:val="center"/>
          </w:tcPr>
          <w:p w14:paraId="7FAD3C48">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临床研究</w:t>
            </w:r>
          </w:p>
        </w:tc>
        <w:tc>
          <w:tcPr>
            <w:tcW w:w="775" w:type="dxa"/>
            <w:shd w:val="clear" w:color="auto" w:fill="auto"/>
            <w:vAlign w:val="center"/>
          </w:tcPr>
          <w:p w14:paraId="7FAD3C49">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right w:val="single" w:color="auto" w:sz="8" w:space="0"/>
            </w:tcBorders>
          </w:tcPr>
          <w:p w14:paraId="7FAD3C4A">
            <w:pPr>
              <w:spacing w:line="240" w:lineRule="auto"/>
              <w:rPr>
                <w:rFonts w:ascii="宋体" w:hAnsi="宋体"/>
                <w:sz w:val="18"/>
                <w:szCs w:val="18"/>
              </w:rPr>
            </w:pPr>
          </w:p>
        </w:tc>
      </w:tr>
      <w:tr w14:paraId="7FAD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4C">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4D">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4E">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C4F">
            <w:pPr>
              <w:widowControl/>
              <w:autoSpaceDE w:val="0"/>
              <w:autoSpaceDN w:val="0"/>
              <w:adjustRightInd/>
              <w:spacing w:line="240" w:lineRule="auto"/>
              <w:jc w:val="left"/>
              <w:rPr>
                <w:rFonts w:ascii="宋体" w:hAnsi="宋体" w:cs="宋体"/>
                <w:color w:val="3D3D3D"/>
                <w:sz w:val="17"/>
                <w:szCs w:val="17"/>
              </w:rPr>
            </w:pPr>
            <w:r>
              <w:rPr>
                <w:rFonts w:hint="eastAsia" w:ascii="宋体" w:hAnsi="宋体" w:cs="宋体"/>
                <w:color w:val="3D3D3D"/>
                <w:sz w:val="17"/>
                <w:szCs w:val="17"/>
              </w:rPr>
              <w:t>王永炎教授应用化痰通腑法治疗急性期中风病的经验探讨</w:t>
            </w:r>
          </w:p>
        </w:tc>
        <w:tc>
          <w:tcPr>
            <w:tcW w:w="737" w:type="dxa"/>
            <w:shd w:val="clear" w:color="auto" w:fill="auto"/>
            <w:vAlign w:val="center"/>
          </w:tcPr>
          <w:p w14:paraId="7FAD3C50">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理论研究</w:t>
            </w:r>
            <w:r>
              <w:rPr>
                <w:rFonts w:hint="eastAsia" w:ascii="宋体" w:hAnsi="宋体" w:cs="宋体"/>
                <w:color w:val="3D3D3D"/>
                <w:sz w:val="17"/>
                <w:szCs w:val="17"/>
              </w:rPr>
              <w:tab/>
            </w:r>
          </w:p>
        </w:tc>
        <w:tc>
          <w:tcPr>
            <w:tcW w:w="775" w:type="dxa"/>
            <w:shd w:val="clear" w:color="auto" w:fill="auto"/>
            <w:vAlign w:val="center"/>
          </w:tcPr>
          <w:p w14:paraId="7FAD3C51">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bottom w:val="single" w:color="auto" w:sz="4" w:space="0"/>
              <w:right w:val="single" w:color="auto" w:sz="8" w:space="0"/>
            </w:tcBorders>
            <w:vAlign w:val="center"/>
          </w:tcPr>
          <w:p w14:paraId="7FAD3C52">
            <w:pPr>
              <w:spacing w:line="240" w:lineRule="auto"/>
              <w:rPr>
                <w:rFonts w:ascii="宋体" w:hAnsi="宋体"/>
                <w:sz w:val="18"/>
                <w:szCs w:val="18"/>
              </w:rPr>
            </w:pPr>
          </w:p>
        </w:tc>
      </w:tr>
      <w:tr w14:paraId="7FAD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restart"/>
            <w:tcBorders>
              <w:left w:val="single" w:color="auto" w:sz="8" w:space="0"/>
            </w:tcBorders>
            <w:shd w:val="clear" w:color="auto" w:fill="auto"/>
            <w:vAlign w:val="center"/>
          </w:tcPr>
          <w:p w14:paraId="7FAD3C54">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6</w:t>
            </w:r>
            <w:r>
              <w:rPr>
                <w:rFonts w:ascii="宋体" w:hAnsi="宋体" w:cs="宋体"/>
                <w:color w:val="3D3D3D"/>
                <w:sz w:val="17"/>
                <w:szCs w:val="17"/>
              </w:rPr>
              <w:t>.</w:t>
            </w:r>
            <w:r>
              <w:rPr>
                <w:rFonts w:hint="eastAsia" w:ascii="宋体" w:hAnsi="宋体" w:cs="宋体"/>
                <w:color w:val="3D3D3D"/>
                <w:sz w:val="17"/>
                <w:szCs w:val="17"/>
              </w:rPr>
              <w:t>2.1.4</w:t>
            </w:r>
          </w:p>
        </w:tc>
        <w:tc>
          <w:tcPr>
            <w:tcW w:w="1281" w:type="dxa"/>
            <w:vMerge w:val="restart"/>
            <w:shd w:val="clear" w:color="auto" w:fill="auto"/>
            <w:vAlign w:val="center"/>
          </w:tcPr>
          <w:p w14:paraId="7FAD3C55">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气虚血瘀</w:t>
            </w:r>
          </w:p>
        </w:tc>
        <w:tc>
          <w:tcPr>
            <w:tcW w:w="2268" w:type="dxa"/>
            <w:vMerge w:val="restart"/>
            <w:shd w:val="clear" w:color="auto" w:fill="auto"/>
            <w:vAlign w:val="center"/>
          </w:tcPr>
          <w:p w14:paraId="7FAD3C56">
            <w:pPr>
              <w:spacing w:line="240" w:lineRule="auto"/>
              <w:jc w:val="left"/>
              <w:rPr>
                <w:rFonts w:ascii="宋体" w:hAnsi="宋体" w:cs="宋体"/>
                <w:color w:val="3D3D3D"/>
                <w:sz w:val="17"/>
                <w:szCs w:val="17"/>
              </w:rPr>
            </w:pPr>
            <w:r>
              <w:rPr>
                <w:rFonts w:hint="eastAsia" w:ascii="宋体" w:hAnsi="宋体" w:cs="宋体"/>
                <w:color w:val="3D3D3D"/>
                <w:sz w:val="17"/>
                <w:szCs w:val="17"/>
              </w:rPr>
              <w:t>在常见主症基础上，伴见偏瘫侧肢体瘫软，偏身麻木，手足肿胀，面色白或晦暗，气短乏力，心悸自汗，舌质暗淡甚或有瘀斑，舌苔薄白或白腻，脉沉细或细涩或结、代。</w:t>
            </w:r>
          </w:p>
        </w:tc>
        <w:tc>
          <w:tcPr>
            <w:tcW w:w="2211" w:type="dxa"/>
            <w:shd w:val="clear" w:color="auto" w:fill="auto"/>
            <w:vAlign w:val="center"/>
          </w:tcPr>
          <w:p w14:paraId="7FAD3C57">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参考文献</w:t>
            </w:r>
          </w:p>
        </w:tc>
        <w:tc>
          <w:tcPr>
            <w:tcW w:w="737" w:type="dxa"/>
            <w:shd w:val="clear" w:color="auto" w:fill="auto"/>
            <w:vAlign w:val="center"/>
          </w:tcPr>
          <w:p w14:paraId="7FAD3C58">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文献类型</w:t>
            </w:r>
          </w:p>
        </w:tc>
        <w:tc>
          <w:tcPr>
            <w:tcW w:w="775" w:type="dxa"/>
            <w:shd w:val="clear" w:color="auto" w:fill="auto"/>
            <w:vAlign w:val="center"/>
          </w:tcPr>
          <w:p w14:paraId="7FAD3C59">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方法学质量</w:t>
            </w:r>
          </w:p>
        </w:tc>
        <w:tc>
          <w:tcPr>
            <w:tcW w:w="1097" w:type="dxa"/>
            <w:vMerge w:val="restart"/>
            <w:tcBorders>
              <w:right w:val="single" w:color="auto" w:sz="8" w:space="0"/>
            </w:tcBorders>
          </w:tcPr>
          <w:p w14:paraId="7FAD3C5A">
            <w:pPr>
              <w:spacing w:line="240" w:lineRule="auto"/>
              <w:rPr>
                <w:rFonts w:ascii="宋体" w:hAnsi="宋体"/>
                <w:sz w:val="18"/>
                <w:szCs w:val="18"/>
              </w:rPr>
            </w:pPr>
            <w:r>
              <w:rPr>
                <w:rFonts w:hint="eastAsia" w:ascii="宋体" w:hAnsi="宋体" w:cs="宋体"/>
                <w:color w:val="3D3D3D"/>
                <w:sz w:val="17"/>
                <w:szCs w:val="17"/>
              </w:rPr>
              <w:t>100%</w:t>
            </w:r>
          </w:p>
        </w:tc>
      </w:tr>
      <w:tr w14:paraId="7FAD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982" w:type="dxa"/>
            <w:vMerge w:val="continue"/>
            <w:tcBorders>
              <w:left w:val="single" w:color="auto" w:sz="8" w:space="0"/>
            </w:tcBorders>
            <w:shd w:val="clear" w:color="auto" w:fill="auto"/>
            <w:vAlign w:val="center"/>
          </w:tcPr>
          <w:p w14:paraId="7FAD3C5C">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5D">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5E">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C5F">
            <w:pPr>
              <w:widowControl/>
              <w:autoSpaceDE w:val="0"/>
              <w:autoSpaceDN w:val="0"/>
              <w:adjustRightInd/>
              <w:spacing w:line="240" w:lineRule="auto"/>
              <w:jc w:val="left"/>
              <w:rPr>
                <w:rFonts w:ascii="宋体" w:hAnsi="宋体" w:cs="宋体"/>
                <w:color w:val="3D3D3D"/>
                <w:sz w:val="17"/>
                <w:szCs w:val="17"/>
              </w:rPr>
            </w:pPr>
            <w:r>
              <w:rPr>
                <w:rFonts w:hint="eastAsia" w:ascii="宋体" w:hAnsi="宋体" w:cs="宋体"/>
                <w:color w:val="3D3D3D"/>
                <w:sz w:val="17"/>
                <w:szCs w:val="17"/>
              </w:rPr>
              <w:t>中风病恢复期证候要素的研究</w:t>
            </w:r>
          </w:p>
        </w:tc>
        <w:tc>
          <w:tcPr>
            <w:tcW w:w="737" w:type="dxa"/>
            <w:shd w:val="clear" w:color="auto" w:fill="auto"/>
            <w:vAlign w:val="center"/>
          </w:tcPr>
          <w:p w14:paraId="7FAD3C60">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临床研究</w:t>
            </w:r>
          </w:p>
        </w:tc>
        <w:tc>
          <w:tcPr>
            <w:tcW w:w="775" w:type="dxa"/>
            <w:shd w:val="clear" w:color="auto" w:fill="auto"/>
            <w:vAlign w:val="center"/>
          </w:tcPr>
          <w:p w14:paraId="7FAD3C61">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right w:val="single" w:color="auto" w:sz="8" w:space="0"/>
            </w:tcBorders>
          </w:tcPr>
          <w:p w14:paraId="7FAD3C62">
            <w:pPr>
              <w:spacing w:line="240" w:lineRule="auto"/>
              <w:rPr>
                <w:rFonts w:ascii="宋体" w:hAnsi="宋体"/>
                <w:sz w:val="18"/>
                <w:szCs w:val="18"/>
              </w:rPr>
            </w:pPr>
          </w:p>
        </w:tc>
      </w:tr>
      <w:tr w14:paraId="7FAD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82" w:type="dxa"/>
            <w:vMerge w:val="continue"/>
            <w:tcBorders>
              <w:left w:val="single" w:color="auto" w:sz="8" w:space="0"/>
            </w:tcBorders>
            <w:shd w:val="clear" w:color="auto" w:fill="auto"/>
            <w:vAlign w:val="center"/>
          </w:tcPr>
          <w:p w14:paraId="7FAD3C64">
            <w:pPr>
              <w:widowControl/>
              <w:autoSpaceDE w:val="0"/>
              <w:autoSpaceDN w:val="0"/>
              <w:adjustRightInd/>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65">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66">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C67">
            <w:pPr>
              <w:spacing w:line="240" w:lineRule="auto"/>
              <w:jc w:val="left"/>
              <w:rPr>
                <w:rFonts w:ascii="宋体" w:hAnsi="宋体" w:cs="宋体"/>
                <w:color w:val="3D3D3D"/>
                <w:sz w:val="17"/>
                <w:szCs w:val="17"/>
              </w:rPr>
            </w:pPr>
            <w:r>
              <w:rPr>
                <w:rFonts w:hint="eastAsia" w:ascii="宋体" w:hAnsi="宋体" w:cs="宋体"/>
                <w:color w:val="3D3D3D"/>
                <w:sz w:val="17"/>
                <w:szCs w:val="17"/>
              </w:rPr>
              <w:t>中风病诊断与疗效评定标准（试行）</w:t>
            </w:r>
          </w:p>
        </w:tc>
        <w:tc>
          <w:tcPr>
            <w:tcW w:w="737" w:type="dxa"/>
            <w:shd w:val="clear" w:color="auto" w:fill="auto"/>
            <w:vAlign w:val="center"/>
          </w:tcPr>
          <w:p w14:paraId="7FAD3C68">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其他类型</w:t>
            </w:r>
          </w:p>
        </w:tc>
        <w:tc>
          <w:tcPr>
            <w:tcW w:w="775" w:type="dxa"/>
            <w:shd w:val="clear" w:color="auto" w:fill="auto"/>
            <w:vAlign w:val="center"/>
          </w:tcPr>
          <w:p w14:paraId="7FAD3C69">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bottom w:val="single" w:color="auto" w:sz="4" w:space="0"/>
              <w:right w:val="single" w:color="auto" w:sz="8" w:space="0"/>
            </w:tcBorders>
          </w:tcPr>
          <w:p w14:paraId="7FAD3C6A">
            <w:pPr>
              <w:spacing w:line="240" w:lineRule="auto"/>
              <w:rPr>
                <w:rFonts w:ascii="宋体" w:hAnsi="宋体"/>
                <w:sz w:val="18"/>
                <w:szCs w:val="18"/>
              </w:rPr>
            </w:pPr>
          </w:p>
        </w:tc>
      </w:tr>
      <w:tr w14:paraId="7FAD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restart"/>
            <w:tcBorders>
              <w:left w:val="single" w:color="auto" w:sz="8" w:space="0"/>
            </w:tcBorders>
            <w:shd w:val="clear" w:color="auto" w:fill="auto"/>
            <w:vAlign w:val="center"/>
          </w:tcPr>
          <w:p w14:paraId="7FAD3C6C">
            <w:pPr>
              <w:widowControl/>
              <w:autoSpaceDE w:val="0"/>
              <w:autoSpaceDN w:val="0"/>
              <w:adjustRightInd/>
              <w:spacing w:line="240" w:lineRule="auto"/>
              <w:rPr>
                <w:rFonts w:ascii="宋体" w:hAnsi="宋体" w:cs="宋体"/>
                <w:color w:val="3D3D3D"/>
                <w:sz w:val="17"/>
                <w:szCs w:val="17"/>
              </w:rPr>
            </w:pPr>
            <w:r>
              <w:rPr>
                <w:rFonts w:hint="eastAsia" w:ascii="宋体" w:hAnsi="宋体" w:cs="宋体"/>
                <w:color w:val="3D3D3D"/>
                <w:sz w:val="17"/>
                <w:szCs w:val="17"/>
              </w:rPr>
              <w:t>6</w:t>
            </w:r>
            <w:r>
              <w:rPr>
                <w:rFonts w:ascii="宋体" w:hAnsi="宋体" w:cs="宋体"/>
                <w:color w:val="3D3D3D"/>
                <w:sz w:val="17"/>
                <w:szCs w:val="17"/>
              </w:rPr>
              <w:t>.</w:t>
            </w:r>
            <w:r>
              <w:rPr>
                <w:rFonts w:hint="eastAsia" w:ascii="宋体" w:hAnsi="宋体" w:cs="宋体"/>
                <w:color w:val="3D3D3D"/>
                <w:sz w:val="17"/>
                <w:szCs w:val="17"/>
              </w:rPr>
              <w:t>2.1.5</w:t>
            </w:r>
          </w:p>
        </w:tc>
        <w:tc>
          <w:tcPr>
            <w:tcW w:w="1281" w:type="dxa"/>
            <w:vMerge w:val="restart"/>
            <w:shd w:val="clear" w:color="auto" w:fill="auto"/>
            <w:vAlign w:val="center"/>
          </w:tcPr>
          <w:p w14:paraId="7FAD3C6D">
            <w:pPr>
              <w:autoSpaceDE w:val="0"/>
              <w:autoSpaceDN w:val="0"/>
              <w:spacing w:line="240" w:lineRule="auto"/>
              <w:jc w:val="center"/>
              <w:rPr>
                <w:rFonts w:ascii="宋体" w:hAnsi="宋体" w:cs="宋体"/>
                <w:color w:val="3D3D3D"/>
                <w:sz w:val="17"/>
                <w:szCs w:val="17"/>
              </w:rPr>
            </w:pPr>
            <w:r>
              <w:rPr>
                <w:rFonts w:hint="eastAsia" w:ascii="宋体" w:hAnsi="宋体" w:cs="宋体"/>
                <w:color w:val="3D3D3D"/>
                <w:sz w:val="17"/>
                <w:szCs w:val="17"/>
              </w:rPr>
              <w:t>阴虚风动</w:t>
            </w:r>
          </w:p>
        </w:tc>
        <w:tc>
          <w:tcPr>
            <w:tcW w:w="2268" w:type="dxa"/>
            <w:vMerge w:val="restart"/>
            <w:shd w:val="clear" w:color="auto" w:fill="auto"/>
            <w:vAlign w:val="center"/>
          </w:tcPr>
          <w:p w14:paraId="7FAD3C6E">
            <w:pPr>
              <w:spacing w:line="240" w:lineRule="auto"/>
              <w:jc w:val="left"/>
              <w:rPr>
                <w:rFonts w:ascii="宋体" w:hAnsi="宋体" w:cs="宋体"/>
                <w:color w:val="3D3D3D"/>
                <w:sz w:val="17"/>
                <w:szCs w:val="17"/>
              </w:rPr>
            </w:pPr>
            <w:r>
              <w:rPr>
                <w:rFonts w:hint="eastAsia" w:ascii="宋体" w:hAnsi="宋体" w:cs="宋体"/>
                <w:color w:val="3D3D3D"/>
                <w:sz w:val="17"/>
                <w:szCs w:val="17"/>
              </w:rPr>
              <w:t>在常见主症基础上，伴见眩晕耳鸣，肢体拘挛，两颧潮红，手足心热，心烦盗汗，舌质红或红绛，舌苔少或剥脱，脉细弦或数。</w:t>
            </w:r>
          </w:p>
        </w:tc>
        <w:tc>
          <w:tcPr>
            <w:tcW w:w="2211" w:type="dxa"/>
            <w:shd w:val="clear" w:color="auto" w:fill="auto"/>
            <w:vAlign w:val="center"/>
          </w:tcPr>
          <w:p w14:paraId="7FAD3C6F">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参考文献</w:t>
            </w:r>
          </w:p>
        </w:tc>
        <w:tc>
          <w:tcPr>
            <w:tcW w:w="737" w:type="dxa"/>
            <w:shd w:val="clear" w:color="auto" w:fill="auto"/>
            <w:vAlign w:val="center"/>
          </w:tcPr>
          <w:p w14:paraId="7FAD3C70">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文献类型</w:t>
            </w:r>
          </w:p>
        </w:tc>
        <w:tc>
          <w:tcPr>
            <w:tcW w:w="775" w:type="dxa"/>
            <w:shd w:val="clear" w:color="auto" w:fill="auto"/>
            <w:vAlign w:val="center"/>
          </w:tcPr>
          <w:p w14:paraId="7FAD3C71">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方法学质量</w:t>
            </w:r>
          </w:p>
        </w:tc>
        <w:tc>
          <w:tcPr>
            <w:tcW w:w="1097" w:type="dxa"/>
            <w:vMerge w:val="restart"/>
            <w:tcBorders>
              <w:top w:val="single" w:color="auto" w:sz="4" w:space="0"/>
              <w:right w:val="single" w:color="auto" w:sz="8" w:space="0"/>
            </w:tcBorders>
          </w:tcPr>
          <w:p w14:paraId="7FAD3C72">
            <w:pPr>
              <w:spacing w:line="240" w:lineRule="auto"/>
              <w:jc w:val="center"/>
              <w:rPr>
                <w:rFonts w:ascii="宋体" w:hAnsi="宋体"/>
                <w:sz w:val="18"/>
                <w:szCs w:val="18"/>
              </w:rPr>
            </w:pPr>
            <w:r>
              <w:rPr>
                <w:rFonts w:hint="eastAsia" w:ascii="宋体" w:hAnsi="宋体" w:cs="宋体"/>
                <w:color w:val="3D3D3D"/>
                <w:sz w:val="17"/>
                <w:szCs w:val="17"/>
              </w:rPr>
              <w:t>100%</w:t>
            </w:r>
          </w:p>
        </w:tc>
      </w:tr>
      <w:tr w14:paraId="7FAD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74">
            <w:pPr>
              <w:widowControl/>
              <w:autoSpaceDE w:val="0"/>
              <w:autoSpaceDN w:val="0"/>
              <w:adjustRightInd/>
              <w:spacing w:line="240" w:lineRule="auto"/>
              <w:rPr>
                <w:rFonts w:ascii="宋体" w:hAnsi="宋体" w:cs="宋体"/>
                <w:color w:val="3D3D3D"/>
                <w:sz w:val="17"/>
                <w:szCs w:val="17"/>
              </w:rPr>
            </w:pPr>
          </w:p>
        </w:tc>
        <w:tc>
          <w:tcPr>
            <w:tcW w:w="1281" w:type="dxa"/>
            <w:vMerge w:val="continue"/>
            <w:shd w:val="clear" w:color="auto" w:fill="auto"/>
            <w:vAlign w:val="center"/>
          </w:tcPr>
          <w:p w14:paraId="7FAD3C75">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76">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C77">
            <w:pPr>
              <w:spacing w:line="240" w:lineRule="auto"/>
              <w:rPr>
                <w:rFonts w:ascii="宋体" w:hAnsi="宋体" w:cs="宋体"/>
                <w:color w:val="3D3D3D"/>
                <w:sz w:val="17"/>
                <w:szCs w:val="17"/>
              </w:rPr>
            </w:pPr>
            <w:r>
              <w:rPr>
                <w:rFonts w:hint="eastAsia" w:ascii="宋体" w:hAnsi="宋体" w:cs="宋体"/>
                <w:color w:val="3D3D3D"/>
                <w:sz w:val="17"/>
                <w:szCs w:val="17"/>
              </w:rPr>
              <w:t>中风病诊断与疗效评定标准（试行）</w:t>
            </w:r>
          </w:p>
        </w:tc>
        <w:tc>
          <w:tcPr>
            <w:tcW w:w="737" w:type="dxa"/>
            <w:shd w:val="clear" w:color="auto" w:fill="auto"/>
            <w:vAlign w:val="center"/>
          </w:tcPr>
          <w:p w14:paraId="7FAD3C78">
            <w:pPr>
              <w:widowControl/>
              <w:autoSpaceDE w:val="0"/>
              <w:autoSpaceDN w:val="0"/>
              <w:adjustRightInd/>
              <w:spacing w:line="240" w:lineRule="auto"/>
              <w:rPr>
                <w:rFonts w:ascii="宋体" w:hAnsi="宋体" w:cs="宋体"/>
                <w:color w:val="3D3D3D"/>
                <w:sz w:val="17"/>
                <w:szCs w:val="17"/>
              </w:rPr>
            </w:pPr>
            <w:r>
              <w:rPr>
                <w:rFonts w:hint="eastAsia" w:ascii="宋体" w:hAnsi="宋体" w:cs="宋体"/>
                <w:color w:val="3D3D3D"/>
                <w:sz w:val="17"/>
                <w:szCs w:val="17"/>
              </w:rPr>
              <w:t>其他类型</w:t>
            </w:r>
          </w:p>
        </w:tc>
        <w:tc>
          <w:tcPr>
            <w:tcW w:w="775" w:type="dxa"/>
            <w:shd w:val="clear" w:color="auto" w:fill="auto"/>
            <w:vAlign w:val="center"/>
          </w:tcPr>
          <w:p w14:paraId="7FAD3C79">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right w:val="single" w:color="auto" w:sz="8" w:space="0"/>
            </w:tcBorders>
          </w:tcPr>
          <w:p w14:paraId="7FAD3C7A">
            <w:pPr>
              <w:spacing w:line="240" w:lineRule="auto"/>
              <w:rPr>
                <w:rFonts w:ascii="宋体" w:hAnsi="宋体"/>
                <w:sz w:val="18"/>
                <w:szCs w:val="18"/>
              </w:rPr>
            </w:pPr>
          </w:p>
        </w:tc>
      </w:tr>
      <w:tr w14:paraId="7FAD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82" w:type="dxa"/>
            <w:vMerge w:val="continue"/>
            <w:tcBorders>
              <w:left w:val="single" w:color="auto" w:sz="8" w:space="0"/>
            </w:tcBorders>
            <w:shd w:val="clear" w:color="auto" w:fill="auto"/>
            <w:vAlign w:val="center"/>
          </w:tcPr>
          <w:p w14:paraId="7FAD3C7C">
            <w:pPr>
              <w:widowControl/>
              <w:autoSpaceDE w:val="0"/>
              <w:autoSpaceDN w:val="0"/>
              <w:adjustRightInd/>
              <w:spacing w:line="240" w:lineRule="auto"/>
              <w:rPr>
                <w:rFonts w:ascii="宋体" w:hAnsi="宋体" w:cs="宋体"/>
                <w:color w:val="3D3D3D"/>
                <w:sz w:val="17"/>
                <w:szCs w:val="17"/>
              </w:rPr>
            </w:pPr>
          </w:p>
        </w:tc>
        <w:tc>
          <w:tcPr>
            <w:tcW w:w="1281" w:type="dxa"/>
            <w:vMerge w:val="continue"/>
            <w:shd w:val="clear" w:color="auto" w:fill="auto"/>
            <w:vAlign w:val="center"/>
          </w:tcPr>
          <w:p w14:paraId="7FAD3C7D">
            <w:pPr>
              <w:widowControl/>
              <w:autoSpaceDE w:val="0"/>
              <w:autoSpaceDN w:val="0"/>
              <w:adjustRightInd/>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7E">
            <w:pPr>
              <w:widowControl/>
              <w:autoSpaceDE w:val="0"/>
              <w:autoSpaceDN w:val="0"/>
              <w:adjustRightInd/>
              <w:spacing w:line="240" w:lineRule="auto"/>
              <w:jc w:val="center"/>
              <w:rPr>
                <w:rFonts w:ascii="宋体" w:hAnsi="宋体" w:cs="宋体"/>
                <w:color w:val="3D3D3D"/>
                <w:sz w:val="17"/>
                <w:szCs w:val="17"/>
              </w:rPr>
            </w:pPr>
          </w:p>
        </w:tc>
        <w:tc>
          <w:tcPr>
            <w:tcW w:w="2211" w:type="dxa"/>
            <w:shd w:val="clear" w:color="auto" w:fill="auto"/>
            <w:vAlign w:val="center"/>
          </w:tcPr>
          <w:p w14:paraId="7FAD3C7F">
            <w:pPr>
              <w:widowControl/>
              <w:autoSpaceDE w:val="0"/>
              <w:autoSpaceDN w:val="0"/>
              <w:adjustRightInd/>
              <w:spacing w:line="240" w:lineRule="auto"/>
              <w:jc w:val="left"/>
              <w:rPr>
                <w:rFonts w:ascii="宋体" w:hAnsi="宋体" w:cs="宋体"/>
                <w:color w:val="3D3D3D"/>
                <w:sz w:val="17"/>
                <w:szCs w:val="17"/>
              </w:rPr>
            </w:pPr>
            <w:r>
              <w:rPr>
                <w:rFonts w:hint="eastAsia" w:ascii="宋体" w:hAnsi="宋体" w:cs="宋体"/>
                <w:color w:val="3D3D3D"/>
                <w:sz w:val="17"/>
                <w:szCs w:val="17"/>
              </w:rPr>
              <w:t>中风病发病第7天证候要素的初步分析</w:t>
            </w:r>
          </w:p>
        </w:tc>
        <w:tc>
          <w:tcPr>
            <w:tcW w:w="737" w:type="dxa"/>
            <w:shd w:val="clear" w:color="auto" w:fill="auto"/>
            <w:vAlign w:val="center"/>
          </w:tcPr>
          <w:p w14:paraId="7FAD3C80">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临床研究</w:t>
            </w:r>
            <w:r>
              <w:rPr>
                <w:rFonts w:hint="eastAsia" w:ascii="宋体" w:hAnsi="宋体" w:cs="宋体"/>
                <w:color w:val="3D3D3D"/>
                <w:sz w:val="17"/>
                <w:szCs w:val="17"/>
              </w:rPr>
              <w:tab/>
            </w:r>
          </w:p>
        </w:tc>
        <w:tc>
          <w:tcPr>
            <w:tcW w:w="775" w:type="dxa"/>
            <w:shd w:val="clear" w:color="auto" w:fill="auto"/>
            <w:vAlign w:val="center"/>
          </w:tcPr>
          <w:p w14:paraId="7FAD3C81">
            <w:pPr>
              <w:widowControl/>
              <w:autoSpaceDE w:val="0"/>
              <w:autoSpaceDN w:val="0"/>
              <w:adjustRightInd/>
              <w:spacing w:line="240" w:lineRule="auto"/>
              <w:jc w:val="center"/>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right w:val="single" w:color="auto" w:sz="8" w:space="0"/>
            </w:tcBorders>
          </w:tcPr>
          <w:p w14:paraId="7FAD3C82">
            <w:pPr>
              <w:spacing w:line="240" w:lineRule="auto"/>
              <w:rPr>
                <w:rFonts w:ascii="宋体" w:hAnsi="宋体"/>
                <w:sz w:val="18"/>
                <w:szCs w:val="18"/>
              </w:rPr>
            </w:pPr>
          </w:p>
        </w:tc>
      </w:tr>
      <w:tr w14:paraId="7FAD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restart"/>
            <w:tcBorders>
              <w:left w:val="single" w:color="auto" w:sz="8" w:space="0"/>
            </w:tcBorders>
            <w:shd w:val="clear" w:color="auto" w:fill="auto"/>
            <w:vAlign w:val="center"/>
          </w:tcPr>
          <w:p w14:paraId="7FAD3C84">
            <w:pPr>
              <w:spacing w:line="240" w:lineRule="auto"/>
              <w:jc w:val="center"/>
              <w:rPr>
                <w:rFonts w:ascii="宋体" w:hAnsi="宋体" w:cs="宋体"/>
                <w:color w:val="3D3D3D"/>
                <w:sz w:val="17"/>
                <w:szCs w:val="17"/>
              </w:rPr>
            </w:pPr>
            <w:r>
              <w:rPr>
                <w:rFonts w:ascii="宋体" w:hAnsi="宋体" w:cs="宋体"/>
                <w:color w:val="3D3D3D"/>
                <w:sz w:val="17"/>
                <w:szCs w:val="17"/>
              </w:rPr>
              <w:t>6.2.</w:t>
            </w:r>
            <w:r>
              <w:rPr>
                <w:rFonts w:hint="eastAsia" w:ascii="宋体" w:hAnsi="宋体" w:cs="宋体"/>
                <w:color w:val="3D3D3D"/>
                <w:sz w:val="17"/>
                <w:szCs w:val="17"/>
              </w:rPr>
              <w:t>2.1</w:t>
            </w:r>
          </w:p>
          <w:p w14:paraId="7FAD3C85">
            <w:pPr>
              <w:spacing w:line="240" w:lineRule="auto"/>
              <w:jc w:val="center"/>
              <w:rPr>
                <w:rFonts w:ascii="宋体" w:hAnsi="宋体" w:cs="宋体"/>
                <w:color w:val="3D3D3D"/>
                <w:sz w:val="17"/>
                <w:szCs w:val="17"/>
              </w:rPr>
            </w:pPr>
          </w:p>
        </w:tc>
        <w:tc>
          <w:tcPr>
            <w:tcW w:w="1281" w:type="dxa"/>
            <w:vMerge w:val="restart"/>
            <w:shd w:val="clear" w:color="auto" w:fill="auto"/>
            <w:vAlign w:val="center"/>
          </w:tcPr>
          <w:p w14:paraId="7FAD3C86">
            <w:pPr>
              <w:spacing w:line="240" w:lineRule="auto"/>
              <w:jc w:val="center"/>
              <w:rPr>
                <w:rFonts w:ascii="宋体" w:hAnsi="宋体" w:cs="宋体"/>
                <w:color w:val="3D3D3D"/>
                <w:sz w:val="17"/>
                <w:szCs w:val="17"/>
              </w:rPr>
            </w:pPr>
            <w:r>
              <w:rPr>
                <w:rFonts w:hint="eastAsia" w:ascii="宋体" w:hAnsi="宋体" w:cs="宋体"/>
                <w:color w:val="3D3D3D"/>
                <w:sz w:val="17"/>
                <w:szCs w:val="17"/>
              </w:rPr>
              <w:t>风火蔽窍</w:t>
            </w:r>
          </w:p>
        </w:tc>
        <w:tc>
          <w:tcPr>
            <w:tcW w:w="2268" w:type="dxa"/>
            <w:vMerge w:val="restart"/>
            <w:shd w:val="clear" w:color="auto" w:fill="auto"/>
            <w:vAlign w:val="center"/>
          </w:tcPr>
          <w:p w14:paraId="7FAD3C87">
            <w:pPr>
              <w:spacing w:line="240" w:lineRule="auto"/>
              <w:jc w:val="left"/>
              <w:rPr>
                <w:rFonts w:ascii="宋体" w:hAnsi="宋体" w:cs="宋体"/>
                <w:color w:val="3D3D3D"/>
                <w:sz w:val="17"/>
                <w:szCs w:val="17"/>
              </w:rPr>
            </w:pPr>
            <w:r>
              <w:rPr>
                <w:rFonts w:hint="eastAsia" w:ascii="宋体" w:hAnsi="宋体" w:cs="宋体"/>
                <w:color w:val="3D3D3D"/>
                <w:sz w:val="17"/>
                <w:szCs w:val="17"/>
              </w:rPr>
              <w:t>突然昏仆，不省人事，，目偏不瞬，面红目赤，项强，肢体拘急，甚则抽搐。舌质红或绛，舌苔黄而燥或焦黑，脉弦数。</w:t>
            </w:r>
          </w:p>
          <w:p w14:paraId="7FAD3C88">
            <w:pPr>
              <w:spacing w:line="240" w:lineRule="auto"/>
              <w:jc w:val="left"/>
              <w:rPr>
                <w:rFonts w:ascii="宋体" w:hAnsi="宋体" w:cs="宋体"/>
                <w:color w:val="3D3D3D"/>
                <w:sz w:val="17"/>
                <w:szCs w:val="17"/>
              </w:rPr>
            </w:pPr>
          </w:p>
        </w:tc>
        <w:tc>
          <w:tcPr>
            <w:tcW w:w="3723" w:type="dxa"/>
            <w:gridSpan w:val="3"/>
            <w:shd w:val="clear" w:color="auto" w:fill="auto"/>
            <w:vAlign w:val="center"/>
          </w:tcPr>
          <w:p w14:paraId="7FAD3C89">
            <w:pPr>
              <w:spacing w:line="240" w:lineRule="auto"/>
              <w:jc w:val="center"/>
              <w:rPr>
                <w:rFonts w:ascii="宋体" w:hAnsi="宋体" w:cs="宋体"/>
                <w:color w:val="3D3D3D"/>
                <w:sz w:val="17"/>
                <w:szCs w:val="17"/>
              </w:rPr>
            </w:pPr>
            <w:r>
              <w:rPr>
                <w:rFonts w:hint="eastAsia" w:ascii="宋体" w:hAnsi="宋体" w:cs="宋体"/>
                <w:color w:val="3D3D3D"/>
                <w:sz w:val="17"/>
                <w:szCs w:val="17"/>
              </w:rPr>
              <w:t>古籍文献研究</w:t>
            </w:r>
          </w:p>
        </w:tc>
        <w:tc>
          <w:tcPr>
            <w:tcW w:w="1097" w:type="dxa"/>
            <w:vMerge w:val="restart"/>
            <w:tcBorders>
              <w:right w:val="single" w:color="auto" w:sz="8" w:space="0"/>
            </w:tcBorders>
          </w:tcPr>
          <w:p w14:paraId="7FAD3C8A">
            <w:pPr>
              <w:spacing w:line="240" w:lineRule="auto"/>
              <w:rPr>
                <w:rFonts w:ascii="宋体" w:hAnsi="宋体"/>
                <w:sz w:val="18"/>
                <w:szCs w:val="18"/>
              </w:rPr>
            </w:pPr>
          </w:p>
          <w:p w14:paraId="7FAD3C8B"/>
          <w:p w14:paraId="7FAD3C8C"/>
          <w:p w14:paraId="7FAD3C8D"/>
          <w:p w14:paraId="7FAD3C8E"/>
          <w:p w14:paraId="7FAD3C8F"/>
          <w:p w14:paraId="7FAD3C90">
            <w:pPr>
              <w:jc w:val="center"/>
            </w:pPr>
            <w:r>
              <w:rPr>
                <w:rFonts w:hint="eastAsia" w:ascii="宋体" w:hAnsi="宋体" w:cs="宋体"/>
                <w:color w:val="3D3D3D"/>
                <w:sz w:val="17"/>
                <w:szCs w:val="17"/>
              </w:rPr>
              <w:t>100%</w:t>
            </w:r>
          </w:p>
        </w:tc>
      </w:tr>
      <w:tr w14:paraId="7FAD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92">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93">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94">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C95">
            <w:pPr>
              <w:spacing w:line="240" w:lineRule="auto"/>
              <w:jc w:val="center"/>
              <w:rPr>
                <w:rFonts w:ascii="宋体" w:hAnsi="宋体" w:cs="宋体"/>
                <w:color w:val="3D3D3D"/>
                <w:sz w:val="17"/>
                <w:szCs w:val="17"/>
              </w:rPr>
            </w:pPr>
            <w:r>
              <w:rPr>
                <w:rFonts w:hint="eastAsia" w:ascii="宋体" w:hAnsi="宋体" w:cs="宋体"/>
                <w:color w:val="3D3D3D"/>
                <w:sz w:val="17"/>
                <w:szCs w:val="17"/>
              </w:rPr>
              <w:t>古籍原文</w:t>
            </w:r>
          </w:p>
        </w:tc>
        <w:tc>
          <w:tcPr>
            <w:tcW w:w="737" w:type="dxa"/>
            <w:shd w:val="clear" w:color="auto" w:fill="auto"/>
            <w:vAlign w:val="center"/>
          </w:tcPr>
          <w:p w14:paraId="7FAD3C96">
            <w:pPr>
              <w:spacing w:line="240" w:lineRule="auto"/>
              <w:jc w:val="center"/>
              <w:rPr>
                <w:rFonts w:ascii="宋体" w:hAnsi="宋体" w:cs="宋体"/>
                <w:color w:val="3D3D3D"/>
                <w:sz w:val="17"/>
                <w:szCs w:val="17"/>
              </w:rPr>
            </w:pPr>
            <w:r>
              <w:rPr>
                <w:rFonts w:hint="eastAsia" w:ascii="宋体" w:hAnsi="宋体" w:cs="宋体"/>
                <w:color w:val="3D3D3D"/>
                <w:sz w:val="17"/>
                <w:szCs w:val="17"/>
              </w:rPr>
              <w:t>古籍名称</w:t>
            </w:r>
          </w:p>
        </w:tc>
        <w:tc>
          <w:tcPr>
            <w:tcW w:w="775" w:type="dxa"/>
            <w:shd w:val="clear" w:color="auto" w:fill="auto"/>
            <w:vAlign w:val="center"/>
          </w:tcPr>
          <w:p w14:paraId="7FAD3C97">
            <w:pPr>
              <w:spacing w:line="240" w:lineRule="auto"/>
              <w:jc w:val="center"/>
              <w:rPr>
                <w:rFonts w:ascii="宋体" w:hAnsi="宋体" w:cs="宋体"/>
                <w:color w:val="3D3D3D"/>
                <w:sz w:val="17"/>
                <w:szCs w:val="17"/>
              </w:rPr>
            </w:pPr>
            <w:r>
              <w:rPr>
                <w:rFonts w:hint="eastAsia" w:ascii="宋体" w:hAnsi="宋体" w:cs="宋体"/>
                <w:color w:val="3D3D3D"/>
                <w:sz w:val="17"/>
                <w:szCs w:val="17"/>
              </w:rPr>
              <w:t>古籍作者</w:t>
            </w:r>
          </w:p>
        </w:tc>
        <w:tc>
          <w:tcPr>
            <w:tcW w:w="1097" w:type="dxa"/>
            <w:vMerge w:val="continue"/>
            <w:tcBorders>
              <w:right w:val="single" w:color="auto" w:sz="8" w:space="0"/>
            </w:tcBorders>
          </w:tcPr>
          <w:p w14:paraId="7FAD3C98">
            <w:pPr>
              <w:spacing w:line="240" w:lineRule="auto"/>
              <w:rPr>
                <w:rFonts w:ascii="宋体" w:hAnsi="宋体"/>
                <w:sz w:val="18"/>
                <w:szCs w:val="18"/>
              </w:rPr>
            </w:pPr>
          </w:p>
        </w:tc>
      </w:tr>
      <w:tr w14:paraId="7FAD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9A">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9B">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9C">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C9D">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737" w:type="dxa"/>
            <w:shd w:val="clear" w:color="auto" w:fill="auto"/>
            <w:vAlign w:val="center"/>
          </w:tcPr>
          <w:p w14:paraId="7FAD3C9E">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775" w:type="dxa"/>
            <w:shd w:val="clear" w:color="auto" w:fill="auto"/>
            <w:vAlign w:val="center"/>
          </w:tcPr>
          <w:p w14:paraId="7FAD3C9F">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1097" w:type="dxa"/>
            <w:vMerge w:val="continue"/>
            <w:tcBorders>
              <w:right w:val="single" w:color="auto" w:sz="8" w:space="0"/>
            </w:tcBorders>
          </w:tcPr>
          <w:p w14:paraId="7FAD3CA0">
            <w:pPr>
              <w:spacing w:line="240" w:lineRule="auto"/>
              <w:rPr>
                <w:rFonts w:ascii="宋体" w:hAnsi="宋体"/>
                <w:sz w:val="18"/>
                <w:szCs w:val="18"/>
              </w:rPr>
            </w:pPr>
          </w:p>
        </w:tc>
      </w:tr>
      <w:tr w14:paraId="7FAD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A2">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A3">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A4">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CA5">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737" w:type="dxa"/>
            <w:shd w:val="clear" w:color="auto" w:fill="auto"/>
            <w:vAlign w:val="center"/>
          </w:tcPr>
          <w:p w14:paraId="7FAD3CA6">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775" w:type="dxa"/>
            <w:shd w:val="clear" w:color="auto" w:fill="auto"/>
            <w:vAlign w:val="center"/>
          </w:tcPr>
          <w:p w14:paraId="7FAD3CA7">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1097" w:type="dxa"/>
            <w:vMerge w:val="continue"/>
            <w:tcBorders>
              <w:right w:val="single" w:color="auto" w:sz="8" w:space="0"/>
            </w:tcBorders>
          </w:tcPr>
          <w:p w14:paraId="7FAD3CA8">
            <w:pPr>
              <w:spacing w:line="240" w:lineRule="auto"/>
              <w:rPr>
                <w:rFonts w:ascii="宋体" w:hAnsi="宋体"/>
                <w:sz w:val="18"/>
                <w:szCs w:val="18"/>
              </w:rPr>
            </w:pPr>
          </w:p>
        </w:tc>
      </w:tr>
      <w:tr w14:paraId="7FAD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AA">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AB">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AC">
            <w:pPr>
              <w:widowControl/>
              <w:spacing w:line="240" w:lineRule="auto"/>
              <w:jc w:val="left"/>
              <w:rPr>
                <w:rFonts w:ascii="宋体" w:hAnsi="宋体" w:cs="宋体"/>
                <w:color w:val="3D3D3D"/>
                <w:sz w:val="17"/>
                <w:szCs w:val="17"/>
              </w:rPr>
            </w:pPr>
          </w:p>
        </w:tc>
        <w:tc>
          <w:tcPr>
            <w:tcW w:w="3723" w:type="dxa"/>
            <w:gridSpan w:val="3"/>
            <w:shd w:val="clear" w:color="auto" w:fill="auto"/>
            <w:vAlign w:val="center"/>
          </w:tcPr>
          <w:p w14:paraId="7FAD3CAD">
            <w:pPr>
              <w:spacing w:line="240" w:lineRule="auto"/>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1097" w:type="dxa"/>
            <w:vMerge w:val="continue"/>
            <w:tcBorders>
              <w:right w:val="single" w:color="auto" w:sz="8" w:space="0"/>
            </w:tcBorders>
          </w:tcPr>
          <w:p w14:paraId="7FAD3CAE">
            <w:pPr>
              <w:spacing w:line="240" w:lineRule="auto"/>
              <w:rPr>
                <w:rFonts w:ascii="宋体" w:hAnsi="宋体"/>
                <w:sz w:val="18"/>
                <w:szCs w:val="18"/>
              </w:rPr>
            </w:pPr>
          </w:p>
        </w:tc>
      </w:tr>
      <w:tr w14:paraId="7FAD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B0">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B1">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B2">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CB3">
            <w:pPr>
              <w:spacing w:line="240" w:lineRule="auto"/>
              <w:jc w:val="center"/>
              <w:rPr>
                <w:rFonts w:ascii="宋体" w:hAnsi="宋体" w:cs="宋体"/>
                <w:color w:val="3D3D3D"/>
                <w:sz w:val="17"/>
                <w:szCs w:val="17"/>
              </w:rPr>
            </w:pPr>
            <w:r>
              <w:rPr>
                <w:rFonts w:hint="eastAsia" w:ascii="宋体" w:hAnsi="宋体" w:cs="宋体"/>
                <w:color w:val="3D3D3D"/>
                <w:sz w:val="17"/>
                <w:szCs w:val="17"/>
              </w:rPr>
              <w:t>参考文献</w:t>
            </w:r>
          </w:p>
        </w:tc>
        <w:tc>
          <w:tcPr>
            <w:tcW w:w="737" w:type="dxa"/>
            <w:shd w:val="clear" w:color="auto" w:fill="auto"/>
            <w:vAlign w:val="center"/>
          </w:tcPr>
          <w:p w14:paraId="7FAD3CB4">
            <w:pPr>
              <w:spacing w:line="240" w:lineRule="auto"/>
              <w:jc w:val="center"/>
              <w:rPr>
                <w:rFonts w:ascii="宋体" w:hAnsi="宋体" w:cs="宋体"/>
                <w:color w:val="3D3D3D"/>
                <w:sz w:val="17"/>
                <w:szCs w:val="17"/>
              </w:rPr>
            </w:pPr>
            <w:r>
              <w:rPr>
                <w:rFonts w:hint="eastAsia" w:ascii="宋体" w:hAnsi="宋体" w:cs="宋体"/>
                <w:color w:val="3D3D3D"/>
                <w:sz w:val="17"/>
                <w:szCs w:val="17"/>
              </w:rPr>
              <w:t>文献类型</w:t>
            </w:r>
          </w:p>
        </w:tc>
        <w:tc>
          <w:tcPr>
            <w:tcW w:w="775" w:type="dxa"/>
            <w:shd w:val="clear" w:color="auto" w:fill="auto"/>
            <w:vAlign w:val="center"/>
          </w:tcPr>
          <w:p w14:paraId="7FAD3CB5">
            <w:pPr>
              <w:spacing w:line="240" w:lineRule="auto"/>
              <w:jc w:val="center"/>
              <w:rPr>
                <w:rFonts w:ascii="宋体" w:hAnsi="宋体" w:cs="宋体"/>
                <w:color w:val="3D3D3D"/>
                <w:sz w:val="17"/>
                <w:szCs w:val="17"/>
              </w:rPr>
            </w:pPr>
            <w:r>
              <w:rPr>
                <w:rFonts w:hint="eastAsia" w:ascii="宋体" w:hAnsi="宋体" w:cs="宋体"/>
                <w:color w:val="3D3D3D"/>
                <w:sz w:val="17"/>
                <w:szCs w:val="17"/>
              </w:rPr>
              <w:t>方法学质量</w:t>
            </w:r>
          </w:p>
        </w:tc>
        <w:tc>
          <w:tcPr>
            <w:tcW w:w="1097" w:type="dxa"/>
            <w:vMerge w:val="continue"/>
            <w:tcBorders>
              <w:right w:val="single" w:color="auto" w:sz="8" w:space="0"/>
            </w:tcBorders>
          </w:tcPr>
          <w:p w14:paraId="7FAD3CB6">
            <w:pPr>
              <w:spacing w:line="240" w:lineRule="auto"/>
              <w:rPr>
                <w:rFonts w:ascii="宋体" w:hAnsi="宋体"/>
                <w:sz w:val="18"/>
                <w:szCs w:val="18"/>
              </w:rPr>
            </w:pPr>
          </w:p>
        </w:tc>
      </w:tr>
      <w:tr w14:paraId="7FAD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B8">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B9">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BA">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CBB">
            <w:pPr>
              <w:spacing w:line="240" w:lineRule="auto"/>
              <w:jc w:val="left"/>
              <w:rPr>
                <w:rFonts w:ascii="宋体" w:hAnsi="宋体" w:cs="宋体"/>
                <w:color w:val="3D3D3D"/>
                <w:sz w:val="17"/>
                <w:szCs w:val="17"/>
              </w:rPr>
            </w:pPr>
            <w:r>
              <w:rPr>
                <w:rFonts w:hint="eastAsia" w:ascii="宋体" w:hAnsi="宋体" w:cs="宋体"/>
                <w:color w:val="3D3D3D"/>
                <w:sz w:val="17"/>
                <w:szCs w:val="17"/>
              </w:rPr>
              <w:t>中风病中医诊断、疗效评定标准</w:t>
            </w:r>
          </w:p>
        </w:tc>
        <w:tc>
          <w:tcPr>
            <w:tcW w:w="737" w:type="dxa"/>
            <w:shd w:val="clear" w:color="auto" w:fill="auto"/>
            <w:vAlign w:val="center"/>
          </w:tcPr>
          <w:p w14:paraId="7FAD3CBC">
            <w:pPr>
              <w:spacing w:line="240" w:lineRule="auto"/>
              <w:jc w:val="center"/>
              <w:rPr>
                <w:rFonts w:ascii="宋体" w:hAnsi="宋体" w:cs="宋体"/>
                <w:color w:val="3D3D3D"/>
                <w:sz w:val="17"/>
                <w:szCs w:val="17"/>
              </w:rPr>
            </w:pPr>
            <w:r>
              <w:rPr>
                <w:rFonts w:hint="eastAsia" w:ascii="宋体" w:hAnsi="宋体" w:cs="宋体"/>
                <w:color w:val="3D3D3D"/>
                <w:sz w:val="17"/>
                <w:szCs w:val="17"/>
              </w:rPr>
              <w:t>其他类型</w:t>
            </w:r>
          </w:p>
        </w:tc>
        <w:tc>
          <w:tcPr>
            <w:tcW w:w="775" w:type="dxa"/>
            <w:shd w:val="clear" w:color="auto" w:fill="auto"/>
            <w:vAlign w:val="center"/>
          </w:tcPr>
          <w:p w14:paraId="7FAD3CBD">
            <w:pPr>
              <w:spacing w:line="240" w:lineRule="auto"/>
              <w:jc w:val="center"/>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right w:val="single" w:color="auto" w:sz="8" w:space="0"/>
            </w:tcBorders>
          </w:tcPr>
          <w:p w14:paraId="7FAD3CBE">
            <w:pPr>
              <w:spacing w:line="240" w:lineRule="auto"/>
              <w:rPr>
                <w:rFonts w:ascii="宋体" w:hAnsi="宋体"/>
                <w:sz w:val="18"/>
                <w:szCs w:val="18"/>
              </w:rPr>
            </w:pPr>
          </w:p>
        </w:tc>
      </w:tr>
      <w:tr w14:paraId="7FAD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C0">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C1">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C2">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CC3">
            <w:pPr>
              <w:spacing w:line="240" w:lineRule="auto"/>
              <w:jc w:val="left"/>
              <w:rPr>
                <w:rFonts w:ascii="宋体" w:hAnsi="宋体" w:cs="宋体"/>
                <w:color w:val="3D3D3D"/>
                <w:sz w:val="17"/>
                <w:szCs w:val="17"/>
              </w:rPr>
            </w:pPr>
            <w:r>
              <w:rPr>
                <w:rFonts w:hint="eastAsia" w:ascii="宋体" w:hAnsi="宋体" w:cs="宋体"/>
                <w:color w:val="3D3D3D"/>
                <w:sz w:val="17"/>
                <w:szCs w:val="17"/>
              </w:rPr>
              <w:t>缺血性脑卒中中医辨证分型与炎症因子、TOAST分型的关系分析</w:t>
            </w:r>
          </w:p>
        </w:tc>
        <w:tc>
          <w:tcPr>
            <w:tcW w:w="737" w:type="dxa"/>
            <w:shd w:val="clear" w:color="auto" w:fill="auto"/>
            <w:vAlign w:val="center"/>
          </w:tcPr>
          <w:p w14:paraId="7FAD3CC4">
            <w:pPr>
              <w:spacing w:line="240" w:lineRule="auto"/>
              <w:jc w:val="center"/>
              <w:rPr>
                <w:rFonts w:ascii="宋体" w:hAnsi="宋体" w:cs="宋体"/>
                <w:color w:val="3D3D3D"/>
                <w:sz w:val="17"/>
                <w:szCs w:val="17"/>
              </w:rPr>
            </w:pPr>
            <w:r>
              <w:rPr>
                <w:rFonts w:hint="eastAsia" w:ascii="宋体" w:hAnsi="宋体" w:cs="宋体"/>
                <w:color w:val="3D3D3D"/>
                <w:sz w:val="17"/>
                <w:szCs w:val="17"/>
              </w:rPr>
              <w:t>临床研究</w:t>
            </w:r>
          </w:p>
        </w:tc>
        <w:tc>
          <w:tcPr>
            <w:tcW w:w="775" w:type="dxa"/>
            <w:shd w:val="clear" w:color="auto" w:fill="auto"/>
            <w:vAlign w:val="center"/>
          </w:tcPr>
          <w:p w14:paraId="7FAD3CC5">
            <w:pPr>
              <w:spacing w:line="240" w:lineRule="auto"/>
              <w:jc w:val="center"/>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right w:val="single" w:color="auto" w:sz="8" w:space="0"/>
            </w:tcBorders>
          </w:tcPr>
          <w:p w14:paraId="7FAD3CC6">
            <w:pPr>
              <w:spacing w:line="240" w:lineRule="auto"/>
              <w:rPr>
                <w:rFonts w:ascii="宋体" w:hAnsi="宋体"/>
                <w:sz w:val="18"/>
                <w:szCs w:val="18"/>
              </w:rPr>
            </w:pPr>
          </w:p>
        </w:tc>
      </w:tr>
      <w:tr w14:paraId="7FAD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C8">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C9">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CA">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CCB">
            <w:pPr>
              <w:spacing w:line="240" w:lineRule="auto"/>
              <w:jc w:val="left"/>
              <w:rPr>
                <w:rFonts w:ascii="宋体" w:hAnsi="宋体" w:cs="宋体"/>
                <w:color w:val="3D3D3D"/>
                <w:sz w:val="17"/>
                <w:szCs w:val="17"/>
              </w:rPr>
            </w:pPr>
            <w:r>
              <w:rPr>
                <w:rFonts w:hint="eastAsia" w:ascii="宋体" w:hAnsi="宋体" w:cs="宋体"/>
                <w:color w:val="3D3D3D"/>
                <w:sz w:val="17"/>
                <w:szCs w:val="17"/>
              </w:rPr>
              <w:t>脑出血中医分型与良好预后影响因素的Logistic回归分析</w:t>
            </w:r>
          </w:p>
        </w:tc>
        <w:tc>
          <w:tcPr>
            <w:tcW w:w="737" w:type="dxa"/>
            <w:shd w:val="clear" w:color="auto" w:fill="auto"/>
            <w:vAlign w:val="center"/>
          </w:tcPr>
          <w:p w14:paraId="7FAD3CCC">
            <w:pPr>
              <w:spacing w:line="240" w:lineRule="auto"/>
              <w:jc w:val="center"/>
              <w:rPr>
                <w:rFonts w:ascii="宋体" w:hAnsi="宋体" w:cs="宋体"/>
                <w:color w:val="3D3D3D"/>
                <w:sz w:val="17"/>
                <w:szCs w:val="17"/>
              </w:rPr>
            </w:pPr>
            <w:r>
              <w:rPr>
                <w:rFonts w:hint="eastAsia" w:ascii="宋体" w:hAnsi="宋体" w:cs="宋体"/>
                <w:color w:val="3D3D3D"/>
                <w:sz w:val="17"/>
                <w:szCs w:val="17"/>
              </w:rPr>
              <w:t>临床研究</w:t>
            </w:r>
          </w:p>
        </w:tc>
        <w:tc>
          <w:tcPr>
            <w:tcW w:w="775" w:type="dxa"/>
            <w:shd w:val="clear" w:color="auto" w:fill="auto"/>
            <w:vAlign w:val="center"/>
          </w:tcPr>
          <w:p w14:paraId="7FAD3CCD">
            <w:pPr>
              <w:spacing w:line="240" w:lineRule="auto"/>
              <w:jc w:val="center"/>
              <w:rPr>
                <w:rFonts w:ascii="宋体" w:hAnsi="宋体" w:cs="宋体"/>
                <w:color w:val="3D3D3D"/>
                <w:sz w:val="17"/>
                <w:szCs w:val="17"/>
              </w:rPr>
            </w:pPr>
            <w:r>
              <w:rPr>
                <w:rFonts w:hint="eastAsia" w:ascii="宋体" w:hAnsi="宋体" w:cs="宋体"/>
                <w:color w:val="3D3D3D"/>
                <w:sz w:val="17"/>
                <w:szCs w:val="17"/>
              </w:rPr>
              <w:t>中</w:t>
            </w:r>
          </w:p>
        </w:tc>
        <w:tc>
          <w:tcPr>
            <w:tcW w:w="1097" w:type="dxa"/>
            <w:vMerge w:val="continue"/>
            <w:tcBorders>
              <w:right w:val="single" w:color="auto" w:sz="8" w:space="0"/>
            </w:tcBorders>
          </w:tcPr>
          <w:p w14:paraId="7FAD3CCE">
            <w:pPr>
              <w:spacing w:line="240" w:lineRule="auto"/>
              <w:rPr>
                <w:rFonts w:ascii="宋体" w:hAnsi="宋体"/>
                <w:sz w:val="18"/>
                <w:szCs w:val="18"/>
              </w:rPr>
            </w:pPr>
          </w:p>
        </w:tc>
      </w:tr>
      <w:tr w14:paraId="7FAD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D0">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D1">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D2">
            <w:pPr>
              <w:widowControl/>
              <w:spacing w:line="240" w:lineRule="auto"/>
              <w:jc w:val="left"/>
              <w:rPr>
                <w:rFonts w:ascii="宋体" w:hAnsi="宋体" w:cs="宋体"/>
                <w:color w:val="3D3D3D"/>
                <w:sz w:val="17"/>
                <w:szCs w:val="17"/>
              </w:rPr>
            </w:pPr>
          </w:p>
        </w:tc>
        <w:tc>
          <w:tcPr>
            <w:tcW w:w="3723" w:type="dxa"/>
            <w:gridSpan w:val="3"/>
            <w:shd w:val="clear" w:color="auto" w:fill="auto"/>
            <w:vAlign w:val="center"/>
          </w:tcPr>
          <w:p w14:paraId="7FAD3CD3">
            <w:pPr>
              <w:spacing w:line="240" w:lineRule="auto"/>
              <w:jc w:val="center"/>
              <w:rPr>
                <w:rFonts w:ascii="宋体" w:hAnsi="宋体" w:cs="宋体"/>
                <w:color w:val="3D3D3D"/>
                <w:sz w:val="17"/>
                <w:szCs w:val="17"/>
              </w:rPr>
            </w:pPr>
            <w:r>
              <w:rPr>
                <w:rFonts w:hint="eastAsia" w:ascii="宋体" w:hAnsi="宋体" w:cs="宋体"/>
                <w:color w:val="3D3D3D"/>
                <w:sz w:val="17"/>
                <w:szCs w:val="17"/>
              </w:rPr>
              <w:t>专家深度访谈</w:t>
            </w:r>
          </w:p>
        </w:tc>
        <w:tc>
          <w:tcPr>
            <w:tcW w:w="1097" w:type="dxa"/>
            <w:vMerge w:val="continue"/>
            <w:tcBorders>
              <w:right w:val="single" w:color="auto" w:sz="8" w:space="0"/>
            </w:tcBorders>
          </w:tcPr>
          <w:p w14:paraId="7FAD3CD4">
            <w:pPr>
              <w:spacing w:line="240" w:lineRule="auto"/>
              <w:rPr>
                <w:rFonts w:ascii="宋体" w:hAnsi="宋体"/>
                <w:sz w:val="18"/>
                <w:szCs w:val="18"/>
              </w:rPr>
            </w:pPr>
          </w:p>
        </w:tc>
      </w:tr>
      <w:tr w14:paraId="7FAD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D6">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D7">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D8">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CD9">
            <w:pPr>
              <w:spacing w:line="240" w:lineRule="auto"/>
              <w:jc w:val="center"/>
              <w:rPr>
                <w:rFonts w:ascii="宋体" w:hAnsi="宋体" w:cs="宋体"/>
                <w:color w:val="3D3D3D"/>
                <w:sz w:val="17"/>
                <w:szCs w:val="17"/>
              </w:rPr>
            </w:pPr>
            <w:r>
              <w:rPr>
                <w:rFonts w:hint="eastAsia" w:ascii="宋体" w:hAnsi="宋体" w:cs="宋体"/>
                <w:color w:val="3D3D3D"/>
                <w:sz w:val="17"/>
                <w:szCs w:val="17"/>
              </w:rPr>
              <w:t>专家人数</w:t>
            </w:r>
          </w:p>
        </w:tc>
        <w:tc>
          <w:tcPr>
            <w:tcW w:w="1512" w:type="dxa"/>
            <w:gridSpan w:val="2"/>
            <w:shd w:val="clear" w:color="auto" w:fill="auto"/>
            <w:vAlign w:val="center"/>
          </w:tcPr>
          <w:p w14:paraId="7FAD3CDA">
            <w:pPr>
              <w:spacing w:line="240" w:lineRule="auto"/>
              <w:jc w:val="center"/>
              <w:rPr>
                <w:rFonts w:ascii="宋体" w:hAnsi="宋体" w:cs="宋体"/>
                <w:color w:val="3D3D3D"/>
                <w:sz w:val="17"/>
                <w:szCs w:val="17"/>
              </w:rPr>
            </w:pPr>
            <w:r>
              <w:rPr>
                <w:rFonts w:hint="eastAsia" w:ascii="宋体" w:hAnsi="宋体" w:cs="宋体"/>
                <w:color w:val="3D3D3D"/>
                <w:sz w:val="17"/>
                <w:szCs w:val="17"/>
              </w:rPr>
              <w:t>专家提及频次</w:t>
            </w:r>
          </w:p>
        </w:tc>
        <w:tc>
          <w:tcPr>
            <w:tcW w:w="1097" w:type="dxa"/>
            <w:vMerge w:val="continue"/>
            <w:tcBorders>
              <w:right w:val="single" w:color="auto" w:sz="8" w:space="0"/>
            </w:tcBorders>
          </w:tcPr>
          <w:p w14:paraId="7FAD3CDB">
            <w:pPr>
              <w:spacing w:line="240" w:lineRule="auto"/>
              <w:rPr>
                <w:rFonts w:ascii="宋体" w:hAnsi="宋体"/>
                <w:sz w:val="18"/>
                <w:szCs w:val="18"/>
              </w:rPr>
            </w:pPr>
          </w:p>
        </w:tc>
      </w:tr>
      <w:tr w14:paraId="7FAD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DD">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DE">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DF">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CE0">
            <w:pPr>
              <w:spacing w:line="240" w:lineRule="auto"/>
              <w:jc w:val="center"/>
              <w:rPr>
                <w:rFonts w:ascii="宋体" w:hAnsi="宋体" w:cs="宋体"/>
                <w:color w:val="3D3D3D"/>
                <w:sz w:val="17"/>
                <w:szCs w:val="17"/>
              </w:rPr>
            </w:pPr>
          </w:p>
        </w:tc>
        <w:tc>
          <w:tcPr>
            <w:tcW w:w="1512" w:type="dxa"/>
            <w:gridSpan w:val="2"/>
            <w:shd w:val="clear" w:color="auto" w:fill="auto"/>
            <w:vAlign w:val="center"/>
          </w:tcPr>
          <w:p w14:paraId="7FAD3CE1">
            <w:pPr>
              <w:spacing w:line="240" w:lineRule="auto"/>
              <w:jc w:val="center"/>
              <w:rPr>
                <w:rFonts w:ascii="宋体" w:hAnsi="宋体" w:cs="宋体"/>
                <w:color w:val="3D3D3D"/>
                <w:sz w:val="17"/>
                <w:szCs w:val="17"/>
              </w:rPr>
            </w:pPr>
          </w:p>
        </w:tc>
        <w:tc>
          <w:tcPr>
            <w:tcW w:w="1097" w:type="dxa"/>
            <w:vMerge w:val="continue"/>
            <w:tcBorders>
              <w:bottom w:val="single" w:color="auto" w:sz="4" w:space="0"/>
              <w:right w:val="single" w:color="auto" w:sz="8" w:space="0"/>
            </w:tcBorders>
          </w:tcPr>
          <w:p w14:paraId="7FAD3CE2">
            <w:pPr>
              <w:spacing w:line="240" w:lineRule="auto"/>
              <w:rPr>
                <w:rFonts w:ascii="宋体" w:hAnsi="宋体"/>
                <w:sz w:val="18"/>
                <w:szCs w:val="18"/>
              </w:rPr>
            </w:pPr>
          </w:p>
        </w:tc>
      </w:tr>
      <w:tr w14:paraId="7FAD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restart"/>
            <w:tcBorders>
              <w:left w:val="single" w:color="auto" w:sz="8" w:space="0"/>
            </w:tcBorders>
            <w:shd w:val="clear" w:color="auto" w:fill="auto"/>
            <w:vAlign w:val="center"/>
          </w:tcPr>
          <w:p w14:paraId="7FAD3CE4">
            <w:pPr>
              <w:spacing w:line="240" w:lineRule="auto"/>
              <w:jc w:val="center"/>
              <w:rPr>
                <w:rFonts w:ascii="宋体" w:hAnsi="宋体" w:cs="宋体"/>
                <w:color w:val="3D3D3D"/>
                <w:sz w:val="17"/>
                <w:szCs w:val="17"/>
              </w:rPr>
            </w:pPr>
            <w:r>
              <w:rPr>
                <w:rFonts w:ascii="宋体" w:hAnsi="宋体" w:cs="宋体"/>
                <w:color w:val="3D3D3D"/>
                <w:sz w:val="17"/>
                <w:szCs w:val="17"/>
              </w:rPr>
              <w:t>6.2.</w:t>
            </w:r>
            <w:r>
              <w:rPr>
                <w:rFonts w:hint="eastAsia" w:ascii="宋体" w:hAnsi="宋体" w:cs="宋体"/>
                <w:color w:val="3D3D3D"/>
                <w:sz w:val="17"/>
                <w:szCs w:val="17"/>
              </w:rPr>
              <w:t>2.2</w:t>
            </w:r>
          </w:p>
        </w:tc>
        <w:tc>
          <w:tcPr>
            <w:tcW w:w="1281" w:type="dxa"/>
            <w:vMerge w:val="restart"/>
            <w:shd w:val="clear" w:color="auto" w:fill="auto"/>
            <w:vAlign w:val="center"/>
          </w:tcPr>
          <w:p w14:paraId="7FAD3CE5">
            <w:pPr>
              <w:spacing w:line="240" w:lineRule="auto"/>
              <w:jc w:val="center"/>
              <w:rPr>
                <w:rFonts w:ascii="宋体" w:hAnsi="宋体" w:cs="宋体"/>
                <w:color w:val="3D3D3D"/>
                <w:sz w:val="17"/>
                <w:szCs w:val="17"/>
              </w:rPr>
            </w:pPr>
            <w:r>
              <w:rPr>
                <w:rFonts w:hint="eastAsia" w:ascii="宋体" w:hAnsi="宋体" w:cs="宋体"/>
                <w:color w:val="3D3D3D"/>
                <w:sz w:val="17"/>
                <w:szCs w:val="17"/>
              </w:rPr>
              <w:t>痰火闭窍</w:t>
            </w:r>
          </w:p>
        </w:tc>
        <w:tc>
          <w:tcPr>
            <w:tcW w:w="2268" w:type="dxa"/>
            <w:vMerge w:val="restart"/>
            <w:shd w:val="clear" w:color="auto" w:fill="auto"/>
            <w:vAlign w:val="center"/>
          </w:tcPr>
          <w:p w14:paraId="7FAD3CE6">
            <w:pPr>
              <w:spacing w:line="240" w:lineRule="auto"/>
              <w:jc w:val="left"/>
              <w:rPr>
                <w:rFonts w:ascii="宋体" w:hAnsi="宋体" w:cs="宋体"/>
                <w:color w:val="3D3D3D"/>
                <w:sz w:val="17"/>
                <w:szCs w:val="17"/>
              </w:rPr>
            </w:pPr>
            <w:r>
              <w:rPr>
                <w:rFonts w:hint="eastAsia" w:ascii="宋体" w:hAnsi="宋体" w:cs="宋体"/>
                <w:color w:val="3D3D3D"/>
                <w:sz w:val="17"/>
                <w:szCs w:val="17"/>
              </w:rPr>
              <w:t>常见神昏，肢体拘急，躁扰不宁，痰鸣息促，鼻鼾身热，大便秘结，舌质红，舌苔黄厚腻，脉滑数有力。</w:t>
            </w:r>
          </w:p>
          <w:p w14:paraId="7FAD3CE7">
            <w:pPr>
              <w:widowControl/>
              <w:spacing w:line="240" w:lineRule="auto"/>
              <w:jc w:val="left"/>
              <w:rPr>
                <w:rFonts w:ascii="宋体" w:hAnsi="宋体" w:cs="宋体"/>
                <w:color w:val="3D3D3D"/>
                <w:sz w:val="17"/>
                <w:szCs w:val="17"/>
              </w:rPr>
            </w:pPr>
          </w:p>
        </w:tc>
        <w:tc>
          <w:tcPr>
            <w:tcW w:w="3723" w:type="dxa"/>
            <w:gridSpan w:val="3"/>
            <w:shd w:val="clear" w:color="auto" w:fill="auto"/>
            <w:vAlign w:val="center"/>
          </w:tcPr>
          <w:p w14:paraId="7FAD3CE8">
            <w:pPr>
              <w:spacing w:line="240" w:lineRule="auto"/>
              <w:jc w:val="center"/>
              <w:rPr>
                <w:rFonts w:ascii="宋体" w:hAnsi="宋体" w:cs="宋体"/>
                <w:color w:val="3D3D3D"/>
                <w:sz w:val="17"/>
                <w:szCs w:val="17"/>
              </w:rPr>
            </w:pPr>
            <w:r>
              <w:rPr>
                <w:rFonts w:hint="eastAsia" w:ascii="宋体" w:hAnsi="宋体" w:cs="宋体"/>
                <w:color w:val="3D3D3D"/>
                <w:sz w:val="17"/>
                <w:szCs w:val="17"/>
              </w:rPr>
              <w:t>古籍文献研究</w:t>
            </w:r>
          </w:p>
        </w:tc>
        <w:tc>
          <w:tcPr>
            <w:tcW w:w="1097" w:type="dxa"/>
            <w:tcBorders>
              <w:top w:val="single" w:color="auto" w:sz="4" w:space="0"/>
              <w:bottom w:val="nil"/>
              <w:right w:val="single" w:color="auto" w:sz="8" w:space="0"/>
            </w:tcBorders>
          </w:tcPr>
          <w:p w14:paraId="7FAD3CE9">
            <w:pPr>
              <w:spacing w:line="240" w:lineRule="auto"/>
              <w:rPr>
                <w:rFonts w:ascii="宋体" w:hAnsi="宋体"/>
                <w:sz w:val="18"/>
                <w:szCs w:val="18"/>
              </w:rPr>
            </w:pPr>
          </w:p>
        </w:tc>
      </w:tr>
      <w:tr w14:paraId="7FAD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EB">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EC">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ED">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CEE">
            <w:pPr>
              <w:spacing w:line="240" w:lineRule="auto"/>
              <w:jc w:val="center"/>
              <w:rPr>
                <w:rFonts w:ascii="宋体" w:hAnsi="宋体" w:cs="宋体"/>
                <w:color w:val="3D3D3D"/>
                <w:sz w:val="17"/>
                <w:szCs w:val="17"/>
              </w:rPr>
            </w:pPr>
            <w:r>
              <w:rPr>
                <w:rFonts w:hint="eastAsia" w:ascii="宋体" w:hAnsi="宋体" w:cs="宋体"/>
                <w:color w:val="3D3D3D"/>
                <w:sz w:val="17"/>
                <w:szCs w:val="17"/>
              </w:rPr>
              <w:t>古籍原文</w:t>
            </w:r>
          </w:p>
        </w:tc>
        <w:tc>
          <w:tcPr>
            <w:tcW w:w="737" w:type="dxa"/>
            <w:shd w:val="clear" w:color="auto" w:fill="auto"/>
            <w:vAlign w:val="center"/>
          </w:tcPr>
          <w:p w14:paraId="7FAD3CEF">
            <w:pPr>
              <w:spacing w:line="240" w:lineRule="auto"/>
              <w:jc w:val="center"/>
              <w:rPr>
                <w:rFonts w:ascii="宋体" w:hAnsi="宋体" w:cs="宋体"/>
                <w:color w:val="3D3D3D"/>
                <w:sz w:val="17"/>
                <w:szCs w:val="17"/>
              </w:rPr>
            </w:pPr>
            <w:r>
              <w:rPr>
                <w:rFonts w:hint="eastAsia" w:ascii="宋体" w:hAnsi="宋体" w:cs="宋体"/>
                <w:color w:val="3D3D3D"/>
                <w:sz w:val="17"/>
                <w:szCs w:val="17"/>
              </w:rPr>
              <w:t>古籍名称</w:t>
            </w:r>
          </w:p>
        </w:tc>
        <w:tc>
          <w:tcPr>
            <w:tcW w:w="775" w:type="dxa"/>
            <w:shd w:val="clear" w:color="auto" w:fill="auto"/>
            <w:vAlign w:val="center"/>
          </w:tcPr>
          <w:p w14:paraId="7FAD3CF0">
            <w:pPr>
              <w:spacing w:line="240" w:lineRule="auto"/>
              <w:jc w:val="center"/>
              <w:rPr>
                <w:rFonts w:ascii="宋体" w:hAnsi="宋体" w:cs="宋体"/>
                <w:color w:val="3D3D3D"/>
                <w:sz w:val="17"/>
                <w:szCs w:val="17"/>
              </w:rPr>
            </w:pPr>
            <w:r>
              <w:rPr>
                <w:rFonts w:hint="eastAsia" w:ascii="宋体" w:hAnsi="宋体" w:cs="宋体"/>
                <w:color w:val="3D3D3D"/>
                <w:sz w:val="17"/>
                <w:szCs w:val="17"/>
              </w:rPr>
              <w:t>古籍作者</w:t>
            </w:r>
          </w:p>
        </w:tc>
        <w:tc>
          <w:tcPr>
            <w:tcW w:w="1097" w:type="dxa"/>
            <w:vMerge w:val="restart"/>
            <w:tcBorders>
              <w:top w:val="nil"/>
              <w:right w:val="single" w:color="auto" w:sz="8" w:space="0"/>
            </w:tcBorders>
          </w:tcPr>
          <w:p w14:paraId="7FAD3CF1">
            <w:pPr>
              <w:spacing w:line="240" w:lineRule="auto"/>
              <w:jc w:val="center"/>
              <w:rPr>
                <w:rFonts w:ascii="宋体" w:hAnsi="宋体"/>
                <w:sz w:val="18"/>
                <w:szCs w:val="18"/>
              </w:rPr>
            </w:pPr>
            <w:r>
              <w:rPr>
                <w:rFonts w:hint="eastAsia" w:ascii="宋体" w:hAnsi="宋体" w:cs="宋体"/>
                <w:color w:val="3D3D3D"/>
                <w:sz w:val="17"/>
                <w:szCs w:val="17"/>
              </w:rPr>
              <w:t>100%</w:t>
            </w:r>
          </w:p>
        </w:tc>
      </w:tr>
      <w:tr w14:paraId="7FAD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F3">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F4">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F5">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CF6">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737" w:type="dxa"/>
            <w:shd w:val="clear" w:color="auto" w:fill="auto"/>
            <w:vAlign w:val="center"/>
          </w:tcPr>
          <w:p w14:paraId="7FAD3CF7">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775" w:type="dxa"/>
            <w:shd w:val="clear" w:color="auto" w:fill="auto"/>
            <w:vAlign w:val="center"/>
          </w:tcPr>
          <w:p w14:paraId="7FAD3CF8">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1097" w:type="dxa"/>
            <w:vMerge w:val="continue"/>
            <w:tcBorders>
              <w:right w:val="single" w:color="auto" w:sz="8" w:space="0"/>
            </w:tcBorders>
          </w:tcPr>
          <w:p w14:paraId="7FAD3CF9">
            <w:pPr>
              <w:spacing w:line="240" w:lineRule="auto"/>
              <w:rPr>
                <w:rFonts w:ascii="宋体" w:hAnsi="宋体"/>
                <w:sz w:val="18"/>
                <w:szCs w:val="18"/>
              </w:rPr>
            </w:pPr>
          </w:p>
        </w:tc>
      </w:tr>
      <w:tr w14:paraId="7FAD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CFB">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CFC">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CFD">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CFE">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737" w:type="dxa"/>
            <w:shd w:val="clear" w:color="auto" w:fill="auto"/>
            <w:vAlign w:val="center"/>
          </w:tcPr>
          <w:p w14:paraId="7FAD3CFF">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775" w:type="dxa"/>
            <w:shd w:val="clear" w:color="auto" w:fill="auto"/>
            <w:vAlign w:val="center"/>
          </w:tcPr>
          <w:p w14:paraId="7FAD3D00">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1097" w:type="dxa"/>
            <w:vMerge w:val="continue"/>
            <w:tcBorders>
              <w:right w:val="single" w:color="auto" w:sz="8" w:space="0"/>
            </w:tcBorders>
          </w:tcPr>
          <w:p w14:paraId="7FAD3D01">
            <w:pPr>
              <w:spacing w:line="240" w:lineRule="auto"/>
              <w:rPr>
                <w:rFonts w:ascii="宋体" w:hAnsi="宋体"/>
                <w:sz w:val="18"/>
                <w:szCs w:val="18"/>
              </w:rPr>
            </w:pPr>
          </w:p>
        </w:tc>
      </w:tr>
      <w:tr w14:paraId="7FAD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03">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04">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05">
            <w:pPr>
              <w:widowControl/>
              <w:spacing w:line="240" w:lineRule="auto"/>
              <w:jc w:val="left"/>
              <w:rPr>
                <w:rFonts w:ascii="宋体" w:hAnsi="宋体" w:cs="宋体"/>
                <w:color w:val="3D3D3D"/>
                <w:sz w:val="17"/>
                <w:szCs w:val="17"/>
              </w:rPr>
            </w:pPr>
          </w:p>
        </w:tc>
        <w:tc>
          <w:tcPr>
            <w:tcW w:w="3723" w:type="dxa"/>
            <w:gridSpan w:val="3"/>
            <w:shd w:val="clear" w:color="auto" w:fill="auto"/>
            <w:vAlign w:val="center"/>
          </w:tcPr>
          <w:p w14:paraId="7FAD3D06">
            <w:pPr>
              <w:spacing w:line="240" w:lineRule="auto"/>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1097" w:type="dxa"/>
            <w:vMerge w:val="continue"/>
            <w:tcBorders>
              <w:right w:val="single" w:color="auto" w:sz="8" w:space="0"/>
            </w:tcBorders>
          </w:tcPr>
          <w:p w14:paraId="7FAD3D07">
            <w:pPr>
              <w:spacing w:line="240" w:lineRule="auto"/>
              <w:rPr>
                <w:rFonts w:ascii="宋体" w:hAnsi="宋体"/>
                <w:sz w:val="18"/>
                <w:szCs w:val="18"/>
              </w:rPr>
            </w:pPr>
          </w:p>
        </w:tc>
      </w:tr>
      <w:tr w14:paraId="7FAD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09">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0A">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0B">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0C">
            <w:pPr>
              <w:spacing w:line="240" w:lineRule="auto"/>
              <w:jc w:val="center"/>
              <w:rPr>
                <w:rFonts w:ascii="宋体" w:hAnsi="宋体" w:cs="宋体"/>
                <w:color w:val="3D3D3D"/>
                <w:sz w:val="17"/>
                <w:szCs w:val="17"/>
              </w:rPr>
            </w:pPr>
            <w:r>
              <w:rPr>
                <w:rFonts w:hint="eastAsia" w:ascii="宋体" w:hAnsi="宋体" w:cs="宋体"/>
                <w:color w:val="3D3D3D"/>
                <w:sz w:val="17"/>
                <w:szCs w:val="17"/>
              </w:rPr>
              <w:t>参考文献</w:t>
            </w:r>
          </w:p>
        </w:tc>
        <w:tc>
          <w:tcPr>
            <w:tcW w:w="737" w:type="dxa"/>
            <w:shd w:val="clear" w:color="auto" w:fill="auto"/>
            <w:vAlign w:val="center"/>
          </w:tcPr>
          <w:p w14:paraId="7FAD3D0D">
            <w:pPr>
              <w:spacing w:line="240" w:lineRule="auto"/>
              <w:jc w:val="center"/>
              <w:rPr>
                <w:rFonts w:ascii="宋体" w:hAnsi="宋体" w:cs="宋体"/>
                <w:color w:val="3D3D3D"/>
                <w:sz w:val="17"/>
                <w:szCs w:val="17"/>
              </w:rPr>
            </w:pPr>
            <w:r>
              <w:rPr>
                <w:rFonts w:hint="eastAsia" w:ascii="宋体" w:hAnsi="宋体" w:cs="宋体"/>
                <w:color w:val="3D3D3D"/>
                <w:sz w:val="17"/>
                <w:szCs w:val="17"/>
              </w:rPr>
              <w:t>文献类型</w:t>
            </w:r>
          </w:p>
        </w:tc>
        <w:tc>
          <w:tcPr>
            <w:tcW w:w="775" w:type="dxa"/>
            <w:shd w:val="clear" w:color="auto" w:fill="auto"/>
            <w:vAlign w:val="center"/>
          </w:tcPr>
          <w:p w14:paraId="7FAD3D0E">
            <w:pPr>
              <w:spacing w:line="240" w:lineRule="auto"/>
              <w:jc w:val="center"/>
              <w:rPr>
                <w:rFonts w:ascii="宋体" w:hAnsi="宋体" w:cs="宋体"/>
                <w:color w:val="3D3D3D"/>
                <w:sz w:val="17"/>
                <w:szCs w:val="17"/>
              </w:rPr>
            </w:pPr>
            <w:r>
              <w:rPr>
                <w:rFonts w:hint="eastAsia" w:ascii="宋体" w:hAnsi="宋体" w:cs="宋体"/>
                <w:color w:val="3D3D3D"/>
                <w:sz w:val="17"/>
                <w:szCs w:val="17"/>
              </w:rPr>
              <w:t>方法学质量</w:t>
            </w:r>
          </w:p>
        </w:tc>
        <w:tc>
          <w:tcPr>
            <w:tcW w:w="1097" w:type="dxa"/>
            <w:vMerge w:val="continue"/>
            <w:tcBorders>
              <w:right w:val="single" w:color="auto" w:sz="8" w:space="0"/>
            </w:tcBorders>
          </w:tcPr>
          <w:p w14:paraId="7FAD3D0F">
            <w:pPr>
              <w:spacing w:line="240" w:lineRule="auto"/>
              <w:rPr>
                <w:rFonts w:ascii="宋体" w:hAnsi="宋体"/>
                <w:sz w:val="18"/>
                <w:szCs w:val="18"/>
              </w:rPr>
            </w:pPr>
          </w:p>
        </w:tc>
      </w:tr>
      <w:tr w14:paraId="7FAD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11">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12">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13">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14">
            <w:pPr>
              <w:spacing w:line="240" w:lineRule="auto"/>
              <w:jc w:val="left"/>
              <w:rPr>
                <w:rFonts w:ascii="宋体" w:hAnsi="宋体" w:cs="宋体"/>
                <w:color w:val="3D3D3D"/>
                <w:sz w:val="17"/>
                <w:szCs w:val="17"/>
              </w:rPr>
            </w:pPr>
            <w:r>
              <w:rPr>
                <w:rFonts w:hint="eastAsia" w:ascii="宋体" w:hAnsi="宋体" w:cs="宋体"/>
                <w:color w:val="3D3D3D"/>
                <w:sz w:val="17"/>
                <w:szCs w:val="17"/>
              </w:rPr>
              <w:t>中风病中医诊断、疗效评定标准</w:t>
            </w:r>
          </w:p>
        </w:tc>
        <w:tc>
          <w:tcPr>
            <w:tcW w:w="737" w:type="dxa"/>
            <w:shd w:val="clear" w:color="auto" w:fill="auto"/>
            <w:vAlign w:val="center"/>
          </w:tcPr>
          <w:p w14:paraId="7FAD3D15">
            <w:pPr>
              <w:spacing w:line="240" w:lineRule="auto"/>
              <w:rPr>
                <w:rFonts w:ascii="宋体" w:hAnsi="宋体" w:cs="宋体"/>
                <w:color w:val="3D3D3D"/>
                <w:sz w:val="17"/>
                <w:szCs w:val="17"/>
              </w:rPr>
            </w:pPr>
            <w:r>
              <w:rPr>
                <w:rFonts w:hint="eastAsia" w:ascii="宋体" w:hAnsi="宋体" w:cs="宋体"/>
                <w:color w:val="3D3D3D"/>
                <w:sz w:val="17"/>
                <w:szCs w:val="17"/>
              </w:rPr>
              <w:t>其他类型</w:t>
            </w:r>
          </w:p>
        </w:tc>
        <w:tc>
          <w:tcPr>
            <w:tcW w:w="775" w:type="dxa"/>
            <w:shd w:val="clear" w:color="auto" w:fill="auto"/>
            <w:vAlign w:val="center"/>
          </w:tcPr>
          <w:p w14:paraId="7FAD3D16">
            <w:pPr>
              <w:spacing w:line="240" w:lineRule="auto"/>
              <w:jc w:val="center"/>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right w:val="single" w:color="auto" w:sz="8" w:space="0"/>
            </w:tcBorders>
          </w:tcPr>
          <w:p w14:paraId="7FAD3D17">
            <w:pPr>
              <w:spacing w:line="240" w:lineRule="auto"/>
              <w:rPr>
                <w:rFonts w:ascii="宋体" w:hAnsi="宋体"/>
                <w:sz w:val="18"/>
                <w:szCs w:val="18"/>
              </w:rPr>
            </w:pPr>
          </w:p>
        </w:tc>
      </w:tr>
      <w:tr w14:paraId="7FAD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19">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1A">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1B">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1C">
            <w:pPr>
              <w:spacing w:line="240" w:lineRule="auto"/>
              <w:jc w:val="left"/>
              <w:rPr>
                <w:rFonts w:ascii="宋体" w:hAnsi="宋体" w:cs="宋体"/>
                <w:color w:val="3D3D3D"/>
                <w:sz w:val="17"/>
                <w:szCs w:val="17"/>
              </w:rPr>
            </w:pPr>
            <w:r>
              <w:rPr>
                <w:rFonts w:hint="eastAsia" w:ascii="宋体" w:hAnsi="宋体" w:cs="宋体"/>
                <w:color w:val="3D3D3D"/>
                <w:sz w:val="17"/>
                <w:szCs w:val="17"/>
              </w:rPr>
              <w:t>急性脑梗塞的中医辨证分型与头颅 CT、MRI 的研究</w:t>
            </w:r>
          </w:p>
        </w:tc>
        <w:tc>
          <w:tcPr>
            <w:tcW w:w="737" w:type="dxa"/>
            <w:shd w:val="clear" w:color="auto" w:fill="auto"/>
            <w:vAlign w:val="center"/>
          </w:tcPr>
          <w:p w14:paraId="7FAD3D1D">
            <w:pPr>
              <w:spacing w:line="240" w:lineRule="auto"/>
              <w:jc w:val="center"/>
              <w:rPr>
                <w:rFonts w:ascii="宋体" w:hAnsi="宋体" w:cs="宋体"/>
                <w:color w:val="3D3D3D"/>
                <w:sz w:val="17"/>
                <w:szCs w:val="17"/>
              </w:rPr>
            </w:pPr>
            <w:r>
              <w:rPr>
                <w:rFonts w:hint="eastAsia" w:ascii="宋体" w:hAnsi="宋体" w:cs="宋体"/>
                <w:color w:val="3D3D3D"/>
                <w:sz w:val="17"/>
                <w:szCs w:val="17"/>
              </w:rPr>
              <w:t>临床研究</w:t>
            </w:r>
          </w:p>
        </w:tc>
        <w:tc>
          <w:tcPr>
            <w:tcW w:w="775" w:type="dxa"/>
            <w:shd w:val="clear" w:color="auto" w:fill="auto"/>
            <w:vAlign w:val="center"/>
          </w:tcPr>
          <w:p w14:paraId="7FAD3D1E">
            <w:pPr>
              <w:spacing w:line="240" w:lineRule="auto"/>
              <w:jc w:val="center"/>
              <w:rPr>
                <w:rFonts w:ascii="宋体" w:hAnsi="宋体" w:cs="宋体"/>
                <w:color w:val="3D3D3D"/>
                <w:sz w:val="17"/>
                <w:szCs w:val="17"/>
              </w:rPr>
            </w:pPr>
            <w:r>
              <w:rPr>
                <w:rFonts w:hint="eastAsia" w:ascii="宋体" w:hAnsi="宋体" w:cs="宋体"/>
                <w:color w:val="3D3D3D"/>
                <w:sz w:val="17"/>
                <w:szCs w:val="17"/>
              </w:rPr>
              <w:t>中</w:t>
            </w:r>
          </w:p>
        </w:tc>
        <w:tc>
          <w:tcPr>
            <w:tcW w:w="1097" w:type="dxa"/>
            <w:vMerge w:val="continue"/>
            <w:tcBorders>
              <w:right w:val="single" w:color="auto" w:sz="8" w:space="0"/>
            </w:tcBorders>
          </w:tcPr>
          <w:p w14:paraId="7FAD3D1F">
            <w:pPr>
              <w:spacing w:line="240" w:lineRule="auto"/>
              <w:rPr>
                <w:rFonts w:ascii="宋体" w:hAnsi="宋体"/>
                <w:sz w:val="18"/>
                <w:szCs w:val="18"/>
              </w:rPr>
            </w:pPr>
          </w:p>
        </w:tc>
      </w:tr>
      <w:tr w14:paraId="7FAD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21">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22">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23">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24">
            <w:pPr>
              <w:spacing w:line="240" w:lineRule="auto"/>
              <w:jc w:val="left"/>
              <w:rPr>
                <w:rFonts w:ascii="宋体" w:hAnsi="宋体" w:cs="宋体"/>
                <w:color w:val="3D3D3D"/>
                <w:sz w:val="17"/>
                <w:szCs w:val="17"/>
              </w:rPr>
            </w:pPr>
            <w:r>
              <w:rPr>
                <w:rFonts w:hint="eastAsia" w:ascii="宋体" w:hAnsi="宋体" w:cs="宋体"/>
                <w:color w:val="3D3D3D"/>
                <w:sz w:val="17"/>
                <w:szCs w:val="17"/>
              </w:rPr>
              <w:t>急性脑内壳核出血中医辨证分型探讨(附60例CT分析)</w:t>
            </w:r>
          </w:p>
        </w:tc>
        <w:tc>
          <w:tcPr>
            <w:tcW w:w="737" w:type="dxa"/>
            <w:shd w:val="clear" w:color="auto" w:fill="auto"/>
            <w:vAlign w:val="center"/>
          </w:tcPr>
          <w:p w14:paraId="7FAD3D25">
            <w:pPr>
              <w:spacing w:line="240" w:lineRule="auto"/>
              <w:jc w:val="center"/>
              <w:rPr>
                <w:rFonts w:ascii="宋体" w:hAnsi="宋体" w:cs="宋体"/>
                <w:color w:val="3D3D3D"/>
                <w:sz w:val="17"/>
                <w:szCs w:val="17"/>
              </w:rPr>
            </w:pPr>
            <w:r>
              <w:rPr>
                <w:rFonts w:hint="eastAsia" w:ascii="宋体" w:hAnsi="宋体" w:cs="宋体"/>
                <w:color w:val="3D3D3D"/>
                <w:sz w:val="17"/>
                <w:szCs w:val="17"/>
              </w:rPr>
              <w:t>临床研究</w:t>
            </w:r>
          </w:p>
        </w:tc>
        <w:tc>
          <w:tcPr>
            <w:tcW w:w="775" w:type="dxa"/>
            <w:shd w:val="clear" w:color="auto" w:fill="auto"/>
            <w:vAlign w:val="center"/>
          </w:tcPr>
          <w:p w14:paraId="7FAD3D26">
            <w:pPr>
              <w:spacing w:line="240" w:lineRule="auto"/>
              <w:jc w:val="center"/>
              <w:rPr>
                <w:rFonts w:ascii="宋体" w:hAnsi="宋体" w:cs="宋体"/>
                <w:color w:val="3D3D3D"/>
                <w:sz w:val="17"/>
                <w:szCs w:val="17"/>
              </w:rPr>
            </w:pPr>
            <w:r>
              <w:rPr>
                <w:rFonts w:hint="eastAsia" w:ascii="宋体" w:hAnsi="宋体" w:cs="宋体"/>
                <w:color w:val="3D3D3D"/>
                <w:sz w:val="17"/>
                <w:szCs w:val="17"/>
              </w:rPr>
              <w:t>中</w:t>
            </w:r>
          </w:p>
        </w:tc>
        <w:tc>
          <w:tcPr>
            <w:tcW w:w="1097" w:type="dxa"/>
            <w:vMerge w:val="continue"/>
            <w:tcBorders>
              <w:right w:val="single" w:color="auto" w:sz="8" w:space="0"/>
            </w:tcBorders>
          </w:tcPr>
          <w:p w14:paraId="7FAD3D27">
            <w:pPr>
              <w:spacing w:line="240" w:lineRule="auto"/>
              <w:rPr>
                <w:rFonts w:ascii="宋体" w:hAnsi="宋体"/>
                <w:sz w:val="18"/>
                <w:szCs w:val="18"/>
              </w:rPr>
            </w:pPr>
          </w:p>
        </w:tc>
      </w:tr>
      <w:tr w14:paraId="7FAD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restart"/>
            <w:tcBorders>
              <w:left w:val="single" w:color="auto" w:sz="8" w:space="0"/>
            </w:tcBorders>
            <w:shd w:val="clear" w:color="auto" w:fill="auto"/>
            <w:vAlign w:val="center"/>
          </w:tcPr>
          <w:p w14:paraId="7FAD3D29">
            <w:pPr>
              <w:spacing w:line="240" w:lineRule="auto"/>
              <w:jc w:val="center"/>
              <w:rPr>
                <w:rFonts w:ascii="宋体" w:hAnsi="宋体" w:cs="宋体"/>
                <w:color w:val="3D3D3D"/>
                <w:sz w:val="17"/>
                <w:szCs w:val="17"/>
              </w:rPr>
            </w:pPr>
            <w:r>
              <w:rPr>
                <w:rFonts w:ascii="宋体" w:hAnsi="宋体" w:cs="宋体"/>
                <w:color w:val="3D3D3D"/>
                <w:sz w:val="17"/>
                <w:szCs w:val="17"/>
              </w:rPr>
              <w:t>6.2.</w:t>
            </w:r>
            <w:r>
              <w:rPr>
                <w:rFonts w:hint="eastAsia" w:ascii="宋体" w:hAnsi="宋体" w:cs="宋体"/>
                <w:color w:val="3D3D3D"/>
                <w:sz w:val="17"/>
                <w:szCs w:val="17"/>
              </w:rPr>
              <w:t>2.3</w:t>
            </w:r>
          </w:p>
        </w:tc>
        <w:tc>
          <w:tcPr>
            <w:tcW w:w="1281" w:type="dxa"/>
            <w:vMerge w:val="restart"/>
            <w:shd w:val="clear" w:color="auto" w:fill="auto"/>
            <w:vAlign w:val="center"/>
          </w:tcPr>
          <w:p w14:paraId="7FAD3D2A">
            <w:pPr>
              <w:spacing w:line="240" w:lineRule="auto"/>
              <w:jc w:val="center"/>
              <w:rPr>
                <w:rFonts w:ascii="宋体" w:hAnsi="宋体" w:cs="宋体"/>
                <w:color w:val="3D3D3D"/>
                <w:sz w:val="17"/>
                <w:szCs w:val="17"/>
              </w:rPr>
            </w:pPr>
            <w:r>
              <w:rPr>
                <w:rFonts w:hint="eastAsia" w:ascii="宋体" w:hAnsi="宋体" w:cs="宋体"/>
                <w:color w:val="3D3D3D"/>
                <w:sz w:val="17"/>
                <w:szCs w:val="17"/>
              </w:rPr>
              <w:t>痰湿蒙窍</w:t>
            </w:r>
          </w:p>
        </w:tc>
        <w:tc>
          <w:tcPr>
            <w:tcW w:w="2268" w:type="dxa"/>
            <w:vMerge w:val="restart"/>
            <w:shd w:val="clear" w:color="auto" w:fill="auto"/>
            <w:vAlign w:val="center"/>
          </w:tcPr>
          <w:p w14:paraId="7FAD3D2B">
            <w:pPr>
              <w:spacing w:line="240" w:lineRule="auto"/>
              <w:jc w:val="left"/>
              <w:rPr>
                <w:rFonts w:ascii="宋体" w:hAnsi="宋体" w:cs="宋体"/>
                <w:color w:val="3D3D3D"/>
                <w:sz w:val="17"/>
                <w:szCs w:val="17"/>
              </w:rPr>
            </w:pPr>
            <w:r>
              <w:rPr>
                <w:rFonts w:hint="eastAsia" w:ascii="宋体" w:hAnsi="宋体" w:cs="宋体"/>
                <w:color w:val="3D3D3D"/>
                <w:sz w:val="17"/>
                <w:szCs w:val="17"/>
              </w:rPr>
              <w:t>常见神昏，肢体瘫软，面色晦垢，痰涎涌盛。舌质暗淡，舌苔白腻，脉沉滑或缓。</w:t>
            </w:r>
          </w:p>
          <w:p w14:paraId="7FAD3D2C">
            <w:pPr>
              <w:spacing w:line="240" w:lineRule="auto"/>
              <w:jc w:val="left"/>
              <w:rPr>
                <w:rFonts w:ascii="宋体" w:hAnsi="宋体" w:cs="宋体"/>
                <w:color w:val="3D3D3D"/>
                <w:sz w:val="17"/>
                <w:szCs w:val="17"/>
              </w:rPr>
            </w:pPr>
          </w:p>
        </w:tc>
        <w:tc>
          <w:tcPr>
            <w:tcW w:w="3723" w:type="dxa"/>
            <w:gridSpan w:val="3"/>
            <w:shd w:val="clear" w:color="auto" w:fill="auto"/>
            <w:vAlign w:val="center"/>
          </w:tcPr>
          <w:p w14:paraId="7FAD3D2D">
            <w:pPr>
              <w:spacing w:line="240" w:lineRule="auto"/>
              <w:jc w:val="center"/>
              <w:rPr>
                <w:rFonts w:ascii="宋体" w:hAnsi="宋体" w:cs="宋体"/>
                <w:color w:val="3D3D3D"/>
                <w:sz w:val="17"/>
                <w:szCs w:val="17"/>
              </w:rPr>
            </w:pPr>
            <w:r>
              <w:rPr>
                <w:rFonts w:hint="eastAsia" w:ascii="宋体" w:hAnsi="宋体" w:cs="宋体"/>
                <w:color w:val="3D3D3D"/>
                <w:sz w:val="17"/>
                <w:szCs w:val="17"/>
              </w:rPr>
              <w:t>古籍文献研究</w:t>
            </w:r>
          </w:p>
        </w:tc>
        <w:tc>
          <w:tcPr>
            <w:tcW w:w="1097" w:type="dxa"/>
            <w:vMerge w:val="restart"/>
            <w:tcBorders>
              <w:right w:val="single" w:color="auto" w:sz="8" w:space="0"/>
            </w:tcBorders>
          </w:tcPr>
          <w:p w14:paraId="7FAD3D2E">
            <w:pPr>
              <w:spacing w:line="240" w:lineRule="auto"/>
              <w:jc w:val="center"/>
              <w:rPr>
                <w:rFonts w:ascii="宋体" w:hAnsi="宋体"/>
                <w:sz w:val="18"/>
                <w:szCs w:val="18"/>
              </w:rPr>
            </w:pPr>
            <w:r>
              <w:rPr>
                <w:rFonts w:hint="eastAsia" w:ascii="宋体" w:hAnsi="宋体" w:cs="宋体"/>
                <w:color w:val="3D3D3D"/>
                <w:sz w:val="17"/>
                <w:szCs w:val="17"/>
              </w:rPr>
              <w:t>100%</w:t>
            </w:r>
          </w:p>
        </w:tc>
      </w:tr>
      <w:tr w14:paraId="7FA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30">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31">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32">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33">
            <w:pPr>
              <w:spacing w:line="240" w:lineRule="auto"/>
              <w:jc w:val="center"/>
              <w:rPr>
                <w:rFonts w:ascii="宋体" w:hAnsi="宋体" w:cs="宋体"/>
                <w:color w:val="3D3D3D"/>
                <w:sz w:val="17"/>
                <w:szCs w:val="17"/>
              </w:rPr>
            </w:pPr>
            <w:r>
              <w:rPr>
                <w:rFonts w:hint="eastAsia" w:ascii="宋体" w:hAnsi="宋体" w:cs="宋体"/>
                <w:color w:val="3D3D3D"/>
                <w:sz w:val="17"/>
                <w:szCs w:val="17"/>
              </w:rPr>
              <w:t>古籍原文</w:t>
            </w:r>
          </w:p>
        </w:tc>
        <w:tc>
          <w:tcPr>
            <w:tcW w:w="737" w:type="dxa"/>
            <w:shd w:val="clear" w:color="auto" w:fill="auto"/>
            <w:vAlign w:val="center"/>
          </w:tcPr>
          <w:p w14:paraId="7FAD3D34">
            <w:pPr>
              <w:spacing w:line="240" w:lineRule="auto"/>
              <w:jc w:val="center"/>
              <w:rPr>
                <w:rFonts w:ascii="宋体" w:hAnsi="宋体" w:cs="宋体"/>
                <w:color w:val="3D3D3D"/>
                <w:sz w:val="17"/>
                <w:szCs w:val="17"/>
              </w:rPr>
            </w:pPr>
            <w:r>
              <w:rPr>
                <w:rFonts w:hint="eastAsia" w:ascii="宋体" w:hAnsi="宋体" w:cs="宋体"/>
                <w:color w:val="3D3D3D"/>
                <w:sz w:val="17"/>
                <w:szCs w:val="17"/>
              </w:rPr>
              <w:t>古籍名称</w:t>
            </w:r>
          </w:p>
        </w:tc>
        <w:tc>
          <w:tcPr>
            <w:tcW w:w="775" w:type="dxa"/>
            <w:shd w:val="clear" w:color="auto" w:fill="auto"/>
            <w:vAlign w:val="center"/>
          </w:tcPr>
          <w:p w14:paraId="7FAD3D35">
            <w:pPr>
              <w:spacing w:line="240" w:lineRule="auto"/>
              <w:jc w:val="center"/>
              <w:rPr>
                <w:rFonts w:ascii="宋体" w:hAnsi="宋体" w:cs="宋体"/>
                <w:color w:val="3D3D3D"/>
                <w:sz w:val="17"/>
                <w:szCs w:val="17"/>
              </w:rPr>
            </w:pPr>
            <w:r>
              <w:rPr>
                <w:rFonts w:hint="eastAsia" w:ascii="宋体" w:hAnsi="宋体" w:cs="宋体"/>
                <w:color w:val="3D3D3D"/>
                <w:sz w:val="17"/>
                <w:szCs w:val="17"/>
              </w:rPr>
              <w:t>古籍作者</w:t>
            </w:r>
          </w:p>
        </w:tc>
        <w:tc>
          <w:tcPr>
            <w:tcW w:w="1097" w:type="dxa"/>
            <w:vMerge w:val="continue"/>
            <w:tcBorders>
              <w:right w:val="single" w:color="auto" w:sz="8" w:space="0"/>
            </w:tcBorders>
          </w:tcPr>
          <w:p w14:paraId="7FAD3D36">
            <w:pPr>
              <w:spacing w:line="240" w:lineRule="auto"/>
              <w:jc w:val="center"/>
              <w:rPr>
                <w:rFonts w:ascii="宋体" w:hAnsi="宋体"/>
                <w:sz w:val="18"/>
                <w:szCs w:val="18"/>
              </w:rPr>
            </w:pPr>
          </w:p>
        </w:tc>
      </w:tr>
      <w:tr w14:paraId="7FAD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38">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39">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3A">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3B">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737" w:type="dxa"/>
            <w:shd w:val="clear" w:color="auto" w:fill="auto"/>
            <w:vAlign w:val="center"/>
          </w:tcPr>
          <w:p w14:paraId="7FAD3D3C">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775" w:type="dxa"/>
            <w:shd w:val="clear" w:color="auto" w:fill="auto"/>
            <w:vAlign w:val="center"/>
          </w:tcPr>
          <w:p w14:paraId="7FAD3D3D">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1097" w:type="dxa"/>
            <w:vMerge w:val="continue"/>
            <w:tcBorders>
              <w:right w:val="single" w:color="auto" w:sz="8" w:space="0"/>
            </w:tcBorders>
          </w:tcPr>
          <w:p w14:paraId="7FAD3D3E">
            <w:pPr>
              <w:spacing w:line="240" w:lineRule="auto"/>
              <w:jc w:val="center"/>
              <w:rPr>
                <w:rFonts w:ascii="宋体" w:hAnsi="宋体"/>
                <w:sz w:val="18"/>
                <w:szCs w:val="18"/>
              </w:rPr>
            </w:pPr>
          </w:p>
        </w:tc>
      </w:tr>
      <w:tr w14:paraId="7FAD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40">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41">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42">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43">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737" w:type="dxa"/>
            <w:shd w:val="clear" w:color="auto" w:fill="auto"/>
            <w:vAlign w:val="center"/>
          </w:tcPr>
          <w:p w14:paraId="7FAD3D44">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775" w:type="dxa"/>
            <w:shd w:val="clear" w:color="auto" w:fill="auto"/>
            <w:vAlign w:val="center"/>
          </w:tcPr>
          <w:p w14:paraId="7FAD3D45">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1097" w:type="dxa"/>
            <w:vMerge w:val="restart"/>
            <w:tcBorders>
              <w:right w:val="single" w:color="auto" w:sz="8" w:space="0"/>
            </w:tcBorders>
          </w:tcPr>
          <w:p w14:paraId="7FAD3D46">
            <w:pPr>
              <w:spacing w:line="240" w:lineRule="auto"/>
              <w:jc w:val="center"/>
              <w:rPr>
                <w:rFonts w:ascii="宋体" w:hAnsi="宋体"/>
                <w:sz w:val="18"/>
                <w:szCs w:val="18"/>
              </w:rPr>
            </w:pPr>
          </w:p>
        </w:tc>
      </w:tr>
      <w:tr w14:paraId="7FAD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48">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49">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4A">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4B">
            <w:pPr>
              <w:spacing w:line="240" w:lineRule="auto"/>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737" w:type="dxa"/>
            <w:shd w:val="clear" w:color="auto" w:fill="auto"/>
            <w:vAlign w:val="center"/>
          </w:tcPr>
          <w:p w14:paraId="7FAD3D4C">
            <w:pPr>
              <w:spacing w:line="240" w:lineRule="auto"/>
              <w:jc w:val="center"/>
              <w:rPr>
                <w:rFonts w:ascii="宋体" w:hAnsi="宋体" w:cs="宋体"/>
                <w:color w:val="3D3D3D"/>
                <w:sz w:val="17"/>
                <w:szCs w:val="17"/>
              </w:rPr>
            </w:pPr>
          </w:p>
        </w:tc>
        <w:tc>
          <w:tcPr>
            <w:tcW w:w="775" w:type="dxa"/>
            <w:shd w:val="clear" w:color="auto" w:fill="auto"/>
            <w:vAlign w:val="center"/>
          </w:tcPr>
          <w:p w14:paraId="7FAD3D4D">
            <w:pPr>
              <w:spacing w:line="240" w:lineRule="auto"/>
              <w:jc w:val="center"/>
              <w:rPr>
                <w:rFonts w:ascii="宋体" w:hAnsi="宋体" w:cs="宋体"/>
                <w:color w:val="3D3D3D"/>
                <w:sz w:val="17"/>
                <w:szCs w:val="17"/>
              </w:rPr>
            </w:pPr>
          </w:p>
        </w:tc>
        <w:tc>
          <w:tcPr>
            <w:tcW w:w="1097" w:type="dxa"/>
            <w:vMerge w:val="continue"/>
            <w:tcBorders>
              <w:right w:val="single" w:color="auto" w:sz="8" w:space="0"/>
            </w:tcBorders>
          </w:tcPr>
          <w:p w14:paraId="7FAD3D4E">
            <w:pPr>
              <w:spacing w:line="240" w:lineRule="auto"/>
              <w:jc w:val="center"/>
              <w:rPr>
                <w:rFonts w:ascii="宋体" w:hAnsi="宋体"/>
                <w:sz w:val="18"/>
                <w:szCs w:val="18"/>
              </w:rPr>
            </w:pPr>
          </w:p>
        </w:tc>
      </w:tr>
      <w:tr w14:paraId="7FAD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50">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51">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52">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53">
            <w:pPr>
              <w:spacing w:line="240" w:lineRule="auto"/>
              <w:jc w:val="center"/>
              <w:rPr>
                <w:rFonts w:ascii="宋体" w:hAnsi="宋体" w:cs="宋体"/>
                <w:color w:val="3D3D3D"/>
                <w:sz w:val="17"/>
                <w:szCs w:val="17"/>
              </w:rPr>
            </w:pPr>
            <w:r>
              <w:rPr>
                <w:rFonts w:hint="eastAsia" w:ascii="宋体" w:hAnsi="宋体" w:cs="宋体"/>
                <w:color w:val="3D3D3D"/>
                <w:sz w:val="17"/>
                <w:szCs w:val="17"/>
              </w:rPr>
              <w:t>参考文献</w:t>
            </w:r>
          </w:p>
        </w:tc>
        <w:tc>
          <w:tcPr>
            <w:tcW w:w="737" w:type="dxa"/>
            <w:shd w:val="clear" w:color="auto" w:fill="auto"/>
            <w:vAlign w:val="center"/>
          </w:tcPr>
          <w:p w14:paraId="7FAD3D54">
            <w:pPr>
              <w:spacing w:line="240" w:lineRule="auto"/>
              <w:jc w:val="center"/>
              <w:rPr>
                <w:rFonts w:ascii="宋体" w:hAnsi="宋体" w:cs="宋体"/>
                <w:color w:val="3D3D3D"/>
                <w:sz w:val="17"/>
                <w:szCs w:val="17"/>
              </w:rPr>
            </w:pPr>
            <w:r>
              <w:rPr>
                <w:rFonts w:hint="eastAsia" w:ascii="宋体" w:hAnsi="宋体" w:cs="宋体"/>
                <w:color w:val="3D3D3D"/>
                <w:sz w:val="17"/>
                <w:szCs w:val="17"/>
              </w:rPr>
              <w:t>文献类型</w:t>
            </w:r>
          </w:p>
        </w:tc>
        <w:tc>
          <w:tcPr>
            <w:tcW w:w="775" w:type="dxa"/>
            <w:shd w:val="clear" w:color="auto" w:fill="auto"/>
            <w:vAlign w:val="center"/>
          </w:tcPr>
          <w:p w14:paraId="7FAD3D55">
            <w:pPr>
              <w:spacing w:line="240" w:lineRule="auto"/>
              <w:jc w:val="center"/>
              <w:rPr>
                <w:rFonts w:ascii="宋体" w:hAnsi="宋体" w:cs="宋体"/>
                <w:color w:val="3D3D3D"/>
                <w:sz w:val="17"/>
                <w:szCs w:val="17"/>
              </w:rPr>
            </w:pPr>
            <w:r>
              <w:rPr>
                <w:rFonts w:hint="eastAsia" w:ascii="宋体" w:hAnsi="宋体" w:cs="宋体"/>
                <w:color w:val="3D3D3D"/>
                <w:sz w:val="17"/>
                <w:szCs w:val="17"/>
              </w:rPr>
              <w:t>方法学质量</w:t>
            </w:r>
          </w:p>
        </w:tc>
        <w:tc>
          <w:tcPr>
            <w:tcW w:w="1097" w:type="dxa"/>
            <w:vMerge w:val="continue"/>
            <w:tcBorders>
              <w:right w:val="single" w:color="auto" w:sz="8" w:space="0"/>
            </w:tcBorders>
          </w:tcPr>
          <w:p w14:paraId="7FAD3D56">
            <w:pPr>
              <w:spacing w:line="240" w:lineRule="auto"/>
              <w:jc w:val="center"/>
              <w:rPr>
                <w:rFonts w:ascii="宋体" w:hAnsi="宋体"/>
                <w:sz w:val="18"/>
                <w:szCs w:val="18"/>
              </w:rPr>
            </w:pPr>
          </w:p>
        </w:tc>
      </w:tr>
      <w:tr w14:paraId="7FAD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58">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59">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5A">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5B">
            <w:pPr>
              <w:spacing w:line="240" w:lineRule="auto"/>
              <w:rPr>
                <w:rFonts w:ascii="宋体" w:hAnsi="宋体" w:cs="宋体"/>
                <w:color w:val="3D3D3D"/>
                <w:sz w:val="17"/>
                <w:szCs w:val="17"/>
              </w:rPr>
            </w:pPr>
            <w:r>
              <w:rPr>
                <w:rFonts w:hint="eastAsia" w:ascii="宋体" w:hAnsi="宋体" w:cs="宋体"/>
                <w:color w:val="3D3D3D"/>
                <w:sz w:val="17"/>
                <w:szCs w:val="17"/>
              </w:rPr>
              <w:t>中风病诊断与疗效评定标准（试行）)</w:t>
            </w:r>
          </w:p>
          <w:p w14:paraId="7FAD3D5C">
            <w:pPr>
              <w:spacing w:line="240" w:lineRule="auto"/>
              <w:jc w:val="center"/>
              <w:rPr>
                <w:rFonts w:ascii="宋体" w:hAnsi="宋体" w:cs="宋体"/>
                <w:color w:val="3D3D3D"/>
                <w:sz w:val="17"/>
                <w:szCs w:val="17"/>
              </w:rPr>
            </w:pPr>
          </w:p>
        </w:tc>
        <w:tc>
          <w:tcPr>
            <w:tcW w:w="737" w:type="dxa"/>
            <w:shd w:val="clear" w:color="auto" w:fill="auto"/>
            <w:vAlign w:val="center"/>
          </w:tcPr>
          <w:p w14:paraId="7FAD3D5D">
            <w:pPr>
              <w:spacing w:line="240" w:lineRule="auto"/>
              <w:rPr>
                <w:rFonts w:ascii="宋体" w:hAnsi="宋体" w:cs="宋体"/>
                <w:color w:val="3D3D3D"/>
                <w:sz w:val="17"/>
                <w:szCs w:val="17"/>
              </w:rPr>
            </w:pPr>
            <w:r>
              <w:rPr>
                <w:rFonts w:hint="eastAsia" w:ascii="宋体" w:hAnsi="宋体" w:cs="宋体"/>
                <w:color w:val="3D3D3D"/>
                <w:sz w:val="17"/>
                <w:szCs w:val="17"/>
              </w:rPr>
              <w:t>其他类型</w:t>
            </w:r>
          </w:p>
        </w:tc>
        <w:tc>
          <w:tcPr>
            <w:tcW w:w="775" w:type="dxa"/>
            <w:shd w:val="clear" w:color="auto" w:fill="auto"/>
            <w:vAlign w:val="center"/>
          </w:tcPr>
          <w:p w14:paraId="7FAD3D5E">
            <w:pPr>
              <w:spacing w:line="240" w:lineRule="auto"/>
              <w:jc w:val="center"/>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right w:val="single" w:color="auto" w:sz="8" w:space="0"/>
            </w:tcBorders>
          </w:tcPr>
          <w:p w14:paraId="7FAD3D5F">
            <w:pPr>
              <w:spacing w:line="240" w:lineRule="auto"/>
              <w:jc w:val="center"/>
              <w:rPr>
                <w:rFonts w:ascii="宋体" w:hAnsi="宋体"/>
                <w:sz w:val="18"/>
                <w:szCs w:val="18"/>
              </w:rPr>
            </w:pPr>
          </w:p>
        </w:tc>
      </w:tr>
      <w:tr w14:paraId="7FAD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61">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62">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63">
            <w:pPr>
              <w:widowControl/>
              <w:spacing w:line="240" w:lineRule="auto"/>
              <w:jc w:val="left"/>
              <w:rPr>
                <w:rFonts w:ascii="宋体" w:hAnsi="宋体" w:cs="宋体"/>
                <w:color w:val="3D3D3D"/>
                <w:sz w:val="17"/>
                <w:szCs w:val="17"/>
              </w:rPr>
            </w:pPr>
          </w:p>
        </w:tc>
        <w:tc>
          <w:tcPr>
            <w:tcW w:w="3723" w:type="dxa"/>
            <w:gridSpan w:val="3"/>
            <w:shd w:val="clear" w:color="auto" w:fill="auto"/>
            <w:vAlign w:val="center"/>
          </w:tcPr>
          <w:p w14:paraId="7FAD3D64">
            <w:pPr>
              <w:spacing w:line="240" w:lineRule="auto"/>
              <w:jc w:val="center"/>
              <w:rPr>
                <w:rFonts w:ascii="宋体" w:hAnsi="宋体" w:cs="宋体"/>
                <w:color w:val="3D3D3D"/>
                <w:sz w:val="17"/>
                <w:szCs w:val="17"/>
              </w:rPr>
            </w:pPr>
            <w:r>
              <w:rPr>
                <w:rFonts w:hint="eastAsia" w:ascii="宋体" w:hAnsi="宋体" w:cs="宋体"/>
                <w:color w:val="3D3D3D"/>
                <w:sz w:val="17"/>
                <w:szCs w:val="17"/>
              </w:rPr>
              <w:t>专家深度访谈</w:t>
            </w:r>
          </w:p>
        </w:tc>
        <w:tc>
          <w:tcPr>
            <w:tcW w:w="1097" w:type="dxa"/>
            <w:vMerge w:val="restart"/>
            <w:tcBorders>
              <w:top w:val="nil"/>
              <w:right w:val="single" w:color="auto" w:sz="8" w:space="0"/>
            </w:tcBorders>
          </w:tcPr>
          <w:p w14:paraId="7FAD3D65">
            <w:pPr>
              <w:spacing w:line="240" w:lineRule="auto"/>
              <w:jc w:val="center"/>
              <w:rPr>
                <w:rFonts w:ascii="宋体" w:hAnsi="宋体"/>
                <w:sz w:val="18"/>
                <w:szCs w:val="18"/>
              </w:rPr>
            </w:pPr>
          </w:p>
        </w:tc>
      </w:tr>
      <w:tr w14:paraId="7FAD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67">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68">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69">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6A">
            <w:pPr>
              <w:spacing w:line="240" w:lineRule="auto"/>
              <w:jc w:val="center"/>
              <w:rPr>
                <w:rFonts w:ascii="宋体" w:hAnsi="宋体" w:cs="宋体"/>
                <w:color w:val="3D3D3D"/>
                <w:sz w:val="17"/>
                <w:szCs w:val="17"/>
              </w:rPr>
            </w:pPr>
            <w:r>
              <w:rPr>
                <w:rFonts w:hint="eastAsia" w:ascii="宋体" w:hAnsi="宋体" w:cs="宋体"/>
                <w:color w:val="3D3D3D"/>
                <w:sz w:val="17"/>
                <w:szCs w:val="17"/>
              </w:rPr>
              <w:t>专家人数</w:t>
            </w:r>
          </w:p>
        </w:tc>
        <w:tc>
          <w:tcPr>
            <w:tcW w:w="1512" w:type="dxa"/>
            <w:gridSpan w:val="2"/>
            <w:shd w:val="clear" w:color="auto" w:fill="auto"/>
            <w:vAlign w:val="center"/>
          </w:tcPr>
          <w:p w14:paraId="7FAD3D6B">
            <w:pPr>
              <w:spacing w:line="240" w:lineRule="auto"/>
              <w:jc w:val="center"/>
              <w:rPr>
                <w:rFonts w:ascii="宋体" w:hAnsi="宋体" w:cs="宋体"/>
                <w:color w:val="3D3D3D"/>
                <w:sz w:val="17"/>
                <w:szCs w:val="17"/>
              </w:rPr>
            </w:pPr>
            <w:r>
              <w:rPr>
                <w:rFonts w:hint="eastAsia" w:ascii="宋体" w:hAnsi="宋体" w:cs="宋体"/>
                <w:color w:val="3D3D3D"/>
                <w:sz w:val="17"/>
                <w:szCs w:val="17"/>
              </w:rPr>
              <w:t>专家提及频次</w:t>
            </w:r>
          </w:p>
        </w:tc>
        <w:tc>
          <w:tcPr>
            <w:tcW w:w="1097" w:type="dxa"/>
            <w:vMerge w:val="continue"/>
            <w:tcBorders>
              <w:right w:val="single" w:color="auto" w:sz="8" w:space="0"/>
            </w:tcBorders>
          </w:tcPr>
          <w:p w14:paraId="7FAD3D6C">
            <w:pPr>
              <w:spacing w:line="240" w:lineRule="auto"/>
              <w:jc w:val="center"/>
              <w:rPr>
                <w:rFonts w:ascii="宋体" w:hAnsi="宋体"/>
                <w:sz w:val="18"/>
                <w:szCs w:val="18"/>
              </w:rPr>
            </w:pPr>
          </w:p>
        </w:tc>
      </w:tr>
      <w:tr w14:paraId="7FAD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6E">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6F">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70">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71">
            <w:pPr>
              <w:spacing w:line="240" w:lineRule="auto"/>
              <w:jc w:val="center"/>
              <w:rPr>
                <w:rFonts w:ascii="宋体" w:hAnsi="宋体" w:cs="宋体"/>
                <w:color w:val="3D3D3D"/>
                <w:sz w:val="17"/>
                <w:szCs w:val="17"/>
              </w:rPr>
            </w:pPr>
          </w:p>
        </w:tc>
        <w:tc>
          <w:tcPr>
            <w:tcW w:w="1512" w:type="dxa"/>
            <w:gridSpan w:val="2"/>
            <w:shd w:val="clear" w:color="auto" w:fill="auto"/>
            <w:vAlign w:val="center"/>
          </w:tcPr>
          <w:p w14:paraId="7FAD3D72">
            <w:pPr>
              <w:spacing w:line="240" w:lineRule="auto"/>
              <w:jc w:val="center"/>
              <w:rPr>
                <w:rFonts w:ascii="宋体" w:hAnsi="宋体" w:cs="宋体"/>
                <w:color w:val="3D3D3D"/>
                <w:sz w:val="17"/>
                <w:szCs w:val="17"/>
              </w:rPr>
            </w:pPr>
          </w:p>
        </w:tc>
        <w:tc>
          <w:tcPr>
            <w:tcW w:w="1097" w:type="dxa"/>
            <w:vMerge w:val="continue"/>
            <w:tcBorders>
              <w:right w:val="single" w:color="auto" w:sz="8" w:space="0"/>
            </w:tcBorders>
          </w:tcPr>
          <w:p w14:paraId="7FAD3D73">
            <w:pPr>
              <w:spacing w:line="240" w:lineRule="auto"/>
              <w:jc w:val="center"/>
              <w:rPr>
                <w:rFonts w:ascii="宋体" w:hAnsi="宋体"/>
                <w:sz w:val="18"/>
                <w:szCs w:val="18"/>
              </w:rPr>
            </w:pPr>
          </w:p>
        </w:tc>
      </w:tr>
      <w:tr w14:paraId="7FAD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82" w:type="dxa"/>
            <w:vMerge w:val="restart"/>
            <w:tcBorders>
              <w:left w:val="single" w:color="auto" w:sz="8" w:space="0"/>
            </w:tcBorders>
            <w:shd w:val="clear" w:color="auto" w:fill="auto"/>
            <w:vAlign w:val="center"/>
          </w:tcPr>
          <w:p w14:paraId="7FAD3D75">
            <w:pPr>
              <w:spacing w:line="240" w:lineRule="auto"/>
              <w:jc w:val="center"/>
              <w:rPr>
                <w:rFonts w:ascii="宋体" w:hAnsi="宋体" w:cs="宋体"/>
                <w:color w:val="3D3D3D"/>
                <w:sz w:val="17"/>
                <w:szCs w:val="17"/>
              </w:rPr>
            </w:pPr>
            <w:r>
              <w:rPr>
                <w:rFonts w:ascii="宋体" w:hAnsi="宋体" w:cs="宋体"/>
                <w:color w:val="3D3D3D"/>
                <w:sz w:val="17"/>
                <w:szCs w:val="17"/>
              </w:rPr>
              <w:t>6.2.</w:t>
            </w:r>
            <w:r>
              <w:rPr>
                <w:rFonts w:hint="eastAsia" w:ascii="宋体" w:hAnsi="宋体" w:cs="宋体"/>
                <w:color w:val="3D3D3D"/>
                <w:sz w:val="17"/>
                <w:szCs w:val="17"/>
              </w:rPr>
              <w:t>2.4</w:t>
            </w:r>
          </w:p>
        </w:tc>
        <w:tc>
          <w:tcPr>
            <w:tcW w:w="1281" w:type="dxa"/>
            <w:vMerge w:val="restart"/>
            <w:shd w:val="clear" w:color="auto" w:fill="auto"/>
            <w:vAlign w:val="center"/>
          </w:tcPr>
          <w:p w14:paraId="7FAD3D76">
            <w:pPr>
              <w:spacing w:line="240" w:lineRule="auto"/>
              <w:jc w:val="center"/>
              <w:rPr>
                <w:rFonts w:ascii="宋体" w:hAnsi="宋体" w:cs="宋体"/>
                <w:color w:val="3D3D3D"/>
                <w:sz w:val="17"/>
                <w:szCs w:val="17"/>
              </w:rPr>
            </w:pPr>
            <w:r>
              <w:rPr>
                <w:rFonts w:hint="eastAsia" w:ascii="宋体" w:hAnsi="宋体" w:cs="宋体"/>
                <w:color w:val="3D3D3D"/>
                <w:sz w:val="17"/>
                <w:szCs w:val="17"/>
              </w:rPr>
              <w:t>元气衰败</w:t>
            </w:r>
          </w:p>
        </w:tc>
        <w:tc>
          <w:tcPr>
            <w:tcW w:w="2268" w:type="dxa"/>
            <w:vMerge w:val="restart"/>
            <w:shd w:val="clear" w:color="auto" w:fill="auto"/>
            <w:vAlign w:val="center"/>
          </w:tcPr>
          <w:p w14:paraId="7FAD3D77">
            <w:pPr>
              <w:spacing w:line="240" w:lineRule="auto"/>
              <w:jc w:val="left"/>
              <w:rPr>
                <w:rFonts w:ascii="宋体" w:hAnsi="宋体" w:cs="宋体"/>
                <w:color w:val="3D3D3D"/>
                <w:sz w:val="17"/>
                <w:szCs w:val="17"/>
              </w:rPr>
            </w:pPr>
            <w:r>
              <w:rPr>
                <w:rFonts w:hint="eastAsia" w:ascii="宋体" w:hAnsi="宋体" w:cs="宋体"/>
                <w:color w:val="3D3D3D"/>
                <w:sz w:val="17"/>
                <w:szCs w:val="17"/>
              </w:rPr>
              <w:t>常见神昏，面色苍白，瞳神散大，肢体瘫软，四肢逆冷，二便失禁，气息短促或微弱，多汗肤凉。舌淡紫或短缩，舌苔白或白腻，脉细数或脉微欲绝。</w:t>
            </w:r>
          </w:p>
          <w:p w14:paraId="7FAD3D78">
            <w:pPr>
              <w:spacing w:line="240" w:lineRule="auto"/>
              <w:jc w:val="left"/>
              <w:rPr>
                <w:rFonts w:ascii="宋体" w:hAnsi="宋体" w:cs="宋体"/>
                <w:color w:val="3D3D3D"/>
                <w:sz w:val="17"/>
                <w:szCs w:val="17"/>
              </w:rPr>
            </w:pPr>
          </w:p>
        </w:tc>
        <w:tc>
          <w:tcPr>
            <w:tcW w:w="3723" w:type="dxa"/>
            <w:gridSpan w:val="3"/>
            <w:shd w:val="clear" w:color="auto" w:fill="auto"/>
            <w:vAlign w:val="center"/>
          </w:tcPr>
          <w:p w14:paraId="7FAD3D79">
            <w:pPr>
              <w:spacing w:line="240" w:lineRule="auto"/>
              <w:jc w:val="center"/>
              <w:rPr>
                <w:rFonts w:ascii="宋体" w:hAnsi="宋体" w:cs="宋体"/>
                <w:color w:val="3D3D3D"/>
                <w:sz w:val="17"/>
                <w:szCs w:val="17"/>
              </w:rPr>
            </w:pPr>
            <w:r>
              <w:rPr>
                <w:rFonts w:hint="eastAsia" w:ascii="宋体" w:hAnsi="宋体" w:cs="宋体"/>
                <w:color w:val="3D3D3D"/>
                <w:sz w:val="17"/>
                <w:szCs w:val="17"/>
              </w:rPr>
              <w:t>古籍文献研究</w:t>
            </w:r>
          </w:p>
        </w:tc>
        <w:tc>
          <w:tcPr>
            <w:tcW w:w="1097" w:type="dxa"/>
            <w:tcBorders>
              <w:right w:val="single" w:color="auto" w:sz="8" w:space="0"/>
            </w:tcBorders>
          </w:tcPr>
          <w:p w14:paraId="7FAD3D7A">
            <w:pPr>
              <w:spacing w:line="240" w:lineRule="auto"/>
              <w:jc w:val="center"/>
              <w:rPr>
                <w:rFonts w:ascii="宋体" w:hAnsi="宋体"/>
                <w:sz w:val="18"/>
                <w:szCs w:val="18"/>
              </w:rPr>
            </w:pPr>
            <w:r>
              <w:rPr>
                <w:rFonts w:hint="eastAsia" w:ascii="宋体" w:hAnsi="宋体" w:cs="宋体"/>
                <w:color w:val="3D3D3D"/>
                <w:sz w:val="17"/>
                <w:szCs w:val="17"/>
              </w:rPr>
              <w:t>100%</w:t>
            </w:r>
          </w:p>
        </w:tc>
      </w:tr>
      <w:tr w14:paraId="7FAD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7C">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7D">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7E">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7F">
            <w:pPr>
              <w:spacing w:line="240" w:lineRule="auto"/>
              <w:jc w:val="center"/>
              <w:rPr>
                <w:rFonts w:ascii="宋体" w:hAnsi="宋体" w:cs="宋体"/>
                <w:color w:val="3D3D3D"/>
                <w:sz w:val="17"/>
                <w:szCs w:val="17"/>
              </w:rPr>
            </w:pPr>
            <w:r>
              <w:rPr>
                <w:rFonts w:hint="eastAsia" w:ascii="宋体" w:hAnsi="宋体" w:cs="宋体"/>
                <w:color w:val="3D3D3D"/>
                <w:sz w:val="17"/>
                <w:szCs w:val="17"/>
              </w:rPr>
              <w:t>古籍原文</w:t>
            </w:r>
          </w:p>
        </w:tc>
        <w:tc>
          <w:tcPr>
            <w:tcW w:w="737" w:type="dxa"/>
            <w:shd w:val="clear" w:color="auto" w:fill="auto"/>
            <w:vAlign w:val="center"/>
          </w:tcPr>
          <w:p w14:paraId="7FAD3D80">
            <w:pPr>
              <w:spacing w:line="240" w:lineRule="auto"/>
              <w:jc w:val="center"/>
              <w:rPr>
                <w:rFonts w:ascii="宋体" w:hAnsi="宋体" w:cs="宋体"/>
                <w:color w:val="3D3D3D"/>
                <w:sz w:val="17"/>
                <w:szCs w:val="17"/>
              </w:rPr>
            </w:pPr>
            <w:r>
              <w:rPr>
                <w:rFonts w:hint="eastAsia" w:ascii="宋体" w:hAnsi="宋体" w:cs="宋体"/>
                <w:color w:val="3D3D3D"/>
                <w:sz w:val="17"/>
                <w:szCs w:val="17"/>
              </w:rPr>
              <w:t>古籍名称</w:t>
            </w:r>
          </w:p>
        </w:tc>
        <w:tc>
          <w:tcPr>
            <w:tcW w:w="775" w:type="dxa"/>
            <w:shd w:val="clear" w:color="auto" w:fill="auto"/>
            <w:vAlign w:val="center"/>
          </w:tcPr>
          <w:p w14:paraId="7FAD3D81">
            <w:pPr>
              <w:spacing w:line="240" w:lineRule="auto"/>
              <w:jc w:val="center"/>
              <w:rPr>
                <w:rFonts w:ascii="宋体" w:hAnsi="宋体" w:cs="宋体"/>
                <w:color w:val="3D3D3D"/>
                <w:sz w:val="17"/>
                <w:szCs w:val="17"/>
              </w:rPr>
            </w:pPr>
            <w:r>
              <w:rPr>
                <w:rFonts w:hint="eastAsia" w:ascii="宋体" w:hAnsi="宋体" w:cs="宋体"/>
                <w:color w:val="3D3D3D"/>
                <w:sz w:val="17"/>
                <w:szCs w:val="17"/>
              </w:rPr>
              <w:t>古籍作者</w:t>
            </w:r>
          </w:p>
        </w:tc>
        <w:tc>
          <w:tcPr>
            <w:tcW w:w="1097" w:type="dxa"/>
            <w:vMerge w:val="restart"/>
            <w:tcBorders>
              <w:right w:val="single" w:color="auto" w:sz="8" w:space="0"/>
            </w:tcBorders>
          </w:tcPr>
          <w:p w14:paraId="7FAD3D82">
            <w:pPr>
              <w:spacing w:line="240" w:lineRule="auto"/>
              <w:rPr>
                <w:rFonts w:ascii="宋体" w:hAnsi="宋体"/>
                <w:sz w:val="18"/>
                <w:szCs w:val="18"/>
              </w:rPr>
            </w:pPr>
          </w:p>
        </w:tc>
      </w:tr>
      <w:tr w14:paraId="7FAD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84">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85">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86">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87">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737" w:type="dxa"/>
            <w:shd w:val="clear" w:color="auto" w:fill="auto"/>
            <w:vAlign w:val="center"/>
          </w:tcPr>
          <w:p w14:paraId="7FAD3D88">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775" w:type="dxa"/>
            <w:shd w:val="clear" w:color="auto" w:fill="auto"/>
            <w:vAlign w:val="center"/>
          </w:tcPr>
          <w:p w14:paraId="7FAD3D89">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1097" w:type="dxa"/>
            <w:vMerge w:val="continue"/>
            <w:tcBorders>
              <w:right w:val="single" w:color="auto" w:sz="8" w:space="0"/>
            </w:tcBorders>
          </w:tcPr>
          <w:p w14:paraId="7FAD3D8A">
            <w:pPr>
              <w:spacing w:line="240" w:lineRule="auto"/>
              <w:rPr>
                <w:rFonts w:ascii="宋体" w:hAnsi="宋体"/>
                <w:sz w:val="18"/>
                <w:szCs w:val="18"/>
              </w:rPr>
            </w:pPr>
          </w:p>
        </w:tc>
      </w:tr>
      <w:tr w14:paraId="7FAD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8C">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8D">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8E">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8F">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737" w:type="dxa"/>
            <w:shd w:val="clear" w:color="auto" w:fill="auto"/>
            <w:vAlign w:val="center"/>
          </w:tcPr>
          <w:p w14:paraId="7FAD3D90">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775" w:type="dxa"/>
            <w:shd w:val="clear" w:color="auto" w:fill="auto"/>
            <w:vAlign w:val="center"/>
          </w:tcPr>
          <w:p w14:paraId="7FAD3D91">
            <w:pPr>
              <w:spacing w:line="240" w:lineRule="auto"/>
              <w:jc w:val="center"/>
              <w:rPr>
                <w:rFonts w:ascii="宋体" w:hAnsi="宋体" w:cs="宋体"/>
                <w:color w:val="3D3D3D"/>
                <w:sz w:val="17"/>
                <w:szCs w:val="17"/>
              </w:rPr>
            </w:pPr>
            <w:r>
              <w:rPr>
                <w:rFonts w:hint="eastAsia" w:ascii="宋体" w:hAnsi="宋体" w:cs="宋体"/>
                <w:color w:val="3D3D3D"/>
                <w:sz w:val="17"/>
                <w:szCs w:val="17"/>
              </w:rPr>
              <w:t>/</w:t>
            </w:r>
          </w:p>
        </w:tc>
        <w:tc>
          <w:tcPr>
            <w:tcW w:w="1097" w:type="dxa"/>
            <w:vMerge w:val="continue"/>
            <w:tcBorders>
              <w:right w:val="single" w:color="auto" w:sz="8" w:space="0"/>
            </w:tcBorders>
          </w:tcPr>
          <w:p w14:paraId="7FAD3D92">
            <w:pPr>
              <w:spacing w:line="240" w:lineRule="auto"/>
              <w:rPr>
                <w:rFonts w:ascii="宋体" w:hAnsi="宋体"/>
                <w:sz w:val="18"/>
                <w:szCs w:val="18"/>
              </w:rPr>
            </w:pPr>
          </w:p>
        </w:tc>
      </w:tr>
      <w:tr w14:paraId="7FAD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94">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95">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96">
            <w:pPr>
              <w:widowControl/>
              <w:spacing w:line="240" w:lineRule="auto"/>
              <w:jc w:val="left"/>
              <w:rPr>
                <w:rFonts w:ascii="宋体" w:hAnsi="宋体" w:cs="宋体"/>
                <w:color w:val="3D3D3D"/>
                <w:sz w:val="17"/>
                <w:szCs w:val="17"/>
              </w:rPr>
            </w:pPr>
          </w:p>
        </w:tc>
        <w:tc>
          <w:tcPr>
            <w:tcW w:w="3723" w:type="dxa"/>
            <w:gridSpan w:val="3"/>
            <w:shd w:val="clear" w:color="auto" w:fill="auto"/>
            <w:vAlign w:val="center"/>
          </w:tcPr>
          <w:p w14:paraId="7FAD3D97">
            <w:pPr>
              <w:spacing w:line="240" w:lineRule="auto"/>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1097" w:type="dxa"/>
            <w:tcBorders>
              <w:right w:val="single" w:color="auto" w:sz="8" w:space="0"/>
            </w:tcBorders>
          </w:tcPr>
          <w:p w14:paraId="7FAD3D98">
            <w:pPr>
              <w:spacing w:line="240" w:lineRule="auto"/>
              <w:rPr>
                <w:rFonts w:ascii="宋体" w:hAnsi="宋体"/>
                <w:sz w:val="18"/>
                <w:szCs w:val="18"/>
              </w:rPr>
            </w:pPr>
          </w:p>
        </w:tc>
      </w:tr>
      <w:tr w14:paraId="7FAD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9A">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9B">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9C">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9D">
            <w:pPr>
              <w:spacing w:line="240" w:lineRule="auto"/>
              <w:jc w:val="center"/>
              <w:rPr>
                <w:rFonts w:ascii="宋体" w:hAnsi="宋体" w:cs="宋体"/>
                <w:color w:val="3D3D3D"/>
                <w:sz w:val="17"/>
                <w:szCs w:val="17"/>
              </w:rPr>
            </w:pPr>
            <w:r>
              <w:rPr>
                <w:rFonts w:hint="eastAsia" w:ascii="宋体" w:hAnsi="宋体" w:cs="宋体"/>
                <w:color w:val="3D3D3D"/>
                <w:sz w:val="17"/>
                <w:szCs w:val="17"/>
              </w:rPr>
              <w:t>参考文献</w:t>
            </w:r>
          </w:p>
        </w:tc>
        <w:tc>
          <w:tcPr>
            <w:tcW w:w="737" w:type="dxa"/>
            <w:shd w:val="clear" w:color="auto" w:fill="auto"/>
            <w:vAlign w:val="center"/>
          </w:tcPr>
          <w:p w14:paraId="7FAD3D9E">
            <w:pPr>
              <w:spacing w:line="240" w:lineRule="auto"/>
              <w:jc w:val="center"/>
              <w:rPr>
                <w:rFonts w:ascii="宋体" w:hAnsi="宋体" w:cs="宋体"/>
                <w:color w:val="3D3D3D"/>
                <w:sz w:val="17"/>
                <w:szCs w:val="17"/>
              </w:rPr>
            </w:pPr>
            <w:r>
              <w:rPr>
                <w:rFonts w:hint="eastAsia" w:ascii="宋体" w:hAnsi="宋体" w:cs="宋体"/>
                <w:color w:val="3D3D3D"/>
                <w:sz w:val="17"/>
                <w:szCs w:val="17"/>
              </w:rPr>
              <w:t>文献类型</w:t>
            </w:r>
          </w:p>
        </w:tc>
        <w:tc>
          <w:tcPr>
            <w:tcW w:w="775" w:type="dxa"/>
            <w:shd w:val="clear" w:color="auto" w:fill="auto"/>
            <w:vAlign w:val="center"/>
          </w:tcPr>
          <w:p w14:paraId="7FAD3D9F">
            <w:pPr>
              <w:spacing w:line="240" w:lineRule="auto"/>
              <w:jc w:val="center"/>
              <w:rPr>
                <w:rFonts w:ascii="宋体" w:hAnsi="宋体" w:cs="宋体"/>
                <w:color w:val="3D3D3D"/>
                <w:sz w:val="17"/>
                <w:szCs w:val="17"/>
              </w:rPr>
            </w:pPr>
            <w:r>
              <w:rPr>
                <w:rFonts w:hint="eastAsia" w:ascii="宋体" w:hAnsi="宋体" w:cs="宋体"/>
                <w:color w:val="3D3D3D"/>
                <w:sz w:val="17"/>
                <w:szCs w:val="17"/>
              </w:rPr>
              <w:t>方法学质量</w:t>
            </w:r>
          </w:p>
        </w:tc>
        <w:tc>
          <w:tcPr>
            <w:tcW w:w="1097" w:type="dxa"/>
            <w:vMerge w:val="restart"/>
            <w:tcBorders>
              <w:right w:val="single" w:color="auto" w:sz="8" w:space="0"/>
            </w:tcBorders>
          </w:tcPr>
          <w:p w14:paraId="7FAD3DA0">
            <w:pPr>
              <w:spacing w:line="240" w:lineRule="auto"/>
              <w:rPr>
                <w:rFonts w:ascii="宋体" w:hAnsi="宋体"/>
                <w:sz w:val="18"/>
                <w:szCs w:val="18"/>
              </w:rPr>
            </w:pPr>
          </w:p>
        </w:tc>
      </w:tr>
      <w:tr w14:paraId="7FAD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A2">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A3">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A4">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A5">
            <w:pPr>
              <w:spacing w:line="240" w:lineRule="auto"/>
              <w:rPr>
                <w:rFonts w:ascii="宋体" w:hAnsi="宋体" w:cs="宋体"/>
                <w:color w:val="3D3D3D"/>
                <w:sz w:val="17"/>
                <w:szCs w:val="17"/>
              </w:rPr>
            </w:pPr>
            <w:r>
              <w:rPr>
                <w:rFonts w:hint="eastAsia" w:ascii="宋体" w:hAnsi="宋体" w:cs="宋体"/>
                <w:color w:val="3D3D3D"/>
                <w:sz w:val="17"/>
                <w:szCs w:val="17"/>
              </w:rPr>
              <w:t>中风病中医诊断、疗效评定标准</w:t>
            </w:r>
          </w:p>
        </w:tc>
        <w:tc>
          <w:tcPr>
            <w:tcW w:w="737" w:type="dxa"/>
            <w:shd w:val="clear" w:color="auto" w:fill="auto"/>
            <w:vAlign w:val="center"/>
          </w:tcPr>
          <w:p w14:paraId="7FAD3DA6">
            <w:pPr>
              <w:spacing w:line="240" w:lineRule="auto"/>
              <w:rPr>
                <w:rFonts w:ascii="宋体" w:hAnsi="宋体" w:cs="宋体"/>
                <w:color w:val="3D3D3D"/>
                <w:sz w:val="17"/>
                <w:szCs w:val="17"/>
              </w:rPr>
            </w:pPr>
            <w:r>
              <w:rPr>
                <w:rFonts w:hint="eastAsia" w:ascii="宋体" w:hAnsi="宋体" w:cs="宋体"/>
                <w:color w:val="3D3D3D"/>
                <w:sz w:val="17"/>
                <w:szCs w:val="17"/>
              </w:rPr>
              <w:t>其他类型</w:t>
            </w:r>
          </w:p>
        </w:tc>
        <w:tc>
          <w:tcPr>
            <w:tcW w:w="775" w:type="dxa"/>
            <w:shd w:val="clear" w:color="auto" w:fill="auto"/>
            <w:vAlign w:val="center"/>
          </w:tcPr>
          <w:p w14:paraId="7FAD3DA7">
            <w:pPr>
              <w:spacing w:line="240" w:lineRule="auto"/>
              <w:jc w:val="center"/>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bottom w:val="nil"/>
              <w:right w:val="single" w:color="auto" w:sz="8" w:space="0"/>
            </w:tcBorders>
          </w:tcPr>
          <w:p w14:paraId="7FAD3DA8">
            <w:pPr>
              <w:spacing w:line="240" w:lineRule="auto"/>
              <w:rPr>
                <w:rFonts w:ascii="宋体" w:hAnsi="宋体"/>
                <w:sz w:val="18"/>
                <w:szCs w:val="18"/>
              </w:rPr>
            </w:pPr>
          </w:p>
        </w:tc>
      </w:tr>
      <w:tr w14:paraId="7FAD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AA">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AB">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AC">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AD">
            <w:pPr>
              <w:spacing w:line="240" w:lineRule="auto"/>
              <w:jc w:val="left"/>
              <w:rPr>
                <w:rFonts w:ascii="宋体" w:hAnsi="宋体" w:cs="宋体"/>
                <w:color w:val="3D3D3D"/>
                <w:sz w:val="17"/>
                <w:szCs w:val="17"/>
              </w:rPr>
            </w:pPr>
            <w:r>
              <w:rPr>
                <w:rFonts w:hint="eastAsia" w:ascii="宋体" w:hAnsi="宋体" w:cs="宋体"/>
                <w:color w:val="3D3D3D"/>
                <w:sz w:val="17"/>
                <w:szCs w:val="17"/>
              </w:rPr>
              <w:t>急性中风症候与CT表现间相关性研究</w:t>
            </w:r>
          </w:p>
          <w:p w14:paraId="7FAD3DAE">
            <w:pPr>
              <w:spacing w:line="240" w:lineRule="auto"/>
              <w:rPr>
                <w:rFonts w:ascii="宋体" w:hAnsi="宋体" w:cs="宋体"/>
                <w:color w:val="3D3D3D"/>
                <w:sz w:val="17"/>
                <w:szCs w:val="17"/>
              </w:rPr>
            </w:pPr>
          </w:p>
        </w:tc>
        <w:tc>
          <w:tcPr>
            <w:tcW w:w="737" w:type="dxa"/>
            <w:shd w:val="clear" w:color="auto" w:fill="auto"/>
            <w:vAlign w:val="center"/>
          </w:tcPr>
          <w:p w14:paraId="7FAD3DAF">
            <w:pPr>
              <w:spacing w:line="240" w:lineRule="auto"/>
              <w:jc w:val="center"/>
              <w:rPr>
                <w:rFonts w:ascii="宋体" w:hAnsi="宋体" w:cs="宋体"/>
                <w:color w:val="3D3D3D"/>
                <w:sz w:val="17"/>
                <w:szCs w:val="17"/>
              </w:rPr>
            </w:pPr>
            <w:r>
              <w:rPr>
                <w:rFonts w:hint="eastAsia" w:ascii="宋体" w:hAnsi="宋体" w:cs="宋体"/>
                <w:color w:val="3D3D3D"/>
                <w:sz w:val="17"/>
                <w:szCs w:val="17"/>
              </w:rPr>
              <w:t>临床研究</w:t>
            </w:r>
          </w:p>
        </w:tc>
        <w:tc>
          <w:tcPr>
            <w:tcW w:w="775" w:type="dxa"/>
            <w:shd w:val="clear" w:color="auto" w:fill="auto"/>
            <w:vAlign w:val="center"/>
          </w:tcPr>
          <w:p w14:paraId="7FAD3DB0">
            <w:pPr>
              <w:spacing w:line="240" w:lineRule="auto"/>
              <w:jc w:val="center"/>
              <w:rPr>
                <w:rFonts w:ascii="宋体" w:hAnsi="宋体" w:cs="宋体"/>
                <w:color w:val="3D3D3D"/>
                <w:sz w:val="17"/>
                <w:szCs w:val="17"/>
              </w:rPr>
            </w:pPr>
            <w:r>
              <w:rPr>
                <w:rFonts w:hint="eastAsia" w:ascii="宋体" w:hAnsi="宋体" w:cs="宋体"/>
                <w:color w:val="3D3D3D"/>
                <w:sz w:val="17"/>
                <w:szCs w:val="17"/>
              </w:rPr>
              <w:t>中</w:t>
            </w:r>
          </w:p>
        </w:tc>
        <w:tc>
          <w:tcPr>
            <w:tcW w:w="1097" w:type="dxa"/>
            <w:tcBorders>
              <w:top w:val="nil"/>
              <w:right w:val="single" w:color="auto" w:sz="8" w:space="0"/>
            </w:tcBorders>
          </w:tcPr>
          <w:p w14:paraId="7FAD3DB1">
            <w:pPr>
              <w:spacing w:line="240" w:lineRule="auto"/>
              <w:rPr>
                <w:rFonts w:ascii="宋体" w:hAnsi="宋体"/>
                <w:sz w:val="18"/>
                <w:szCs w:val="18"/>
              </w:rPr>
            </w:pPr>
          </w:p>
        </w:tc>
      </w:tr>
      <w:tr w14:paraId="7FAD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B3">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B4">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B5">
            <w:pPr>
              <w:widowControl/>
              <w:spacing w:line="240" w:lineRule="auto"/>
              <w:jc w:val="left"/>
              <w:rPr>
                <w:rFonts w:ascii="宋体" w:hAnsi="宋体" w:cs="宋体"/>
                <w:color w:val="3D3D3D"/>
                <w:sz w:val="17"/>
                <w:szCs w:val="17"/>
              </w:rPr>
            </w:pPr>
          </w:p>
        </w:tc>
        <w:tc>
          <w:tcPr>
            <w:tcW w:w="3723" w:type="dxa"/>
            <w:gridSpan w:val="3"/>
            <w:shd w:val="clear" w:color="auto" w:fill="auto"/>
            <w:vAlign w:val="center"/>
          </w:tcPr>
          <w:p w14:paraId="7FAD3DB6">
            <w:pPr>
              <w:spacing w:line="240" w:lineRule="auto"/>
              <w:jc w:val="center"/>
              <w:rPr>
                <w:rFonts w:ascii="宋体" w:hAnsi="宋体" w:cs="宋体"/>
                <w:color w:val="3D3D3D"/>
                <w:sz w:val="17"/>
                <w:szCs w:val="17"/>
              </w:rPr>
            </w:pPr>
            <w:r>
              <w:rPr>
                <w:rFonts w:hint="eastAsia" w:ascii="宋体" w:hAnsi="宋体" w:cs="宋体"/>
                <w:color w:val="3D3D3D"/>
                <w:sz w:val="17"/>
                <w:szCs w:val="17"/>
              </w:rPr>
              <w:t>专家深度访谈</w:t>
            </w:r>
          </w:p>
        </w:tc>
        <w:tc>
          <w:tcPr>
            <w:tcW w:w="1097" w:type="dxa"/>
            <w:vMerge w:val="restart"/>
            <w:tcBorders>
              <w:top w:val="nil"/>
              <w:right w:val="single" w:color="auto" w:sz="8" w:space="0"/>
            </w:tcBorders>
          </w:tcPr>
          <w:p w14:paraId="7FAD3DB7">
            <w:pPr>
              <w:spacing w:line="240" w:lineRule="auto"/>
              <w:rPr>
                <w:rFonts w:ascii="宋体" w:hAnsi="宋体"/>
                <w:sz w:val="18"/>
                <w:szCs w:val="18"/>
              </w:rPr>
            </w:pPr>
          </w:p>
        </w:tc>
      </w:tr>
      <w:tr w14:paraId="7FAD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B9">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BA">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BB">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BC">
            <w:pPr>
              <w:spacing w:line="240" w:lineRule="auto"/>
              <w:jc w:val="center"/>
              <w:rPr>
                <w:rFonts w:ascii="宋体" w:hAnsi="宋体" w:cs="宋体"/>
                <w:color w:val="3D3D3D"/>
                <w:sz w:val="17"/>
                <w:szCs w:val="17"/>
              </w:rPr>
            </w:pPr>
            <w:r>
              <w:rPr>
                <w:rFonts w:hint="eastAsia" w:ascii="宋体" w:hAnsi="宋体" w:cs="宋体"/>
                <w:color w:val="3D3D3D"/>
                <w:sz w:val="17"/>
                <w:szCs w:val="17"/>
              </w:rPr>
              <w:t>专家人数</w:t>
            </w:r>
          </w:p>
        </w:tc>
        <w:tc>
          <w:tcPr>
            <w:tcW w:w="1512" w:type="dxa"/>
            <w:gridSpan w:val="2"/>
            <w:shd w:val="clear" w:color="auto" w:fill="auto"/>
            <w:vAlign w:val="center"/>
          </w:tcPr>
          <w:p w14:paraId="7FAD3DBD">
            <w:pPr>
              <w:spacing w:line="240" w:lineRule="auto"/>
              <w:jc w:val="center"/>
              <w:rPr>
                <w:rFonts w:ascii="宋体" w:hAnsi="宋体" w:cs="宋体"/>
                <w:color w:val="3D3D3D"/>
                <w:sz w:val="17"/>
                <w:szCs w:val="17"/>
              </w:rPr>
            </w:pPr>
            <w:r>
              <w:rPr>
                <w:rFonts w:hint="eastAsia" w:ascii="宋体" w:hAnsi="宋体" w:cs="宋体"/>
                <w:color w:val="3D3D3D"/>
                <w:sz w:val="17"/>
                <w:szCs w:val="17"/>
              </w:rPr>
              <w:t>专家提及频次</w:t>
            </w:r>
          </w:p>
        </w:tc>
        <w:tc>
          <w:tcPr>
            <w:tcW w:w="1097" w:type="dxa"/>
            <w:vMerge w:val="continue"/>
            <w:tcBorders>
              <w:right w:val="single" w:color="auto" w:sz="8" w:space="0"/>
            </w:tcBorders>
          </w:tcPr>
          <w:p w14:paraId="7FAD3DBE">
            <w:pPr>
              <w:spacing w:line="240" w:lineRule="auto"/>
              <w:rPr>
                <w:rFonts w:ascii="宋体" w:hAnsi="宋体"/>
                <w:sz w:val="18"/>
                <w:szCs w:val="18"/>
              </w:rPr>
            </w:pPr>
          </w:p>
        </w:tc>
      </w:tr>
      <w:tr w14:paraId="7FAD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C0">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C1">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C2">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C3">
            <w:pPr>
              <w:spacing w:line="240" w:lineRule="auto"/>
              <w:jc w:val="center"/>
              <w:rPr>
                <w:rFonts w:ascii="宋体" w:hAnsi="宋体" w:cs="宋体"/>
                <w:color w:val="3D3D3D"/>
                <w:sz w:val="17"/>
                <w:szCs w:val="17"/>
              </w:rPr>
            </w:pPr>
          </w:p>
        </w:tc>
        <w:tc>
          <w:tcPr>
            <w:tcW w:w="1512" w:type="dxa"/>
            <w:gridSpan w:val="2"/>
            <w:shd w:val="clear" w:color="auto" w:fill="auto"/>
            <w:vAlign w:val="center"/>
          </w:tcPr>
          <w:p w14:paraId="7FAD3DC4">
            <w:pPr>
              <w:spacing w:line="240" w:lineRule="auto"/>
              <w:jc w:val="center"/>
              <w:rPr>
                <w:rFonts w:ascii="宋体" w:hAnsi="宋体" w:cs="宋体"/>
                <w:color w:val="3D3D3D"/>
                <w:sz w:val="17"/>
                <w:szCs w:val="17"/>
              </w:rPr>
            </w:pPr>
          </w:p>
        </w:tc>
        <w:tc>
          <w:tcPr>
            <w:tcW w:w="1097" w:type="dxa"/>
            <w:vMerge w:val="continue"/>
            <w:tcBorders>
              <w:right w:val="single" w:color="auto" w:sz="8" w:space="0"/>
            </w:tcBorders>
          </w:tcPr>
          <w:p w14:paraId="7FAD3DC5">
            <w:pPr>
              <w:spacing w:line="240" w:lineRule="auto"/>
              <w:rPr>
                <w:rFonts w:ascii="宋体" w:hAnsi="宋体"/>
                <w:sz w:val="18"/>
                <w:szCs w:val="18"/>
              </w:rPr>
            </w:pPr>
          </w:p>
        </w:tc>
      </w:tr>
      <w:tr w14:paraId="7FAD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restart"/>
            <w:tcBorders>
              <w:left w:val="single" w:color="auto" w:sz="8" w:space="0"/>
            </w:tcBorders>
            <w:shd w:val="clear" w:color="auto" w:fill="auto"/>
            <w:vAlign w:val="center"/>
          </w:tcPr>
          <w:p w14:paraId="7FAD3DC7">
            <w:pPr>
              <w:spacing w:line="240" w:lineRule="auto"/>
              <w:jc w:val="center"/>
              <w:rPr>
                <w:rFonts w:ascii="宋体" w:hAnsi="宋体" w:cs="宋体"/>
                <w:color w:val="3D3D3D"/>
                <w:sz w:val="17"/>
                <w:szCs w:val="17"/>
              </w:rPr>
            </w:pPr>
            <w:r>
              <w:rPr>
                <w:rFonts w:ascii="宋体" w:hAnsi="宋体" w:cs="宋体"/>
                <w:color w:val="3D3D3D"/>
                <w:sz w:val="17"/>
                <w:szCs w:val="17"/>
              </w:rPr>
              <w:t>6.</w:t>
            </w:r>
            <w:r>
              <w:rPr>
                <w:rFonts w:hint="eastAsia" w:ascii="宋体" w:hAnsi="宋体" w:cs="宋体"/>
                <w:color w:val="3D3D3D"/>
                <w:sz w:val="17"/>
                <w:szCs w:val="17"/>
              </w:rPr>
              <w:t>3</w:t>
            </w:r>
          </w:p>
        </w:tc>
        <w:tc>
          <w:tcPr>
            <w:tcW w:w="1281" w:type="dxa"/>
            <w:vMerge w:val="restart"/>
            <w:shd w:val="clear" w:color="auto" w:fill="auto"/>
            <w:vAlign w:val="center"/>
          </w:tcPr>
          <w:p w14:paraId="7FAD3DC8">
            <w:pPr>
              <w:spacing w:line="240" w:lineRule="auto"/>
              <w:jc w:val="center"/>
              <w:rPr>
                <w:rFonts w:ascii="宋体" w:hAnsi="宋体" w:cs="宋体"/>
                <w:color w:val="3D3D3D"/>
                <w:sz w:val="17"/>
                <w:szCs w:val="17"/>
              </w:rPr>
            </w:pPr>
            <w:r>
              <w:rPr>
                <w:rFonts w:hint="eastAsia" w:ascii="宋体" w:hAnsi="宋体" w:cs="宋体"/>
                <w:color w:val="3D3D3D"/>
                <w:sz w:val="17"/>
                <w:szCs w:val="17"/>
              </w:rPr>
              <w:t>证候定量诊断方法</w:t>
            </w:r>
          </w:p>
        </w:tc>
        <w:tc>
          <w:tcPr>
            <w:tcW w:w="2268" w:type="dxa"/>
            <w:vMerge w:val="restart"/>
            <w:shd w:val="clear" w:color="auto" w:fill="auto"/>
            <w:vAlign w:val="center"/>
          </w:tcPr>
          <w:p w14:paraId="7FAD3DC9">
            <w:pPr>
              <w:widowControl/>
              <w:spacing w:line="240" w:lineRule="auto"/>
              <w:jc w:val="left"/>
              <w:rPr>
                <w:rFonts w:ascii="宋体" w:hAnsi="宋体" w:cs="宋体"/>
                <w:color w:val="3D3D3D"/>
                <w:sz w:val="17"/>
                <w:szCs w:val="17"/>
              </w:rPr>
            </w:pPr>
            <w:r>
              <w:rPr>
                <w:rFonts w:hint="eastAsia" w:ascii="宋体" w:hAnsi="宋体" w:cs="宋体"/>
                <w:color w:val="3D3D3D"/>
                <w:sz w:val="17"/>
                <w:szCs w:val="17"/>
              </w:rPr>
              <w:t>中风常见的证候要素有风、火、痰、瘀、气虚、阴虚，其识别和定量诊断可参考缺血性中风证候要素诊断量表。患者表现出多种证候要素的特征时可以通过证候要素组合成为复合证候。此诊断方法可用于缺血性中风病的临床诊疗及科学研究。</w:t>
            </w:r>
          </w:p>
        </w:tc>
        <w:tc>
          <w:tcPr>
            <w:tcW w:w="3723" w:type="dxa"/>
            <w:gridSpan w:val="3"/>
            <w:shd w:val="clear" w:color="auto" w:fill="auto"/>
            <w:vAlign w:val="center"/>
          </w:tcPr>
          <w:p w14:paraId="7FAD3DCA">
            <w:pPr>
              <w:spacing w:line="240" w:lineRule="auto"/>
              <w:jc w:val="center"/>
              <w:rPr>
                <w:rFonts w:ascii="宋体" w:hAnsi="宋体" w:cs="宋体"/>
                <w:color w:val="3D3D3D"/>
                <w:sz w:val="17"/>
                <w:szCs w:val="17"/>
              </w:rPr>
            </w:pPr>
            <w:r>
              <w:rPr>
                <w:rFonts w:hint="eastAsia" w:ascii="宋体" w:hAnsi="宋体" w:cs="宋体"/>
                <w:color w:val="3D3D3D"/>
                <w:sz w:val="17"/>
                <w:szCs w:val="17"/>
              </w:rPr>
              <w:t>古籍文献研究</w:t>
            </w:r>
          </w:p>
        </w:tc>
        <w:tc>
          <w:tcPr>
            <w:tcW w:w="1097" w:type="dxa"/>
            <w:tcBorders>
              <w:right w:val="single" w:color="auto" w:sz="8" w:space="0"/>
            </w:tcBorders>
          </w:tcPr>
          <w:p w14:paraId="7FAD3DCB">
            <w:pPr>
              <w:spacing w:line="240" w:lineRule="auto"/>
              <w:jc w:val="center"/>
              <w:rPr>
                <w:rFonts w:ascii="宋体" w:hAnsi="宋体" w:cs="宋体"/>
                <w:color w:val="3D3D3D"/>
                <w:sz w:val="17"/>
                <w:szCs w:val="17"/>
              </w:rPr>
            </w:pPr>
            <w:r>
              <w:rPr>
                <w:rFonts w:hint="eastAsia" w:ascii="宋体" w:hAnsi="宋体" w:cs="宋体"/>
                <w:color w:val="3D3D3D"/>
                <w:sz w:val="17"/>
                <w:szCs w:val="17"/>
              </w:rPr>
              <w:t>100%</w:t>
            </w:r>
          </w:p>
        </w:tc>
      </w:tr>
      <w:tr w14:paraId="7FAD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CD">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CE">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CF">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D0">
            <w:pPr>
              <w:spacing w:line="240" w:lineRule="auto"/>
              <w:jc w:val="center"/>
              <w:rPr>
                <w:rFonts w:ascii="宋体" w:hAnsi="宋体" w:cs="宋体"/>
                <w:color w:val="3D3D3D"/>
                <w:sz w:val="17"/>
                <w:szCs w:val="17"/>
              </w:rPr>
            </w:pPr>
            <w:r>
              <w:rPr>
                <w:rFonts w:hint="eastAsia" w:ascii="宋体" w:hAnsi="宋体" w:cs="宋体"/>
                <w:color w:val="3D3D3D"/>
                <w:sz w:val="17"/>
                <w:szCs w:val="17"/>
              </w:rPr>
              <w:t>古籍原文</w:t>
            </w:r>
          </w:p>
        </w:tc>
        <w:tc>
          <w:tcPr>
            <w:tcW w:w="737" w:type="dxa"/>
            <w:shd w:val="clear" w:color="auto" w:fill="auto"/>
            <w:vAlign w:val="center"/>
          </w:tcPr>
          <w:p w14:paraId="7FAD3DD1">
            <w:pPr>
              <w:spacing w:line="240" w:lineRule="auto"/>
              <w:jc w:val="center"/>
              <w:rPr>
                <w:rFonts w:ascii="宋体" w:hAnsi="宋体" w:cs="宋体"/>
                <w:color w:val="3D3D3D"/>
                <w:sz w:val="17"/>
                <w:szCs w:val="17"/>
              </w:rPr>
            </w:pPr>
            <w:r>
              <w:rPr>
                <w:rFonts w:hint="eastAsia" w:ascii="宋体" w:hAnsi="宋体" w:cs="宋体"/>
                <w:color w:val="3D3D3D"/>
                <w:sz w:val="17"/>
                <w:szCs w:val="17"/>
              </w:rPr>
              <w:t>古籍名称</w:t>
            </w:r>
          </w:p>
        </w:tc>
        <w:tc>
          <w:tcPr>
            <w:tcW w:w="775" w:type="dxa"/>
            <w:shd w:val="clear" w:color="auto" w:fill="auto"/>
            <w:vAlign w:val="center"/>
          </w:tcPr>
          <w:p w14:paraId="7FAD3DD2">
            <w:pPr>
              <w:spacing w:line="240" w:lineRule="auto"/>
              <w:jc w:val="center"/>
              <w:rPr>
                <w:rFonts w:ascii="宋体" w:hAnsi="宋体" w:cs="宋体"/>
                <w:color w:val="3D3D3D"/>
                <w:sz w:val="17"/>
                <w:szCs w:val="17"/>
              </w:rPr>
            </w:pPr>
            <w:r>
              <w:rPr>
                <w:rFonts w:hint="eastAsia" w:ascii="宋体" w:hAnsi="宋体" w:cs="宋体"/>
                <w:color w:val="3D3D3D"/>
                <w:sz w:val="17"/>
                <w:szCs w:val="17"/>
              </w:rPr>
              <w:t>古籍作者</w:t>
            </w:r>
          </w:p>
        </w:tc>
        <w:tc>
          <w:tcPr>
            <w:tcW w:w="1097" w:type="dxa"/>
            <w:vMerge w:val="restart"/>
            <w:tcBorders>
              <w:right w:val="single" w:color="auto" w:sz="8" w:space="0"/>
            </w:tcBorders>
          </w:tcPr>
          <w:p w14:paraId="7FAD3DD3">
            <w:pPr>
              <w:spacing w:line="240" w:lineRule="auto"/>
              <w:rPr>
                <w:rFonts w:ascii="宋体" w:hAnsi="宋体"/>
                <w:sz w:val="18"/>
                <w:szCs w:val="18"/>
              </w:rPr>
            </w:pPr>
          </w:p>
        </w:tc>
      </w:tr>
      <w:tr w14:paraId="7FAD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D5">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D6">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D7">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D8">
            <w:pPr>
              <w:spacing w:line="240" w:lineRule="auto"/>
              <w:jc w:val="center"/>
              <w:rPr>
                <w:rFonts w:ascii="宋体" w:hAnsi="宋体" w:cs="宋体"/>
                <w:color w:val="3D3D3D"/>
                <w:sz w:val="17"/>
                <w:szCs w:val="17"/>
              </w:rPr>
            </w:pPr>
            <w:r>
              <w:rPr>
                <w:rFonts w:hint="eastAsia" w:ascii="宋体" w:hAnsi="宋体" w:cs="宋体"/>
                <w:color w:val="3D3D3D"/>
                <w:sz w:val="17"/>
                <w:szCs w:val="17"/>
              </w:rPr>
              <w:t>（原文</w:t>
            </w:r>
            <w:r>
              <w:rPr>
                <w:rFonts w:ascii="宋体" w:hAnsi="宋体" w:cs="宋体"/>
                <w:color w:val="3D3D3D"/>
                <w:sz w:val="17"/>
                <w:szCs w:val="17"/>
              </w:rPr>
              <w:t>1</w:t>
            </w:r>
            <w:r>
              <w:rPr>
                <w:rFonts w:hint="eastAsia" w:ascii="宋体" w:hAnsi="宋体" w:cs="宋体"/>
                <w:color w:val="3D3D3D"/>
                <w:sz w:val="17"/>
                <w:szCs w:val="17"/>
              </w:rPr>
              <w:t>）</w:t>
            </w:r>
          </w:p>
        </w:tc>
        <w:tc>
          <w:tcPr>
            <w:tcW w:w="737" w:type="dxa"/>
            <w:shd w:val="clear" w:color="auto" w:fill="auto"/>
            <w:vAlign w:val="center"/>
          </w:tcPr>
          <w:p w14:paraId="7FAD3DD9">
            <w:pPr>
              <w:spacing w:line="240" w:lineRule="auto"/>
              <w:jc w:val="center"/>
              <w:rPr>
                <w:rFonts w:ascii="宋体" w:hAnsi="宋体" w:cs="宋体"/>
                <w:color w:val="3D3D3D"/>
                <w:sz w:val="17"/>
                <w:szCs w:val="17"/>
              </w:rPr>
            </w:pPr>
          </w:p>
        </w:tc>
        <w:tc>
          <w:tcPr>
            <w:tcW w:w="775" w:type="dxa"/>
            <w:shd w:val="clear" w:color="auto" w:fill="auto"/>
            <w:vAlign w:val="center"/>
          </w:tcPr>
          <w:p w14:paraId="7FAD3DDA">
            <w:pPr>
              <w:spacing w:line="240" w:lineRule="auto"/>
              <w:jc w:val="center"/>
              <w:rPr>
                <w:rFonts w:ascii="宋体" w:hAnsi="宋体" w:cs="宋体"/>
                <w:color w:val="3D3D3D"/>
                <w:sz w:val="17"/>
                <w:szCs w:val="17"/>
              </w:rPr>
            </w:pPr>
          </w:p>
        </w:tc>
        <w:tc>
          <w:tcPr>
            <w:tcW w:w="1097" w:type="dxa"/>
            <w:vMerge w:val="continue"/>
            <w:tcBorders>
              <w:right w:val="single" w:color="auto" w:sz="8" w:space="0"/>
            </w:tcBorders>
          </w:tcPr>
          <w:p w14:paraId="7FAD3DDB">
            <w:pPr>
              <w:spacing w:line="240" w:lineRule="auto"/>
              <w:rPr>
                <w:rFonts w:ascii="宋体" w:hAnsi="宋体"/>
                <w:sz w:val="18"/>
                <w:szCs w:val="18"/>
              </w:rPr>
            </w:pPr>
          </w:p>
        </w:tc>
      </w:tr>
      <w:tr w14:paraId="7FAD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DD">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DE">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DF">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E0">
            <w:pPr>
              <w:spacing w:line="240" w:lineRule="auto"/>
              <w:jc w:val="center"/>
              <w:rPr>
                <w:rFonts w:ascii="宋体" w:hAnsi="宋体" w:cs="宋体"/>
                <w:color w:val="3D3D3D"/>
                <w:sz w:val="17"/>
                <w:szCs w:val="17"/>
              </w:rPr>
            </w:pPr>
            <w:r>
              <w:rPr>
                <w:rFonts w:hint="eastAsia" w:ascii="宋体" w:hAnsi="宋体" w:cs="宋体"/>
                <w:color w:val="3D3D3D"/>
                <w:sz w:val="17"/>
                <w:szCs w:val="17"/>
              </w:rPr>
              <w:t>（原文</w:t>
            </w:r>
            <w:r>
              <w:rPr>
                <w:rFonts w:ascii="宋体" w:hAnsi="宋体" w:cs="宋体"/>
                <w:color w:val="3D3D3D"/>
                <w:sz w:val="17"/>
                <w:szCs w:val="17"/>
              </w:rPr>
              <w:t>2</w:t>
            </w:r>
            <w:r>
              <w:rPr>
                <w:rFonts w:hint="eastAsia" w:ascii="宋体" w:hAnsi="宋体" w:cs="宋体"/>
                <w:color w:val="3D3D3D"/>
                <w:sz w:val="17"/>
                <w:szCs w:val="17"/>
              </w:rPr>
              <w:t>）</w:t>
            </w:r>
          </w:p>
        </w:tc>
        <w:tc>
          <w:tcPr>
            <w:tcW w:w="737" w:type="dxa"/>
            <w:shd w:val="clear" w:color="auto" w:fill="auto"/>
            <w:vAlign w:val="center"/>
          </w:tcPr>
          <w:p w14:paraId="7FAD3DE1">
            <w:pPr>
              <w:spacing w:line="240" w:lineRule="auto"/>
              <w:jc w:val="center"/>
              <w:rPr>
                <w:rFonts w:ascii="宋体" w:hAnsi="宋体" w:cs="宋体"/>
                <w:color w:val="3D3D3D"/>
                <w:sz w:val="17"/>
                <w:szCs w:val="17"/>
              </w:rPr>
            </w:pPr>
          </w:p>
        </w:tc>
        <w:tc>
          <w:tcPr>
            <w:tcW w:w="775" w:type="dxa"/>
            <w:shd w:val="clear" w:color="auto" w:fill="auto"/>
            <w:vAlign w:val="center"/>
          </w:tcPr>
          <w:p w14:paraId="7FAD3DE2">
            <w:pPr>
              <w:spacing w:line="240" w:lineRule="auto"/>
              <w:jc w:val="center"/>
              <w:rPr>
                <w:rFonts w:ascii="宋体" w:hAnsi="宋体" w:cs="宋体"/>
                <w:color w:val="3D3D3D"/>
                <w:sz w:val="17"/>
                <w:szCs w:val="17"/>
              </w:rPr>
            </w:pPr>
          </w:p>
        </w:tc>
        <w:tc>
          <w:tcPr>
            <w:tcW w:w="1097" w:type="dxa"/>
            <w:vMerge w:val="continue"/>
            <w:tcBorders>
              <w:right w:val="single" w:color="auto" w:sz="8" w:space="0"/>
            </w:tcBorders>
          </w:tcPr>
          <w:p w14:paraId="7FAD3DE3">
            <w:pPr>
              <w:spacing w:line="240" w:lineRule="auto"/>
              <w:rPr>
                <w:rFonts w:ascii="宋体" w:hAnsi="宋体"/>
                <w:sz w:val="18"/>
                <w:szCs w:val="18"/>
              </w:rPr>
            </w:pPr>
          </w:p>
        </w:tc>
      </w:tr>
      <w:tr w14:paraId="7FAD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E5">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E6">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E7">
            <w:pPr>
              <w:widowControl/>
              <w:spacing w:line="240" w:lineRule="auto"/>
              <w:jc w:val="left"/>
              <w:rPr>
                <w:rFonts w:ascii="宋体" w:hAnsi="宋体" w:cs="宋体"/>
                <w:color w:val="3D3D3D"/>
                <w:sz w:val="17"/>
                <w:szCs w:val="17"/>
              </w:rPr>
            </w:pPr>
          </w:p>
        </w:tc>
        <w:tc>
          <w:tcPr>
            <w:tcW w:w="3723" w:type="dxa"/>
            <w:gridSpan w:val="3"/>
            <w:shd w:val="clear" w:color="auto" w:fill="auto"/>
            <w:vAlign w:val="center"/>
          </w:tcPr>
          <w:p w14:paraId="7FAD3DE8">
            <w:pPr>
              <w:spacing w:line="240" w:lineRule="auto"/>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1097" w:type="dxa"/>
            <w:tcBorders>
              <w:right w:val="single" w:color="auto" w:sz="8" w:space="0"/>
            </w:tcBorders>
          </w:tcPr>
          <w:p w14:paraId="7FAD3DE9">
            <w:pPr>
              <w:spacing w:line="240" w:lineRule="auto"/>
              <w:rPr>
                <w:rFonts w:ascii="宋体" w:hAnsi="宋体"/>
                <w:sz w:val="18"/>
                <w:szCs w:val="18"/>
              </w:rPr>
            </w:pPr>
          </w:p>
        </w:tc>
      </w:tr>
      <w:tr w14:paraId="7FAD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EB">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EC">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ED">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EE">
            <w:pPr>
              <w:spacing w:line="240" w:lineRule="auto"/>
              <w:jc w:val="center"/>
              <w:rPr>
                <w:rFonts w:ascii="宋体" w:hAnsi="宋体" w:cs="宋体"/>
                <w:color w:val="3D3D3D"/>
                <w:sz w:val="17"/>
                <w:szCs w:val="17"/>
              </w:rPr>
            </w:pPr>
            <w:r>
              <w:rPr>
                <w:rFonts w:hint="eastAsia" w:ascii="宋体" w:hAnsi="宋体" w:cs="宋体"/>
                <w:color w:val="3D3D3D"/>
                <w:sz w:val="17"/>
                <w:szCs w:val="17"/>
              </w:rPr>
              <w:t>参考文献</w:t>
            </w:r>
          </w:p>
        </w:tc>
        <w:tc>
          <w:tcPr>
            <w:tcW w:w="737" w:type="dxa"/>
            <w:shd w:val="clear" w:color="auto" w:fill="auto"/>
            <w:vAlign w:val="center"/>
          </w:tcPr>
          <w:p w14:paraId="7FAD3DEF">
            <w:pPr>
              <w:spacing w:line="240" w:lineRule="auto"/>
              <w:jc w:val="center"/>
              <w:rPr>
                <w:rFonts w:ascii="宋体" w:hAnsi="宋体" w:cs="宋体"/>
                <w:color w:val="3D3D3D"/>
                <w:sz w:val="17"/>
                <w:szCs w:val="17"/>
              </w:rPr>
            </w:pPr>
            <w:r>
              <w:rPr>
                <w:rFonts w:hint="eastAsia" w:ascii="宋体" w:hAnsi="宋体" w:cs="宋体"/>
                <w:color w:val="3D3D3D"/>
                <w:sz w:val="17"/>
                <w:szCs w:val="17"/>
              </w:rPr>
              <w:t>文献类型</w:t>
            </w:r>
          </w:p>
        </w:tc>
        <w:tc>
          <w:tcPr>
            <w:tcW w:w="775" w:type="dxa"/>
            <w:shd w:val="clear" w:color="auto" w:fill="auto"/>
            <w:vAlign w:val="center"/>
          </w:tcPr>
          <w:p w14:paraId="7FAD3DF0">
            <w:pPr>
              <w:spacing w:line="240" w:lineRule="auto"/>
              <w:jc w:val="center"/>
              <w:rPr>
                <w:rFonts w:ascii="宋体" w:hAnsi="宋体" w:cs="宋体"/>
                <w:color w:val="3D3D3D"/>
                <w:sz w:val="17"/>
                <w:szCs w:val="17"/>
              </w:rPr>
            </w:pPr>
            <w:r>
              <w:rPr>
                <w:rFonts w:hint="eastAsia" w:ascii="宋体" w:hAnsi="宋体" w:cs="宋体"/>
                <w:color w:val="3D3D3D"/>
                <w:sz w:val="17"/>
                <w:szCs w:val="17"/>
              </w:rPr>
              <w:t>方法学质量</w:t>
            </w:r>
          </w:p>
        </w:tc>
        <w:tc>
          <w:tcPr>
            <w:tcW w:w="1097" w:type="dxa"/>
            <w:vMerge w:val="restart"/>
            <w:tcBorders>
              <w:right w:val="single" w:color="auto" w:sz="8" w:space="0"/>
            </w:tcBorders>
          </w:tcPr>
          <w:p w14:paraId="7FAD3DF1">
            <w:pPr>
              <w:spacing w:line="240" w:lineRule="auto"/>
              <w:rPr>
                <w:rFonts w:ascii="宋体" w:hAnsi="宋体"/>
                <w:sz w:val="18"/>
                <w:szCs w:val="18"/>
              </w:rPr>
            </w:pPr>
          </w:p>
        </w:tc>
      </w:tr>
      <w:tr w14:paraId="7FAD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F3">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F4">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F5">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F6">
            <w:pPr>
              <w:spacing w:line="240" w:lineRule="auto"/>
              <w:jc w:val="left"/>
              <w:rPr>
                <w:rFonts w:ascii="宋体" w:hAnsi="宋体" w:cs="宋体"/>
                <w:color w:val="3D3D3D"/>
                <w:sz w:val="17"/>
                <w:szCs w:val="17"/>
              </w:rPr>
            </w:pPr>
            <w:r>
              <w:rPr>
                <w:rFonts w:hint="eastAsia" w:ascii="宋体" w:hAnsi="宋体" w:cs="宋体"/>
                <w:color w:val="3D3D3D"/>
                <w:sz w:val="17"/>
                <w:szCs w:val="17"/>
              </w:rPr>
              <w:t>缺血性中风证候要素诊断量表编制及方法学探讨</w:t>
            </w:r>
          </w:p>
        </w:tc>
        <w:tc>
          <w:tcPr>
            <w:tcW w:w="737" w:type="dxa"/>
            <w:shd w:val="clear" w:color="auto" w:fill="auto"/>
            <w:vAlign w:val="center"/>
          </w:tcPr>
          <w:p w14:paraId="7FAD3DF7">
            <w:pPr>
              <w:spacing w:line="240" w:lineRule="auto"/>
              <w:jc w:val="center"/>
              <w:rPr>
                <w:rFonts w:ascii="宋体" w:hAnsi="宋体" w:cs="宋体"/>
                <w:color w:val="3D3D3D"/>
                <w:sz w:val="17"/>
                <w:szCs w:val="17"/>
              </w:rPr>
            </w:pPr>
            <w:r>
              <w:rPr>
                <w:rFonts w:hint="eastAsia" w:ascii="宋体" w:hAnsi="宋体" w:cs="宋体"/>
                <w:color w:val="3D3D3D"/>
                <w:sz w:val="17"/>
                <w:szCs w:val="17"/>
              </w:rPr>
              <w:t>临床研究</w:t>
            </w:r>
          </w:p>
        </w:tc>
        <w:tc>
          <w:tcPr>
            <w:tcW w:w="775" w:type="dxa"/>
            <w:shd w:val="clear" w:color="auto" w:fill="auto"/>
            <w:vAlign w:val="center"/>
          </w:tcPr>
          <w:p w14:paraId="7FAD3DF8">
            <w:pPr>
              <w:spacing w:line="240" w:lineRule="auto"/>
              <w:jc w:val="center"/>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right w:val="single" w:color="auto" w:sz="8" w:space="0"/>
            </w:tcBorders>
          </w:tcPr>
          <w:p w14:paraId="7FAD3DF9">
            <w:pPr>
              <w:spacing w:line="240" w:lineRule="auto"/>
              <w:rPr>
                <w:rFonts w:ascii="宋体" w:hAnsi="宋体"/>
                <w:sz w:val="18"/>
                <w:szCs w:val="18"/>
              </w:rPr>
            </w:pPr>
          </w:p>
        </w:tc>
      </w:tr>
      <w:tr w14:paraId="7FAD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DFB">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DFC">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DFD">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DFE">
            <w:pPr>
              <w:spacing w:line="240" w:lineRule="auto"/>
              <w:jc w:val="left"/>
              <w:rPr>
                <w:rFonts w:ascii="宋体" w:hAnsi="宋体" w:cs="宋体"/>
                <w:color w:val="3D3D3D"/>
                <w:sz w:val="17"/>
                <w:szCs w:val="17"/>
              </w:rPr>
            </w:pPr>
            <w:r>
              <w:rPr>
                <w:rFonts w:hint="eastAsia" w:ascii="宋体" w:hAnsi="宋体" w:cs="宋体"/>
                <w:color w:val="3D3D3D"/>
                <w:sz w:val="17"/>
                <w:szCs w:val="17"/>
              </w:rPr>
              <w:t>《缺血性中风证候要素诊断量表》临床验证</w:t>
            </w:r>
          </w:p>
        </w:tc>
        <w:tc>
          <w:tcPr>
            <w:tcW w:w="737" w:type="dxa"/>
            <w:shd w:val="clear" w:color="auto" w:fill="auto"/>
            <w:vAlign w:val="center"/>
          </w:tcPr>
          <w:p w14:paraId="7FAD3DFF">
            <w:pPr>
              <w:spacing w:line="240" w:lineRule="auto"/>
              <w:jc w:val="center"/>
              <w:rPr>
                <w:rFonts w:ascii="宋体" w:hAnsi="宋体" w:cs="宋体"/>
                <w:color w:val="3D3D3D"/>
                <w:sz w:val="17"/>
                <w:szCs w:val="17"/>
              </w:rPr>
            </w:pPr>
            <w:r>
              <w:rPr>
                <w:rFonts w:hint="eastAsia" w:ascii="宋体" w:hAnsi="宋体" w:cs="宋体"/>
                <w:color w:val="3D3D3D"/>
                <w:sz w:val="17"/>
                <w:szCs w:val="17"/>
              </w:rPr>
              <w:t>临床研究</w:t>
            </w:r>
          </w:p>
        </w:tc>
        <w:tc>
          <w:tcPr>
            <w:tcW w:w="775" w:type="dxa"/>
            <w:shd w:val="clear" w:color="auto" w:fill="auto"/>
            <w:vAlign w:val="center"/>
          </w:tcPr>
          <w:p w14:paraId="7FAD3E00">
            <w:pPr>
              <w:spacing w:line="240" w:lineRule="auto"/>
              <w:jc w:val="center"/>
              <w:rPr>
                <w:rFonts w:ascii="宋体" w:hAnsi="宋体" w:cs="宋体"/>
                <w:color w:val="3D3D3D"/>
                <w:sz w:val="17"/>
                <w:szCs w:val="17"/>
              </w:rPr>
            </w:pPr>
            <w:r>
              <w:rPr>
                <w:rFonts w:hint="eastAsia" w:ascii="宋体" w:hAnsi="宋体" w:cs="宋体"/>
                <w:color w:val="3D3D3D"/>
                <w:sz w:val="17"/>
                <w:szCs w:val="17"/>
              </w:rPr>
              <w:t>高</w:t>
            </w:r>
          </w:p>
        </w:tc>
        <w:tc>
          <w:tcPr>
            <w:tcW w:w="1097" w:type="dxa"/>
            <w:vMerge w:val="continue"/>
            <w:tcBorders>
              <w:right w:val="single" w:color="auto" w:sz="8" w:space="0"/>
            </w:tcBorders>
          </w:tcPr>
          <w:p w14:paraId="7FAD3E01">
            <w:pPr>
              <w:spacing w:line="240" w:lineRule="auto"/>
              <w:rPr>
                <w:rFonts w:ascii="宋体" w:hAnsi="宋体"/>
                <w:sz w:val="18"/>
                <w:szCs w:val="18"/>
              </w:rPr>
            </w:pPr>
          </w:p>
        </w:tc>
      </w:tr>
      <w:tr w14:paraId="7FAD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E03">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E04">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E05">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E06">
            <w:pPr>
              <w:spacing w:line="240" w:lineRule="auto"/>
              <w:jc w:val="center"/>
              <w:rPr>
                <w:rFonts w:ascii="宋体" w:hAnsi="宋体" w:cs="宋体"/>
                <w:color w:val="3D3D3D"/>
                <w:sz w:val="17"/>
                <w:szCs w:val="17"/>
              </w:rPr>
            </w:pPr>
            <w:r>
              <w:rPr>
                <w:rFonts w:hint="eastAsia" w:ascii="宋体" w:hAnsi="宋体" w:cs="宋体"/>
                <w:color w:val="3D3D3D"/>
                <w:sz w:val="17"/>
                <w:szCs w:val="17"/>
              </w:rPr>
              <w:t>专家深度访谈</w:t>
            </w:r>
          </w:p>
        </w:tc>
        <w:tc>
          <w:tcPr>
            <w:tcW w:w="737" w:type="dxa"/>
            <w:shd w:val="clear" w:color="auto" w:fill="auto"/>
            <w:vAlign w:val="center"/>
          </w:tcPr>
          <w:p w14:paraId="7FAD3E07">
            <w:pPr>
              <w:spacing w:line="240" w:lineRule="auto"/>
              <w:jc w:val="center"/>
              <w:rPr>
                <w:rFonts w:ascii="宋体" w:hAnsi="宋体" w:cs="宋体"/>
                <w:color w:val="3D3D3D"/>
                <w:sz w:val="17"/>
                <w:szCs w:val="17"/>
              </w:rPr>
            </w:pPr>
          </w:p>
        </w:tc>
        <w:tc>
          <w:tcPr>
            <w:tcW w:w="775" w:type="dxa"/>
            <w:shd w:val="clear" w:color="auto" w:fill="auto"/>
            <w:vAlign w:val="center"/>
          </w:tcPr>
          <w:p w14:paraId="7FAD3E08">
            <w:pPr>
              <w:spacing w:line="240" w:lineRule="auto"/>
              <w:jc w:val="center"/>
              <w:rPr>
                <w:rFonts w:ascii="宋体" w:hAnsi="宋体" w:cs="宋体"/>
                <w:color w:val="3D3D3D"/>
                <w:sz w:val="17"/>
                <w:szCs w:val="17"/>
              </w:rPr>
            </w:pPr>
          </w:p>
        </w:tc>
        <w:tc>
          <w:tcPr>
            <w:tcW w:w="1097" w:type="dxa"/>
            <w:vMerge w:val="continue"/>
            <w:tcBorders>
              <w:right w:val="single" w:color="auto" w:sz="8" w:space="0"/>
            </w:tcBorders>
          </w:tcPr>
          <w:p w14:paraId="7FAD3E09">
            <w:pPr>
              <w:spacing w:line="240" w:lineRule="auto"/>
              <w:rPr>
                <w:rFonts w:ascii="宋体" w:hAnsi="宋体"/>
                <w:sz w:val="18"/>
                <w:szCs w:val="18"/>
              </w:rPr>
            </w:pPr>
          </w:p>
        </w:tc>
      </w:tr>
      <w:tr w14:paraId="7FAD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E0B">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E0C">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E0D">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E0E">
            <w:pPr>
              <w:spacing w:line="240" w:lineRule="auto"/>
              <w:jc w:val="center"/>
              <w:rPr>
                <w:rFonts w:ascii="宋体" w:hAnsi="宋体" w:cs="宋体"/>
                <w:color w:val="3D3D3D"/>
                <w:sz w:val="17"/>
                <w:szCs w:val="17"/>
              </w:rPr>
            </w:pPr>
            <w:r>
              <w:rPr>
                <w:rFonts w:hint="eastAsia" w:ascii="宋体" w:hAnsi="宋体" w:cs="宋体"/>
                <w:color w:val="3D3D3D"/>
                <w:sz w:val="17"/>
                <w:szCs w:val="17"/>
              </w:rPr>
              <w:t>专家人数</w:t>
            </w:r>
          </w:p>
        </w:tc>
        <w:tc>
          <w:tcPr>
            <w:tcW w:w="1512" w:type="dxa"/>
            <w:gridSpan w:val="2"/>
            <w:shd w:val="clear" w:color="auto" w:fill="auto"/>
            <w:vAlign w:val="center"/>
          </w:tcPr>
          <w:p w14:paraId="7FAD3E0F">
            <w:pPr>
              <w:spacing w:line="240" w:lineRule="auto"/>
              <w:jc w:val="center"/>
              <w:rPr>
                <w:rFonts w:ascii="宋体" w:hAnsi="宋体" w:cs="宋体"/>
                <w:color w:val="3D3D3D"/>
                <w:sz w:val="17"/>
                <w:szCs w:val="17"/>
              </w:rPr>
            </w:pPr>
            <w:r>
              <w:rPr>
                <w:rFonts w:hint="eastAsia" w:ascii="宋体" w:hAnsi="宋体" w:cs="宋体"/>
                <w:color w:val="3D3D3D"/>
                <w:sz w:val="17"/>
                <w:szCs w:val="17"/>
              </w:rPr>
              <w:t>专家提及频次</w:t>
            </w:r>
          </w:p>
        </w:tc>
        <w:tc>
          <w:tcPr>
            <w:tcW w:w="1097" w:type="dxa"/>
            <w:vMerge w:val="restart"/>
            <w:tcBorders>
              <w:right w:val="single" w:color="auto" w:sz="8" w:space="0"/>
            </w:tcBorders>
          </w:tcPr>
          <w:p w14:paraId="7FAD3E10">
            <w:pPr>
              <w:spacing w:line="240" w:lineRule="auto"/>
              <w:rPr>
                <w:rFonts w:ascii="宋体" w:hAnsi="宋体"/>
                <w:sz w:val="18"/>
                <w:szCs w:val="18"/>
              </w:rPr>
            </w:pPr>
          </w:p>
        </w:tc>
      </w:tr>
      <w:tr w14:paraId="7FAD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2" w:type="dxa"/>
            <w:vMerge w:val="continue"/>
            <w:tcBorders>
              <w:left w:val="single" w:color="auto" w:sz="8" w:space="0"/>
            </w:tcBorders>
            <w:shd w:val="clear" w:color="auto" w:fill="auto"/>
            <w:vAlign w:val="center"/>
          </w:tcPr>
          <w:p w14:paraId="7FAD3E12">
            <w:pPr>
              <w:spacing w:line="240" w:lineRule="auto"/>
              <w:jc w:val="center"/>
              <w:rPr>
                <w:rFonts w:ascii="宋体" w:hAnsi="宋体" w:cs="宋体"/>
                <w:color w:val="3D3D3D"/>
                <w:sz w:val="17"/>
                <w:szCs w:val="17"/>
              </w:rPr>
            </w:pPr>
          </w:p>
        </w:tc>
        <w:tc>
          <w:tcPr>
            <w:tcW w:w="1281" w:type="dxa"/>
            <w:vMerge w:val="continue"/>
            <w:shd w:val="clear" w:color="auto" w:fill="auto"/>
            <w:vAlign w:val="center"/>
          </w:tcPr>
          <w:p w14:paraId="7FAD3E13">
            <w:pPr>
              <w:spacing w:line="240" w:lineRule="auto"/>
              <w:jc w:val="center"/>
              <w:rPr>
                <w:rFonts w:ascii="宋体" w:hAnsi="宋体" w:cs="宋体"/>
                <w:color w:val="3D3D3D"/>
                <w:sz w:val="17"/>
                <w:szCs w:val="17"/>
              </w:rPr>
            </w:pPr>
          </w:p>
        </w:tc>
        <w:tc>
          <w:tcPr>
            <w:tcW w:w="2268" w:type="dxa"/>
            <w:vMerge w:val="continue"/>
            <w:shd w:val="clear" w:color="auto" w:fill="auto"/>
            <w:vAlign w:val="center"/>
          </w:tcPr>
          <w:p w14:paraId="7FAD3E14">
            <w:pPr>
              <w:widowControl/>
              <w:spacing w:line="240" w:lineRule="auto"/>
              <w:jc w:val="left"/>
              <w:rPr>
                <w:rFonts w:ascii="宋体" w:hAnsi="宋体" w:cs="宋体"/>
                <w:color w:val="3D3D3D"/>
                <w:sz w:val="17"/>
                <w:szCs w:val="17"/>
              </w:rPr>
            </w:pPr>
          </w:p>
        </w:tc>
        <w:tc>
          <w:tcPr>
            <w:tcW w:w="2211" w:type="dxa"/>
            <w:shd w:val="clear" w:color="auto" w:fill="auto"/>
            <w:vAlign w:val="center"/>
          </w:tcPr>
          <w:p w14:paraId="7FAD3E15">
            <w:pPr>
              <w:spacing w:line="240" w:lineRule="auto"/>
              <w:jc w:val="center"/>
              <w:rPr>
                <w:rFonts w:ascii="宋体" w:hAnsi="宋体" w:cs="宋体"/>
                <w:color w:val="3D3D3D"/>
                <w:sz w:val="17"/>
                <w:szCs w:val="17"/>
              </w:rPr>
            </w:pPr>
          </w:p>
        </w:tc>
        <w:tc>
          <w:tcPr>
            <w:tcW w:w="1512" w:type="dxa"/>
            <w:gridSpan w:val="2"/>
            <w:shd w:val="clear" w:color="auto" w:fill="auto"/>
            <w:vAlign w:val="center"/>
          </w:tcPr>
          <w:p w14:paraId="7FAD3E16">
            <w:pPr>
              <w:spacing w:line="240" w:lineRule="auto"/>
              <w:jc w:val="center"/>
              <w:rPr>
                <w:rFonts w:ascii="宋体" w:hAnsi="宋体" w:cs="宋体"/>
                <w:color w:val="3D3D3D"/>
                <w:sz w:val="17"/>
                <w:szCs w:val="17"/>
              </w:rPr>
            </w:pPr>
          </w:p>
        </w:tc>
        <w:tc>
          <w:tcPr>
            <w:tcW w:w="1097" w:type="dxa"/>
            <w:vMerge w:val="continue"/>
            <w:tcBorders>
              <w:right w:val="single" w:color="auto" w:sz="8" w:space="0"/>
            </w:tcBorders>
          </w:tcPr>
          <w:p w14:paraId="7FAD3E17">
            <w:pPr>
              <w:spacing w:line="240" w:lineRule="auto"/>
              <w:rPr>
                <w:rFonts w:ascii="宋体" w:hAnsi="宋体"/>
                <w:sz w:val="18"/>
                <w:szCs w:val="18"/>
              </w:rPr>
            </w:pPr>
          </w:p>
        </w:tc>
      </w:tr>
    </w:tbl>
    <w:p w14:paraId="7FAD3E19">
      <w:pPr>
        <w:pStyle w:val="87"/>
        <w:spacing w:before="120" w:after="120"/>
      </w:pPr>
      <w:bookmarkStart w:id="468" w:name="_Toc175582213"/>
      <w:bookmarkStart w:id="469" w:name="_Toc21743"/>
      <w:bookmarkStart w:id="470" w:name="_Toc174914634"/>
      <w:bookmarkStart w:id="471" w:name="_Toc3773"/>
      <w:r>
        <w:rPr>
          <w:rFonts w:hint="eastAsia"/>
        </w:rPr>
        <w:t>疗效评价</w:t>
      </w:r>
      <w:bookmarkEnd w:id="468"/>
      <w:bookmarkEnd w:id="469"/>
      <w:bookmarkEnd w:id="470"/>
      <w:bookmarkEnd w:id="471"/>
    </w:p>
    <w:p w14:paraId="7FAD3E1A">
      <w:pPr>
        <w:pStyle w:val="65"/>
        <w:ind w:firstLine="199" w:firstLineChars="95"/>
      </w:pPr>
      <w:r>
        <w:rPr>
          <w:rFonts w:hint="eastAsia"/>
        </w:rPr>
        <w:t>中风疗效评价部分的来源及依据见表B.4。</w:t>
      </w:r>
    </w:p>
    <w:p w14:paraId="7FAD3E1B">
      <w:pPr>
        <w:pStyle w:val="86"/>
        <w:spacing w:before="120" w:after="120"/>
        <w:ind w:left="0"/>
      </w:pPr>
      <w:r>
        <w:rPr>
          <w:rFonts w:hint="eastAsia"/>
        </w:rPr>
        <w:t>疗效评价的来源及依据</w:t>
      </w:r>
    </w:p>
    <w:tbl>
      <w:tblPr>
        <w:tblStyle w:val="34"/>
        <w:tblW w:w="9373" w:type="dxa"/>
        <w:tblInd w:w="102" w:type="dxa"/>
        <w:tblLayout w:type="fixed"/>
        <w:tblCellMar>
          <w:top w:w="0" w:type="dxa"/>
          <w:left w:w="108" w:type="dxa"/>
          <w:bottom w:w="0" w:type="dxa"/>
          <w:right w:w="108" w:type="dxa"/>
        </w:tblCellMar>
      </w:tblPr>
      <w:tblGrid>
        <w:gridCol w:w="1010"/>
        <w:gridCol w:w="986"/>
        <w:gridCol w:w="2102"/>
        <w:gridCol w:w="1441"/>
        <w:gridCol w:w="1667"/>
        <w:gridCol w:w="1142"/>
        <w:gridCol w:w="1025"/>
      </w:tblGrid>
      <w:tr w14:paraId="7FAD3E21">
        <w:tblPrEx>
          <w:tblCellMar>
            <w:top w:w="0" w:type="dxa"/>
            <w:left w:w="108" w:type="dxa"/>
            <w:bottom w:w="0" w:type="dxa"/>
            <w:right w:w="108" w:type="dxa"/>
          </w:tblCellMar>
        </w:tblPrEx>
        <w:trPr>
          <w:trHeight w:val="215" w:hRule="atLeast"/>
        </w:trPr>
        <w:tc>
          <w:tcPr>
            <w:tcW w:w="1010"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1C">
            <w:pPr>
              <w:spacing w:line="240" w:lineRule="exact"/>
              <w:jc w:val="center"/>
              <w:rPr>
                <w:rFonts w:ascii="宋体" w:hAnsi="宋体" w:cs="宋体"/>
                <w:b/>
                <w:bCs/>
                <w:color w:val="3D3D3D"/>
                <w:sz w:val="17"/>
                <w:szCs w:val="17"/>
              </w:rPr>
            </w:pPr>
            <w:r>
              <w:rPr>
                <w:rFonts w:hint="eastAsia" w:ascii="宋体" w:hAnsi="宋体" w:cs="宋体"/>
                <w:b/>
                <w:bCs/>
                <w:color w:val="3D3D3D"/>
                <w:sz w:val="17"/>
                <w:szCs w:val="17"/>
              </w:rPr>
              <w:t>章条编号</w:t>
            </w:r>
          </w:p>
        </w:tc>
        <w:tc>
          <w:tcPr>
            <w:tcW w:w="986"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1D">
            <w:pPr>
              <w:spacing w:line="240" w:lineRule="exact"/>
              <w:jc w:val="center"/>
              <w:rPr>
                <w:rFonts w:ascii="宋体" w:hAnsi="宋体" w:cs="宋体"/>
                <w:b/>
                <w:bCs/>
                <w:color w:val="3D3D3D"/>
                <w:sz w:val="17"/>
                <w:szCs w:val="17"/>
              </w:rPr>
            </w:pPr>
            <w:r>
              <w:rPr>
                <w:rFonts w:hint="eastAsia" w:ascii="宋体" w:hAnsi="宋体" w:cs="宋体"/>
                <w:b/>
                <w:bCs/>
                <w:color w:val="3D3D3D"/>
                <w:sz w:val="17"/>
                <w:szCs w:val="17"/>
              </w:rPr>
              <w:t>章条名称</w:t>
            </w:r>
          </w:p>
        </w:tc>
        <w:tc>
          <w:tcPr>
            <w:tcW w:w="210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1E">
            <w:pPr>
              <w:spacing w:line="240" w:lineRule="exact"/>
              <w:jc w:val="center"/>
              <w:rPr>
                <w:rFonts w:ascii="宋体" w:hAnsi="宋体" w:cs="宋体"/>
                <w:b/>
                <w:bCs/>
                <w:color w:val="3D3D3D"/>
                <w:sz w:val="17"/>
                <w:szCs w:val="17"/>
              </w:rPr>
            </w:pPr>
            <w:r>
              <w:rPr>
                <w:rFonts w:hint="eastAsia" w:ascii="宋体" w:hAnsi="宋体" w:cs="宋体"/>
                <w:b/>
                <w:bCs/>
                <w:color w:val="3D3D3D"/>
                <w:sz w:val="17"/>
                <w:szCs w:val="17"/>
              </w:rPr>
              <w:t>标准内容</w:t>
            </w: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E1F">
            <w:pPr>
              <w:spacing w:line="240" w:lineRule="exact"/>
              <w:jc w:val="center"/>
              <w:rPr>
                <w:rFonts w:ascii="宋体" w:hAnsi="宋体" w:cs="宋体"/>
                <w:b/>
                <w:bCs/>
                <w:color w:val="3D3D3D"/>
                <w:sz w:val="17"/>
                <w:szCs w:val="17"/>
              </w:rPr>
            </w:pPr>
            <w:r>
              <w:rPr>
                <w:rFonts w:hint="eastAsia" w:ascii="宋体" w:hAnsi="宋体" w:cs="宋体"/>
                <w:b/>
                <w:bCs/>
                <w:color w:val="3D3D3D"/>
                <w:sz w:val="17"/>
                <w:szCs w:val="17"/>
              </w:rPr>
              <w:t>核心技术要素的确定方法及结果</w:t>
            </w:r>
          </w:p>
        </w:tc>
        <w:tc>
          <w:tcPr>
            <w:tcW w:w="1025"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20">
            <w:pPr>
              <w:widowControl/>
              <w:spacing w:line="240" w:lineRule="exact"/>
              <w:jc w:val="center"/>
              <w:textAlignment w:val="center"/>
              <w:rPr>
                <w:rFonts w:ascii="宋体" w:hAnsi="宋体" w:cs="宋体"/>
                <w:b/>
                <w:bCs/>
                <w:color w:val="3D3D3D"/>
                <w:sz w:val="16"/>
                <w:szCs w:val="16"/>
              </w:rPr>
            </w:pPr>
            <w:r>
              <w:rPr>
                <w:rFonts w:hint="eastAsia" w:ascii="宋体" w:hAnsi="宋体" w:cs="宋体"/>
                <w:b/>
                <w:bCs/>
                <w:color w:val="3D3D3D"/>
                <w:kern w:val="0"/>
                <w:sz w:val="16"/>
                <w:szCs w:val="16"/>
                <w:lang w:bidi="ar"/>
              </w:rPr>
              <w:t>专家共识度</w:t>
            </w:r>
          </w:p>
        </w:tc>
      </w:tr>
      <w:tr w14:paraId="7FAD3E27">
        <w:tblPrEx>
          <w:tblCellMar>
            <w:top w:w="0" w:type="dxa"/>
            <w:left w:w="108" w:type="dxa"/>
            <w:bottom w:w="0" w:type="dxa"/>
            <w:right w:w="108" w:type="dxa"/>
          </w:tblCellMar>
        </w:tblPrEx>
        <w:trPr>
          <w:trHeight w:val="215" w:hRule="atLeast"/>
        </w:trPr>
        <w:tc>
          <w:tcPr>
            <w:tcW w:w="1010"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22">
            <w:pPr>
              <w:spacing w:line="240" w:lineRule="exact"/>
              <w:jc w:val="center"/>
              <w:rPr>
                <w:rFonts w:ascii="宋体" w:hAnsi="宋体" w:cs="宋体"/>
                <w:color w:val="3D3D3D"/>
                <w:sz w:val="17"/>
                <w:szCs w:val="17"/>
              </w:rPr>
            </w:pPr>
            <w:r>
              <w:rPr>
                <w:rFonts w:hint="eastAsia" w:ascii="宋体" w:hAnsi="宋体" w:cs="宋体"/>
                <w:color w:val="3D3D3D"/>
                <w:sz w:val="17"/>
                <w:szCs w:val="17"/>
              </w:rPr>
              <w:t>7.1.1.1</w:t>
            </w:r>
          </w:p>
        </w:tc>
        <w:tc>
          <w:tcPr>
            <w:tcW w:w="986"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23">
            <w:pPr>
              <w:spacing w:line="240" w:lineRule="exact"/>
              <w:jc w:val="center"/>
              <w:rPr>
                <w:rFonts w:ascii="宋体" w:hAnsi="宋体" w:cs="宋体"/>
                <w:color w:val="3D3D3D"/>
                <w:sz w:val="17"/>
                <w:szCs w:val="17"/>
              </w:rPr>
            </w:pPr>
            <w:r>
              <w:rPr>
                <w:rFonts w:hint="eastAsia" w:ascii="宋体" w:hAnsi="宋体" w:cs="宋体"/>
                <w:color w:val="3D3D3D"/>
                <w:sz w:val="17"/>
                <w:szCs w:val="17"/>
              </w:rPr>
              <w:t>神经功能缺损程度</w:t>
            </w:r>
          </w:p>
        </w:tc>
        <w:tc>
          <w:tcPr>
            <w:tcW w:w="2102"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24">
            <w:pPr>
              <w:spacing w:line="240" w:lineRule="exact"/>
              <w:jc w:val="center"/>
              <w:rPr>
                <w:rFonts w:ascii="宋体" w:hAnsi="宋体" w:cs="宋体"/>
                <w:color w:val="3D3D3D"/>
                <w:sz w:val="17"/>
                <w:szCs w:val="17"/>
              </w:rPr>
            </w:pPr>
            <w:r>
              <w:rPr>
                <w:rFonts w:hint="eastAsia" w:ascii="宋体" w:hAnsi="宋体" w:cs="宋体"/>
                <w:color w:val="3D3D3D"/>
                <w:sz w:val="17"/>
                <w:szCs w:val="17"/>
              </w:rPr>
              <w:t>神经功能缺损评价可使用美国国立卫生研究院卒中量表（National Institutes of Health Stroke Scale，NIHSS）等测评工具；</w:t>
            </w: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E25">
            <w:pPr>
              <w:spacing w:line="240" w:lineRule="exact"/>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1025"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26">
            <w:pPr>
              <w:jc w:val="center"/>
              <w:rPr>
                <w:rFonts w:ascii="宋体" w:hAnsi="宋体" w:cs="宋体"/>
                <w:color w:val="3D3D3D"/>
                <w:sz w:val="18"/>
                <w:szCs w:val="18"/>
              </w:rPr>
            </w:pPr>
            <w:r>
              <w:rPr>
                <w:rFonts w:hint="eastAsia" w:ascii="宋体" w:hAnsi="宋体" w:cs="宋体"/>
                <w:color w:val="3D3D3D"/>
                <w:sz w:val="18"/>
                <w:szCs w:val="18"/>
              </w:rPr>
              <w:t>94.12%</w:t>
            </w:r>
          </w:p>
        </w:tc>
      </w:tr>
      <w:tr w14:paraId="7FAD3E2F">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28">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29">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2A">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2B">
            <w:pPr>
              <w:spacing w:line="240" w:lineRule="exact"/>
              <w:jc w:val="center"/>
              <w:rPr>
                <w:rFonts w:ascii="宋体" w:hAnsi="宋体" w:cs="宋体"/>
                <w:color w:val="3D3D3D"/>
                <w:sz w:val="17"/>
                <w:szCs w:val="17"/>
              </w:rPr>
            </w:pPr>
            <w:r>
              <w:rPr>
                <w:rFonts w:hint="eastAsia" w:ascii="宋体" w:hAnsi="宋体" w:cs="宋体"/>
                <w:color w:val="3D3D3D"/>
                <w:sz w:val="17"/>
                <w:szCs w:val="17"/>
              </w:rPr>
              <w:t>参考文献</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2C">
            <w:pPr>
              <w:spacing w:line="240" w:lineRule="exact"/>
              <w:jc w:val="center"/>
              <w:rPr>
                <w:rFonts w:ascii="宋体" w:hAnsi="宋体" w:cs="宋体"/>
                <w:color w:val="3D3D3D"/>
                <w:sz w:val="17"/>
                <w:szCs w:val="17"/>
              </w:rPr>
            </w:pPr>
            <w:r>
              <w:rPr>
                <w:rFonts w:hint="eastAsia" w:ascii="宋体" w:hAnsi="宋体" w:cs="宋体"/>
                <w:color w:val="3D3D3D"/>
                <w:sz w:val="17"/>
                <w:szCs w:val="17"/>
              </w:rPr>
              <w:t>文献类型</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2D">
            <w:pPr>
              <w:spacing w:line="240" w:lineRule="exact"/>
              <w:jc w:val="center"/>
              <w:rPr>
                <w:rFonts w:ascii="宋体" w:hAnsi="宋体" w:cs="宋体"/>
                <w:color w:val="3D3D3D"/>
                <w:sz w:val="17"/>
                <w:szCs w:val="17"/>
              </w:rPr>
            </w:pPr>
            <w:r>
              <w:rPr>
                <w:rFonts w:hint="eastAsia" w:ascii="宋体" w:hAnsi="宋体" w:cs="宋体"/>
                <w:color w:val="3D3D3D"/>
                <w:sz w:val="17"/>
                <w:szCs w:val="17"/>
              </w:rPr>
              <w:t>方法学质量</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2E">
            <w:pPr>
              <w:jc w:val="center"/>
              <w:rPr>
                <w:rFonts w:ascii="宋体" w:hAnsi="宋体" w:cs="宋体"/>
                <w:color w:val="3D3D3D"/>
                <w:sz w:val="18"/>
                <w:szCs w:val="18"/>
              </w:rPr>
            </w:pPr>
          </w:p>
        </w:tc>
      </w:tr>
      <w:tr w14:paraId="7FAD3E37">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30">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31">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32">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33">
            <w:pPr>
              <w:spacing w:line="240" w:lineRule="exact"/>
              <w:jc w:val="left"/>
              <w:rPr>
                <w:rFonts w:ascii="宋体" w:hAnsi="宋体" w:cs="宋体"/>
                <w:color w:val="3D3D3D"/>
                <w:sz w:val="17"/>
                <w:szCs w:val="17"/>
              </w:rPr>
            </w:pPr>
            <w:r>
              <w:rPr>
                <w:rFonts w:hint="eastAsia" w:ascii="宋体" w:hAnsi="宋体" w:cs="宋体"/>
                <w:color w:val="3D3D3D"/>
                <w:sz w:val="17"/>
                <w:szCs w:val="17"/>
              </w:rPr>
              <w:t>我国脑卒中患者临床神经功能缺损评分标准信度、效度及敏感度的评价</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34">
            <w:pPr>
              <w:spacing w:line="240" w:lineRule="exact"/>
              <w:jc w:val="center"/>
              <w:rPr>
                <w:rFonts w:ascii="宋体" w:hAnsi="宋体" w:cs="宋体"/>
                <w:color w:val="3D3D3D"/>
                <w:sz w:val="17"/>
                <w:szCs w:val="17"/>
              </w:rPr>
            </w:pPr>
            <w:r>
              <w:rPr>
                <w:rFonts w:ascii="宋体" w:hAnsi="宋体" w:cs="宋体"/>
                <w:color w:val="3D3D3D"/>
                <w:sz w:val="17"/>
                <w:szCs w:val="17"/>
              </w:rPr>
              <w:t>理论</w:t>
            </w:r>
            <w:r>
              <w:rPr>
                <w:rFonts w:hint="eastAsia" w:ascii="宋体" w:hAnsi="宋体" w:cs="宋体"/>
                <w:color w:val="3D3D3D"/>
                <w:sz w:val="17"/>
                <w:szCs w:val="17"/>
              </w:rPr>
              <w:t>研究</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35">
            <w:pPr>
              <w:spacing w:line="240" w:lineRule="exact"/>
              <w:jc w:val="center"/>
              <w:rPr>
                <w:rFonts w:ascii="宋体" w:hAnsi="宋体" w:cs="宋体"/>
                <w:color w:val="3D3D3D"/>
                <w:sz w:val="17"/>
                <w:szCs w:val="17"/>
              </w:rPr>
            </w:pPr>
            <w:r>
              <w:rPr>
                <w:rFonts w:hint="eastAsia" w:ascii="宋体" w:hAnsi="宋体" w:cs="宋体"/>
                <w:color w:val="3D3D3D"/>
                <w:sz w:val="17"/>
                <w:szCs w:val="17"/>
              </w:rPr>
              <w:t>高</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36">
            <w:pPr>
              <w:jc w:val="center"/>
              <w:rPr>
                <w:rFonts w:ascii="宋体" w:hAnsi="宋体" w:cs="宋体"/>
                <w:color w:val="3D3D3D"/>
                <w:sz w:val="18"/>
                <w:szCs w:val="18"/>
              </w:rPr>
            </w:pPr>
          </w:p>
        </w:tc>
      </w:tr>
      <w:tr w14:paraId="7FAD3E3F">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38">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39">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3A">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3B">
            <w:pPr>
              <w:spacing w:line="240" w:lineRule="exact"/>
              <w:jc w:val="left"/>
              <w:rPr>
                <w:rFonts w:ascii="宋体" w:hAnsi="宋体" w:cs="宋体"/>
                <w:color w:val="3D3D3D"/>
                <w:sz w:val="17"/>
                <w:szCs w:val="17"/>
              </w:rPr>
            </w:pPr>
            <w:r>
              <w:rPr>
                <w:rFonts w:hint="eastAsia" w:ascii="宋体" w:hAnsi="宋体" w:cs="宋体"/>
                <w:color w:val="3D3D3D"/>
                <w:sz w:val="17"/>
                <w:szCs w:val="17"/>
              </w:rPr>
              <w:t>脑卒中患者临床神经功能缺损程度评分标准（1995）</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3C">
            <w:pPr>
              <w:spacing w:line="240" w:lineRule="exact"/>
              <w:jc w:val="center"/>
              <w:rPr>
                <w:rFonts w:ascii="宋体" w:hAnsi="宋体" w:cs="宋体"/>
                <w:color w:val="3D3D3D"/>
                <w:sz w:val="17"/>
                <w:szCs w:val="17"/>
              </w:rPr>
            </w:pPr>
            <w:r>
              <w:rPr>
                <w:rFonts w:ascii="宋体" w:hAnsi="宋体" w:cs="宋体"/>
                <w:color w:val="3D3D3D"/>
                <w:sz w:val="17"/>
                <w:szCs w:val="17"/>
              </w:rPr>
              <w:t>理论</w:t>
            </w:r>
            <w:r>
              <w:rPr>
                <w:rFonts w:hint="eastAsia" w:ascii="宋体" w:hAnsi="宋体" w:cs="宋体"/>
                <w:color w:val="3D3D3D"/>
                <w:sz w:val="17"/>
                <w:szCs w:val="17"/>
              </w:rPr>
              <w:t>研究</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3D">
            <w:pPr>
              <w:spacing w:line="240" w:lineRule="exact"/>
              <w:jc w:val="center"/>
              <w:rPr>
                <w:rFonts w:ascii="宋体" w:hAnsi="宋体" w:cs="宋体"/>
                <w:color w:val="3D3D3D"/>
                <w:sz w:val="17"/>
                <w:szCs w:val="17"/>
              </w:rPr>
            </w:pPr>
            <w:r>
              <w:rPr>
                <w:rFonts w:hint="eastAsia" w:ascii="宋体" w:hAnsi="宋体" w:cs="宋体"/>
                <w:color w:val="3D3D3D"/>
                <w:sz w:val="17"/>
                <w:szCs w:val="17"/>
              </w:rPr>
              <w:t>高</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3E">
            <w:pPr>
              <w:jc w:val="center"/>
              <w:rPr>
                <w:rFonts w:ascii="宋体" w:hAnsi="宋体" w:cs="宋体"/>
                <w:color w:val="3D3D3D"/>
                <w:sz w:val="18"/>
                <w:szCs w:val="18"/>
              </w:rPr>
            </w:pPr>
          </w:p>
        </w:tc>
      </w:tr>
      <w:tr w14:paraId="7FAD3E45">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40">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41">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42">
            <w:pPr>
              <w:spacing w:line="240" w:lineRule="exact"/>
              <w:jc w:val="center"/>
              <w:rPr>
                <w:rFonts w:ascii="宋体" w:hAnsi="宋体" w:cs="宋体"/>
                <w:color w:val="3D3D3D"/>
                <w:sz w:val="17"/>
                <w:szCs w:val="17"/>
              </w:rPr>
            </w:pP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E43">
            <w:pPr>
              <w:spacing w:line="240" w:lineRule="exact"/>
              <w:jc w:val="center"/>
              <w:rPr>
                <w:rFonts w:ascii="宋体" w:hAnsi="宋体" w:cs="宋体"/>
                <w:color w:val="3D3D3D"/>
                <w:sz w:val="17"/>
                <w:szCs w:val="17"/>
              </w:rPr>
            </w:pPr>
            <w:r>
              <w:rPr>
                <w:rFonts w:hint="eastAsia" w:ascii="宋体" w:hAnsi="宋体" w:cs="宋体"/>
                <w:color w:val="3D3D3D"/>
                <w:sz w:val="17"/>
                <w:szCs w:val="17"/>
              </w:rPr>
              <w:t>德尔菲法</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44">
            <w:pPr>
              <w:jc w:val="center"/>
              <w:rPr>
                <w:rFonts w:ascii="宋体" w:hAnsi="宋体" w:cs="宋体"/>
                <w:color w:val="3D3D3D"/>
                <w:sz w:val="18"/>
                <w:szCs w:val="18"/>
              </w:rPr>
            </w:pPr>
          </w:p>
        </w:tc>
      </w:tr>
      <w:tr w14:paraId="7FAD3E4D">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46">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47">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48">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49">
            <w:pPr>
              <w:spacing w:line="240" w:lineRule="exact"/>
              <w:jc w:val="center"/>
              <w:rPr>
                <w:rFonts w:ascii="宋体" w:hAnsi="宋体" w:cs="宋体"/>
                <w:color w:val="3D3D3D"/>
                <w:sz w:val="17"/>
                <w:szCs w:val="17"/>
              </w:rPr>
            </w:pPr>
            <w:r>
              <w:rPr>
                <w:rFonts w:hint="eastAsia" w:ascii="宋体" w:hAnsi="宋体" w:cs="宋体"/>
                <w:color w:val="3D3D3D"/>
                <w:sz w:val="17"/>
                <w:szCs w:val="17"/>
              </w:rPr>
              <w:t>调查人数</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4A">
            <w:pPr>
              <w:spacing w:line="240" w:lineRule="exact"/>
              <w:jc w:val="center"/>
              <w:rPr>
                <w:rFonts w:ascii="宋体" w:hAnsi="宋体" w:cs="宋体"/>
                <w:color w:val="3D3D3D"/>
                <w:sz w:val="17"/>
                <w:szCs w:val="17"/>
              </w:rPr>
            </w:pPr>
            <w:r>
              <w:rPr>
                <w:rFonts w:hint="eastAsia" w:ascii="宋体" w:hAnsi="宋体" w:cs="宋体"/>
                <w:color w:val="3D3D3D"/>
                <w:sz w:val="17"/>
                <w:szCs w:val="17"/>
              </w:rPr>
              <w:t>均值</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4B">
            <w:pPr>
              <w:spacing w:line="240" w:lineRule="exact"/>
              <w:jc w:val="center"/>
              <w:rPr>
                <w:rFonts w:ascii="宋体" w:hAnsi="宋体" w:cs="宋体"/>
                <w:color w:val="3D3D3D"/>
                <w:sz w:val="17"/>
                <w:szCs w:val="17"/>
              </w:rPr>
            </w:pPr>
            <w:r>
              <w:rPr>
                <w:rFonts w:hint="eastAsia" w:ascii="宋体" w:hAnsi="宋体" w:cs="宋体"/>
                <w:color w:val="3D3D3D"/>
                <w:sz w:val="17"/>
                <w:szCs w:val="17"/>
              </w:rPr>
              <w:t>满分比</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4C">
            <w:pPr>
              <w:jc w:val="center"/>
              <w:rPr>
                <w:rFonts w:ascii="宋体" w:hAnsi="宋体" w:cs="宋体"/>
                <w:color w:val="3D3D3D"/>
                <w:sz w:val="18"/>
                <w:szCs w:val="18"/>
              </w:rPr>
            </w:pPr>
          </w:p>
        </w:tc>
      </w:tr>
      <w:tr w14:paraId="7FAD3E55">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4E">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4F">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50">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51">
            <w:pPr>
              <w:spacing w:line="240" w:lineRule="exact"/>
              <w:jc w:val="center"/>
              <w:rPr>
                <w:rFonts w:ascii="宋体" w:hAnsi="宋体" w:cs="宋体"/>
                <w:color w:val="3D3D3D"/>
                <w:sz w:val="17"/>
                <w:szCs w:val="17"/>
              </w:rPr>
            </w:pP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52">
            <w:pPr>
              <w:spacing w:line="240" w:lineRule="exact"/>
              <w:jc w:val="center"/>
              <w:rPr>
                <w:rFonts w:ascii="宋体" w:hAnsi="宋体" w:cs="宋体"/>
                <w:color w:val="3D3D3D"/>
                <w:sz w:val="17"/>
                <w:szCs w:val="17"/>
              </w:rPr>
            </w:pP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53">
            <w:pPr>
              <w:spacing w:line="240" w:lineRule="exact"/>
              <w:jc w:val="center"/>
              <w:rPr>
                <w:rFonts w:ascii="宋体" w:hAnsi="宋体" w:cs="宋体"/>
                <w:color w:val="3D3D3D"/>
                <w:sz w:val="17"/>
                <w:szCs w:val="17"/>
              </w:rPr>
            </w:pP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54">
            <w:pPr>
              <w:jc w:val="center"/>
              <w:rPr>
                <w:rFonts w:ascii="宋体" w:hAnsi="宋体" w:cs="宋体"/>
                <w:color w:val="3D3D3D"/>
                <w:sz w:val="18"/>
                <w:szCs w:val="18"/>
              </w:rPr>
            </w:pPr>
          </w:p>
        </w:tc>
      </w:tr>
      <w:tr w14:paraId="7FAD3E5B">
        <w:tblPrEx>
          <w:tblCellMar>
            <w:top w:w="0" w:type="dxa"/>
            <w:left w:w="108" w:type="dxa"/>
            <w:bottom w:w="0" w:type="dxa"/>
            <w:right w:w="108" w:type="dxa"/>
          </w:tblCellMar>
        </w:tblPrEx>
        <w:trPr>
          <w:trHeight w:val="215" w:hRule="atLeast"/>
        </w:trPr>
        <w:tc>
          <w:tcPr>
            <w:tcW w:w="1010"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56">
            <w:pPr>
              <w:spacing w:line="240" w:lineRule="exact"/>
              <w:jc w:val="center"/>
              <w:rPr>
                <w:rFonts w:ascii="宋体" w:hAnsi="宋体" w:cs="宋体"/>
                <w:color w:val="3D3D3D"/>
                <w:sz w:val="17"/>
                <w:szCs w:val="17"/>
              </w:rPr>
            </w:pPr>
            <w:r>
              <w:rPr>
                <w:rFonts w:hint="eastAsia" w:ascii="宋体" w:hAnsi="宋体" w:cs="宋体"/>
                <w:color w:val="3D3D3D"/>
                <w:sz w:val="17"/>
                <w:szCs w:val="17"/>
              </w:rPr>
              <w:t>7.1.1.2</w:t>
            </w:r>
          </w:p>
        </w:tc>
        <w:tc>
          <w:tcPr>
            <w:tcW w:w="986"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57">
            <w:pPr>
              <w:spacing w:line="240" w:lineRule="exact"/>
              <w:jc w:val="center"/>
              <w:rPr>
                <w:rFonts w:ascii="宋体" w:hAnsi="宋体" w:cs="宋体"/>
                <w:color w:val="3D3D3D"/>
                <w:sz w:val="17"/>
                <w:szCs w:val="17"/>
              </w:rPr>
            </w:pPr>
            <w:r>
              <w:rPr>
                <w:rFonts w:hint="eastAsia" w:ascii="宋体" w:hAnsi="宋体" w:cs="宋体"/>
                <w:color w:val="3D3D3D"/>
                <w:sz w:val="17"/>
                <w:szCs w:val="17"/>
              </w:rPr>
              <w:t>日常生活能力</w:t>
            </w:r>
          </w:p>
        </w:tc>
        <w:tc>
          <w:tcPr>
            <w:tcW w:w="2102"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58">
            <w:pPr>
              <w:spacing w:line="240" w:lineRule="exact"/>
              <w:jc w:val="center"/>
              <w:rPr>
                <w:rFonts w:ascii="宋体" w:hAnsi="宋体" w:cs="宋体"/>
                <w:color w:val="3D3D3D"/>
                <w:sz w:val="17"/>
                <w:szCs w:val="17"/>
              </w:rPr>
            </w:pPr>
            <w:r>
              <w:rPr>
                <w:rFonts w:hint="eastAsia" w:ascii="宋体" w:hAnsi="宋体" w:cs="宋体"/>
                <w:color w:val="3D3D3D"/>
                <w:sz w:val="17"/>
                <w:szCs w:val="17"/>
              </w:rPr>
              <w:t>日常生活能力评价可使用Barthel指数（Barthel index，BI）等测评工具。</w:t>
            </w: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E59">
            <w:pPr>
              <w:spacing w:line="240" w:lineRule="exact"/>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1025"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5A">
            <w:pPr>
              <w:jc w:val="center"/>
              <w:rPr>
                <w:rFonts w:ascii="宋体" w:hAnsi="宋体" w:cs="宋体"/>
                <w:color w:val="3D3D3D"/>
                <w:sz w:val="18"/>
                <w:szCs w:val="18"/>
              </w:rPr>
            </w:pPr>
            <w:r>
              <w:rPr>
                <w:rFonts w:hint="eastAsia" w:ascii="宋体" w:hAnsi="宋体" w:cs="宋体"/>
                <w:color w:val="3D3D3D"/>
                <w:sz w:val="18"/>
                <w:szCs w:val="18"/>
              </w:rPr>
              <w:t>94.12%</w:t>
            </w:r>
          </w:p>
        </w:tc>
      </w:tr>
      <w:tr w14:paraId="7FAD3E63">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5C">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5D">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5E">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5F">
            <w:pPr>
              <w:spacing w:line="240" w:lineRule="exact"/>
              <w:jc w:val="center"/>
              <w:rPr>
                <w:rFonts w:ascii="宋体" w:hAnsi="宋体" w:cs="宋体"/>
                <w:color w:val="3D3D3D"/>
                <w:sz w:val="17"/>
                <w:szCs w:val="17"/>
              </w:rPr>
            </w:pPr>
            <w:r>
              <w:rPr>
                <w:rFonts w:hint="eastAsia" w:ascii="宋体" w:hAnsi="宋体" w:cs="宋体"/>
                <w:color w:val="3D3D3D"/>
                <w:sz w:val="17"/>
                <w:szCs w:val="17"/>
              </w:rPr>
              <w:t>参考文献</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60">
            <w:pPr>
              <w:spacing w:line="240" w:lineRule="exact"/>
              <w:jc w:val="center"/>
              <w:rPr>
                <w:rFonts w:ascii="宋体" w:hAnsi="宋体" w:cs="宋体"/>
                <w:color w:val="3D3D3D"/>
                <w:sz w:val="17"/>
                <w:szCs w:val="17"/>
              </w:rPr>
            </w:pPr>
            <w:r>
              <w:rPr>
                <w:rFonts w:hint="eastAsia" w:ascii="宋体" w:hAnsi="宋体" w:cs="宋体"/>
                <w:color w:val="3D3D3D"/>
                <w:sz w:val="17"/>
                <w:szCs w:val="17"/>
              </w:rPr>
              <w:t>文献类型</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61">
            <w:pPr>
              <w:spacing w:line="240" w:lineRule="exact"/>
              <w:jc w:val="center"/>
              <w:rPr>
                <w:rFonts w:ascii="宋体" w:hAnsi="宋体" w:cs="宋体"/>
                <w:color w:val="3D3D3D"/>
                <w:sz w:val="17"/>
                <w:szCs w:val="17"/>
              </w:rPr>
            </w:pPr>
            <w:r>
              <w:rPr>
                <w:rFonts w:hint="eastAsia" w:ascii="宋体" w:hAnsi="宋体" w:cs="宋体"/>
                <w:color w:val="3D3D3D"/>
                <w:sz w:val="17"/>
                <w:szCs w:val="17"/>
              </w:rPr>
              <w:t>方法学质量</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62">
            <w:pPr>
              <w:jc w:val="center"/>
              <w:rPr>
                <w:rFonts w:ascii="宋体" w:hAnsi="宋体" w:cs="宋体"/>
                <w:color w:val="3D3D3D"/>
                <w:sz w:val="18"/>
                <w:szCs w:val="18"/>
              </w:rPr>
            </w:pPr>
          </w:p>
        </w:tc>
      </w:tr>
      <w:tr w14:paraId="7FAD3E6B">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64">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65">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66">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67">
            <w:pPr>
              <w:spacing w:line="240" w:lineRule="exact"/>
              <w:jc w:val="center"/>
              <w:rPr>
                <w:rFonts w:ascii="宋体" w:hAnsi="宋体" w:cs="宋体"/>
                <w:color w:val="3D3D3D"/>
                <w:sz w:val="17"/>
                <w:szCs w:val="17"/>
              </w:rPr>
            </w:pPr>
            <w:r>
              <w:rPr>
                <w:rFonts w:hint="eastAsia" w:ascii="宋体" w:hAnsi="宋体" w:cs="宋体"/>
                <w:color w:val="3D3D3D"/>
                <w:sz w:val="17"/>
                <w:szCs w:val="17"/>
              </w:rPr>
              <w:t>早期康复治疗对脑卒中患者认知功能障碍及日常生活活动能力的影响</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68">
            <w:pPr>
              <w:spacing w:line="240" w:lineRule="exact"/>
              <w:jc w:val="center"/>
              <w:rPr>
                <w:rFonts w:ascii="宋体" w:hAnsi="宋体" w:cs="宋体"/>
                <w:color w:val="3D3D3D"/>
                <w:sz w:val="17"/>
                <w:szCs w:val="17"/>
              </w:rPr>
            </w:pPr>
            <w:r>
              <w:rPr>
                <w:rFonts w:hint="eastAsia" w:ascii="宋体" w:hAnsi="宋体" w:cs="宋体"/>
                <w:color w:val="3D3D3D"/>
                <w:sz w:val="17"/>
                <w:szCs w:val="17"/>
              </w:rPr>
              <w:t>临床研究</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69">
            <w:pPr>
              <w:spacing w:line="240" w:lineRule="exact"/>
              <w:jc w:val="center"/>
              <w:rPr>
                <w:rFonts w:ascii="宋体" w:hAnsi="宋体" w:cs="宋体"/>
                <w:color w:val="3D3D3D"/>
                <w:sz w:val="17"/>
                <w:szCs w:val="17"/>
              </w:rPr>
            </w:pPr>
            <w:r>
              <w:rPr>
                <w:rFonts w:hint="eastAsia" w:ascii="宋体" w:hAnsi="宋体" w:cs="宋体"/>
                <w:color w:val="3D3D3D"/>
                <w:sz w:val="17"/>
                <w:szCs w:val="17"/>
              </w:rPr>
              <w:t>高</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6A">
            <w:pPr>
              <w:jc w:val="center"/>
              <w:rPr>
                <w:rFonts w:ascii="宋体" w:hAnsi="宋体" w:cs="宋体"/>
                <w:color w:val="3D3D3D"/>
                <w:sz w:val="18"/>
                <w:szCs w:val="18"/>
              </w:rPr>
            </w:pPr>
          </w:p>
        </w:tc>
      </w:tr>
      <w:tr w14:paraId="7FAD3E71">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6C">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6D">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6E">
            <w:pPr>
              <w:spacing w:line="240" w:lineRule="exact"/>
              <w:jc w:val="center"/>
              <w:rPr>
                <w:rFonts w:ascii="宋体" w:hAnsi="宋体" w:cs="宋体"/>
                <w:color w:val="3D3D3D"/>
                <w:sz w:val="17"/>
                <w:szCs w:val="17"/>
              </w:rPr>
            </w:pP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E6F">
            <w:pPr>
              <w:spacing w:line="240" w:lineRule="exact"/>
              <w:jc w:val="center"/>
              <w:rPr>
                <w:rFonts w:ascii="宋体" w:hAnsi="宋体" w:cs="宋体"/>
                <w:color w:val="3D3D3D"/>
                <w:sz w:val="17"/>
                <w:szCs w:val="17"/>
              </w:rPr>
            </w:pPr>
            <w:r>
              <w:rPr>
                <w:rFonts w:hint="eastAsia" w:ascii="宋体" w:hAnsi="宋体" w:cs="宋体"/>
                <w:color w:val="3D3D3D"/>
                <w:sz w:val="17"/>
                <w:szCs w:val="17"/>
              </w:rPr>
              <w:t>德尔菲法</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70">
            <w:pPr>
              <w:jc w:val="center"/>
              <w:rPr>
                <w:rFonts w:ascii="宋体" w:hAnsi="宋体" w:cs="宋体"/>
                <w:color w:val="3D3D3D"/>
                <w:sz w:val="18"/>
                <w:szCs w:val="18"/>
              </w:rPr>
            </w:pPr>
          </w:p>
        </w:tc>
      </w:tr>
      <w:tr w14:paraId="7FAD3E79">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72">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73">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74">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75">
            <w:pPr>
              <w:spacing w:line="240" w:lineRule="exact"/>
              <w:jc w:val="center"/>
              <w:rPr>
                <w:rFonts w:ascii="宋体" w:hAnsi="宋体" w:cs="宋体"/>
                <w:color w:val="3D3D3D"/>
                <w:sz w:val="17"/>
                <w:szCs w:val="17"/>
              </w:rPr>
            </w:pPr>
            <w:r>
              <w:rPr>
                <w:rFonts w:hint="eastAsia" w:ascii="宋体" w:hAnsi="宋体" w:cs="宋体"/>
                <w:color w:val="3D3D3D"/>
                <w:sz w:val="17"/>
                <w:szCs w:val="17"/>
              </w:rPr>
              <w:t>调查人数</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76">
            <w:pPr>
              <w:spacing w:line="240" w:lineRule="exact"/>
              <w:jc w:val="center"/>
              <w:rPr>
                <w:rFonts w:ascii="宋体" w:hAnsi="宋体" w:cs="宋体"/>
                <w:color w:val="3D3D3D"/>
                <w:sz w:val="17"/>
                <w:szCs w:val="17"/>
              </w:rPr>
            </w:pPr>
            <w:r>
              <w:rPr>
                <w:rFonts w:hint="eastAsia" w:ascii="宋体" w:hAnsi="宋体" w:cs="宋体"/>
                <w:color w:val="3D3D3D"/>
                <w:sz w:val="17"/>
                <w:szCs w:val="17"/>
              </w:rPr>
              <w:t>均值</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77">
            <w:pPr>
              <w:spacing w:line="240" w:lineRule="exact"/>
              <w:jc w:val="center"/>
              <w:rPr>
                <w:rFonts w:ascii="宋体" w:hAnsi="宋体" w:cs="宋体"/>
                <w:color w:val="3D3D3D"/>
                <w:sz w:val="17"/>
                <w:szCs w:val="17"/>
              </w:rPr>
            </w:pPr>
            <w:r>
              <w:rPr>
                <w:rFonts w:hint="eastAsia" w:ascii="宋体" w:hAnsi="宋体" w:cs="宋体"/>
                <w:color w:val="3D3D3D"/>
                <w:sz w:val="17"/>
                <w:szCs w:val="17"/>
              </w:rPr>
              <w:t>满分比</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78">
            <w:pPr>
              <w:jc w:val="center"/>
              <w:rPr>
                <w:rFonts w:ascii="宋体" w:hAnsi="宋体" w:cs="宋体"/>
                <w:color w:val="3D3D3D"/>
                <w:sz w:val="18"/>
                <w:szCs w:val="18"/>
              </w:rPr>
            </w:pPr>
          </w:p>
        </w:tc>
      </w:tr>
      <w:tr w14:paraId="7FAD3E81">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7A">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7B">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7C">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7D">
            <w:pPr>
              <w:spacing w:line="240" w:lineRule="exact"/>
              <w:jc w:val="center"/>
              <w:rPr>
                <w:rFonts w:ascii="宋体" w:hAnsi="宋体" w:cs="宋体"/>
                <w:color w:val="3D3D3D"/>
                <w:sz w:val="17"/>
                <w:szCs w:val="17"/>
              </w:rPr>
            </w:pP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7E">
            <w:pPr>
              <w:spacing w:line="240" w:lineRule="exact"/>
              <w:jc w:val="center"/>
              <w:rPr>
                <w:rFonts w:ascii="宋体" w:hAnsi="宋体" w:cs="宋体"/>
                <w:color w:val="3D3D3D"/>
                <w:sz w:val="17"/>
                <w:szCs w:val="17"/>
              </w:rPr>
            </w:pP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7F">
            <w:pPr>
              <w:spacing w:line="240" w:lineRule="exact"/>
              <w:jc w:val="center"/>
              <w:rPr>
                <w:rFonts w:ascii="宋体" w:hAnsi="宋体" w:cs="宋体"/>
                <w:color w:val="3D3D3D"/>
                <w:sz w:val="17"/>
                <w:szCs w:val="17"/>
              </w:rPr>
            </w:pP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80">
            <w:pPr>
              <w:jc w:val="center"/>
              <w:rPr>
                <w:rFonts w:ascii="宋体" w:hAnsi="宋体" w:cs="宋体"/>
                <w:color w:val="3D3D3D"/>
                <w:sz w:val="18"/>
                <w:szCs w:val="18"/>
              </w:rPr>
            </w:pPr>
          </w:p>
        </w:tc>
      </w:tr>
      <w:tr w14:paraId="7FAD3E87">
        <w:tblPrEx>
          <w:tblCellMar>
            <w:top w:w="0" w:type="dxa"/>
            <w:left w:w="108" w:type="dxa"/>
            <w:bottom w:w="0" w:type="dxa"/>
            <w:right w:w="108" w:type="dxa"/>
          </w:tblCellMar>
        </w:tblPrEx>
        <w:trPr>
          <w:trHeight w:val="215" w:hRule="atLeast"/>
        </w:trPr>
        <w:tc>
          <w:tcPr>
            <w:tcW w:w="1010"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82">
            <w:pPr>
              <w:spacing w:line="240" w:lineRule="exact"/>
              <w:jc w:val="center"/>
              <w:rPr>
                <w:rFonts w:ascii="宋体" w:hAnsi="宋体" w:cs="宋体"/>
                <w:color w:val="3D3D3D"/>
                <w:sz w:val="17"/>
                <w:szCs w:val="17"/>
              </w:rPr>
            </w:pPr>
            <w:r>
              <w:rPr>
                <w:rFonts w:hint="eastAsia" w:ascii="宋体" w:hAnsi="宋体" w:cs="宋体"/>
                <w:color w:val="3D3D3D"/>
                <w:sz w:val="17"/>
                <w:szCs w:val="17"/>
              </w:rPr>
              <w:t>7.1.1.3</w:t>
            </w:r>
          </w:p>
        </w:tc>
        <w:tc>
          <w:tcPr>
            <w:tcW w:w="986"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83">
            <w:pPr>
              <w:spacing w:line="240" w:lineRule="exact"/>
              <w:jc w:val="center"/>
              <w:rPr>
                <w:rFonts w:ascii="宋体" w:hAnsi="宋体" w:cs="宋体"/>
                <w:color w:val="3D3D3D"/>
                <w:sz w:val="17"/>
                <w:szCs w:val="17"/>
              </w:rPr>
            </w:pPr>
            <w:r>
              <w:rPr>
                <w:rFonts w:hint="eastAsia" w:ascii="宋体" w:hAnsi="宋体" w:cs="宋体"/>
                <w:color w:val="3D3D3D"/>
                <w:sz w:val="17"/>
                <w:szCs w:val="17"/>
              </w:rPr>
              <w:t>病残程度</w:t>
            </w:r>
          </w:p>
        </w:tc>
        <w:tc>
          <w:tcPr>
            <w:tcW w:w="2102"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84">
            <w:pPr>
              <w:spacing w:line="240" w:lineRule="exact"/>
              <w:jc w:val="left"/>
              <w:rPr>
                <w:rFonts w:ascii="宋体" w:hAnsi="宋体" w:cs="宋体"/>
                <w:color w:val="3D3D3D"/>
                <w:sz w:val="17"/>
                <w:szCs w:val="17"/>
              </w:rPr>
            </w:pPr>
            <w:r>
              <w:rPr>
                <w:rFonts w:hint="eastAsia" w:ascii="宋体" w:hAnsi="宋体" w:cs="宋体"/>
                <w:color w:val="3D3D3D"/>
                <w:sz w:val="17"/>
                <w:szCs w:val="17"/>
              </w:rPr>
              <w:t>病残程度评价可使用改良Rankin量表（modified Rankin Scale，mRS）测评工具。</w:t>
            </w: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E85">
            <w:pPr>
              <w:spacing w:line="240" w:lineRule="exact"/>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1025"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86">
            <w:pPr>
              <w:jc w:val="center"/>
              <w:rPr>
                <w:rFonts w:ascii="宋体" w:hAnsi="宋体" w:cs="宋体"/>
                <w:color w:val="3D3D3D"/>
                <w:sz w:val="18"/>
                <w:szCs w:val="18"/>
              </w:rPr>
            </w:pPr>
            <w:r>
              <w:rPr>
                <w:rFonts w:hint="eastAsia" w:ascii="宋体" w:hAnsi="宋体" w:cs="宋体"/>
                <w:color w:val="3D3D3D"/>
                <w:sz w:val="18"/>
                <w:szCs w:val="18"/>
              </w:rPr>
              <w:t>94.12%</w:t>
            </w:r>
          </w:p>
        </w:tc>
      </w:tr>
      <w:tr w14:paraId="7FAD3E8F">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88">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89">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8A">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8B">
            <w:pPr>
              <w:spacing w:line="240" w:lineRule="exact"/>
              <w:jc w:val="center"/>
              <w:rPr>
                <w:rFonts w:ascii="宋体" w:hAnsi="宋体" w:cs="宋体"/>
                <w:color w:val="3D3D3D"/>
                <w:sz w:val="17"/>
                <w:szCs w:val="17"/>
              </w:rPr>
            </w:pPr>
            <w:r>
              <w:rPr>
                <w:rFonts w:hint="eastAsia" w:ascii="宋体" w:hAnsi="宋体" w:cs="宋体"/>
                <w:color w:val="3D3D3D"/>
                <w:sz w:val="17"/>
                <w:szCs w:val="17"/>
              </w:rPr>
              <w:t>参考文献</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8C">
            <w:pPr>
              <w:spacing w:line="240" w:lineRule="exact"/>
              <w:jc w:val="center"/>
              <w:rPr>
                <w:rFonts w:ascii="宋体" w:hAnsi="宋体" w:cs="宋体"/>
                <w:color w:val="3D3D3D"/>
                <w:sz w:val="17"/>
                <w:szCs w:val="17"/>
              </w:rPr>
            </w:pPr>
            <w:r>
              <w:rPr>
                <w:rFonts w:hint="eastAsia" w:ascii="宋体" w:hAnsi="宋体" w:cs="宋体"/>
                <w:color w:val="3D3D3D"/>
                <w:sz w:val="17"/>
                <w:szCs w:val="17"/>
              </w:rPr>
              <w:t>文献类型</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8D">
            <w:pPr>
              <w:spacing w:line="240" w:lineRule="exact"/>
              <w:jc w:val="center"/>
              <w:rPr>
                <w:rFonts w:ascii="宋体" w:hAnsi="宋体" w:cs="宋体"/>
                <w:color w:val="3D3D3D"/>
                <w:sz w:val="17"/>
                <w:szCs w:val="17"/>
              </w:rPr>
            </w:pPr>
            <w:r>
              <w:rPr>
                <w:rFonts w:hint="eastAsia" w:ascii="宋体" w:hAnsi="宋体" w:cs="宋体"/>
                <w:color w:val="3D3D3D"/>
                <w:sz w:val="17"/>
                <w:szCs w:val="17"/>
              </w:rPr>
              <w:t>方法学质量</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8E">
            <w:pPr>
              <w:jc w:val="center"/>
              <w:rPr>
                <w:rFonts w:ascii="宋体" w:hAnsi="宋体" w:cs="宋体"/>
                <w:color w:val="3D3D3D"/>
                <w:sz w:val="18"/>
                <w:szCs w:val="18"/>
              </w:rPr>
            </w:pPr>
          </w:p>
        </w:tc>
      </w:tr>
      <w:tr w14:paraId="7FAD3E97">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90">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91">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92">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93">
            <w:pPr>
              <w:spacing w:line="240" w:lineRule="exact"/>
              <w:jc w:val="left"/>
              <w:rPr>
                <w:rFonts w:ascii="宋体" w:hAnsi="宋体" w:cs="宋体"/>
                <w:color w:val="3D3D3D"/>
                <w:sz w:val="17"/>
                <w:szCs w:val="17"/>
              </w:rPr>
            </w:pPr>
            <w:r>
              <w:rPr>
                <w:rFonts w:hint="eastAsia" w:ascii="宋体" w:hAnsi="宋体" w:cs="宋体"/>
                <w:color w:val="3D3D3D"/>
                <w:sz w:val="17"/>
                <w:szCs w:val="17"/>
              </w:rPr>
              <w:t>卒中登记研究中Barthel指数和改良的Rankin量表的适用性与相关性研究</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94">
            <w:pPr>
              <w:spacing w:line="240" w:lineRule="exact"/>
              <w:jc w:val="center"/>
              <w:rPr>
                <w:rFonts w:ascii="宋体" w:hAnsi="宋体" w:cs="宋体"/>
                <w:color w:val="3D3D3D"/>
                <w:sz w:val="17"/>
                <w:szCs w:val="17"/>
              </w:rPr>
            </w:pPr>
            <w:r>
              <w:rPr>
                <w:rFonts w:hint="eastAsia" w:ascii="宋体" w:hAnsi="宋体" w:cs="宋体"/>
                <w:color w:val="3D3D3D"/>
                <w:sz w:val="17"/>
                <w:szCs w:val="17"/>
              </w:rPr>
              <w:t>理论研究</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95">
            <w:pPr>
              <w:spacing w:line="240" w:lineRule="exact"/>
              <w:jc w:val="center"/>
              <w:rPr>
                <w:rFonts w:ascii="宋体" w:hAnsi="宋体" w:cs="宋体"/>
                <w:color w:val="3D3D3D"/>
                <w:sz w:val="17"/>
                <w:szCs w:val="17"/>
              </w:rPr>
            </w:pPr>
            <w:r>
              <w:rPr>
                <w:rFonts w:hint="eastAsia" w:ascii="宋体" w:hAnsi="宋体" w:cs="宋体"/>
                <w:color w:val="3D3D3D"/>
                <w:sz w:val="17"/>
                <w:szCs w:val="17"/>
              </w:rPr>
              <w:t>高</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96">
            <w:pPr>
              <w:jc w:val="center"/>
              <w:rPr>
                <w:rFonts w:ascii="宋体" w:hAnsi="宋体" w:cs="宋体"/>
                <w:color w:val="3D3D3D"/>
                <w:sz w:val="18"/>
                <w:szCs w:val="18"/>
              </w:rPr>
            </w:pPr>
          </w:p>
        </w:tc>
      </w:tr>
      <w:tr w14:paraId="7FAD3E9F">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98">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99">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9A">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9B">
            <w:pPr>
              <w:spacing w:line="240" w:lineRule="exact"/>
              <w:jc w:val="left"/>
              <w:rPr>
                <w:rFonts w:ascii="宋体" w:hAnsi="宋体" w:cs="宋体"/>
                <w:color w:val="3D3D3D"/>
                <w:sz w:val="17"/>
                <w:szCs w:val="17"/>
              </w:rPr>
            </w:pPr>
            <w:r>
              <w:rPr>
                <w:rFonts w:hint="eastAsia" w:ascii="宋体" w:hAnsi="宋体" w:cs="宋体"/>
                <w:color w:val="3D3D3D"/>
                <w:sz w:val="17"/>
                <w:szCs w:val="17"/>
              </w:rPr>
              <w:t>改良Rankin量表在急性大面积脑梗死长期生存的预后价值</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9C">
            <w:pPr>
              <w:spacing w:line="240" w:lineRule="exact"/>
              <w:jc w:val="center"/>
              <w:rPr>
                <w:rFonts w:ascii="宋体" w:hAnsi="宋体" w:cs="宋体"/>
                <w:color w:val="3D3D3D"/>
                <w:sz w:val="17"/>
                <w:szCs w:val="17"/>
              </w:rPr>
            </w:pPr>
            <w:r>
              <w:rPr>
                <w:rFonts w:hint="eastAsia" w:ascii="宋体" w:hAnsi="宋体" w:cs="宋体"/>
                <w:color w:val="3D3D3D"/>
                <w:sz w:val="17"/>
                <w:szCs w:val="17"/>
              </w:rPr>
              <w:t>临床研究</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9D">
            <w:pPr>
              <w:spacing w:line="240" w:lineRule="exact"/>
              <w:jc w:val="center"/>
              <w:rPr>
                <w:rFonts w:ascii="宋体" w:hAnsi="宋体" w:cs="宋体"/>
                <w:color w:val="3D3D3D"/>
                <w:sz w:val="17"/>
                <w:szCs w:val="17"/>
              </w:rPr>
            </w:pPr>
            <w:r>
              <w:rPr>
                <w:rFonts w:hint="eastAsia" w:ascii="宋体" w:hAnsi="宋体" w:cs="宋体"/>
                <w:color w:val="3D3D3D"/>
                <w:sz w:val="17"/>
                <w:szCs w:val="17"/>
              </w:rPr>
              <w:t>高</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9E">
            <w:pPr>
              <w:jc w:val="center"/>
              <w:rPr>
                <w:rFonts w:ascii="宋体" w:hAnsi="宋体" w:cs="宋体"/>
                <w:color w:val="3D3D3D"/>
                <w:sz w:val="18"/>
                <w:szCs w:val="18"/>
              </w:rPr>
            </w:pPr>
          </w:p>
        </w:tc>
      </w:tr>
      <w:tr w14:paraId="7FAD3EA5">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A0">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A1">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A2">
            <w:pPr>
              <w:spacing w:line="240" w:lineRule="exact"/>
              <w:jc w:val="center"/>
              <w:rPr>
                <w:rFonts w:ascii="宋体" w:hAnsi="宋体" w:cs="宋体"/>
                <w:color w:val="3D3D3D"/>
                <w:sz w:val="17"/>
                <w:szCs w:val="17"/>
              </w:rPr>
            </w:pP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EA3">
            <w:pPr>
              <w:spacing w:line="240" w:lineRule="exact"/>
              <w:jc w:val="center"/>
              <w:rPr>
                <w:rFonts w:ascii="宋体" w:hAnsi="宋体" w:cs="宋体"/>
                <w:color w:val="3D3D3D"/>
                <w:sz w:val="17"/>
                <w:szCs w:val="17"/>
              </w:rPr>
            </w:pPr>
            <w:r>
              <w:rPr>
                <w:rFonts w:hint="eastAsia" w:ascii="宋体" w:hAnsi="宋体" w:cs="宋体"/>
                <w:color w:val="3D3D3D"/>
                <w:sz w:val="17"/>
                <w:szCs w:val="17"/>
              </w:rPr>
              <w:t>德尔菲法</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A4">
            <w:pPr>
              <w:jc w:val="center"/>
              <w:rPr>
                <w:rFonts w:ascii="宋体" w:hAnsi="宋体" w:cs="宋体"/>
                <w:color w:val="3D3D3D"/>
                <w:sz w:val="18"/>
                <w:szCs w:val="18"/>
              </w:rPr>
            </w:pPr>
          </w:p>
        </w:tc>
      </w:tr>
      <w:tr w14:paraId="7FAD3EAD">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A6">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A7">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A8">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A9">
            <w:pPr>
              <w:spacing w:line="240" w:lineRule="exact"/>
              <w:jc w:val="center"/>
              <w:rPr>
                <w:rFonts w:ascii="宋体" w:hAnsi="宋体" w:cs="宋体"/>
                <w:color w:val="3D3D3D"/>
                <w:sz w:val="17"/>
                <w:szCs w:val="17"/>
              </w:rPr>
            </w:pPr>
            <w:r>
              <w:rPr>
                <w:rFonts w:hint="eastAsia" w:ascii="宋体" w:hAnsi="宋体" w:cs="宋体"/>
                <w:color w:val="3D3D3D"/>
                <w:sz w:val="17"/>
                <w:szCs w:val="17"/>
              </w:rPr>
              <w:t>调查人数</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AA">
            <w:pPr>
              <w:spacing w:line="240" w:lineRule="exact"/>
              <w:jc w:val="center"/>
              <w:rPr>
                <w:rFonts w:ascii="宋体" w:hAnsi="宋体" w:cs="宋体"/>
                <w:color w:val="3D3D3D"/>
                <w:sz w:val="17"/>
                <w:szCs w:val="17"/>
              </w:rPr>
            </w:pPr>
            <w:r>
              <w:rPr>
                <w:rFonts w:hint="eastAsia" w:ascii="宋体" w:hAnsi="宋体" w:cs="宋体"/>
                <w:color w:val="3D3D3D"/>
                <w:sz w:val="17"/>
                <w:szCs w:val="17"/>
              </w:rPr>
              <w:t>均值</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AB">
            <w:pPr>
              <w:spacing w:line="240" w:lineRule="exact"/>
              <w:jc w:val="center"/>
              <w:rPr>
                <w:rFonts w:ascii="宋体" w:hAnsi="宋体" w:cs="宋体"/>
                <w:color w:val="3D3D3D"/>
                <w:sz w:val="17"/>
                <w:szCs w:val="17"/>
              </w:rPr>
            </w:pPr>
            <w:r>
              <w:rPr>
                <w:rFonts w:hint="eastAsia" w:ascii="宋体" w:hAnsi="宋体" w:cs="宋体"/>
                <w:color w:val="3D3D3D"/>
                <w:sz w:val="17"/>
                <w:szCs w:val="17"/>
              </w:rPr>
              <w:t>满分比</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AC">
            <w:pPr>
              <w:jc w:val="center"/>
              <w:rPr>
                <w:rFonts w:ascii="宋体" w:hAnsi="宋体" w:cs="宋体"/>
                <w:color w:val="3D3D3D"/>
                <w:sz w:val="18"/>
                <w:szCs w:val="18"/>
              </w:rPr>
            </w:pPr>
          </w:p>
        </w:tc>
      </w:tr>
      <w:tr w14:paraId="7FAD3EB5">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AE">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AF">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B0">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B1">
            <w:pPr>
              <w:spacing w:line="240" w:lineRule="exact"/>
              <w:jc w:val="center"/>
              <w:rPr>
                <w:rFonts w:ascii="宋体" w:hAnsi="宋体" w:cs="宋体"/>
                <w:color w:val="3D3D3D"/>
                <w:sz w:val="17"/>
                <w:szCs w:val="17"/>
              </w:rPr>
            </w:pP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B2">
            <w:pPr>
              <w:spacing w:line="240" w:lineRule="exact"/>
              <w:jc w:val="center"/>
              <w:rPr>
                <w:rFonts w:ascii="宋体" w:hAnsi="宋体" w:cs="宋体"/>
                <w:color w:val="3D3D3D"/>
                <w:sz w:val="17"/>
                <w:szCs w:val="17"/>
              </w:rPr>
            </w:pP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B3">
            <w:pPr>
              <w:spacing w:line="240" w:lineRule="exact"/>
              <w:jc w:val="center"/>
              <w:rPr>
                <w:rFonts w:ascii="宋体" w:hAnsi="宋体" w:cs="宋体"/>
                <w:color w:val="3D3D3D"/>
                <w:sz w:val="17"/>
                <w:szCs w:val="17"/>
              </w:rPr>
            </w:pP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B4">
            <w:pPr>
              <w:jc w:val="center"/>
              <w:rPr>
                <w:rFonts w:ascii="宋体" w:hAnsi="宋体" w:cs="宋体"/>
                <w:color w:val="3D3D3D"/>
                <w:sz w:val="18"/>
                <w:szCs w:val="18"/>
              </w:rPr>
            </w:pPr>
          </w:p>
        </w:tc>
      </w:tr>
      <w:tr w14:paraId="7FAD3EBB">
        <w:tblPrEx>
          <w:tblCellMar>
            <w:top w:w="0" w:type="dxa"/>
            <w:left w:w="108" w:type="dxa"/>
            <w:bottom w:w="0" w:type="dxa"/>
            <w:right w:w="108" w:type="dxa"/>
          </w:tblCellMar>
        </w:tblPrEx>
        <w:trPr>
          <w:trHeight w:val="215" w:hRule="atLeast"/>
        </w:trPr>
        <w:tc>
          <w:tcPr>
            <w:tcW w:w="1010"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B6">
            <w:pPr>
              <w:spacing w:line="240" w:lineRule="exact"/>
              <w:jc w:val="center"/>
              <w:rPr>
                <w:rFonts w:hint="eastAsia" w:ascii="宋体" w:hAnsi="宋体" w:eastAsia="宋体" w:cs="宋体"/>
                <w:color w:val="3D3D3D"/>
                <w:sz w:val="17"/>
                <w:szCs w:val="17"/>
                <w:lang w:val="en-US" w:eastAsia="zh-CN"/>
              </w:rPr>
            </w:pPr>
            <w:r>
              <w:rPr>
                <w:rFonts w:hint="eastAsia" w:ascii="宋体" w:hAnsi="宋体" w:cs="宋体"/>
                <w:color w:val="3D3D3D"/>
                <w:sz w:val="17"/>
                <w:szCs w:val="17"/>
              </w:rPr>
              <w:t>7.1.</w:t>
            </w:r>
            <w:r>
              <w:rPr>
                <w:rFonts w:hint="eastAsia" w:ascii="宋体" w:hAnsi="宋体" w:cs="宋体"/>
                <w:color w:val="3D3D3D"/>
                <w:sz w:val="17"/>
                <w:szCs w:val="17"/>
                <w:lang w:val="en-US" w:eastAsia="zh-CN"/>
              </w:rPr>
              <w:t>1</w:t>
            </w:r>
            <w:r>
              <w:rPr>
                <w:rFonts w:hint="eastAsia" w:ascii="宋体" w:hAnsi="宋体" w:cs="宋体"/>
                <w:color w:val="3D3D3D"/>
                <w:sz w:val="17"/>
                <w:szCs w:val="17"/>
              </w:rPr>
              <w:t>.</w:t>
            </w:r>
            <w:r>
              <w:rPr>
                <w:rFonts w:hint="eastAsia" w:ascii="宋体" w:hAnsi="宋体" w:cs="宋体"/>
                <w:color w:val="3D3D3D"/>
                <w:sz w:val="17"/>
                <w:szCs w:val="17"/>
                <w:lang w:val="en-US" w:eastAsia="zh-CN"/>
              </w:rPr>
              <w:t>4</w:t>
            </w:r>
          </w:p>
        </w:tc>
        <w:tc>
          <w:tcPr>
            <w:tcW w:w="986"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B7">
            <w:pPr>
              <w:spacing w:line="240" w:lineRule="exact"/>
              <w:jc w:val="center"/>
              <w:rPr>
                <w:rFonts w:ascii="宋体" w:hAnsi="宋体" w:cs="宋体"/>
                <w:color w:val="3D3D3D"/>
                <w:sz w:val="17"/>
                <w:szCs w:val="17"/>
              </w:rPr>
            </w:pPr>
            <w:r>
              <w:rPr>
                <w:rFonts w:hint="eastAsia" w:ascii="宋体" w:hAnsi="宋体" w:cs="宋体"/>
                <w:color w:val="3D3D3D"/>
                <w:sz w:val="17"/>
                <w:szCs w:val="17"/>
              </w:rPr>
              <w:t>生活质量</w:t>
            </w:r>
          </w:p>
        </w:tc>
        <w:tc>
          <w:tcPr>
            <w:tcW w:w="2102"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B8">
            <w:pPr>
              <w:spacing w:line="240" w:lineRule="exact"/>
              <w:jc w:val="left"/>
              <w:rPr>
                <w:rFonts w:ascii="宋体" w:hAnsi="宋体" w:cs="宋体"/>
                <w:color w:val="3D3D3D"/>
                <w:sz w:val="17"/>
                <w:szCs w:val="17"/>
              </w:rPr>
            </w:pPr>
            <w:r>
              <w:rPr>
                <w:rFonts w:hint="eastAsia" w:ascii="宋体" w:hAnsi="宋体" w:cs="宋体"/>
                <w:color w:val="3D3D3D"/>
                <w:sz w:val="17"/>
                <w:szCs w:val="17"/>
              </w:rPr>
              <w:t>生活质量评价可使用脑卒中专用生活质量量表（Stroke-Specific Quality of Life Scale，SS-QOL）、欧洲五维健康量表（EuroQol five-dimensional questionaire，EQ-5D）等测评工具。</w:t>
            </w: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EB9">
            <w:pPr>
              <w:spacing w:line="240" w:lineRule="exact"/>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1025"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BA">
            <w:pPr>
              <w:jc w:val="center"/>
              <w:rPr>
                <w:rFonts w:ascii="宋体" w:hAnsi="宋体" w:cs="宋体"/>
                <w:color w:val="3D3D3D"/>
                <w:sz w:val="18"/>
                <w:szCs w:val="18"/>
              </w:rPr>
            </w:pPr>
            <w:r>
              <w:rPr>
                <w:rFonts w:hint="eastAsia" w:ascii="宋体" w:hAnsi="宋体" w:cs="宋体"/>
                <w:color w:val="3D3D3D"/>
                <w:sz w:val="18"/>
                <w:szCs w:val="18"/>
              </w:rPr>
              <w:t>88.24%</w:t>
            </w:r>
          </w:p>
        </w:tc>
      </w:tr>
      <w:tr w14:paraId="7FAD3EC3">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BC">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BD">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BE">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BF">
            <w:pPr>
              <w:spacing w:line="240" w:lineRule="exact"/>
              <w:jc w:val="center"/>
              <w:rPr>
                <w:rFonts w:ascii="宋体" w:hAnsi="宋体" w:cs="宋体"/>
                <w:color w:val="3D3D3D"/>
                <w:sz w:val="17"/>
                <w:szCs w:val="17"/>
              </w:rPr>
            </w:pPr>
            <w:r>
              <w:rPr>
                <w:rFonts w:hint="eastAsia" w:ascii="宋体" w:hAnsi="宋体" w:cs="宋体"/>
                <w:color w:val="3D3D3D"/>
                <w:sz w:val="17"/>
                <w:szCs w:val="17"/>
              </w:rPr>
              <w:t>参考文献</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C0">
            <w:pPr>
              <w:spacing w:line="240" w:lineRule="exact"/>
              <w:jc w:val="center"/>
              <w:rPr>
                <w:rFonts w:ascii="宋体" w:hAnsi="宋体" w:cs="宋体"/>
                <w:color w:val="3D3D3D"/>
                <w:sz w:val="17"/>
                <w:szCs w:val="17"/>
              </w:rPr>
            </w:pPr>
            <w:r>
              <w:rPr>
                <w:rFonts w:hint="eastAsia" w:ascii="宋体" w:hAnsi="宋体" w:cs="宋体"/>
                <w:color w:val="3D3D3D"/>
                <w:sz w:val="17"/>
                <w:szCs w:val="17"/>
              </w:rPr>
              <w:t>文献类型</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C1">
            <w:pPr>
              <w:spacing w:line="240" w:lineRule="exact"/>
              <w:jc w:val="center"/>
              <w:rPr>
                <w:rFonts w:ascii="宋体" w:hAnsi="宋体" w:cs="宋体"/>
                <w:color w:val="3D3D3D"/>
                <w:sz w:val="17"/>
                <w:szCs w:val="17"/>
              </w:rPr>
            </w:pPr>
            <w:r>
              <w:rPr>
                <w:rFonts w:hint="eastAsia" w:ascii="宋体" w:hAnsi="宋体" w:cs="宋体"/>
                <w:color w:val="3D3D3D"/>
                <w:sz w:val="17"/>
                <w:szCs w:val="17"/>
              </w:rPr>
              <w:t>方法学质量</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C2">
            <w:pPr>
              <w:jc w:val="center"/>
              <w:rPr>
                <w:rFonts w:ascii="宋体" w:hAnsi="宋体" w:cs="宋体"/>
                <w:color w:val="3D3D3D"/>
                <w:sz w:val="18"/>
                <w:szCs w:val="18"/>
              </w:rPr>
            </w:pPr>
          </w:p>
        </w:tc>
      </w:tr>
      <w:tr w14:paraId="7FAD3ECB">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C4">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C5">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C6">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C7">
            <w:pPr>
              <w:spacing w:line="240" w:lineRule="exact"/>
              <w:jc w:val="left"/>
              <w:rPr>
                <w:rFonts w:ascii="宋体" w:hAnsi="宋体" w:cs="宋体"/>
                <w:color w:val="3D3D3D"/>
                <w:sz w:val="17"/>
                <w:szCs w:val="17"/>
              </w:rPr>
            </w:pPr>
            <w:r>
              <w:rPr>
                <w:rFonts w:hint="eastAsia" w:ascii="宋体" w:hAnsi="宋体" w:cs="宋体"/>
                <w:color w:val="3D3D3D"/>
                <w:sz w:val="17"/>
                <w:szCs w:val="17"/>
              </w:rPr>
              <w:t>中西医结合康复方案对脑卒中后偏瘫患者运动功能、日常生活活动能力和生活质量的影响</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C8">
            <w:pPr>
              <w:spacing w:line="240" w:lineRule="exact"/>
              <w:jc w:val="center"/>
              <w:rPr>
                <w:rFonts w:ascii="宋体" w:hAnsi="宋体" w:cs="宋体"/>
                <w:color w:val="3D3D3D"/>
                <w:sz w:val="17"/>
                <w:szCs w:val="17"/>
              </w:rPr>
            </w:pPr>
            <w:r>
              <w:rPr>
                <w:rFonts w:hint="eastAsia" w:ascii="宋体" w:hAnsi="宋体" w:cs="宋体"/>
                <w:color w:val="3D3D3D"/>
                <w:sz w:val="17"/>
                <w:szCs w:val="17"/>
              </w:rPr>
              <w:t>临床研究</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C9">
            <w:pPr>
              <w:spacing w:line="240" w:lineRule="exact"/>
              <w:jc w:val="center"/>
              <w:rPr>
                <w:rFonts w:ascii="宋体" w:hAnsi="宋体" w:cs="宋体"/>
                <w:color w:val="3D3D3D"/>
                <w:sz w:val="17"/>
                <w:szCs w:val="17"/>
              </w:rPr>
            </w:pPr>
            <w:r>
              <w:rPr>
                <w:rFonts w:hint="eastAsia" w:ascii="宋体" w:hAnsi="宋体" w:cs="宋体"/>
                <w:color w:val="3D3D3D"/>
                <w:sz w:val="17"/>
                <w:szCs w:val="17"/>
              </w:rPr>
              <w:t>高</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CA">
            <w:pPr>
              <w:jc w:val="center"/>
              <w:rPr>
                <w:rFonts w:ascii="宋体" w:hAnsi="宋体" w:cs="宋体"/>
                <w:color w:val="3D3D3D"/>
                <w:sz w:val="18"/>
                <w:szCs w:val="18"/>
              </w:rPr>
            </w:pPr>
          </w:p>
        </w:tc>
      </w:tr>
      <w:tr w14:paraId="7FAD3ED3">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CC">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CD">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CE">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CF">
            <w:pPr>
              <w:spacing w:line="240" w:lineRule="exact"/>
              <w:jc w:val="left"/>
              <w:rPr>
                <w:rFonts w:ascii="宋体" w:hAnsi="宋体" w:cs="宋体"/>
                <w:color w:val="3D3D3D"/>
                <w:sz w:val="17"/>
                <w:szCs w:val="17"/>
              </w:rPr>
            </w:pPr>
            <w:r>
              <w:rPr>
                <w:rFonts w:hint="eastAsia" w:ascii="宋体" w:hAnsi="宋体" w:cs="宋体"/>
                <w:color w:val="3D3D3D"/>
                <w:sz w:val="17"/>
                <w:szCs w:val="17"/>
              </w:rPr>
              <w:t>脑卒中生存质量量表中译本信度和效度及敏感度的初步研究</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D0">
            <w:pPr>
              <w:spacing w:line="240" w:lineRule="exact"/>
              <w:jc w:val="center"/>
              <w:rPr>
                <w:rFonts w:ascii="宋体" w:hAnsi="宋体" w:cs="宋体"/>
                <w:color w:val="3D3D3D"/>
                <w:sz w:val="17"/>
                <w:szCs w:val="17"/>
              </w:rPr>
            </w:pPr>
            <w:r>
              <w:rPr>
                <w:rFonts w:hint="eastAsia" w:ascii="宋体" w:hAnsi="宋体" w:cs="宋体"/>
                <w:color w:val="3D3D3D"/>
                <w:sz w:val="17"/>
                <w:szCs w:val="17"/>
              </w:rPr>
              <w:t>理论研究</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D1">
            <w:pPr>
              <w:spacing w:line="240" w:lineRule="exact"/>
              <w:jc w:val="center"/>
              <w:rPr>
                <w:rFonts w:ascii="宋体" w:hAnsi="宋体" w:cs="宋体"/>
                <w:color w:val="3D3D3D"/>
                <w:sz w:val="17"/>
                <w:szCs w:val="17"/>
              </w:rPr>
            </w:pPr>
            <w:r>
              <w:rPr>
                <w:rFonts w:hint="eastAsia" w:ascii="宋体" w:hAnsi="宋体" w:cs="宋体"/>
                <w:color w:val="3D3D3D"/>
                <w:sz w:val="17"/>
                <w:szCs w:val="17"/>
              </w:rPr>
              <w:t>高</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D2">
            <w:pPr>
              <w:jc w:val="center"/>
              <w:rPr>
                <w:rFonts w:ascii="宋体" w:hAnsi="宋体" w:cs="宋体"/>
                <w:color w:val="3D3D3D"/>
                <w:sz w:val="18"/>
                <w:szCs w:val="18"/>
              </w:rPr>
            </w:pPr>
          </w:p>
        </w:tc>
      </w:tr>
      <w:tr w14:paraId="7FAD3ED9">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D4">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D5">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D6">
            <w:pPr>
              <w:spacing w:line="240" w:lineRule="exact"/>
              <w:jc w:val="center"/>
              <w:rPr>
                <w:rFonts w:ascii="宋体" w:hAnsi="宋体" w:cs="宋体"/>
                <w:color w:val="3D3D3D"/>
                <w:sz w:val="17"/>
                <w:szCs w:val="17"/>
              </w:rPr>
            </w:pP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ED7">
            <w:pPr>
              <w:spacing w:line="240" w:lineRule="exact"/>
              <w:jc w:val="center"/>
              <w:rPr>
                <w:rFonts w:ascii="宋体" w:hAnsi="宋体" w:cs="宋体"/>
                <w:color w:val="3D3D3D"/>
                <w:sz w:val="17"/>
                <w:szCs w:val="17"/>
              </w:rPr>
            </w:pPr>
            <w:r>
              <w:rPr>
                <w:rFonts w:hint="eastAsia" w:ascii="宋体" w:hAnsi="宋体" w:cs="宋体"/>
                <w:color w:val="3D3D3D"/>
                <w:sz w:val="17"/>
                <w:szCs w:val="17"/>
              </w:rPr>
              <w:t>德尔菲法</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D8">
            <w:pPr>
              <w:jc w:val="center"/>
              <w:rPr>
                <w:rFonts w:ascii="宋体" w:hAnsi="宋体" w:cs="宋体"/>
                <w:color w:val="3D3D3D"/>
                <w:sz w:val="18"/>
                <w:szCs w:val="18"/>
              </w:rPr>
            </w:pPr>
          </w:p>
        </w:tc>
      </w:tr>
      <w:tr w14:paraId="7FAD3EE1">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DA">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DB">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DC">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DD">
            <w:pPr>
              <w:spacing w:line="240" w:lineRule="exact"/>
              <w:jc w:val="center"/>
              <w:rPr>
                <w:rFonts w:ascii="宋体" w:hAnsi="宋体" w:cs="宋体"/>
                <w:color w:val="3D3D3D"/>
                <w:sz w:val="17"/>
                <w:szCs w:val="17"/>
              </w:rPr>
            </w:pPr>
            <w:r>
              <w:rPr>
                <w:rFonts w:hint="eastAsia" w:ascii="宋体" w:hAnsi="宋体" w:cs="宋体"/>
                <w:color w:val="3D3D3D"/>
                <w:sz w:val="17"/>
                <w:szCs w:val="17"/>
              </w:rPr>
              <w:t>调查人数</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DE">
            <w:pPr>
              <w:spacing w:line="240" w:lineRule="exact"/>
              <w:jc w:val="center"/>
              <w:rPr>
                <w:rFonts w:ascii="宋体" w:hAnsi="宋体" w:cs="宋体"/>
                <w:color w:val="3D3D3D"/>
                <w:sz w:val="17"/>
                <w:szCs w:val="17"/>
              </w:rPr>
            </w:pPr>
            <w:r>
              <w:rPr>
                <w:rFonts w:hint="eastAsia" w:ascii="宋体" w:hAnsi="宋体" w:cs="宋体"/>
                <w:color w:val="3D3D3D"/>
                <w:sz w:val="17"/>
                <w:szCs w:val="17"/>
              </w:rPr>
              <w:t>均值</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DF">
            <w:pPr>
              <w:spacing w:line="240" w:lineRule="exact"/>
              <w:jc w:val="center"/>
              <w:rPr>
                <w:rFonts w:ascii="宋体" w:hAnsi="宋体" w:cs="宋体"/>
                <w:color w:val="3D3D3D"/>
                <w:sz w:val="17"/>
                <w:szCs w:val="17"/>
              </w:rPr>
            </w:pPr>
            <w:r>
              <w:rPr>
                <w:rFonts w:hint="eastAsia" w:ascii="宋体" w:hAnsi="宋体" w:cs="宋体"/>
                <w:color w:val="3D3D3D"/>
                <w:sz w:val="17"/>
                <w:szCs w:val="17"/>
              </w:rPr>
              <w:t>满分比</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E0">
            <w:pPr>
              <w:jc w:val="center"/>
              <w:rPr>
                <w:rFonts w:ascii="宋体" w:hAnsi="宋体" w:cs="宋体"/>
                <w:color w:val="3D3D3D"/>
                <w:sz w:val="18"/>
                <w:szCs w:val="18"/>
              </w:rPr>
            </w:pPr>
          </w:p>
        </w:tc>
      </w:tr>
      <w:tr w14:paraId="7FAD3EE9">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E2">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E3">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E4">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E5">
            <w:pPr>
              <w:spacing w:line="240" w:lineRule="exact"/>
              <w:jc w:val="center"/>
              <w:rPr>
                <w:rFonts w:ascii="宋体" w:hAnsi="宋体" w:cs="宋体"/>
                <w:color w:val="3D3D3D"/>
                <w:sz w:val="17"/>
                <w:szCs w:val="17"/>
              </w:rPr>
            </w:pP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E6">
            <w:pPr>
              <w:spacing w:line="240" w:lineRule="exact"/>
              <w:jc w:val="center"/>
              <w:rPr>
                <w:rFonts w:ascii="宋体" w:hAnsi="宋体" w:cs="宋体"/>
                <w:color w:val="3D3D3D"/>
                <w:sz w:val="17"/>
                <w:szCs w:val="17"/>
              </w:rPr>
            </w:pP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E7">
            <w:pPr>
              <w:spacing w:line="240" w:lineRule="exact"/>
              <w:jc w:val="center"/>
              <w:rPr>
                <w:rFonts w:ascii="宋体" w:hAnsi="宋体" w:cs="宋体"/>
                <w:color w:val="3D3D3D"/>
                <w:sz w:val="17"/>
                <w:szCs w:val="17"/>
              </w:rPr>
            </w:pP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E8">
            <w:pPr>
              <w:jc w:val="center"/>
              <w:rPr>
                <w:rFonts w:ascii="宋体" w:hAnsi="宋体" w:cs="宋体"/>
                <w:color w:val="3D3D3D"/>
                <w:sz w:val="18"/>
                <w:szCs w:val="18"/>
              </w:rPr>
            </w:pPr>
          </w:p>
        </w:tc>
      </w:tr>
      <w:tr w14:paraId="7FAD3EF0">
        <w:tblPrEx>
          <w:tblCellMar>
            <w:top w:w="0" w:type="dxa"/>
            <w:left w:w="108" w:type="dxa"/>
            <w:bottom w:w="0" w:type="dxa"/>
            <w:right w:w="108" w:type="dxa"/>
          </w:tblCellMar>
        </w:tblPrEx>
        <w:trPr>
          <w:trHeight w:val="215" w:hRule="atLeast"/>
        </w:trPr>
        <w:tc>
          <w:tcPr>
            <w:tcW w:w="1010"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EA">
            <w:pPr>
              <w:spacing w:line="240" w:lineRule="exact"/>
              <w:jc w:val="center"/>
              <w:rPr>
                <w:rFonts w:hint="default" w:ascii="宋体" w:hAnsi="宋体" w:eastAsia="宋体" w:cs="宋体"/>
                <w:color w:val="3D3D3D"/>
                <w:sz w:val="17"/>
                <w:szCs w:val="17"/>
                <w:lang w:val="en-US" w:eastAsia="zh-CN"/>
              </w:rPr>
            </w:pPr>
            <w:r>
              <w:rPr>
                <w:rFonts w:hint="eastAsia" w:ascii="宋体" w:hAnsi="宋体" w:cs="宋体"/>
                <w:color w:val="3D3D3D"/>
                <w:sz w:val="17"/>
                <w:szCs w:val="17"/>
              </w:rPr>
              <w:t>7.1.</w:t>
            </w:r>
            <w:r>
              <w:rPr>
                <w:rFonts w:hint="eastAsia" w:ascii="宋体" w:hAnsi="宋体" w:cs="宋体"/>
                <w:color w:val="3D3D3D"/>
                <w:sz w:val="17"/>
                <w:szCs w:val="17"/>
                <w:lang w:val="en-US" w:eastAsia="zh-CN"/>
              </w:rPr>
              <w:t>1.5</w:t>
            </w:r>
          </w:p>
        </w:tc>
        <w:tc>
          <w:tcPr>
            <w:tcW w:w="986"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EB">
            <w:pPr>
              <w:spacing w:line="240" w:lineRule="exact"/>
              <w:jc w:val="center"/>
              <w:rPr>
                <w:rFonts w:ascii="宋体" w:hAnsi="宋体" w:cs="宋体"/>
                <w:color w:val="3D3D3D"/>
                <w:sz w:val="17"/>
                <w:szCs w:val="17"/>
              </w:rPr>
            </w:pPr>
            <w:r>
              <w:rPr>
                <w:rFonts w:hint="eastAsia" w:ascii="宋体" w:hAnsi="宋体" w:cs="宋体"/>
                <w:color w:val="3D3D3D"/>
                <w:sz w:val="17"/>
                <w:szCs w:val="17"/>
              </w:rPr>
              <w:t>功能障碍</w:t>
            </w:r>
          </w:p>
        </w:tc>
        <w:tc>
          <w:tcPr>
            <w:tcW w:w="2102"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EC">
            <w:pPr>
              <w:spacing w:line="240" w:lineRule="exact"/>
              <w:jc w:val="left"/>
              <w:rPr>
                <w:rFonts w:ascii="宋体" w:hAnsi="宋体" w:cs="宋体"/>
                <w:color w:val="3D3D3D"/>
                <w:sz w:val="17"/>
                <w:szCs w:val="17"/>
              </w:rPr>
            </w:pPr>
            <w:r>
              <w:rPr>
                <w:rFonts w:hint="eastAsia" w:ascii="宋体" w:hAnsi="宋体" w:cs="宋体"/>
                <w:color w:val="3D3D3D"/>
                <w:sz w:val="17"/>
                <w:szCs w:val="17"/>
              </w:rPr>
              <w:t>肢体运动功能评价可使用简式Fugl-Meyer运动功能评分等测评工具。</w:t>
            </w:r>
          </w:p>
          <w:p w14:paraId="7FAD3EED">
            <w:pPr>
              <w:spacing w:line="240" w:lineRule="exact"/>
              <w:jc w:val="left"/>
              <w:rPr>
                <w:rFonts w:ascii="宋体" w:hAnsi="宋体" w:cs="宋体"/>
                <w:color w:val="3D3D3D"/>
                <w:sz w:val="17"/>
                <w:szCs w:val="17"/>
              </w:rPr>
            </w:pPr>
            <w:r>
              <w:rPr>
                <w:rFonts w:hint="eastAsia" w:ascii="宋体" w:hAnsi="宋体" w:cs="宋体"/>
                <w:color w:val="3D3D3D"/>
                <w:sz w:val="17"/>
                <w:szCs w:val="17"/>
              </w:rPr>
              <w:t>语言、认知、吞咽等功能障碍可选择相关的专科测评工具。</w:t>
            </w: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EEE">
            <w:pPr>
              <w:spacing w:line="240" w:lineRule="exact"/>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1025"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EEF">
            <w:pPr>
              <w:jc w:val="center"/>
              <w:rPr>
                <w:rFonts w:ascii="宋体" w:hAnsi="宋体" w:cs="宋体"/>
                <w:color w:val="3D3D3D"/>
                <w:sz w:val="18"/>
                <w:szCs w:val="18"/>
              </w:rPr>
            </w:pPr>
            <w:r>
              <w:rPr>
                <w:rFonts w:hint="eastAsia" w:ascii="宋体" w:hAnsi="宋体" w:cs="宋体"/>
                <w:color w:val="3D3D3D"/>
                <w:sz w:val="18"/>
                <w:szCs w:val="18"/>
              </w:rPr>
              <w:t>100%</w:t>
            </w:r>
          </w:p>
        </w:tc>
      </w:tr>
      <w:tr w14:paraId="7FAD3EF8">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F1">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F2">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F3">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F4">
            <w:pPr>
              <w:spacing w:line="240" w:lineRule="exact"/>
              <w:jc w:val="center"/>
              <w:rPr>
                <w:rFonts w:ascii="宋体" w:hAnsi="宋体" w:cs="宋体"/>
                <w:color w:val="3D3D3D"/>
                <w:sz w:val="17"/>
                <w:szCs w:val="17"/>
              </w:rPr>
            </w:pPr>
            <w:r>
              <w:rPr>
                <w:rFonts w:hint="eastAsia" w:ascii="宋体" w:hAnsi="宋体" w:cs="宋体"/>
                <w:color w:val="3D3D3D"/>
                <w:sz w:val="17"/>
                <w:szCs w:val="17"/>
              </w:rPr>
              <w:t>参考文献</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F5">
            <w:pPr>
              <w:spacing w:line="240" w:lineRule="exact"/>
              <w:jc w:val="center"/>
              <w:rPr>
                <w:rFonts w:ascii="宋体" w:hAnsi="宋体" w:cs="宋体"/>
                <w:color w:val="3D3D3D"/>
                <w:sz w:val="17"/>
                <w:szCs w:val="17"/>
              </w:rPr>
            </w:pPr>
            <w:r>
              <w:rPr>
                <w:rFonts w:hint="eastAsia" w:ascii="宋体" w:hAnsi="宋体" w:cs="宋体"/>
                <w:color w:val="3D3D3D"/>
                <w:sz w:val="17"/>
                <w:szCs w:val="17"/>
              </w:rPr>
              <w:t>文献类型</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F6">
            <w:pPr>
              <w:spacing w:line="240" w:lineRule="exact"/>
              <w:jc w:val="center"/>
              <w:rPr>
                <w:rFonts w:ascii="宋体" w:hAnsi="宋体" w:cs="宋体"/>
                <w:color w:val="3D3D3D"/>
                <w:sz w:val="17"/>
                <w:szCs w:val="17"/>
              </w:rPr>
            </w:pPr>
            <w:r>
              <w:rPr>
                <w:rFonts w:hint="eastAsia" w:ascii="宋体" w:hAnsi="宋体" w:cs="宋体"/>
                <w:color w:val="3D3D3D"/>
                <w:sz w:val="17"/>
                <w:szCs w:val="17"/>
              </w:rPr>
              <w:t>方法学质量</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F7">
            <w:pPr>
              <w:jc w:val="center"/>
              <w:rPr>
                <w:rFonts w:ascii="宋体" w:hAnsi="宋体" w:cs="宋体"/>
                <w:color w:val="3D3D3D"/>
                <w:sz w:val="18"/>
                <w:szCs w:val="18"/>
              </w:rPr>
            </w:pPr>
          </w:p>
        </w:tc>
      </w:tr>
      <w:tr w14:paraId="7FAD3F00">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F9">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FA">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FB">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FC">
            <w:pPr>
              <w:spacing w:line="240" w:lineRule="exact"/>
              <w:jc w:val="center"/>
              <w:rPr>
                <w:rFonts w:ascii="宋体" w:hAnsi="宋体" w:cs="宋体"/>
                <w:color w:val="3D3D3D"/>
                <w:sz w:val="17"/>
                <w:szCs w:val="17"/>
              </w:rPr>
            </w:pPr>
            <w:r>
              <w:rPr>
                <w:rFonts w:hint="eastAsia" w:ascii="宋体" w:hAnsi="宋体" w:cs="宋体"/>
                <w:color w:val="3D3D3D"/>
                <w:sz w:val="17"/>
                <w:szCs w:val="17"/>
              </w:rPr>
              <w:t xml:space="preserve"> Fugl-Meyer量表在脑卒中镜像治疗中应用及与FIM量表相关性分析</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FD">
            <w:pPr>
              <w:spacing w:line="240" w:lineRule="exact"/>
              <w:jc w:val="center"/>
              <w:rPr>
                <w:rFonts w:ascii="宋体" w:hAnsi="宋体" w:cs="宋体"/>
                <w:color w:val="3D3D3D"/>
                <w:sz w:val="17"/>
                <w:szCs w:val="17"/>
              </w:rPr>
            </w:pPr>
            <w:r>
              <w:rPr>
                <w:rFonts w:hint="eastAsia" w:ascii="宋体" w:hAnsi="宋体" w:cs="宋体"/>
                <w:color w:val="3D3D3D"/>
                <w:sz w:val="17"/>
                <w:szCs w:val="17"/>
              </w:rPr>
              <w:t>临床研究</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EFE">
            <w:pPr>
              <w:spacing w:line="240" w:lineRule="exact"/>
              <w:jc w:val="center"/>
              <w:rPr>
                <w:rFonts w:ascii="宋体" w:hAnsi="宋体" w:cs="宋体"/>
                <w:color w:val="3D3D3D"/>
                <w:sz w:val="17"/>
                <w:szCs w:val="17"/>
              </w:rPr>
            </w:pPr>
            <w:r>
              <w:rPr>
                <w:rFonts w:hint="eastAsia" w:ascii="宋体" w:hAnsi="宋体" w:cs="宋体"/>
                <w:color w:val="3D3D3D"/>
                <w:sz w:val="17"/>
                <w:szCs w:val="17"/>
              </w:rPr>
              <w:t>高</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EFF">
            <w:pPr>
              <w:jc w:val="center"/>
              <w:rPr>
                <w:rFonts w:ascii="宋体" w:hAnsi="宋体" w:cs="宋体"/>
                <w:color w:val="3D3D3D"/>
                <w:sz w:val="18"/>
                <w:szCs w:val="18"/>
              </w:rPr>
            </w:pPr>
          </w:p>
        </w:tc>
      </w:tr>
      <w:tr w14:paraId="7FAD3F06">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01">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02">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03">
            <w:pPr>
              <w:spacing w:line="240" w:lineRule="exact"/>
              <w:jc w:val="center"/>
              <w:rPr>
                <w:rFonts w:ascii="宋体" w:hAnsi="宋体" w:cs="宋体"/>
                <w:color w:val="3D3D3D"/>
                <w:sz w:val="17"/>
                <w:szCs w:val="17"/>
              </w:rPr>
            </w:pP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F04">
            <w:pPr>
              <w:spacing w:line="240" w:lineRule="exact"/>
              <w:jc w:val="center"/>
              <w:rPr>
                <w:rFonts w:ascii="宋体" w:hAnsi="宋体" w:cs="宋体"/>
                <w:color w:val="3D3D3D"/>
                <w:sz w:val="17"/>
                <w:szCs w:val="17"/>
              </w:rPr>
            </w:pPr>
            <w:r>
              <w:rPr>
                <w:rFonts w:hint="eastAsia" w:ascii="宋体" w:hAnsi="宋体" w:cs="宋体"/>
                <w:color w:val="3D3D3D"/>
                <w:sz w:val="17"/>
                <w:szCs w:val="17"/>
              </w:rPr>
              <w:t>德尔菲法</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05">
            <w:pPr>
              <w:jc w:val="center"/>
              <w:rPr>
                <w:rFonts w:ascii="宋体" w:hAnsi="宋体" w:cs="宋体"/>
                <w:color w:val="3D3D3D"/>
                <w:sz w:val="18"/>
                <w:szCs w:val="18"/>
              </w:rPr>
            </w:pPr>
          </w:p>
        </w:tc>
      </w:tr>
      <w:tr w14:paraId="7FAD3F0E">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07">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08">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09">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0A">
            <w:pPr>
              <w:spacing w:line="240" w:lineRule="exact"/>
              <w:jc w:val="center"/>
              <w:rPr>
                <w:rFonts w:ascii="宋体" w:hAnsi="宋体" w:cs="宋体"/>
                <w:color w:val="3D3D3D"/>
                <w:sz w:val="17"/>
                <w:szCs w:val="17"/>
              </w:rPr>
            </w:pPr>
            <w:r>
              <w:rPr>
                <w:rFonts w:hint="eastAsia" w:ascii="宋体" w:hAnsi="宋体" w:cs="宋体"/>
                <w:color w:val="3D3D3D"/>
                <w:sz w:val="17"/>
                <w:szCs w:val="17"/>
              </w:rPr>
              <w:t>调查人数</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0B">
            <w:pPr>
              <w:spacing w:line="240" w:lineRule="exact"/>
              <w:jc w:val="center"/>
              <w:rPr>
                <w:rFonts w:ascii="宋体" w:hAnsi="宋体" w:cs="宋体"/>
                <w:color w:val="3D3D3D"/>
                <w:sz w:val="17"/>
                <w:szCs w:val="17"/>
              </w:rPr>
            </w:pPr>
            <w:r>
              <w:rPr>
                <w:rFonts w:hint="eastAsia" w:ascii="宋体" w:hAnsi="宋体" w:cs="宋体"/>
                <w:color w:val="3D3D3D"/>
                <w:sz w:val="17"/>
                <w:szCs w:val="17"/>
              </w:rPr>
              <w:t>均值</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0C">
            <w:pPr>
              <w:spacing w:line="240" w:lineRule="exact"/>
              <w:jc w:val="center"/>
              <w:rPr>
                <w:rFonts w:ascii="宋体" w:hAnsi="宋体" w:cs="宋体"/>
                <w:color w:val="3D3D3D"/>
                <w:sz w:val="17"/>
                <w:szCs w:val="17"/>
              </w:rPr>
            </w:pPr>
            <w:r>
              <w:rPr>
                <w:rFonts w:hint="eastAsia" w:ascii="宋体" w:hAnsi="宋体" w:cs="宋体"/>
                <w:color w:val="3D3D3D"/>
                <w:sz w:val="17"/>
                <w:szCs w:val="17"/>
              </w:rPr>
              <w:t>满分比</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0D">
            <w:pPr>
              <w:jc w:val="center"/>
              <w:rPr>
                <w:rFonts w:ascii="宋体" w:hAnsi="宋体" w:cs="宋体"/>
                <w:color w:val="3D3D3D"/>
                <w:sz w:val="18"/>
                <w:szCs w:val="18"/>
              </w:rPr>
            </w:pPr>
          </w:p>
        </w:tc>
      </w:tr>
      <w:tr w14:paraId="7FAD3F16">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0F">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10">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11">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12">
            <w:pPr>
              <w:spacing w:line="240" w:lineRule="exact"/>
              <w:jc w:val="center"/>
              <w:rPr>
                <w:rFonts w:ascii="宋体" w:hAnsi="宋体" w:cs="宋体"/>
                <w:color w:val="3D3D3D"/>
                <w:sz w:val="17"/>
                <w:szCs w:val="17"/>
              </w:rPr>
            </w:pP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13">
            <w:pPr>
              <w:spacing w:line="240" w:lineRule="exact"/>
              <w:jc w:val="center"/>
              <w:rPr>
                <w:rFonts w:ascii="宋体" w:hAnsi="宋体" w:cs="宋体"/>
                <w:color w:val="3D3D3D"/>
                <w:sz w:val="17"/>
                <w:szCs w:val="17"/>
              </w:rPr>
            </w:pP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14">
            <w:pPr>
              <w:spacing w:line="240" w:lineRule="exact"/>
              <w:jc w:val="center"/>
              <w:rPr>
                <w:rFonts w:ascii="宋体" w:hAnsi="宋体" w:cs="宋体"/>
                <w:color w:val="3D3D3D"/>
                <w:sz w:val="17"/>
                <w:szCs w:val="17"/>
              </w:rPr>
            </w:pP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15">
            <w:pPr>
              <w:jc w:val="center"/>
              <w:rPr>
                <w:rFonts w:ascii="宋体" w:hAnsi="宋体" w:cs="宋体"/>
                <w:color w:val="3D3D3D"/>
                <w:sz w:val="18"/>
                <w:szCs w:val="18"/>
              </w:rPr>
            </w:pPr>
          </w:p>
        </w:tc>
      </w:tr>
      <w:tr w14:paraId="7FAD3F1C">
        <w:tblPrEx>
          <w:tblCellMar>
            <w:top w:w="0" w:type="dxa"/>
            <w:left w:w="108" w:type="dxa"/>
            <w:bottom w:w="0" w:type="dxa"/>
            <w:right w:w="108" w:type="dxa"/>
          </w:tblCellMar>
        </w:tblPrEx>
        <w:trPr>
          <w:trHeight w:val="215" w:hRule="atLeast"/>
        </w:trPr>
        <w:tc>
          <w:tcPr>
            <w:tcW w:w="1010"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F17">
            <w:pPr>
              <w:spacing w:line="240" w:lineRule="exact"/>
              <w:jc w:val="center"/>
              <w:rPr>
                <w:rFonts w:hint="eastAsia" w:ascii="宋体" w:hAnsi="宋体" w:eastAsia="宋体" w:cs="宋体"/>
                <w:color w:val="3D3D3D"/>
                <w:sz w:val="17"/>
                <w:szCs w:val="17"/>
                <w:lang w:val="en-US" w:eastAsia="zh-CN"/>
              </w:rPr>
            </w:pPr>
            <w:r>
              <w:rPr>
                <w:rFonts w:hint="eastAsia" w:ascii="宋体" w:hAnsi="宋体" w:cs="宋体"/>
                <w:color w:val="3D3D3D"/>
                <w:sz w:val="17"/>
                <w:szCs w:val="17"/>
              </w:rPr>
              <w:t>7.1.</w:t>
            </w:r>
            <w:r>
              <w:rPr>
                <w:rFonts w:hint="eastAsia" w:ascii="宋体" w:hAnsi="宋体" w:cs="宋体"/>
                <w:color w:val="3D3D3D"/>
                <w:sz w:val="17"/>
                <w:szCs w:val="17"/>
                <w:lang w:val="en-US" w:eastAsia="zh-CN"/>
              </w:rPr>
              <w:t>2</w:t>
            </w:r>
            <w:bookmarkStart w:id="534" w:name="_GoBack"/>
            <w:bookmarkEnd w:id="534"/>
          </w:p>
        </w:tc>
        <w:tc>
          <w:tcPr>
            <w:tcW w:w="986"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F18">
            <w:pPr>
              <w:spacing w:line="240" w:lineRule="exact"/>
              <w:jc w:val="center"/>
              <w:rPr>
                <w:rFonts w:ascii="宋体" w:hAnsi="宋体" w:cs="宋体"/>
                <w:color w:val="3D3D3D"/>
                <w:sz w:val="17"/>
                <w:szCs w:val="17"/>
              </w:rPr>
            </w:pPr>
            <w:r>
              <w:rPr>
                <w:rFonts w:hint="eastAsia" w:ascii="宋体" w:hAnsi="宋体" w:cs="宋体"/>
                <w:color w:val="3D3D3D"/>
                <w:sz w:val="17"/>
                <w:szCs w:val="17"/>
              </w:rPr>
              <w:t>主要结局指标</w:t>
            </w:r>
          </w:p>
        </w:tc>
        <w:tc>
          <w:tcPr>
            <w:tcW w:w="2102"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F19">
            <w:pPr>
              <w:spacing w:line="240" w:lineRule="exact"/>
              <w:jc w:val="center"/>
              <w:rPr>
                <w:rFonts w:ascii="宋体" w:hAnsi="宋体" w:cs="宋体"/>
                <w:color w:val="3D3D3D"/>
                <w:sz w:val="17"/>
                <w:szCs w:val="17"/>
              </w:rPr>
            </w:pPr>
            <w:r>
              <w:rPr>
                <w:rFonts w:hint="eastAsia" w:ascii="宋体" w:hAnsi="宋体" w:cs="宋体"/>
                <w:color w:val="3D3D3D"/>
                <w:sz w:val="17"/>
                <w:szCs w:val="17"/>
              </w:rPr>
              <w:t>应根据干预药物或措施的临床定位与治疗目标，选择相应指标、明确测评时点，但所选择的疗效指标必须具有重要的临床价值。如针对残疾和残障，通常使用90天的 mRS 评分作为主要结局指标；针对中风复发风险，可选择90天及以上中风复发率作为主要结局指标；针对功能障碍或主要症状可选择相应的测评指标。根据需要可选择多个指标同时进行评价。</w:t>
            </w: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F1A">
            <w:pPr>
              <w:spacing w:line="240" w:lineRule="exact"/>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1025"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F1B">
            <w:pPr>
              <w:jc w:val="center"/>
              <w:rPr>
                <w:rFonts w:ascii="宋体" w:hAnsi="宋体" w:cs="宋体"/>
                <w:color w:val="3D3D3D"/>
                <w:sz w:val="18"/>
                <w:szCs w:val="18"/>
              </w:rPr>
            </w:pPr>
            <w:r>
              <w:rPr>
                <w:rFonts w:hint="eastAsia" w:ascii="宋体" w:hAnsi="宋体" w:cs="宋体"/>
                <w:color w:val="3D3D3D"/>
                <w:sz w:val="18"/>
                <w:szCs w:val="18"/>
              </w:rPr>
              <w:t>94.12%</w:t>
            </w:r>
          </w:p>
        </w:tc>
      </w:tr>
      <w:tr w14:paraId="7FAD3F24">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1D">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1E">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1F">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20">
            <w:pPr>
              <w:spacing w:line="240" w:lineRule="exact"/>
              <w:jc w:val="center"/>
              <w:rPr>
                <w:rFonts w:ascii="宋体" w:hAnsi="宋体" w:cs="宋体"/>
                <w:color w:val="3D3D3D"/>
                <w:sz w:val="17"/>
                <w:szCs w:val="17"/>
              </w:rPr>
            </w:pPr>
            <w:r>
              <w:rPr>
                <w:rFonts w:hint="eastAsia" w:ascii="宋体" w:hAnsi="宋体" w:cs="宋体"/>
                <w:color w:val="3D3D3D"/>
                <w:sz w:val="17"/>
                <w:szCs w:val="17"/>
              </w:rPr>
              <w:t>参考文献</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21">
            <w:pPr>
              <w:spacing w:line="240" w:lineRule="exact"/>
              <w:jc w:val="center"/>
              <w:rPr>
                <w:rFonts w:ascii="宋体" w:hAnsi="宋体" w:cs="宋体"/>
                <w:color w:val="3D3D3D"/>
                <w:sz w:val="17"/>
                <w:szCs w:val="17"/>
              </w:rPr>
            </w:pPr>
            <w:r>
              <w:rPr>
                <w:rFonts w:hint="eastAsia" w:ascii="宋体" w:hAnsi="宋体" w:cs="宋体"/>
                <w:color w:val="3D3D3D"/>
                <w:sz w:val="17"/>
                <w:szCs w:val="17"/>
              </w:rPr>
              <w:t>文献类型</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22">
            <w:pPr>
              <w:spacing w:line="240" w:lineRule="exact"/>
              <w:jc w:val="center"/>
              <w:rPr>
                <w:rFonts w:ascii="宋体" w:hAnsi="宋体" w:cs="宋体"/>
                <w:color w:val="3D3D3D"/>
                <w:sz w:val="17"/>
                <w:szCs w:val="17"/>
              </w:rPr>
            </w:pPr>
            <w:r>
              <w:rPr>
                <w:rFonts w:hint="eastAsia" w:ascii="宋体" w:hAnsi="宋体" w:cs="宋体"/>
                <w:color w:val="3D3D3D"/>
                <w:sz w:val="17"/>
                <w:szCs w:val="17"/>
              </w:rPr>
              <w:t>方法学质量</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23">
            <w:pPr>
              <w:jc w:val="center"/>
              <w:rPr>
                <w:rFonts w:ascii="宋体" w:hAnsi="宋体" w:cs="宋体"/>
                <w:color w:val="3D3D3D"/>
                <w:sz w:val="18"/>
                <w:szCs w:val="18"/>
              </w:rPr>
            </w:pPr>
          </w:p>
        </w:tc>
      </w:tr>
      <w:tr w14:paraId="7FAD3F2C">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25">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26">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27">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28">
            <w:pPr>
              <w:spacing w:line="240" w:lineRule="exact"/>
              <w:jc w:val="left"/>
              <w:rPr>
                <w:rFonts w:ascii="宋体" w:hAnsi="宋体" w:cs="宋体"/>
                <w:color w:val="3D3D3D"/>
                <w:sz w:val="17"/>
                <w:szCs w:val="17"/>
              </w:rPr>
            </w:pPr>
            <w:r>
              <w:rPr>
                <w:rFonts w:hint="eastAsia" w:ascii="宋体" w:hAnsi="宋体" w:cs="宋体"/>
                <w:color w:val="3D3D3D"/>
                <w:sz w:val="17"/>
                <w:szCs w:val="17"/>
              </w:rPr>
              <w:t>中风病证候疗效评价结局定位的初步探讨</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29">
            <w:pPr>
              <w:spacing w:line="240" w:lineRule="exact"/>
              <w:jc w:val="center"/>
              <w:rPr>
                <w:rFonts w:ascii="宋体" w:hAnsi="宋体" w:cs="宋体"/>
                <w:color w:val="3D3D3D"/>
                <w:sz w:val="17"/>
                <w:szCs w:val="17"/>
              </w:rPr>
            </w:pPr>
            <w:r>
              <w:rPr>
                <w:rFonts w:hint="eastAsia" w:ascii="宋体" w:hAnsi="宋体" w:cs="宋体"/>
                <w:color w:val="3D3D3D"/>
                <w:sz w:val="17"/>
                <w:szCs w:val="17"/>
              </w:rPr>
              <w:t>理论研究</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2A">
            <w:pPr>
              <w:spacing w:line="240" w:lineRule="exact"/>
              <w:jc w:val="center"/>
              <w:rPr>
                <w:rFonts w:ascii="宋体" w:hAnsi="宋体" w:cs="宋体"/>
                <w:color w:val="3D3D3D"/>
                <w:sz w:val="17"/>
                <w:szCs w:val="17"/>
              </w:rPr>
            </w:pPr>
            <w:r>
              <w:rPr>
                <w:rFonts w:hint="eastAsia" w:ascii="宋体" w:hAnsi="宋体" w:cs="宋体"/>
                <w:color w:val="3D3D3D"/>
                <w:sz w:val="17"/>
                <w:szCs w:val="17"/>
              </w:rPr>
              <w:t>高</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2B">
            <w:pPr>
              <w:jc w:val="center"/>
              <w:rPr>
                <w:rFonts w:ascii="宋体" w:hAnsi="宋体" w:cs="宋体"/>
                <w:color w:val="3D3D3D"/>
                <w:sz w:val="18"/>
                <w:szCs w:val="18"/>
              </w:rPr>
            </w:pPr>
          </w:p>
        </w:tc>
      </w:tr>
      <w:tr w14:paraId="7FAD3F34">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2D">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2E">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2F">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30">
            <w:pPr>
              <w:spacing w:line="240" w:lineRule="exact"/>
              <w:jc w:val="left"/>
              <w:rPr>
                <w:rFonts w:ascii="宋体" w:hAnsi="宋体" w:cs="宋体"/>
                <w:color w:val="3D3D3D"/>
                <w:sz w:val="17"/>
                <w:szCs w:val="17"/>
              </w:rPr>
            </w:pPr>
            <w:r>
              <w:rPr>
                <w:rFonts w:hint="eastAsia" w:ascii="宋体" w:hAnsi="宋体" w:cs="宋体"/>
                <w:color w:val="3D3D3D"/>
                <w:sz w:val="17"/>
                <w:szCs w:val="17"/>
              </w:rPr>
              <w:t>中医综合方案对缺血性中风患者早期康复及主要结局指标影响的临床研究</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31">
            <w:pPr>
              <w:spacing w:line="240" w:lineRule="exact"/>
              <w:jc w:val="center"/>
              <w:rPr>
                <w:rFonts w:ascii="宋体" w:hAnsi="宋体" w:cs="宋体"/>
                <w:color w:val="3D3D3D"/>
                <w:sz w:val="17"/>
                <w:szCs w:val="17"/>
              </w:rPr>
            </w:pPr>
            <w:r>
              <w:rPr>
                <w:rFonts w:hint="eastAsia" w:ascii="宋体" w:hAnsi="宋体" w:cs="宋体"/>
                <w:color w:val="3D3D3D"/>
                <w:sz w:val="17"/>
                <w:szCs w:val="17"/>
              </w:rPr>
              <w:t>临床研究</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32">
            <w:pPr>
              <w:spacing w:line="240" w:lineRule="exact"/>
              <w:jc w:val="center"/>
              <w:rPr>
                <w:rFonts w:ascii="宋体" w:hAnsi="宋体" w:cs="宋体"/>
                <w:color w:val="3D3D3D"/>
                <w:sz w:val="17"/>
                <w:szCs w:val="17"/>
              </w:rPr>
            </w:pPr>
            <w:r>
              <w:rPr>
                <w:rFonts w:hint="eastAsia" w:ascii="宋体" w:hAnsi="宋体" w:cs="宋体"/>
                <w:color w:val="3D3D3D"/>
                <w:sz w:val="17"/>
                <w:szCs w:val="17"/>
              </w:rPr>
              <w:t>高</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33">
            <w:pPr>
              <w:jc w:val="center"/>
              <w:rPr>
                <w:rFonts w:ascii="宋体" w:hAnsi="宋体" w:cs="宋体"/>
                <w:color w:val="3D3D3D"/>
                <w:sz w:val="18"/>
                <w:szCs w:val="18"/>
              </w:rPr>
            </w:pPr>
          </w:p>
        </w:tc>
      </w:tr>
      <w:tr w14:paraId="7FAD3F3C">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35">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36">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37">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38">
            <w:pPr>
              <w:spacing w:line="240" w:lineRule="exact"/>
              <w:jc w:val="left"/>
              <w:rPr>
                <w:rFonts w:ascii="宋体" w:hAnsi="宋体" w:cs="宋体"/>
                <w:color w:val="3D3D3D"/>
                <w:sz w:val="17"/>
                <w:szCs w:val="17"/>
              </w:rPr>
            </w:pPr>
            <w:r>
              <w:rPr>
                <w:rFonts w:hint="eastAsia" w:ascii="宋体" w:hAnsi="宋体" w:cs="宋体"/>
                <w:color w:val="3D3D3D"/>
                <w:sz w:val="17"/>
                <w:szCs w:val="17"/>
              </w:rPr>
              <w:t>中成药治疗脑梗死急性期临床试验结局指标分析</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39">
            <w:pPr>
              <w:spacing w:line="240" w:lineRule="exact"/>
              <w:jc w:val="center"/>
              <w:rPr>
                <w:rFonts w:ascii="宋体" w:hAnsi="宋体" w:cs="宋体"/>
                <w:color w:val="3D3D3D"/>
                <w:sz w:val="17"/>
                <w:szCs w:val="17"/>
              </w:rPr>
            </w:pPr>
            <w:r>
              <w:rPr>
                <w:rFonts w:hint="eastAsia" w:ascii="宋体" w:hAnsi="宋体" w:cs="宋体"/>
                <w:color w:val="3D3D3D"/>
                <w:sz w:val="17"/>
                <w:szCs w:val="17"/>
              </w:rPr>
              <w:t>其他类型</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3A">
            <w:pPr>
              <w:spacing w:line="240" w:lineRule="exact"/>
              <w:jc w:val="center"/>
              <w:rPr>
                <w:rFonts w:ascii="宋体" w:hAnsi="宋体" w:cs="宋体"/>
                <w:color w:val="3D3D3D"/>
                <w:sz w:val="17"/>
                <w:szCs w:val="17"/>
              </w:rPr>
            </w:pPr>
            <w:r>
              <w:rPr>
                <w:rFonts w:hint="eastAsia" w:ascii="宋体" w:hAnsi="宋体" w:cs="宋体"/>
                <w:color w:val="3D3D3D"/>
                <w:sz w:val="17"/>
                <w:szCs w:val="17"/>
              </w:rPr>
              <w:t>高</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3B">
            <w:pPr>
              <w:jc w:val="center"/>
              <w:rPr>
                <w:rFonts w:ascii="宋体" w:hAnsi="宋体" w:cs="宋体"/>
                <w:color w:val="3D3D3D"/>
                <w:sz w:val="18"/>
                <w:szCs w:val="18"/>
              </w:rPr>
            </w:pPr>
          </w:p>
        </w:tc>
      </w:tr>
      <w:tr w14:paraId="7FAD3F42">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3D">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3E">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3F">
            <w:pPr>
              <w:spacing w:line="240" w:lineRule="exact"/>
              <w:jc w:val="center"/>
              <w:rPr>
                <w:rFonts w:ascii="宋体" w:hAnsi="宋体" w:cs="宋体"/>
                <w:color w:val="3D3D3D"/>
                <w:sz w:val="17"/>
                <w:szCs w:val="17"/>
              </w:rPr>
            </w:pP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F40">
            <w:pPr>
              <w:spacing w:line="240" w:lineRule="exact"/>
              <w:jc w:val="center"/>
              <w:rPr>
                <w:rFonts w:ascii="宋体" w:hAnsi="宋体" w:cs="宋体"/>
                <w:color w:val="3D3D3D"/>
                <w:sz w:val="17"/>
                <w:szCs w:val="17"/>
              </w:rPr>
            </w:pPr>
            <w:r>
              <w:rPr>
                <w:rFonts w:hint="eastAsia" w:ascii="宋体" w:hAnsi="宋体" w:cs="宋体"/>
                <w:color w:val="3D3D3D"/>
                <w:sz w:val="17"/>
                <w:szCs w:val="17"/>
              </w:rPr>
              <w:t>德尔菲法</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41">
            <w:pPr>
              <w:jc w:val="center"/>
              <w:rPr>
                <w:rFonts w:ascii="宋体" w:hAnsi="宋体" w:cs="宋体"/>
                <w:color w:val="3D3D3D"/>
                <w:sz w:val="18"/>
                <w:szCs w:val="18"/>
              </w:rPr>
            </w:pPr>
          </w:p>
        </w:tc>
      </w:tr>
      <w:tr w14:paraId="7FAD3F4A">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43">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44">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45">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46">
            <w:pPr>
              <w:spacing w:line="240" w:lineRule="exact"/>
              <w:jc w:val="center"/>
              <w:rPr>
                <w:rFonts w:ascii="宋体" w:hAnsi="宋体" w:cs="宋体"/>
                <w:color w:val="3D3D3D"/>
                <w:sz w:val="17"/>
                <w:szCs w:val="17"/>
              </w:rPr>
            </w:pPr>
            <w:r>
              <w:rPr>
                <w:rFonts w:hint="eastAsia" w:ascii="宋体" w:hAnsi="宋体" w:cs="宋体"/>
                <w:color w:val="3D3D3D"/>
                <w:sz w:val="17"/>
                <w:szCs w:val="17"/>
              </w:rPr>
              <w:t>调查人数</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47">
            <w:pPr>
              <w:spacing w:line="240" w:lineRule="exact"/>
              <w:jc w:val="center"/>
              <w:rPr>
                <w:rFonts w:ascii="宋体" w:hAnsi="宋体" w:cs="宋体"/>
                <w:color w:val="3D3D3D"/>
                <w:sz w:val="17"/>
                <w:szCs w:val="17"/>
              </w:rPr>
            </w:pPr>
            <w:r>
              <w:rPr>
                <w:rFonts w:hint="eastAsia" w:ascii="宋体" w:hAnsi="宋体" w:cs="宋体"/>
                <w:color w:val="3D3D3D"/>
                <w:sz w:val="17"/>
                <w:szCs w:val="17"/>
              </w:rPr>
              <w:t>均值</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48">
            <w:pPr>
              <w:spacing w:line="240" w:lineRule="exact"/>
              <w:jc w:val="center"/>
              <w:rPr>
                <w:rFonts w:ascii="宋体" w:hAnsi="宋体" w:cs="宋体"/>
                <w:color w:val="3D3D3D"/>
                <w:sz w:val="17"/>
                <w:szCs w:val="17"/>
              </w:rPr>
            </w:pPr>
            <w:r>
              <w:rPr>
                <w:rFonts w:hint="eastAsia" w:ascii="宋体" w:hAnsi="宋体" w:cs="宋体"/>
                <w:color w:val="3D3D3D"/>
                <w:sz w:val="17"/>
                <w:szCs w:val="17"/>
              </w:rPr>
              <w:t>满分比</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49">
            <w:pPr>
              <w:jc w:val="center"/>
              <w:rPr>
                <w:rFonts w:ascii="宋体" w:hAnsi="宋体" w:cs="宋体"/>
                <w:color w:val="3D3D3D"/>
                <w:sz w:val="18"/>
                <w:szCs w:val="18"/>
              </w:rPr>
            </w:pPr>
          </w:p>
        </w:tc>
      </w:tr>
      <w:tr w14:paraId="7FAD3F52">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4B">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4C">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4D">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4E">
            <w:pPr>
              <w:spacing w:line="240" w:lineRule="exact"/>
              <w:jc w:val="center"/>
              <w:rPr>
                <w:rFonts w:ascii="宋体" w:hAnsi="宋体" w:cs="宋体"/>
                <w:color w:val="3D3D3D"/>
                <w:sz w:val="17"/>
                <w:szCs w:val="17"/>
              </w:rPr>
            </w:pP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4F">
            <w:pPr>
              <w:spacing w:line="240" w:lineRule="exact"/>
              <w:jc w:val="center"/>
              <w:rPr>
                <w:rFonts w:ascii="宋体" w:hAnsi="宋体" w:cs="宋体"/>
                <w:color w:val="3D3D3D"/>
                <w:sz w:val="17"/>
                <w:szCs w:val="17"/>
              </w:rPr>
            </w:pP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50">
            <w:pPr>
              <w:spacing w:line="240" w:lineRule="exact"/>
              <w:jc w:val="center"/>
              <w:rPr>
                <w:rFonts w:ascii="宋体" w:hAnsi="宋体" w:cs="宋体"/>
                <w:color w:val="3D3D3D"/>
                <w:sz w:val="17"/>
                <w:szCs w:val="17"/>
              </w:rPr>
            </w:pP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51">
            <w:pPr>
              <w:jc w:val="center"/>
              <w:rPr>
                <w:rFonts w:ascii="宋体" w:hAnsi="宋体" w:cs="宋体"/>
                <w:color w:val="3D3D3D"/>
                <w:sz w:val="18"/>
                <w:szCs w:val="18"/>
              </w:rPr>
            </w:pPr>
          </w:p>
        </w:tc>
      </w:tr>
      <w:tr w14:paraId="7FAD3F58">
        <w:tblPrEx>
          <w:tblCellMar>
            <w:top w:w="0" w:type="dxa"/>
            <w:left w:w="108" w:type="dxa"/>
            <w:bottom w:w="0" w:type="dxa"/>
            <w:right w:w="108" w:type="dxa"/>
          </w:tblCellMar>
        </w:tblPrEx>
        <w:trPr>
          <w:trHeight w:val="215" w:hRule="atLeast"/>
        </w:trPr>
        <w:tc>
          <w:tcPr>
            <w:tcW w:w="1010"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F53">
            <w:pPr>
              <w:spacing w:line="240" w:lineRule="exact"/>
              <w:jc w:val="center"/>
              <w:rPr>
                <w:rFonts w:ascii="宋体" w:hAnsi="宋体" w:cs="宋体"/>
                <w:color w:val="3D3D3D"/>
                <w:sz w:val="17"/>
                <w:szCs w:val="17"/>
              </w:rPr>
            </w:pPr>
            <w:r>
              <w:rPr>
                <w:rFonts w:hint="eastAsia" w:ascii="宋体" w:hAnsi="宋体" w:cs="宋体"/>
                <w:color w:val="3D3D3D"/>
                <w:sz w:val="17"/>
                <w:szCs w:val="17"/>
              </w:rPr>
              <w:t>7.2</w:t>
            </w:r>
          </w:p>
        </w:tc>
        <w:tc>
          <w:tcPr>
            <w:tcW w:w="986"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F54">
            <w:pPr>
              <w:spacing w:line="240" w:lineRule="exact"/>
              <w:jc w:val="center"/>
              <w:rPr>
                <w:rFonts w:ascii="宋体" w:hAnsi="宋体" w:cs="宋体"/>
                <w:color w:val="3D3D3D"/>
                <w:sz w:val="17"/>
                <w:szCs w:val="17"/>
              </w:rPr>
            </w:pPr>
            <w:r>
              <w:rPr>
                <w:rFonts w:hint="eastAsia" w:ascii="宋体" w:hAnsi="宋体" w:cs="宋体"/>
                <w:color w:val="3D3D3D"/>
                <w:sz w:val="17"/>
                <w:szCs w:val="17"/>
              </w:rPr>
              <w:t>临床症状学评价</w:t>
            </w:r>
          </w:p>
        </w:tc>
        <w:tc>
          <w:tcPr>
            <w:tcW w:w="2102"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F55">
            <w:pPr>
              <w:spacing w:line="240" w:lineRule="exact"/>
              <w:jc w:val="center"/>
              <w:rPr>
                <w:rFonts w:ascii="宋体" w:hAnsi="宋体" w:cs="宋体"/>
                <w:color w:val="3D3D3D"/>
                <w:sz w:val="17"/>
                <w:szCs w:val="17"/>
              </w:rPr>
            </w:pPr>
            <w:r>
              <w:rPr>
                <w:rFonts w:hint="eastAsia" w:ascii="宋体" w:hAnsi="宋体" w:cs="宋体"/>
                <w:color w:val="3D3D3D"/>
                <w:sz w:val="17"/>
                <w:szCs w:val="17"/>
              </w:rPr>
              <w:t>根据临床需求和研究目的，可选择对患者生活质量影响比较大的症状进行评价，包括疾病本身的症状以及并发症症状。应使用经过验证的、规范的症状测评方法。</w:t>
            </w: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F56">
            <w:pPr>
              <w:spacing w:line="240" w:lineRule="exact"/>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1025"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F57">
            <w:pPr>
              <w:jc w:val="center"/>
              <w:rPr>
                <w:rFonts w:ascii="宋体" w:hAnsi="宋体" w:cs="宋体"/>
                <w:color w:val="3D3D3D"/>
                <w:sz w:val="18"/>
                <w:szCs w:val="18"/>
              </w:rPr>
            </w:pPr>
            <w:r>
              <w:rPr>
                <w:rFonts w:hint="eastAsia" w:ascii="宋体" w:hAnsi="宋体" w:cs="宋体"/>
                <w:color w:val="3D3D3D"/>
                <w:sz w:val="18"/>
                <w:szCs w:val="18"/>
              </w:rPr>
              <w:t>94.12%</w:t>
            </w:r>
          </w:p>
        </w:tc>
      </w:tr>
      <w:tr w14:paraId="7FAD3F60">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59">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5A">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5B">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5C">
            <w:pPr>
              <w:spacing w:line="240" w:lineRule="exact"/>
              <w:jc w:val="center"/>
              <w:rPr>
                <w:rFonts w:ascii="宋体" w:hAnsi="宋体" w:cs="宋体"/>
                <w:color w:val="3D3D3D"/>
                <w:sz w:val="17"/>
                <w:szCs w:val="17"/>
              </w:rPr>
            </w:pPr>
            <w:r>
              <w:rPr>
                <w:rFonts w:hint="eastAsia" w:ascii="宋体" w:hAnsi="宋体" w:cs="宋体"/>
                <w:color w:val="3D3D3D"/>
                <w:sz w:val="17"/>
                <w:szCs w:val="17"/>
              </w:rPr>
              <w:t>参考文献</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5D">
            <w:pPr>
              <w:spacing w:line="240" w:lineRule="exact"/>
              <w:jc w:val="center"/>
              <w:rPr>
                <w:rFonts w:ascii="宋体" w:hAnsi="宋体" w:cs="宋体"/>
                <w:color w:val="3D3D3D"/>
                <w:sz w:val="17"/>
                <w:szCs w:val="17"/>
              </w:rPr>
            </w:pPr>
            <w:r>
              <w:rPr>
                <w:rFonts w:hint="eastAsia" w:ascii="宋体" w:hAnsi="宋体" w:cs="宋体"/>
                <w:color w:val="3D3D3D"/>
                <w:sz w:val="17"/>
                <w:szCs w:val="17"/>
              </w:rPr>
              <w:t>文献类型</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5E">
            <w:pPr>
              <w:spacing w:line="240" w:lineRule="exact"/>
              <w:jc w:val="center"/>
              <w:rPr>
                <w:rFonts w:ascii="宋体" w:hAnsi="宋体" w:cs="宋体"/>
                <w:color w:val="3D3D3D"/>
                <w:sz w:val="17"/>
                <w:szCs w:val="17"/>
              </w:rPr>
            </w:pPr>
            <w:r>
              <w:rPr>
                <w:rFonts w:hint="eastAsia" w:ascii="宋体" w:hAnsi="宋体" w:cs="宋体"/>
                <w:color w:val="3D3D3D"/>
                <w:sz w:val="17"/>
                <w:szCs w:val="17"/>
              </w:rPr>
              <w:t>方法学质量</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5F">
            <w:pPr>
              <w:jc w:val="center"/>
              <w:rPr>
                <w:rFonts w:ascii="宋体" w:hAnsi="宋体" w:cs="宋体"/>
                <w:color w:val="3D3D3D"/>
                <w:sz w:val="18"/>
                <w:szCs w:val="18"/>
              </w:rPr>
            </w:pPr>
          </w:p>
        </w:tc>
      </w:tr>
      <w:tr w14:paraId="7FAD3F68">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61">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62">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63">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64">
            <w:pPr>
              <w:spacing w:line="240" w:lineRule="exact"/>
              <w:jc w:val="left"/>
              <w:rPr>
                <w:rFonts w:ascii="宋体" w:hAnsi="宋体" w:cs="宋体"/>
                <w:color w:val="3D3D3D"/>
                <w:sz w:val="17"/>
                <w:szCs w:val="17"/>
              </w:rPr>
            </w:pPr>
            <w:r>
              <w:rPr>
                <w:rFonts w:hint="eastAsia" w:ascii="宋体" w:hAnsi="宋体" w:cs="宋体"/>
                <w:color w:val="3D3D3D"/>
                <w:sz w:val="17"/>
                <w:szCs w:val="17"/>
              </w:rPr>
              <w:t>中药联合康复训练及针灸治疗中风后偏瘫肩痛临床观察</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65">
            <w:pPr>
              <w:spacing w:line="240" w:lineRule="exact"/>
              <w:jc w:val="center"/>
              <w:rPr>
                <w:rFonts w:ascii="宋体" w:hAnsi="宋体" w:cs="宋体"/>
                <w:color w:val="3D3D3D"/>
                <w:sz w:val="17"/>
                <w:szCs w:val="17"/>
              </w:rPr>
            </w:pPr>
            <w:r>
              <w:rPr>
                <w:rFonts w:hint="eastAsia" w:ascii="宋体" w:hAnsi="宋体" w:cs="宋体"/>
                <w:color w:val="3D3D3D"/>
                <w:sz w:val="17"/>
                <w:szCs w:val="17"/>
              </w:rPr>
              <w:t>临床研究</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66">
            <w:pPr>
              <w:spacing w:line="240" w:lineRule="exact"/>
              <w:jc w:val="center"/>
              <w:rPr>
                <w:rFonts w:ascii="宋体" w:hAnsi="宋体" w:cs="宋体"/>
                <w:color w:val="3D3D3D"/>
                <w:sz w:val="17"/>
                <w:szCs w:val="17"/>
              </w:rPr>
            </w:pPr>
            <w:r>
              <w:rPr>
                <w:rFonts w:hint="eastAsia" w:ascii="宋体" w:hAnsi="宋体" w:cs="宋体"/>
                <w:color w:val="3D3D3D"/>
                <w:sz w:val="17"/>
                <w:szCs w:val="17"/>
              </w:rPr>
              <w:t>高</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67">
            <w:pPr>
              <w:jc w:val="center"/>
              <w:rPr>
                <w:rFonts w:ascii="宋体" w:hAnsi="宋体" w:cs="宋体"/>
                <w:color w:val="3D3D3D"/>
                <w:sz w:val="18"/>
                <w:szCs w:val="18"/>
              </w:rPr>
            </w:pPr>
          </w:p>
        </w:tc>
      </w:tr>
      <w:tr w14:paraId="7FAD3F6E">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69">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6A">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6B">
            <w:pPr>
              <w:spacing w:line="240" w:lineRule="exact"/>
              <w:jc w:val="center"/>
              <w:rPr>
                <w:rFonts w:ascii="宋体" w:hAnsi="宋体" w:cs="宋体"/>
                <w:color w:val="3D3D3D"/>
                <w:sz w:val="17"/>
                <w:szCs w:val="17"/>
              </w:rPr>
            </w:pP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F6C">
            <w:pPr>
              <w:spacing w:line="240" w:lineRule="exact"/>
              <w:jc w:val="center"/>
              <w:rPr>
                <w:rFonts w:ascii="宋体" w:hAnsi="宋体" w:cs="宋体"/>
                <w:color w:val="3D3D3D"/>
                <w:sz w:val="17"/>
                <w:szCs w:val="17"/>
              </w:rPr>
            </w:pPr>
            <w:r>
              <w:rPr>
                <w:rFonts w:hint="eastAsia" w:ascii="宋体" w:hAnsi="宋体" w:cs="宋体"/>
                <w:color w:val="3D3D3D"/>
                <w:sz w:val="17"/>
                <w:szCs w:val="17"/>
              </w:rPr>
              <w:t>德尔菲法</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6D">
            <w:pPr>
              <w:jc w:val="center"/>
              <w:rPr>
                <w:rFonts w:ascii="宋体" w:hAnsi="宋体" w:cs="宋体"/>
                <w:color w:val="3D3D3D"/>
                <w:sz w:val="18"/>
                <w:szCs w:val="18"/>
              </w:rPr>
            </w:pPr>
          </w:p>
        </w:tc>
      </w:tr>
      <w:tr w14:paraId="7FAD3F76">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6F">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70">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71">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72">
            <w:pPr>
              <w:spacing w:line="240" w:lineRule="exact"/>
              <w:jc w:val="center"/>
              <w:rPr>
                <w:rFonts w:ascii="宋体" w:hAnsi="宋体" w:cs="宋体"/>
                <w:color w:val="3D3D3D"/>
                <w:sz w:val="17"/>
                <w:szCs w:val="17"/>
              </w:rPr>
            </w:pPr>
            <w:r>
              <w:rPr>
                <w:rFonts w:hint="eastAsia" w:ascii="宋体" w:hAnsi="宋体" w:cs="宋体"/>
                <w:color w:val="3D3D3D"/>
                <w:sz w:val="17"/>
                <w:szCs w:val="17"/>
              </w:rPr>
              <w:t>调查人数</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73">
            <w:pPr>
              <w:spacing w:line="240" w:lineRule="exact"/>
              <w:jc w:val="center"/>
              <w:rPr>
                <w:rFonts w:ascii="宋体" w:hAnsi="宋体" w:cs="宋体"/>
                <w:color w:val="3D3D3D"/>
                <w:sz w:val="17"/>
                <w:szCs w:val="17"/>
              </w:rPr>
            </w:pPr>
            <w:r>
              <w:rPr>
                <w:rFonts w:hint="eastAsia" w:ascii="宋体" w:hAnsi="宋体" w:cs="宋体"/>
                <w:color w:val="3D3D3D"/>
                <w:sz w:val="17"/>
                <w:szCs w:val="17"/>
              </w:rPr>
              <w:t>均值</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74">
            <w:pPr>
              <w:spacing w:line="240" w:lineRule="exact"/>
              <w:jc w:val="center"/>
              <w:rPr>
                <w:rFonts w:ascii="宋体" w:hAnsi="宋体" w:cs="宋体"/>
                <w:color w:val="3D3D3D"/>
                <w:sz w:val="17"/>
                <w:szCs w:val="17"/>
              </w:rPr>
            </w:pPr>
            <w:r>
              <w:rPr>
                <w:rFonts w:hint="eastAsia" w:ascii="宋体" w:hAnsi="宋体" w:cs="宋体"/>
                <w:color w:val="3D3D3D"/>
                <w:sz w:val="17"/>
                <w:szCs w:val="17"/>
              </w:rPr>
              <w:t>满分比</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75">
            <w:pPr>
              <w:jc w:val="center"/>
              <w:rPr>
                <w:rFonts w:ascii="宋体" w:hAnsi="宋体" w:cs="宋体"/>
                <w:color w:val="3D3D3D"/>
                <w:sz w:val="18"/>
                <w:szCs w:val="18"/>
              </w:rPr>
            </w:pPr>
          </w:p>
        </w:tc>
      </w:tr>
      <w:tr w14:paraId="7FAD3F7E">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77">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78">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79">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7A">
            <w:pPr>
              <w:spacing w:line="240" w:lineRule="exact"/>
              <w:jc w:val="center"/>
              <w:rPr>
                <w:rFonts w:ascii="宋体" w:hAnsi="宋体" w:cs="宋体"/>
                <w:color w:val="3D3D3D"/>
                <w:sz w:val="17"/>
                <w:szCs w:val="17"/>
              </w:rPr>
            </w:pP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7B">
            <w:pPr>
              <w:spacing w:line="240" w:lineRule="exact"/>
              <w:jc w:val="center"/>
              <w:rPr>
                <w:rFonts w:ascii="宋体" w:hAnsi="宋体" w:cs="宋体"/>
                <w:color w:val="3D3D3D"/>
                <w:sz w:val="17"/>
                <w:szCs w:val="17"/>
              </w:rPr>
            </w:pP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7C">
            <w:pPr>
              <w:spacing w:line="240" w:lineRule="exact"/>
              <w:jc w:val="center"/>
              <w:rPr>
                <w:rFonts w:ascii="宋体" w:hAnsi="宋体" w:cs="宋体"/>
                <w:color w:val="3D3D3D"/>
                <w:sz w:val="17"/>
                <w:szCs w:val="17"/>
              </w:rPr>
            </w:pP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7D">
            <w:pPr>
              <w:jc w:val="center"/>
              <w:rPr>
                <w:rFonts w:ascii="宋体" w:hAnsi="宋体" w:cs="宋体"/>
                <w:color w:val="3D3D3D"/>
                <w:sz w:val="18"/>
                <w:szCs w:val="18"/>
              </w:rPr>
            </w:pPr>
          </w:p>
        </w:tc>
      </w:tr>
      <w:tr w14:paraId="7FAD3F84">
        <w:tblPrEx>
          <w:tblCellMar>
            <w:top w:w="0" w:type="dxa"/>
            <w:left w:w="108" w:type="dxa"/>
            <w:bottom w:w="0" w:type="dxa"/>
            <w:right w:w="108" w:type="dxa"/>
          </w:tblCellMar>
        </w:tblPrEx>
        <w:trPr>
          <w:trHeight w:val="215" w:hRule="atLeast"/>
        </w:trPr>
        <w:tc>
          <w:tcPr>
            <w:tcW w:w="1010"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F7F">
            <w:pPr>
              <w:spacing w:line="240" w:lineRule="exact"/>
              <w:jc w:val="center"/>
              <w:rPr>
                <w:rFonts w:ascii="宋体" w:hAnsi="宋体" w:cs="宋体"/>
                <w:color w:val="3D3D3D"/>
                <w:sz w:val="17"/>
                <w:szCs w:val="17"/>
              </w:rPr>
            </w:pPr>
            <w:r>
              <w:rPr>
                <w:rFonts w:hint="eastAsia" w:ascii="宋体" w:hAnsi="宋体" w:cs="宋体"/>
                <w:color w:val="3D3D3D"/>
                <w:sz w:val="17"/>
                <w:szCs w:val="17"/>
              </w:rPr>
              <w:t>7.3</w:t>
            </w:r>
          </w:p>
        </w:tc>
        <w:tc>
          <w:tcPr>
            <w:tcW w:w="986"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F80">
            <w:pPr>
              <w:spacing w:line="240" w:lineRule="exact"/>
              <w:jc w:val="center"/>
              <w:rPr>
                <w:rFonts w:ascii="宋体" w:hAnsi="宋体" w:cs="宋体"/>
                <w:color w:val="3D3D3D"/>
                <w:sz w:val="17"/>
                <w:szCs w:val="17"/>
              </w:rPr>
            </w:pPr>
            <w:r>
              <w:rPr>
                <w:rFonts w:hint="eastAsia" w:ascii="宋体" w:hAnsi="宋体" w:cs="宋体"/>
                <w:color w:val="3D3D3D"/>
                <w:sz w:val="17"/>
                <w:szCs w:val="17"/>
              </w:rPr>
              <w:t>基于患者报告的临床结局评价</w:t>
            </w:r>
          </w:p>
        </w:tc>
        <w:tc>
          <w:tcPr>
            <w:tcW w:w="2102"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F81">
            <w:pPr>
              <w:spacing w:line="240" w:lineRule="exact"/>
              <w:jc w:val="center"/>
              <w:rPr>
                <w:rFonts w:ascii="宋体" w:hAnsi="宋体" w:cs="宋体"/>
                <w:color w:val="3D3D3D"/>
                <w:sz w:val="17"/>
                <w:szCs w:val="17"/>
              </w:rPr>
            </w:pPr>
            <w:r>
              <w:rPr>
                <w:rFonts w:hint="eastAsia" w:ascii="宋体" w:hAnsi="宋体" w:cs="宋体"/>
                <w:color w:val="3D3D3D"/>
                <w:sz w:val="17"/>
                <w:szCs w:val="17"/>
              </w:rPr>
              <w:t>基于患者报告的临床结局评价可使用基于中风病患者报告的临床结局评价量表（Patient Reported Outcome，PRO）等测评工具。</w:t>
            </w: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F82">
            <w:pPr>
              <w:spacing w:line="240" w:lineRule="exact"/>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1025"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F83">
            <w:pPr>
              <w:jc w:val="center"/>
              <w:rPr>
                <w:rFonts w:ascii="宋体" w:hAnsi="宋体" w:cs="宋体"/>
                <w:color w:val="3D3D3D"/>
                <w:sz w:val="18"/>
                <w:szCs w:val="18"/>
              </w:rPr>
            </w:pPr>
            <w:r>
              <w:rPr>
                <w:rFonts w:hint="eastAsia" w:ascii="宋体" w:hAnsi="宋体" w:cs="宋体"/>
                <w:color w:val="3D3D3D"/>
                <w:sz w:val="18"/>
                <w:szCs w:val="18"/>
              </w:rPr>
              <w:t>94.12%</w:t>
            </w:r>
          </w:p>
        </w:tc>
      </w:tr>
      <w:tr w14:paraId="7FAD3F8C">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85">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86">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87">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88">
            <w:pPr>
              <w:spacing w:line="240" w:lineRule="exact"/>
              <w:jc w:val="center"/>
              <w:rPr>
                <w:rFonts w:ascii="宋体" w:hAnsi="宋体" w:cs="宋体"/>
                <w:color w:val="3D3D3D"/>
                <w:sz w:val="17"/>
                <w:szCs w:val="17"/>
              </w:rPr>
            </w:pPr>
            <w:r>
              <w:rPr>
                <w:rFonts w:hint="eastAsia" w:ascii="宋体" w:hAnsi="宋体" w:cs="宋体"/>
                <w:color w:val="3D3D3D"/>
                <w:sz w:val="17"/>
                <w:szCs w:val="17"/>
              </w:rPr>
              <w:t>参考文献</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89">
            <w:pPr>
              <w:spacing w:line="240" w:lineRule="exact"/>
              <w:jc w:val="center"/>
              <w:rPr>
                <w:rFonts w:ascii="宋体" w:hAnsi="宋体" w:cs="宋体"/>
                <w:color w:val="3D3D3D"/>
                <w:sz w:val="17"/>
                <w:szCs w:val="17"/>
              </w:rPr>
            </w:pPr>
            <w:r>
              <w:rPr>
                <w:rFonts w:hint="eastAsia" w:ascii="宋体" w:hAnsi="宋体" w:cs="宋体"/>
                <w:color w:val="3D3D3D"/>
                <w:sz w:val="17"/>
                <w:szCs w:val="17"/>
              </w:rPr>
              <w:t>文献类型</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8A">
            <w:pPr>
              <w:spacing w:line="240" w:lineRule="exact"/>
              <w:jc w:val="center"/>
              <w:rPr>
                <w:rFonts w:ascii="宋体" w:hAnsi="宋体" w:cs="宋体"/>
                <w:color w:val="3D3D3D"/>
                <w:sz w:val="17"/>
                <w:szCs w:val="17"/>
              </w:rPr>
            </w:pPr>
            <w:r>
              <w:rPr>
                <w:rFonts w:hint="eastAsia" w:ascii="宋体" w:hAnsi="宋体" w:cs="宋体"/>
                <w:color w:val="3D3D3D"/>
                <w:sz w:val="17"/>
                <w:szCs w:val="17"/>
              </w:rPr>
              <w:t>方法学质量</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8B">
            <w:pPr>
              <w:jc w:val="center"/>
              <w:rPr>
                <w:rFonts w:ascii="宋体" w:hAnsi="宋体" w:cs="宋体"/>
                <w:color w:val="3D3D3D"/>
                <w:sz w:val="18"/>
                <w:szCs w:val="18"/>
              </w:rPr>
            </w:pPr>
          </w:p>
        </w:tc>
      </w:tr>
      <w:tr w14:paraId="7FAD3F94">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8D">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8E">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8F">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90">
            <w:pPr>
              <w:spacing w:line="240" w:lineRule="exact"/>
              <w:jc w:val="left"/>
              <w:rPr>
                <w:rFonts w:ascii="宋体" w:hAnsi="宋体" w:cs="宋体"/>
                <w:color w:val="3D3D3D"/>
                <w:sz w:val="17"/>
                <w:szCs w:val="17"/>
              </w:rPr>
            </w:pPr>
            <w:r>
              <w:rPr>
                <w:rFonts w:hint="eastAsia" w:ascii="宋体" w:hAnsi="宋体" w:cs="宋体"/>
                <w:color w:val="3D3D3D"/>
                <w:sz w:val="17"/>
                <w:szCs w:val="17"/>
              </w:rPr>
              <w:t>基于中风病患者报告的结局评价量表(初稿)的研制过程</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91">
            <w:pPr>
              <w:spacing w:line="240" w:lineRule="exact"/>
              <w:jc w:val="center"/>
              <w:rPr>
                <w:rFonts w:ascii="宋体" w:hAnsi="宋体" w:cs="宋体"/>
                <w:color w:val="3D3D3D"/>
                <w:sz w:val="17"/>
                <w:szCs w:val="17"/>
              </w:rPr>
            </w:pPr>
            <w:r>
              <w:rPr>
                <w:rFonts w:hint="eastAsia" w:ascii="宋体" w:hAnsi="宋体" w:cs="宋体"/>
                <w:color w:val="3D3D3D"/>
                <w:sz w:val="17"/>
                <w:szCs w:val="17"/>
              </w:rPr>
              <w:t>理论研究</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92">
            <w:pPr>
              <w:spacing w:line="240" w:lineRule="exact"/>
              <w:jc w:val="center"/>
              <w:rPr>
                <w:rFonts w:ascii="宋体" w:hAnsi="宋体" w:cs="宋体"/>
                <w:color w:val="3D3D3D"/>
                <w:sz w:val="17"/>
                <w:szCs w:val="17"/>
              </w:rPr>
            </w:pPr>
            <w:r>
              <w:rPr>
                <w:rFonts w:hint="eastAsia" w:ascii="宋体" w:hAnsi="宋体" w:cs="宋体"/>
                <w:color w:val="3D3D3D"/>
                <w:sz w:val="17"/>
                <w:szCs w:val="17"/>
              </w:rPr>
              <w:t>高</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93">
            <w:pPr>
              <w:jc w:val="center"/>
              <w:rPr>
                <w:rFonts w:ascii="宋体" w:hAnsi="宋体" w:cs="宋体"/>
                <w:color w:val="3D3D3D"/>
                <w:sz w:val="18"/>
                <w:szCs w:val="18"/>
              </w:rPr>
            </w:pPr>
          </w:p>
        </w:tc>
      </w:tr>
      <w:tr w14:paraId="7FAD3F9C">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95">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96">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97">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98">
            <w:pPr>
              <w:spacing w:line="240" w:lineRule="exact"/>
              <w:jc w:val="left"/>
              <w:rPr>
                <w:rFonts w:ascii="宋体" w:hAnsi="宋体" w:cs="宋体"/>
                <w:color w:val="3D3D3D"/>
                <w:sz w:val="17"/>
                <w:szCs w:val="17"/>
              </w:rPr>
            </w:pPr>
            <w:r>
              <w:rPr>
                <w:rFonts w:hint="eastAsia" w:ascii="宋体" w:hAnsi="宋体" w:cs="宋体"/>
                <w:color w:val="3D3D3D"/>
                <w:sz w:val="17"/>
                <w:szCs w:val="17"/>
              </w:rPr>
              <w:t>基于中风病患者报告的结局评价量表的第一轮临床验证</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99">
            <w:pPr>
              <w:spacing w:line="240" w:lineRule="exact"/>
              <w:jc w:val="center"/>
              <w:rPr>
                <w:rFonts w:ascii="宋体" w:hAnsi="宋体" w:cs="宋体"/>
                <w:color w:val="3D3D3D"/>
                <w:sz w:val="17"/>
                <w:szCs w:val="17"/>
              </w:rPr>
            </w:pPr>
            <w:r>
              <w:rPr>
                <w:rFonts w:hint="eastAsia" w:ascii="宋体" w:hAnsi="宋体" w:cs="宋体"/>
                <w:color w:val="3D3D3D"/>
                <w:sz w:val="17"/>
                <w:szCs w:val="17"/>
              </w:rPr>
              <w:t>临床研究</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9A">
            <w:pPr>
              <w:spacing w:line="240" w:lineRule="exact"/>
              <w:jc w:val="center"/>
              <w:rPr>
                <w:rFonts w:ascii="宋体" w:hAnsi="宋体" w:cs="宋体"/>
                <w:color w:val="3D3D3D"/>
                <w:sz w:val="17"/>
                <w:szCs w:val="17"/>
              </w:rPr>
            </w:pPr>
            <w:r>
              <w:rPr>
                <w:rFonts w:hint="eastAsia" w:ascii="宋体" w:hAnsi="宋体" w:cs="宋体"/>
                <w:color w:val="3D3D3D"/>
                <w:sz w:val="17"/>
                <w:szCs w:val="17"/>
              </w:rPr>
              <w:t>高</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9B">
            <w:pPr>
              <w:jc w:val="center"/>
              <w:rPr>
                <w:rFonts w:ascii="宋体" w:hAnsi="宋体" w:cs="宋体"/>
                <w:color w:val="3D3D3D"/>
                <w:sz w:val="18"/>
                <w:szCs w:val="18"/>
              </w:rPr>
            </w:pPr>
          </w:p>
        </w:tc>
      </w:tr>
      <w:tr w14:paraId="7FAD3FA4">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9D">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9E">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9F">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A0">
            <w:pPr>
              <w:spacing w:line="240" w:lineRule="exact"/>
              <w:jc w:val="left"/>
              <w:rPr>
                <w:rFonts w:ascii="宋体" w:hAnsi="宋体" w:cs="宋体"/>
                <w:color w:val="3D3D3D"/>
                <w:sz w:val="17"/>
                <w:szCs w:val="17"/>
              </w:rPr>
            </w:pPr>
            <w:r>
              <w:rPr>
                <w:rFonts w:hint="eastAsia" w:ascii="宋体" w:hAnsi="宋体" w:cs="宋体"/>
                <w:color w:val="3D3D3D"/>
                <w:sz w:val="17"/>
                <w:szCs w:val="17"/>
              </w:rPr>
              <w:t>基于中风病患者报告的结局评价量表的第二轮临床验证</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A1">
            <w:pPr>
              <w:spacing w:line="240" w:lineRule="exact"/>
              <w:jc w:val="center"/>
              <w:rPr>
                <w:rFonts w:ascii="宋体" w:hAnsi="宋体" w:cs="宋体"/>
                <w:color w:val="3D3D3D"/>
                <w:sz w:val="17"/>
                <w:szCs w:val="17"/>
              </w:rPr>
            </w:pPr>
            <w:r>
              <w:rPr>
                <w:rFonts w:hint="eastAsia" w:ascii="宋体" w:hAnsi="宋体" w:cs="宋体"/>
                <w:color w:val="3D3D3D"/>
                <w:sz w:val="17"/>
                <w:szCs w:val="17"/>
              </w:rPr>
              <w:t>临床研究</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A2">
            <w:pPr>
              <w:spacing w:line="240" w:lineRule="exact"/>
              <w:jc w:val="center"/>
              <w:rPr>
                <w:rFonts w:ascii="宋体" w:hAnsi="宋体" w:cs="宋体"/>
                <w:color w:val="3D3D3D"/>
                <w:sz w:val="17"/>
                <w:szCs w:val="17"/>
              </w:rPr>
            </w:pPr>
            <w:r>
              <w:rPr>
                <w:rFonts w:hint="eastAsia" w:ascii="宋体" w:hAnsi="宋体" w:cs="宋体"/>
                <w:color w:val="3D3D3D"/>
                <w:sz w:val="17"/>
                <w:szCs w:val="17"/>
              </w:rPr>
              <w:t>高</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A3">
            <w:pPr>
              <w:jc w:val="center"/>
              <w:rPr>
                <w:rFonts w:ascii="宋体" w:hAnsi="宋体" w:cs="宋体"/>
                <w:color w:val="3D3D3D"/>
                <w:sz w:val="18"/>
                <w:szCs w:val="18"/>
              </w:rPr>
            </w:pPr>
          </w:p>
        </w:tc>
      </w:tr>
      <w:tr w14:paraId="7FAD3FAA">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A5">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A6">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A7">
            <w:pPr>
              <w:spacing w:line="240" w:lineRule="exact"/>
              <w:jc w:val="center"/>
              <w:rPr>
                <w:rFonts w:ascii="宋体" w:hAnsi="宋体" w:cs="宋体"/>
                <w:color w:val="3D3D3D"/>
                <w:sz w:val="17"/>
                <w:szCs w:val="17"/>
              </w:rPr>
            </w:pP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FA8">
            <w:pPr>
              <w:spacing w:line="240" w:lineRule="exact"/>
              <w:jc w:val="center"/>
              <w:rPr>
                <w:rFonts w:ascii="宋体" w:hAnsi="宋体" w:cs="宋体"/>
                <w:color w:val="3D3D3D"/>
                <w:sz w:val="17"/>
                <w:szCs w:val="17"/>
              </w:rPr>
            </w:pPr>
            <w:r>
              <w:rPr>
                <w:rFonts w:hint="eastAsia" w:ascii="宋体" w:hAnsi="宋体" w:cs="宋体"/>
                <w:color w:val="3D3D3D"/>
                <w:sz w:val="17"/>
                <w:szCs w:val="17"/>
              </w:rPr>
              <w:t>德尔菲法</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A9">
            <w:pPr>
              <w:jc w:val="center"/>
              <w:rPr>
                <w:rFonts w:ascii="宋体" w:hAnsi="宋体" w:cs="宋体"/>
                <w:color w:val="3D3D3D"/>
                <w:sz w:val="18"/>
                <w:szCs w:val="18"/>
              </w:rPr>
            </w:pPr>
          </w:p>
        </w:tc>
      </w:tr>
      <w:tr w14:paraId="7FAD3FB2">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AB">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AC">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AD">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AE">
            <w:pPr>
              <w:spacing w:line="240" w:lineRule="exact"/>
              <w:jc w:val="center"/>
              <w:rPr>
                <w:rFonts w:ascii="宋体" w:hAnsi="宋体" w:cs="宋体"/>
                <w:color w:val="3D3D3D"/>
                <w:sz w:val="17"/>
                <w:szCs w:val="17"/>
              </w:rPr>
            </w:pPr>
            <w:r>
              <w:rPr>
                <w:rFonts w:hint="eastAsia" w:ascii="宋体" w:hAnsi="宋体" w:cs="宋体"/>
                <w:color w:val="3D3D3D"/>
                <w:sz w:val="17"/>
                <w:szCs w:val="17"/>
              </w:rPr>
              <w:t>调查人数</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AF">
            <w:pPr>
              <w:spacing w:line="240" w:lineRule="exact"/>
              <w:jc w:val="center"/>
              <w:rPr>
                <w:rFonts w:ascii="宋体" w:hAnsi="宋体" w:cs="宋体"/>
                <w:color w:val="3D3D3D"/>
                <w:sz w:val="17"/>
                <w:szCs w:val="17"/>
              </w:rPr>
            </w:pPr>
            <w:r>
              <w:rPr>
                <w:rFonts w:hint="eastAsia" w:ascii="宋体" w:hAnsi="宋体" w:cs="宋体"/>
                <w:color w:val="3D3D3D"/>
                <w:sz w:val="17"/>
                <w:szCs w:val="17"/>
              </w:rPr>
              <w:t>均值</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B0">
            <w:pPr>
              <w:spacing w:line="240" w:lineRule="exact"/>
              <w:jc w:val="center"/>
              <w:rPr>
                <w:rFonts w:ascii="宋体" w:hAnsi="宋体" w:cs="宋体"/>
                <w:color w:val="3D3D3D"/>
                <w:sz w:val="17"/>
                <w:szCs w:val="17"/>
              </w:rPr>
            </w:pPr>
            <w:r>
              <w:rPr>
                <w:rFonts w:hint="eastAsia" w:ascii="宋体" w:hAnsi="宋体" w:cs="宋体"/>
                <w:color w:val="3D3D3D"/>
                <w:sz w:val="17"/>
                <w:szCs w:val="17"/>
              </w:rPr>
              <w:t>满分比</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B1">
            <w:pPr>
              <w:jc w:val="center"/>
              <w:rPr>
                <w:rFonts w:ascii="宋体" w:hAnsi="宋体" w:cs="宋体"/>
                <w:color w:val="3D3D3D"/>
                <w:sz w:val="18"/>
                <w:szCs w:val="18"/>
              </w:rPr>
            </w:pPr>
          </w:p>
        </w:tc>
      </w:tr>
      <w:tr w14:paraId="7FAD3FBA">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B3">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B4">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B5">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B6">
            <w:pPr>
              <w:spacing w:line="240" w:lineRule="exact"/>
              <w:jc w:val="center"/>
              <w:rPr>
                <w:rFonts w:ascii="宋体" w:hAnsi="宋体" w:cs="宋体"/>
                <w:color w:val="3D3D3D"/>
                <w:sz w:val="17"/>
                <w:szCs w:val="17"/>
              </w:rPr>
            </w:pP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B7">
            <w:pPr>
              <w:spacing w:line="240" w:lineRule="exact"/>
              <w:jc w:val="center"/>
              <w:rPr>
                <w:rFonts w:ascii="宋体" w:hAnsi="宋体" w:cs="宋体"/>
                <w:color w:val="3D3D3D"/>
                <w:sz w:val="17"/>
                <w:szCs w:val="17"/>
              </w:rPr>
            </w:pP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B8">
            <w:pPr>
              <w:spacing w:line="240" w:lineRule="exact"/>
              <w:jc w:val="center"/>
              <w:rPr>
                <w:rFonts w:ascii="宋体" w:hAnsi="宋体" w:cs="宋体"/>
                <w:color w:val="3D3D3D"/>
                <w:sz w:val="17"/>
                <w:szCs w:val="17"/>
              </w:rPr>
            </w:pP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B9">
            <w:pPr>
              <w:jc w:val="center"/>
              <w:rPr>
                <w:rFonts w:ascii="宋体" w:hAnsi="宋体" w:cs="宋体"/>
                <w:color w:val="3D3D3D"/>
                <w:sz w:val="18"/>
                <w:szCs w:val="18"/>
              </w:rPr>
            </w:pPr>
          </w:p>
        </w:tc>
      </w:tr>
      <w:tr w14:paraId="7FAD3FC0">
        <w:tblPrEx>
          <w:tblCellMar>
            <w:top w:w="0" w:type="dxa"/>
            <w:left w:w="108" w:type="dxa"/>
            <w:bottom w:w="0" w:type="dxa"/>
            <w:right w:w="108" w:type="dxa"/>
          </w:tblCellMar>
        </w:tblPrEx>
        <w:trPr>
          <w:trHeight w:val="215" w:hRule="atLeast"/>
        </w:trPr>
        <w:tc>
          <w:tcPr>
            <w:tcW w:w="1010"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FBB">
            <w:pPr>
              <w:spacing w:line="240" w:lineRule="exact"/>
              <w:jc w:val="center"/>
              <w:rPr>
                <w:rFonts w:ascii="宋体" w:hAnsi="宋体" w:cs="宋体"/>
                <w:color w:val="3D3D3D"/>
                <w:sz w:val="17"/>
                <w:szCs w:val="17"/>
              </w:rPr>
            </w:pPr>
            <w:r>
              <w:rPr>
                <w:rFonts w:hint="eastAsia" w:ascii="宋体" w:hAnsi="宋体" w:cs="宋体"/>
                <w:color w:val="3D3D3D"/>
                <w:sz w:val="17"/>
                <w:szCs w:val="17"/>
              </w:rPr>
              <w:t>7.4</w:t>
            </w:r>
          </w:p>
        </w:tc>
        <w:tc>
          <w:tcPr>
            <w:tcW w:w="986"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FBC">
            <w:pPr>
              <w:spacing w:line="240" w:lineRule="exact"/>
              <w:jc w:val="center"/>
              <w:rPr>
                <w:rFonts w:ascii="宋体" w:hAnsi="宋体" w:cs="宋体"/>
                <w:color w:val="3D3D3D"/>
                <w:sz w:val="17"/>
                <w:szCs w:val="17"/>
              </w:rPr>
            </w:pPr>
            <w:r>
              <w:rPr>
                <w:rFonts w:hint="eastAsia" w:ascii="宋体" w:hAnsi="宋体" w:cs="宋体"/>
                <w:color w:val="3D3D3D"/>
                <w:sz w:val="17"/>
                <w:szCs w:val="17"/>
              </w:rPr>
              <w:t>中医证候评价</w:t>
            </w:r>
          </w:p>
        </w:tc>
        <w:tc>
          <w:tcPr>
            <w:tcW w:w="2102"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FBD">
            <w:pPr>
              <w:spacing w:line="240" w:lineRule="exact"/>
              <w:jc w:val="center"/>
              <w:rPr>
                <w:rFonts w:ascii="宋体" w:hAnsi="宋体" w:cs="宋体"/>
                <w:color w:val="3D3D3D"/>
                <w:sz w:val="17"/>
                <w:szCs w:val="17"/>
              </w:rPr>
            </w:pPr>
            <w:r>
              <w:rPr>
                <w:rFonts w:hint="eastAsia" w:ascii="宋体" w:hAnsi="宋体" w:cs="宋体"/>
                <w:color w:val="3D3D3D"/>
                <w:sz w:val="17"/>
                <w:szCs w:val="17"/>
              </w:rPr>
              <w:t>根据评价目的，一般选择与疾病预后密切相关的证候进行评价。应使用经过验证的、规范的证候测评方法，可参照中风病证候要素评价量表等测评工具</w:t>
            </w: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FBE">
            <w:pPr>
              <w:spacing w:line="240" w:lineRule="exact"/>
              <w:jc w:val="center"/>
              <w:rPr>
                <w:rFonts w:ascii="宋体" w:hAnsi="宋体" w:cs="宋体"/>
                <w:color w:val="3D3D3D"/>
                <w:sz w:val="17"/>
                <w:szCs w:val="17"/>
              </w:rPr>
            </w:pPr>
            <w:r>
              <w:rPr>
                <w:rFonts w:hint="eastAsia" w:ascii="宋体" w:hAnsi="宋体" w:cs="宋体"/>
                <w:color w:val="3D3D3D"/>
                <w:sz w:val="17"/>
                <w:szCs w:val="17"/>
              </w:rPr>
              <w:t>现代文献研究</w:t>
            </w:r>
          </w:p>
        </w:tc>
        <w:tc>
          <w:tcPr>
            <w:tcW w:w="1025" w:type="dxa"/>
            <w:vMerge w:val="restart"/>
            <w:tcBorders>
              <w:top w:val="single" w:color="3D3D3D" w:sz="4" w:space="0"/>
              <w:left w:val="single" w:color="3D3D3D" w:sz="4" w:space="0"/>
              <w:bottom w:val="single" w:color="3D3D3D" w:sz="4" w:space="0"/>
              <w:right w:val="single" w:color="3D3D3D" w:sz="4" w:space="0"/>
            </w:tcBorders>
            <w:shd w:val="clear" w:color="auto" w:fill="auto"/>
            <w:vAlign w:val="center"/>
          </w:tcPr>
          <w:p w14:paraId="7FAD3FBF">
            <w:pPr>
              <w:jc w:val="center"/>
              <w:rPr>
                <w:rFonts w:ascii="宋体" w:hAnsi="宋体" w:cs="宋体"/>
                <w:color w:val="3D3D3D"/>
                <w:sz w:val="18"/>
                <w:szCs w:val="18"/>
              </w:rPr>
            </w:pPr>
            <w:r>
              <w:rPr>
                <w:rFonts w:hint="eastAsia" w:ascii="宋体" w:hAnsi="宋体" w:cs="宋体"/>
                <w:color w:val="3D3D3D"/>
                <w:sz w:val="18"/>
                <w:szCs w:val="18"/>
              </w:rPr>
              <w:t>100%</w:t>
            </w:r>
          </w:p>
        </w:tc>
      </w:tr>
      <w:tr w14:paraId="7FAD3FC8">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C1">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C2">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C3">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C4">
            <w:pPr>
              <w:spacing w:line="240" w:lineRule="exact"/>
              <w:jc w:val="center"/>
              <w:rPr>
                <w:rFonts w:ascii="宋体" w:hAnsi="宋体" w:cs="宋体"/>
                <w:color w:val="3D3D3D"/>
                <w:sz w:val="17"/>
                <w:szCs w:val="17"/>
              </w:rPr>
            </w:pPr>
            <w:r>
              <w:rPr>
                <w:rFonts w:hint="eastAsia" w:ascii="宋体" w:hAnsi="宋体" w:cs="宋体"/>
                <w:color w:val="3D3D3D"/>
                <w:sz w:val="17"/>
                <w:szCs w:val="17"/>
              </w:rPr>
              <w:t>参考文献</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C5">
            <w:pPr>
              <w:spacing w:line="240" w:lineRule="exact"/>
              <w:jc w:val="center"/>
              <w:rPr>
                <w:rFonts w:ascii="宋体" w:hAnsi="宋体" w:cs="宋体"/>
                <w:color w:val="3D3D3D"/>
                <w:sz w:val="17"/>
                <w:szCs w:val="17"/>
              </w:rPr>
            </w:pPr>
            <w:r>
              <w:rPr>
                <w:rFonts w:hint="eastAsia" w:ascii="宋体" w:hAnsi="宋体" w:cs="宋体"/>
                <w:color w:val="3D3D3D"/>
                <w:sz w:val="17"/>
                <w:szCs w:val="17"/>
              </w:rPr>
              <w:t>文献类型</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C6">
            <w:pPr>
              <w:spacing w:line="240" w:lineRule="exact"/>
              <w:jc w:val="center"/>
              <w:rPr>
                <w:rFonts w:ascii="宋体" w:hAnsi="宋体" w:cs="宋体"/>
                <w:color w:val="3D3D3D"/>
                <w:sz w:val="17"/>
                <w:szCs w:val="17"/>
              </w:rPr>
            </w:pPr>
            <w:r>
              <w:rPr>
                <w:rFonts w:hint="eastAsia" w:ascii="宋体" w:hAnsi="宋体" w:cs="宋体"/>
                <w:color w:val="3D3D3D"/>
                <w:sz w:val="17"/>
                <w:szCs w:val="17"/>
              </w:rPr>
              <w:t>方法学质量</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C7">
            <w:pPr>
              <w:jc w:val="center"/>
              <w:rPr>
                <w:rFonts w:ascii="宋体" w:hAnsi="宋体" w:cs="宋体"/>
                <w:color w:val="3D3D3D"/>
                <w:sz w:val="18"/>
                <w:szCs w:val="18"/>
              </w:rPr>
            </w:pPr>
          </w:p>
        </w:tc>
      </w:tr>
      <w:tr w14:paraId="7FAD3FD0">
        <w:tblPrEx>
          <w:tblCellMar>
            <w:top w:w="0" w:type="dxa"/>
            <w:left w:w="108" w:type="dxa"/>
            <w:bottom w:w="0" w:type="dxa"/>
            <w:right w:w="108" w:type="dxa"/>
          </w:tblCellMar>
        </w:tblPrEx>
        <w:trPr>
          <w:trHeight w:val="90"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C9">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CA">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CB">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CC">
            <w:pPr>
              <w:spacing w:line="240" w:lineRule="exact"/>
              <w:jc w:val="left"/>
              <w:rPr>
                <w:rFonts w:ascii="宋体" w:hAnsi="宋体" w:cs="宋体"/>
                <w:color w:val="3D3D3D"/>
                <w:sz w:val="17"/>
                <w:szCs w:val="17"/>
              </w:rPr>
            </w:pPr>
            <w:r>
              <w:rPr>
                <w:rFonts w:hint="eastAsia" w:ascii="宋体" w:hAnsi="宋体" w:cs="宋体"/>
                <w:color w:val="3D3D3D"/>
                <w:sz w:val="17"/>
                <w:szCs w:val="17"/>
              </w:rPr>
              <w:t>基于项目反应理论的中风病证候要素评价量表的条目筛选</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CD">
            <w:pPr>
              <w:spacing w:line="240" w:lineRule="exact"/>
              <w:jc w:val="center"/>
              <w:rPr>
                <w:rFonts w:ascii="宋体" w:hAnsi="宋体" w:cs="宋体"/>
                <w:color w:val="3D3D3D"/>
                <w:sz w:val="17"/>
                <w:szCs w:val="17"/>
              </w:rPr>
            </w:pPr>
            <w:r>
              <w:rPr>
                <w:rFonts w:hint="eastAsia" w:ascii="宋体" w:hAnsi="宋体" w:cs="宋体"/>
                <w:color w:val="3D3D3D"/>
                <w:sz w:val="17"/>
                <w:szCs w:val="17"/>
              </w:rPr>
              <w:t>临床研究</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CE">
            <w:pPr>
              <w:spacing w:line="240" w:lineRule="exact"/>
              <w:jc w:val="center"/>
              <w:rPr>
                <w:rFonts w:ascii="宋体" w:hAnsi="宋体" w:cs="宋体"/>
                <w:color w:val="3D3D3D"/>
                <w:sz w:val="17"/>
                <w:szCs w:val="17"/>
              </w:rPr>
            </w:pPr>
            <w:r>
              <w:rPr>
                <w:rFonts w:hint="eastAsia" w:ascii="宋体" w:hAnsi="宋体" w:cs="宋体"/>
                <w:color w:val="3D3D3D"/>
                <w:sz w:val="17"/>
                <w:szCs w:val="17"/>
              </w:rPr>
              <w:t>高</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CF">
            <w:pPr>
              <w:jc w:val="center"/>
              <w:rPr>
                <w:rFonts w:ascii="宋体" w:hAnsi="宋体" w:cs="宋体"/>
                <w:color w:val="3D3D3D"/>
                <w:sz w:val="18"/>
                <w:szCs w:val="18"/>
              </w:rPr>
            </w:pPr>
          </w:p>
        </w:tc>
      </w:tr>
      <w:tr w14:paraId="7FAD3FD6">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D1">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D2">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D3">
            <w:pPr>
              <w:spacing w:line="240" w:lineRule="exact"/>
              <w:jc w:val="center"/>
              <w:rPr>
                <w:rFonts w:ascii="宋体" w:hAnsi="宋体" w:cs="宋体"/>
                <w:color w:val="3D3D3D"/>
                <w:sz w:val="17"/>
                <w:szCs w:val="17"/>
              </w:rPr>
            </w:pPr>
          </w:p>
        </w:tc>
        <w:tc>
          <w:tcPr>
            <w:tcW w:w="4250" w:type="dxa"/>
            <w:gridSpan w:val="3"/>
            <w:tcBorders>
              <w:top w:val="single" w:color="3D3D3D" w:sz="4" w:space="0"/>
              <w:left w:val="single" w:color="3D3D3D" w:sz="4" w:space="0"/>
              <w:bottom w:val="single" w:color="3D3D3D" w:sz="4" w:space="0"/>
              <w:right w:val="single" w:color="3D3D3D" w:sz="4" w:space="0"/>
            </w:tcBorders>
            <w:shd w:val="clear" w:color="auto" w:fill="auto"/>
            <w:vAlign w:val="center"/>
          </w:tcPr>
          <w:p w14:paraId="7FAD3FD4">
            <w:pPr>
              <w:spacing w:line="240" w:lineRule="exact"/>
              <w:jc w:val="center"/>
              <w:rPr>
                <w:rFonts w:ascii="宋体" w:hAnsi="宋体" w:cs="宋体"/>
                <w:color w:val="3D3D3D"/>
                <w:sz w:val="17"/>
                <w:szCs w:val="17"/>
              </w:rPr>
            </w:pPr>
            <w:r>
              <w:rPr>
                <w:rFonts w:hint="eastAsia" w:ascii="宋体" w:hAnsi="宋体" w:cs="宋体"/>
                <w:color w:val="3D3D3D"/>
                <w:sz w:val="17"/>
                <w:szCs w:val="17"/>
              </w:rPr>
              <w:t>德尔菲法</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D5">
            <w:pPr>
              <w:jc w:val="center"/>
              <w:rPr>
                <w:rFonts w:ascii="宋体" w:hAnsi="宋体" w:cs="宋体"/>
                <w:color w:val="3D3D3D"/>
                <w:sz w:val="18"/>
                <w:szCs w:val="18"/>
              </w:rPr>
            </w:pPr>
          </w:p>
        </w:tc>
      </w:tr>
      <w:tr w14:paraId="7FAD3FDE">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D7">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D8">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D9">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DA">
            <w:pPr>
              <w:spacing w:line="240" w:lineRule="exact"/>
              <w:jc w:val="center"/>
              <w:rPr>
                <w:rFonts w:ascii="宋体" w:hAnsi="宋体" w:cs="宋体"/>
                <w:color w:val="3D3D3D"/>
                <w:sz w:val="17"/>
                <w:szCs w:val="17"/>
              </w:rPr>
            </w:pPr>
            <w:r>
              <w:rPr>
                <w:rFonts w:hint="eastAsia" w:ascii="宋体" w:hAnsi="宋体" w:cs="宋体"/>
                <w:color w:val="3D3D3D"/>
                <w:sz w:val="17"/>
                <w:szCs w:val="17"/>
              </w:rPr>
              <w:t>调查人数</w:t>
            </w: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DB">
            <w:pPr>
              <w:spacing w:line="240" w:lineRule="exact"/>
              <w:jc w:val="center"/>
              <w:rPr>
                <w:rFonts w:ascii="宋体" w:hAnsi="宋体" w:cs="宋体"/>
                <w:color w:val="3D3D3D"/>
                <w:sz w:val="17"/>
                <w:szCs w:val="17"/>
              </w:rPr>
            </w:pPr>
            <w:r>
              <w:rPr>
                <w:rFonts w:hint="eastAsia" w:ascii="宋体" w:hAnsi="宋体" w:cs="宋体"/>
                <w:color w:val="3D3D3D"/>
                <w:sz w:val="17"/>
                <w:szCs w:val="17"/>
              </w:rPr>
              <w:t>均值</w:t>
            </w: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DC">
            <w:pPr>
              <w:spacing w:line="240" w:lineRule="exact"/>
              <w:jc w:val="center"/>
              <w:rPr>
                <w:rFonts w:ascii="宋体" w:hAnsi="宋体" w:cs="宋体"/>
                <w:color w:val="3D3D3D"/>
                <w:sz w:val="17"/>
                <w:szCs w:val="17"/>
              </w:rPr>
            </w:pPr>
            <w:r>
              <w:rPr>
                <w:rFonts w:hint="eastAsia" w:ascii="宋体" w:hAnsi="宋体" w:cs="宋体"/>
                <w:color w:val="3D3D3D"/>
                <w:sz w:val="17"/>
                <w:szCs w:val="17"/>
              </w:rPr>
              <w:t>满分比</w:t>
            </w: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DD">
            <w:pPr>
              <w:jc w:val="center"/>
              <w:rPr>
                <w:rFonts w:ascii="宋体" w:hAnsi="宋体" w:cs="宋体"/>
                <w:color w:val="3D3D3D"/>
                <w:sz w:val="18"/>
                <w:szCs w:val="18"/>
              </w:rPr>
            </w:pPr>
          </w:p>
        </w:tc>
      </w:tr>
      <w:tr w14:paraId="7FAD3FE6">
        <w:tblPrEx>
          <w:tblCellMar>
            <w:top w:w="0" w:type="dxa"/>
            <w:left w:w="108" w:type="dxa"/>
            <w:bottom w:w="0" w:type="dxa"/>
            <w:right w:w="108" w:type="dxa"/>
          </w:tblCellMar>
        </w:tblPrEx>
        <w:trPr>
          <w:trHeight w:val="215" w:hRule="atLeast"/>
        </w:trPr>
        <w:tc>
          <w:tcPr>
            <w:tcW w:w="1010"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DF">
            <w:pPr>
              <w:spacing w:line="240" w:lineRule="exact"/>
              <w:jc w:val="center"/>
              <w:rPr>
                <w:rFonts w:ascii="宋体" w:hAnsi="宋体" w:cs="宋体"/>
                <w:color w:val="3D3D3D"/>
                <w:sz w:val="17"/>
                <w:szCs w:val="17"/>
              </w:rPr>
            </w:pPr>
          </w:p>
        </w:tc>
        <w:tc>
          <w:tcPr>
            <w:tcW w:w="986"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E0">
            <w:pPr>
              <w:spacing w:line="240" w:lineRule="exact"/>
              <w:jc w:val="center"/>
              <w:rPr>
                <w:rFonts w:ascii="宋体" w:hAnsi="宋体" w:cs="宋体"/>
                <w:color w:val="3D3D3D"/>
                <w:sz w:val="17"/>
                <w:szCs w:val="17"/>
              </w:rPr>
            </w:pPr>
          </w:p>
        </w:tc>
        <w:tc>
          <w:tcPr>
            <w:tcW w:w="2102"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E1">
            <w:pPr>
              <w:spacing w:line="240" w:lineRule="exact"/>
              <w:jc w:val="center"/>
              <w:rPr>
                <w:rFonts w:ascii="宋体" w:hAnsi="宋体" w:cs="宋体"/>
                <w:color w:val="3D3D3D"/>
                <w:sz w:val="17"/>
                <w:szCs w:val="17"/>
              </w:rPr>
            </w:pPr>
          </w:p>
        </w:tc>
        <w:tc>
          <w:tcPr>
            <w:tcW w:w="1441"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E2">
            <w:pPr>
              <w:spacing w:line="240" w:lineRule="exact"/>
              <w:jc w:val="center"/>
              <w:rPr>
                <w:rFonts w:ascii="宋体" w:hAnsi="宋体" w:cs="宋体"/>
                <w:color w:val="3D3D3D"/>
                <w:sz w:val="17"/>
                <w:szCs w:val="17"/>
              </w:rPr>
            </w:pPr>
          </w:p>
        </w:tc>
        <w:tc>
          <w:tcPr>
            <w:tcW w:w="1667"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E3">
            <w:pPr>
              <w:spacing w:line="240" w:lineRule="exact"/>
              <w:jc w:val="center"/>
              <w:rPr>
                <w:rFonts w:ascii="宋体" w:hAnsi="宋体" w:cs="宋体"/>
                <w:color w:val="3D3D3D"/>
                <w:sz w:val="17"/>
                <w:szCs w:val="17"/>
              </w:rPr>
            </w:pPr>
          </w:p>
        </w:tc>
        <w:tc>
          <w:tcPr>
            <w:tcW w:w="1142" w:type="dxa"/>
            <w:tcBorders>
              <w:top w:val="single" w:color="3D3D3D" w:sz="4" w:space="0"/>
              <w:left w:val="single" w:color="3D3D3D" w:sz="4" w:space="0"/>
              <w:bottom w:val="single" w:color="3D3D3D" w:sz="4" w:space="0"/>
              <w:right w:val="single" w:color="3D3D3D" w:sz="4" w:space="0"/>
            </w:tcBorders>
            <w:shd w:val="clear" w:color="auto" w:fill="auto"/>
            <w:vAlign w:val="center"/>
          </w:tcPr>
          <w:p w14:paraId="7FAD3FE4">
            <w:pPr>
              <w:spacing w:line="240" w:lineRule="exact"/>
              <w:jc w:val="center"/>
              <w:rPr>
                <w:rFonts w:ascii="宋体" w:hAnsi="宋体" w:cs="宋体"/>
                <w:color w:val="3D3D3D"/>
                <w:sz w:val="17"/>
                <w:szCs w:val="17"/>
              </w:rPr>
            </w:pPr>
          </w:p>
        </w:tc>
        <w:tc>
          <w:tcPr>
            <w:tcW w:w="1025" w:type="dxa"/>
            <w:vMerge w:val="continue"/>
            <w:tcBorders>
              <w:top w:val="single" w:color="3D3D3D" w:sz="4" w:space="0"/>
              <w:left w:val="single" w:color="3D3D3D" w:sz="4" w:space="0"/>
              <w:bottom w:val="single" w:color="3D3D3D" w:sz="4" w:space="0"/>
              <w:right w:val="single" w:color="3D3D3D" w:sz="4" w:space="0"/>
            </w:tcBorders>
            <w:shd w:val="clear" w:color="auto" w:fill="auto"/>
            <w:vAlign w:val="center"/>
          </w:tcPr>
          <w:p w14:paraId="7FAD3FE5">
            <w:pPr>
              <w:jc w:val="center"/>
              <w:rPr>
                <w:rFonts w:ascii="宋体" w:hAnsi="宋体" w:cs="宋体"/>
                <w:color w:val="3D3D3D"/>
                <w:sz w:val="18"/>
                <w:szCs w:val="18"/>
              </w:rPr>
            </w:pPr>
          </w:p>
        </w:tc>
      </w:tr>
    </w:tbl>
    <w:p w14:paraId="7FAD3FE7">
      <w:pPr>
        <w:pStyle w:val="65"/>
        <w:ind w:firstLine="420"/>
      </w:pPr>
    </w:p>
    <w:p w14:paraId="012962D7">
      <w:pPr>
        <w:pStyle w:val="65"/>
        <w:ind w:firstLine="0" w:firstLineChars="0"/>
        <w:sectPr>
          <w:headerReference r:id="rId13" w:type="default"/>
          <w:footerReference r:id="rId14" w:type="default"/>
          <w:pgSz w:w="11906" w:h="16838"/>
          <w:pgMar w:top="1928" w:right="1134" w:bottom="1134" w:left="1134" w:header="1418" w:footer="1134" w:gutter="284"/>
          <w:cols w:space="425" w:num="1"/>
          <w:formProt w:val="0"/>
          <w:docGrid w:linePitch="312" w:charSpace="0"/>
        </w:sectPr>
      </w:pPr>
    </w:p>
    <w:p w14:paraId="7FAD3FE9">
      <w:pPr>
        <w:pStyle w:val="207"/>
      </w:pPr>
    </w:p>
    <w:p w14:paraId="7FAD3FEA">
      <w:pPr>
        <w:pStyle w:val="208"/>
      </w:pPr>
    </w:p>
    <w:p w14:paraId="7FAD3FEB">
      <w:pPr>
        <w:pStyle w:val="85"/>
        <w:spacing w:after="120"/>
      </w:pPr>
      <w:bookmarkStart w:id="472" w:name="_Toc175582214"/>
      <w:bookmarkEnd w:id="472"/>
      <w:bookmarkStart w:id="473" w:name="_Toc31488"/>
      <w:bookmarkEnd w:id="473"/>
      <w:bookmarkStart w:id="474" w:name="_Toc29822"/>
      <w:bookmarkEnd w:id="474"/>
      <w:bookmarkStart w:id="475" w:name="_Toc174914635"/>
    </w:p>
    <w:p w14:paraId="7FAD3FEC">
      <w:pPr>
        <w:pStyle w:val="85"/>
        <w:numPr>
          <w:ilvl w:val="0"/>
          <w:numId w:val="0"/>
        </w:numPr>
        <w:spacing w:after="120"/>
      </w:pPr>
      <w:bookmarkStart w:id="476" w:name="_Toc175582215"/>
      <w:bookmarkStart w:id="477" w:name="_Toc7975"/>
      <w:bookmarkStart w:id="478" w:name="_Toc13501"/>
      <w:r>
        <w:rPr>
          <w:rFonts w:hint="eastAsia"/>
        </w:rPr>
        <w:t>（资料性）</w:t>
      </w:r>
      <w:bookmarkEnd w:id="476"/>
      <w:bookmarkEnd w:id="477"/>
      <w:bookmarkEnd w:id="478"/>
    </w:p>
    <w:p w14:paraId="7FAD3FED">
      <w:pPr>
        <w:pStyle w:val="85"/>
        <w:numPr>
          <w:ilvl w:val="0"/>
          <w:numId w:val="0"/>
        </w:numPr>
        <w:spacing w:after="120"/>
      </w:pPr>
      <w:bookmarkStart w:id="479" w:name="_Toc175582216"/>
      <w:bookmarkStart w:id="480" w:name="_Toc3933"/>
      <w:bookmarkStart w:id="481" w:name="_Toc1188"/>
      <w:r>
        <w:rPr>
          <w:rFonts w:hint="eastAsia"/>
        </w:rPr>
        <w:t>疗效指标测量量表</w:t>
      </w:r>
      <w:bookmarkEnd w:id="475"/>
      <w:bookmarkEnd w:id="479"/>
      <w:bookmarkEnd w:id="480"/>
      <w:bookmarkEnd w:id="481"/>
    </w:p>
    <w:p w14:paraId="7FAD3FEE">
      <w:pPr>
        <w:pStyle w:val="65"/>
        <w:ind w:firstLine="420"/>
      </w:pPr>
    </w:p>
    <w:p w14:paraId="7FAD3FEF">
      <w:pPr>
        <w:pStyle w:val="87"/>
        <w:spacing w:before="120" w:after="120"/>
      </w:pPr>
      <w:bookmarkStart w:id="482" w:name="_Toc174914636"/>
      <w:bookmarkStart w:id="483" w:name="_Toc174913334"/>
      <w:bookmarkStart w:id="484" w:name="_Toc174912682"/>
      <w:bookmarkStart w:id="485" w:name="_Toc175582217"/>
      <w:bookmarkStart w:id="486" w:name="_Toc29578"/>
      <w:bookmarkStart w:id="487" w:name="_Toc2459"/>
      <w:bookmarkStart w:id="488" w:name="_Toc174911374"/>
      <w:bookmarkStart w:id="489" w:name="_Toc174913986"/>
      <w:bookmarkStart w:id="490" w:name="_Toc174912029"/>
      <w:r>
        <w:rPr>
          <w:rFonts w:hint="eastAsia"/>
        </w:rPr>
        <w:t>改良Rankin量表</w:t>
      </w:r>
      <w:bookmarkEnd w:id="482"/>
      <w:bookmarkEnd w:id="483"/>
      <w:bookmarkEnd w:id="484"/>
      <w:bookmarkEnd w:id="485"/>
      <w:bookmarkEnd w:id="486"/>
      <w:bookmarkEnd w:id="487"/>
      <w:bookmarkEnd w:id="488"/>
      <w:bookmarkEnd w:id="489"/>
      <w:bookmarkEnd w:id="490"/>
    </w:p>
    <w:p w14:paraId="7FAD3FF0">
      <w:pPr>
        <w:pStyle w:val="65"/>
        <w:ind w:firstLine="420"/>
      </w:pPr>
      <w:r>
        <w:rPr>
          <w:rFonts w:hint="eastAsia"/>
        </w:rPr>
        <w:t>改良Rankin量表（modified Rankin Scale, mRS）的患者状况与级别见表C.1。</w:t>
      </w:r>
    </w:p>
    <w:p w14:paraId="7FAD3FF1">
      <w:pPr>
        <w:pStyle w:val="86"/>
        <w:numPr>
          <w:ilvl w:val="1"/>
          <w:numId w:val="0"/>
        </w:numPr>
        <w:spacing w:before="120" w:after="120"/>
      </w:pPr>
      <w:r>
        <w:rPr>
          <w:rFonts w:hint="eastAsia"/>
        </w:rPr>
        <w:t>表C1 改良Rankin量表</w:t>
      </w:r>
    </w:p>
    <w:tbl>
      <w:tblPr>
        <w:tblStyle w:val="34"/>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552"/>
        <w:gridCol w:w="1822"/>
      </w:tblGrid>
      <w:tr w14:paraId="7FAD3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7552" w:type="dxa"/>
            <w:tcBorders>
              <w:top w:val="single" w:color="auto" w:sz="8" w:space="0"/>
              <w:bottom w:val="single" w:color="auto" w:sz="8" w:space="0"/>
            </w:tcBorders>
            <w:shd w:val="clear" w:color="auto" w:fill="auto"/>
            <w:vAlign w:val="center"/>
          </w:tcPr>
          <w:p w14:paraId="7FAD3FF2">
            <w:pPr>
              <w:spacing w:line="240" w:lineRule="auto"/>
              <w:contextualSpacing/>
              <w:jc w:val="center"/>
              <w:rPr>
                <w:rFonts w:ascii="宋体" w:hAnsi="宋体"/>
                <w:b/>
                <w:sz w:val="18"/>
              </w:rPr>
            </w:pPr>
            <w:r>
              <w:rPr>
                <w:rFonts w:hint="eastAsia" w:ascii="宋体" w:hAnsi="宋体"/>
                <w:b/>
                <w:sz w:val="18"/>
              </w:rPr>
              <w:t>患者状况</w:t>
            </w:r>
          </w:p>
        </w:tc>
        <w:tc>
          <w:tcPr>
            <w:tcW w:w="1822" w:type="dxa"/>
            <w:tcBorders>
              <w:top w:val="single" w:color="auto" w:sz="8" w:space="0"/>
              <w:bottom w:val="single" w:color="auto" w:sz="8" w:space="0"/>
            </w:tcBorders>
            <w:shd w:val="clear" w:color="auto" w:fill="auto"/>
            <w:vAlign w:val="center"/>
          </w:tcPr>
          <w:p w14:paraId="7FAD3FF3">
            <w:pPr>
              <w:spacing w:line="240" w:lineRule="auto"/>
              <w:contextualSpacing/>
              <w:jc w:val="center"/>
              <w:rPr>
                <w:rFonts w:ascii="宋体" w:hAnsi="宋体"/>
                <w:b/>
                <w:sz w:val="18"/>
              </w:rPr>
            </w:pPr>
            <w:r>
              <w:rPr>
                <w:rFonts w:hint="eastAsia" w:ascii="宋体" w:hAnsi="宋体"/>
                <w:b/>
                <w:sz w:val="18"/>
              </w:rPr>
              <w:t>级别</w:t>
            </w:r>
          </w:p>
        </w:tc>
      </w:tr>
      <w:tr w14:paraId="7FAD3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552" w:type="dxa"/>
            <w:tcBorders>
              <w:top w:val="single" w:color="auto" w:sz="8" w:space="0"/>
            </w:tcBorders>
            <w:shd w:val="clear" w:color="auto" w:fill="auto"/>
            <w:vAlign w:val="center"/>
          </w:tcPr>
          <w:p w14:paraId="7FAD3FF5">
            <w:pPr>
              <w:spacing w:line="240" w:lineRule="auto"/>
              <w:contextualSpacing/>
              <w:jc w:val="center"/>
              <w:rPr>
                <w:rFonts w:ascii="宋体" w:hAnsi="宋体"/>
                <w:sz w:val="18"/>
              </w:rPr>
            </w:pPr>
            <w:r>
              <w:rPr>
                <w:rFonts w:hint="eastAsia" w:ascii="宋体" w:hAnsi="宋体"/>
                <w:sz w:val="18"/>
              </w:rPr>
              <w:t>完全无症状</w:t>
            </w:r>
          </w:p>
        </w:tc>
        <w:tc>
          <w:tcPr>
            <w:tcW w:w="1822" w:type="dxa"/>
            <w:tcBorders>
              <w:top w:val="single" w:color="auto" w:sz="8" w:space="0"/>
            </w:tcBorders>
            <w:shd w:val="clear" w:color="auto" w:fill="auto"/>
            <w:vAlign w:val="center"/>
          </w:tcPr>
          <w:p w14:paraId="7FAD3FF6">
            <w:pPr>
              <w:spacing w:line="240" w:lineRule="auto"/>
              <w:contextualSpacing/>
              <w:jc w:val="center"/>
              <w:rPr>
                <w:rFonts w:ascii="宋体" w:hAnsi="宋体"/>
                <w:sz w:val="18"/>
              </w:rPr>
            </w:pPr>
            <w:r>
              <w:rPr>
                <w:rFonts w:hint="eastAsia" w:ascii="宋体" w:hAnsi="宋体"/>
                <w:sz w:val="18"/>
              </w:rPr>
              <w:t>0</w:t>
            </w:r>
          </w:p>
        </w:tc>
      </w:tr>
      <w:tr w14:paraId="7FAD3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552" w:type="dxa"/>
            <w:shd w:val="clear" w:color="auto" w:fill="auto"/>
            <w:vAlign w:val="center"/>
          </w:tcPr>
          <w:p w14:paraId="7FAD3FF8">
            <w:pPr>
              <w:spacing w:line="240" w:lineRule="auto"/>
              <w:contextualSpacing/>
              <w:jc w:val="center"/>
              <w:rPr>
                <w:rFonts w:ascii="宋体" w:hAnsi="宋体"/>
                <w:sz w:val="18"/>
              </w:rPr>
            </w:pPr>
            <w:r>
              <w:rPr>
                <w:rFonts w:hint="eastAsia" w:ascii="宋体" w:hAnsi="宋体"/>
                <w:sz w:val="18"/>
              </w:rPr>
              <w:t>尽管有症状，但无明显功能障碍，能完成所有日常职责和活动</w:t>
            </w:r>
          </w:p>
        </w:tc>
        <w:tc>
          <w:tcPr>
            <w:tcW w:w="1822" w:type="dxa"/>
            <w:shd w:val="clear" w:color="auto" w:fill="auto"/>
            <w:vAlign w:val="center"/>
          </w:tcPr>
          <w:p w14:paraId="7FAD3FF9">
            <w:pPr>
              <w:spacing w:line="240" w:lineRule="auto"/>
              <w:contextualSpacing/>
              <w:jc w:val="center"/>
              <w:rPr>
                <w:rFonts w:ascii="宋体" w:hAnsi="宋体"/>
                <w:sz w:val="18"/>
              </w:rPr>
            </w:pPr>
            <w:r>
              <w:rPr>
                <w:rFonts w:hint="eastAsia" w:ascii="宋体" w:hAnsi="宋体"/>
                <w:sz w:val="18"/>
              </w:rPr>
              <w:t>1</w:t>
            </w:r>
          </w:p>
        </w:tc>
      </w:tr>
      <w:tr w14:paraId="7FAD3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552" w:type="dxa"/>
            <w:shd w:val="clear" w:color="auto" w:fill="auto"/>
            <w:vAlign w:val="center"/>
          </w:tcPr>
          <w:p w14:paraId="7FAD3FFB">
            <w:pPr>
              <w:spacing w:line="240" w:lineRule="auto"/>
              <w:contextualSpacing/>
              <w:jc w:val="center"/>
              <w:rPr>
                <w:rFonts w:ascii="宋体" w:hAnsi="宋体"/>
                <w:sz w:val="18"/>
              </w:rPr>
            </w:pPr>
            <w:r>
              <w:rPr>
                <w:rFonts w:hint="eastAsia" w:ascii="宋体" w:hAnsi="宋体"/>
                <w:sz w:val="18"/>
              </w:rPr>
              <w:t>轻度残疾，不能完成病前所有活动，但不需帮助能照顾自己的事务</w:t>
            </w:r>
          </w:p>
        </w:tc>
        <w:tc>
          <w:tcPr>
            <w:tcW w:w="1822" w:type="dxa"/>
            <w:shd w:val="clear" w:color="auto" w:fill="auto"/>
            <w:vAlign w:val="center"/>
          </w:tcPr>
          <w:p w14:paraId="7FAD3FFC">
            <w:pPr>
              <w:spacing w:line="240" w:lineRule="auto"/>
              <w:contextualSpacing/>
              <w:jc w:val="center"/>
              <w:rPr>
                <w:rFonts w:ascii="宋体" w:hAnsi="宋体"/>
                <w:sz w:val="18"/>
              </w:rPr>
            </w:pPr>
            <w:r>
              <w:rPr>
                <w:rFonts w:hint="eastAsia" w:ascii="宋体" w:hAnsi="宋体"/>
                <w:sz w:val="18"/>
              </w:rPr>
              <w:t>2</w:t>
            </w:r>
          </w:p>
        </w:tc>
      </w:tr>
      <w:tr w14:paraId="7FAD40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552" w:type="dxa"/>
            <w:shd w:val="clear" w:color="auto" w:fill="auto"/>
            <w:vAlign w:val="center"/>
          </w:tcPr>
          <w:p w14:paraId="7FAD3FFE">
            <w:pPr>
              <w:spacing w:line="240" w:lineRule="auto"/>
              <w:contextualSpacing/>
              <w:jc w:val="center"/>
              <w:rPr>
                <w:rFonts w:ascii="宋体" w:hAnsi="宋体"/>
                <w:sz w:val="18"/>
              </w:rPr>
            </w:pPr>
            <w:r>
              <w:rPr>
                <w:rFonts w:hint="eastAsia" w:ascii="宋体" w:hAnsi="宋体"/>
                <w:sz w:val="18"/>
              </w:rPr>
              <w:t>中度残疾，要求一些帮助，但行走不需帮助</w:t>
            </w:r>
          </w:p>
        </w:tc>
        <w:tc>
          <w:tcPr>
            <w:tcW w:w="1822" w:type="dxa"/>
            <w:shd w:val="clear" w:color="auto" w:fill="auto"/>
            <w:vAlign w:val="center"/>
          </w:tcPr>
          <w:p w14:paraId="7FAD3FFF">
            <w:pPr>
              <w:spacing w:line="240" w:lineRule="auto"/>
              <w:contextualSpacing/>
              <w:jc w:val="center"/>
              <w:rPr>
                <w:rFonts w:ascii="宋体" w:hAnsi="宋体"/>
                <w:sz w:val="18"/>
              </w:rPr>
            </w:pPr>
            <w:r>
              <w:rPr>
                <w:rFonts w:hint="eastAsia" w:ascii="宋体" w:hAnsi="宋体"/>
                <w:sz w:val="18"/>
              </w:rPr>
              <w:t>3</w:t>
            </w:r>
          </w:p>
        </w:tc>
      </w:tr>
      <w:tr w14:paraId="7FAD4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552" w:type="dxa"/>
            <w:shd w:val="clear" w:color="auto" w:fill="auto"/>
            <w:vAlign w:val="center"/>
          </w:tcPr>
          <w:p w14:paraId="7FAD4001">
            <w:pPr>
              <w:spacing w:line="240" w:lineRule="auto"/>
              <w:contextualSpacing/>
              <w:jc w:val="center"/>
              <w:rPr>
                <w:rFonts w:ascii="宋体" w:hAnsi="宋体"/>
                <w:sz w:val="18"/>
              </w:rPr>
            </w:pPr>
            <w:r>
              <w:rPr>
                <w:rFonts w:hint="eastAsia" w:ascii="宋体" w:hAnsi="宋体"/>
                <w:sz w:val="18"/>
              </w:rPr>
              <w:t>中重度残疾，不能独立行走，无他人帮助不能满足自身需求</w:t>
            </w:r>
          </w:p>
        </w:tc>
        <w:tc>
          <w:tcPr>
            <w:tcW w:w="1822" w:type="dxa"/>
            <w:shd w:val="clear" w:color="auto" w:fill="auto"/>
            <w:vAlign w:val="center"/>
          </w:tcPr>
          <w:p w14:paraId="7FAD4002">
            <w:pPr>
              <w:spacing w:line="240" w:lineRule="auto"/>
              <w:contextualSpacing/>
              <w:jc w:val="center"/>
              <w:rPr>
                <w:rFonts w:ascii="宋体" w:hAnsi="宋体"/>
                <w:sz w:val="18"/>
              </w:rPr>
            </w:pPr>
            <w:r>
              <w:rPr>
                <w:rFonts w:hint="eastAsia" w:ascii="宋体" w:hAnsi="宋体"/>
                <w:sz w:val="18"/>
              </w:rPr>
              <w:t>4</w:t>
            </w:r>
          </w:p>
        </w:tc>
      </w:tr>
      <w:tr w14:paraId="7FAD4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552" w:type="dxa"/>
            <w:shd w:val="clear" w:color="auto" w:fill="auto"/>
            <w:vAlign w:val="center"/>
          </w:tcPr>
          <w:p w14:paraId="7FAD4004">
            <w:pPr>
              <w:spacing w:line="240" w:lineRule="auto"/>
              <w:contextualSpacing/>
              <w:jc w:val="center"/>
              <w:rPr>
                <w:rFonts w:ascii="宋体" w:hAnsi="宋体"/>
                <w:sz w:val="18"/>
              </w:rPr>
            </w:pPr>
            <w:r>
              <w:rPr>
                <w:rFonts w:hint="eastAsia" w:ascii="宋体" w:hAnsi="宋体"/>
                <w:sz w:val="18"/>
              </w:rPr>
              <w:t>严重残疾，卧床、失禁，要求持续护理和关注</w:t>
            </w:r>
          </w:p>
        </w:tc>
        <w:tc>
          <w:tcPr>
            <w:tcW w:w="1822" w:type="dxa"/>
            <w:shd w:val="clear" w:color="auto" w:fill="auto"/>
            <w:vAlign w:val="center"/>
          </w:tcPr>
          <w:p w14:paraId="7FAD4005">
            <w:pPr>
              <w:spacing w:line="240" w:lineRule="auto"/>
              <w:contextualSpacing/>
              <w:jc w:val="center"/>
              <w:rPr>
                <w:rFonts w:ascii="宋体" w:hAnsi="宋体"/>
                <w:sz w:val="18"/>
              </w:rPr>
            </w:pPr>
            <w:r>
              <w:rPr>
                <w:rFonts w:hint="eastAsia" w:ascii="宋体" w:hAnsi="宋体"/>
                <w:sz w:val="18"/>
              </w:rPr>
              <w:t>5</w:t>
            </w:r>
          </w:p>
        </w:tc>
      </w:tr>
      <w:tr w14:paraId="7FAD4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552" w:type="dxa"/>
            <w:tcBorders>
              <w:bottom w:val="single" w:color="auto" w:sz="8" w:space="0"/>
            </w:tcBorders>
            <w:shd w:val="clear" w:color="auto" w:fill="auto"/>
            <w:vAlign w:val="center"/>
          </w:tcPr>
          <w:p w14:paraId="7FAD4007">
            <w:pPr>
              <w:spacing w:line="240" w:lineRule="auto"/>
              <w:contextualSpacing/>
              <w:jc w:val="center"/>
              <w:rPr>
                <w:rFonts w:ascii="宋体" w:hAnsi="宋体"/>
                <w:sz w:val="18"/>
              </w:rPr>
            </w:pPr>
            <w:r>
              <w:rPr>
                <w:rFonts w:hint="eastAsia" w:ascii="宋体" w:hAnsi="宋体"/>
                <w:sz w:val="18"/>
              </w:rPr>
              <w:t>死亡</w:t>
            </w:r>
          </w:p>
        </w:tc>
        <w:tc>
          <w:tcPr>
            <w:tcW w:w="1822" w:type="dxa"/>
            <w:tcBorders>
              <w:bottom w:val="single" w:color="auto" w:sz="8" w:space="0"/>
            </w:tcBorders>
            <w:shd w:val="clear" w:color="auto" w:fill="auto"/>
            <w:vAlign w:val="center"/>
          </w:tcPr>
          <w:p w14:paraId="7FAD4008">
            <w:pPr>
              <w:spacing w:line="240" w:lineRule="auto"/>
              <w:contextualSpacing/>
              <w:jc w:val="center"/>
              <w:rPr>
                <w:rFonts w:ascii="宋体" w:hAnsi="宋体"/>
                <w:sz w:val="18"/>
              </w:rPr>
            </w:pPr>
            <w:r>
              <w:rPr>
                <w:rFonts w:hint="eastAsia" w:ascii="宋体" w:hAnsi="宋体"/>
                <w:sz w:val="18"/>
              </w:rPr>
              <w:t>6</w:t>
            </w:r>
          </w:p>
        </w:tc>
      </w:tr>
    </w:tbl>
    <w:p w14:paraId="7FAD400A">
      <w:pPr>
        <w:pStyle w:val="87"/>
        <w:spacing w:before="120" w:after="120"/>
      </w:pPr>
      <w:bookmarkStart w:id="491" w:name="_Toc174913987"/>
      <w:bookmarkStart w:id="492" w:name="_Toc175582218"/>
      <w:bookmarkStart w:id="493" w:name="_Toc174912030"/>
      <w:bookmarkStart w:id="494" w:name="_Toc174913335"/>
      <w:bookmarkStart w:id="495" w:name="_Toc18745"/>
      <w:bookmarkStart w:id="496" w:name="_Toc174914637"/>
      <w:bookmarkStart w:id="497" w:name="_Toc174912683"/>
      <w:bookmarkStart w:id="498" w:name="_Toc174911375"/>
      <w:bookmarkStart w:id="499" w:name="_Toc10227"/>
      <w:r>
        <w:t>Barthel 指数</w:t>
      </w:r>
      <w:bookmarkEnd w:id="491"/>
      <w:bookmarkEnd w:id="492"/>
      <w:bookmarkEnd w:id="493"/>
      <w:bookmarkEnd w:id="494"/>
      <w:bookmarkEnd w:id="495"/>
      <w:bookmarkEnd w:id="496"/>
      <w:bookmarkEnd w:id="497"/>
      <w:bookmarkEnd w:id="498"/>
      <w:bookmarkEnd w:id="499"/>
    </w:p>
    <w:p w14:paraId="7FAD400B">
      <w:pPr>
        <w:pStyle w:val="65"/>
        <w:ind w:firstLine="420"/>
      </w:pPr>
      <w:r>
        <w:rPr>
          <w:rFonts w:hint="eastAsia"/>
        </w:rPr>
        <w:t>Barthel 指数(Barthel Index, BI)的患者状况与级别见表C.2。</w:t>
      </w:r>
    </w:p>
    <w:p w14:paraId="7FAD400C">
      <w:pPr>
        <w:pStyle w:val="86"/>
        <w:numPr>
          <w:ilvl w:val="1"/>
          <w:numId w:val="0"/>
        </w:numPr>
        <w:spacing w:before="120" w:after="120"/>
      </w:pPr>
      <w:r>
        <w:rPr>
          <w:rFonts w:hint="eastAsia"/>
        </w:rPr>
        <w:t>表 C2 Barthel指数</w:t>
      </w:r>
    </w:p>
    <w:tbl>
      <w:tblPr>
        <w:tblStyle w:val="34"/>
        <w:tblW w:w="9374"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7831"/>
      </w:tblGrid>
      <w:tr w14:paraId="7FAD40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43" w:type="dxa"/>
            <w:tcBorders>
              <w:top w:val="single" w:color="000000" w:sz="8" w:space="0"/>
              <w:bottom w:val="single" w:color="000000" w:sz="8" w:space="0"/>
            </w:tcBorders>
            <w:shd w:val="clear" w:color="auto" w:fill="auto"/>
            <w:vAlign w:val="center"/>
          </w:tcPr>
          <w:p w14:paraId="7FAD400D">
            <w:pPr>
              <w:spacing w:line="240" w:lineRule="auto"/>
              <w:jc w:val="center"/>
              <w:rPr>
                <w:rFonts w:ascii="宋体" w:hAnsi="宋体"/>
                <w:b/>
                <w:bCs/>
                <w:sz w:val="18"/>
              </w:rPr>
            </w:pPr>
            <w:r>
              <w:rPr>
                <w:rFonts w:hint="eastAsia" w:ascii="宋体" w:hAnsi="宋体"/>
                <w:b/>
                <w:bCs/>
                <w:sz w:val="18"/>
              </w:rPr>
              <w:t>项目</w:t>
            </w:r>
          </w:p>
        </w:tc>
        <w:tc>
          <w:tcPr>
            <w:tcW w:w="7831" w:type="dxa"/>
            <w:tcBorders>
              <w:top w:val="single" w:color="000000" w:sz="8" w:space="0"/>
              <w:bottom w:val="single" w:color="000000" w:sz="8" w:space="0"/>
            </w:tcBorders>
            <w:shd w:val="clear" w:color="auto" w:fill="auto"/>
            <w:vAlign w:val="center"/>
          </w:tcPr>
          <w:p w14:paraId="7FAD400E">
            <w:pPr>
              <w:spacing w:line="240" w:lineRule="auto"/>
              <w:jc w:val="center"/>
              <w:rPr>
                <w:rFonts w:ascii="宋体" w:hAnsi="宋体"/>
                <w:b/>
                <w:bCs/>
                <w:sz w:val="18"/>
              </w:rPr>
            </w:pPr>
            <w:r>
              <w:rPr>
                <w:rFonts w:hint="eastAsia" w:ascii="宋体" w:hAnsi="宋体"/>
                <w:b/>
                <w:bCs/>
                <w:sz w:val="18"/>
              </w:rPr>
              <w:t>患者状况与评分</w:t>
            </w:r>
          </w:p>
        </w:tc>
      </w:tr>
      <w:tr w14:paraId="7FAD40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1543" w:type="dxa"/>
            <w:tcBorders>
              <w:top w:val="single" w:color="000000" w:sz="8" w:space="0"/>
              <w:bottom w:val="single" w:color="000000" w:sz="8" w:space="0"/>
            </w:tcBorders>
            <w:shd w:val="clear" w:color="auto" w:fill="auto"/>
            <w:vAlign w:val="center"/>
          </w:tcPr>
          <w:p w14:paraId="7FAD4010">
            <w:pPr>
              <w:spacing w:line="240" w:lineRule="auto"/>
              <w:rPr>
                <w:rFonts w:ascii="宋体" w:hAnsi="宋体"/>
                <w:sz w:val="18"/>
              </w:rPr>
            </w:pPr>
            <w:r>
              <w:rPr>
                <w:rFonts w:ascii="宋体" w:hAnsi="宋体"/>
                <w:sz w:val="18"/>
              </w:rPr>
              <w:t>1.</w:t>
            </w:r>
            <w:r>
              <w:rPr>
                <w:rFonts w:hint="eastAsia" w:ascii="宋体" w:hAnsi="宋体"/>
                <w:sz w:val="18"/>
              </w:rPr>
              <w:t>吃饭</w:t>
            </w:r>
          </w:p>
        </w:tc>
        <w:tc>
          <w:tcPr>
            <w:tcW w:w="7831" w:type="dxa"/>
            <w:tcBorders>
              <w:top w:val="single" w:color="000000" w:sz="8" w:space="0"/>
              <w:bottom w:val="single" w:color="000000" w:sz="8" w:space="0"/>
            </w:tcBorders>
            <w:shd w:val="clear" w:color="auto" w:fill="auto"/>
            <w:vAlign w:val="center"/>
          </w:tcPr>
          <w:p w14:paraId="7FAD4011">
            <w:pPr>
              <w:spacing w:line="240" w:lineRule="auto"/>
              <w:rPr>
                <w:rFonts w:ascii="宋体" w:hAnsi="宋体"/>
                <w:sz w:val="18"/>
              </w:rPr>
            </w:pPr>
            <w:r>
              <w:rPr>
                <w:rFonts w:ascii="宋体" w:hAnsi="宋体"/>
                <w:sz w:val="18"/>
              </w:rPr>
              <w:t>10=</w:t>
            </w:r>
            <w:r>
              <w:rPr>
                <w:rFonts w:hint="eastAsia" w:ascii="宋体" w:hAnsi="宋体"/>
                <w:sz w:val="18"/>
              </w:rPr>
              <w:t>独立。能应用任何必要的工具。在合理时间进食。</w:t>
            </w:r>
          </w:p>
          <w:p w14:paraId="7FAD4012">
            <w:pPr>
              <w:spacing w:line="240" w:lineRule="auto"/>
              <w:rPr>
                <w:rFonts w:ascii="宋体" w:hAnsi="宋体"/>
                <w:sz w:val="18"/>
              </w:rPr>
            </w:pPr>
            <w:r>
              <w:rPr>
                <w:rFonts w:ascii="宋体" w:hAnsi="宋体"/>
                <w:sz w:val="18"/>
              </w:rPr>
              <w:t>5=</w:t>
            </w:r>
            <w:r>
              <w:rPr>
                <w:rFonts w:hint="eastAsia" w:ascii="宋体" w:hAnsi="宋体"/>
                <w:sz w:val="18"/>
              </w:rPr>
              <w:t>需要部分帮助（例如夹菜、盛饭、搅拌、切割食物等）</w:t>
            </w:r>
          </w:p>
          <w:p w14:paraId="7FAD4013">
            <w:pPr>
              <w:spacing w:line="240" w:lineRule="auto"/>
              <w:rPr>
                <w:rFonts w:ascii="宋体" w:hAnsi="宋体"/>
                <w:sz w:val="18"/>
              </w:rPr>
            </w:pPr>
            <w:r>
              <w:rPr>
                <w:rFonts w:ascii="宋体" w:hAnsi="宋体"/>
                <w:sz w:val="18"/>
              </w:rPr>
              <w:t>0=</w:t>
            </w:r>
            <w:r>
              <w:rPr>
                <w:rFonts w:hint="eastAsia" w:ascii="宋体" w:hAnsi="宋体"/>
                <w:sz w:val="18"/>
              </w:rPr>
              <w:t>完全依赖他人。</w:t>
            </w:r>
          </w:p>
        </w:tc>
      </w:tr>
      <w:tr w14:paraId="7FAD40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1543" w:type="dxa"/>
            <w:tcBorders>
              <w:top w:val="single" w:color="000000" w:sz="8" w:space="0"/>
            </w:tcBorders>
            <w:shd w:val="clear" w:color="auto" w:fill="auto"/>
            <w:vAlign w:val="center"/>
          </w:tcPr>
          <w:p w14:paraId="7FAD4015">
            <w:pPr>
              <w:spacing w:line="240" w:lineRule="auto"/>
              <w:rPr>
                <w:rFonts w:ascii="宋体" w:hAnsi="宋体"/>
                <w:sz w:val="18"/>
              </w:rPr>
            </w:pPr>
            <w:r>
              <w:rPr>
                <w:rFonts w:ascii="宋体" w:hAnsi="宋体"/>
                <w:sz w:val="18"/>
              </w:rPr>
              <w:t>2.</w:t>
            </w:r>
            <w:r>
              <w:rPr>
                <w:rFonts w:hint="eastAsia" w:ascii="宋体" w:hAnsi="宋体"/>
                <w:sz w:val="18"/>
              </w:rPr>
              <w:t>洗浴</w:t>
            </w:r>
          </w:p>
        </w:tc>
        <w:tc>
          <w:tcPr>
            <w:tcW w:w="7831" w:type="dxa"/>
            <w:tcBorders>
              <w:top w:val="single" w:color="000000" w:sz="8" w:space="0"/>
            </w:tcBorders>
            <w:shd w:val="clear" w:color="auto" w:fill="auto"/>
            <w:vAlign w:val="center"/>
          </w:tcPr>
          <w:p w14:paraId="7FAD4016">
            <w:pPr>
              <w:spacing w:line="240" w:lineRule="auto"/>
              <w:rPr>
                <w:rFonts w:ascii="宋体" w:hAnsi="宋体"/>
                <w:sz w:val="18"/>
              </w:rPr>
            </w:pPr>
            <w:r>
              <w:rPr>
                <w:rFonts w:ascii="宋体" w:hAnsi="宋体"/>
                <w:sz w:val="18"/>
              </w:rPr>
              <w:t>5=</w:t>
            </w:r>
            <w:r>
              <w:rPr>
                <w:rFonts w:hint="eastAsia" w:ascii="宋体" w:hAnsi="宋体"/>
                <w:sz w:val="18"/>
              </w:rPr>
              <w:t>无帮助下可以进行。</w:t>
            </w:r>
          </w:p>
          <w:p w14:paraId="7FAD4017">
            <w:pPr>
              <w:spacing w:line="240" w:lineRule="auto"/>
              <w:rPr>
                <w:rFonts w:ascii="宋体" w:hAnsi="宋体"/>
                <w:sz w:val="18"/>
              </w:rPr>
            </w:pPr>
            <w:r>
              <w:rPr>
                <w:rFonts w:ascii="宋体" w:hAnsi="宋体"/>
                <w:sz w:val="18"/>
              </w:rPr>
              <w:t>0=</w:t>
            </w:r>
            <w:r>
              <w:rPr>
                <w:rFonts w:hint="eastAsia" w:ascii="宋体" w:hAnsi="宋体"/>
                <w:sz w:val="18"/>
              </w:rPr>
              <w:t>需要他人帮助。</w:t>
            </w:r>
          </w:p>
        </w:tc>
      </w:tr>
      <w:tr w14:paraId="7FAD40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543" w:type="dxa"/>
            <w:shd w:val="clear" w:color="auto" w:fill="auto"/>
            <w:vAlign w:val="center"/>
          </w:tcPr>
          <w:p w14:paraId="7FAD4019">
            <w:pPr>
              <w:spacing w:line="240" w:lineRule="auto"/>
              <w:rPr>
                <w:rFonts w:ascii="宋体" w:hAnsi="宋体"/>
                <w:sz w:val="18"/>
              </w:rPr>
            </w:pPr>
            <w:r>
              <w:rPr>
                <w:rFonts w:ascii="宋体" w:hAnsi="宋体"/>
                <w:sz w:val="18"/>
              </w:rPr>
              <w:t>3.</w:t>
            </w:r>
            <w:r>
              <w:rPr>
                <w:rFonts w:hint="eastAsia" w:ascii="宋体" w:hAnsi="宋体"/>
                <w:sz w:val="18"/>
              </w:rPr>
              <w:t>个人卫生（修饰）</w:t>
            </w:r>
          </w:p>
        </w:tc>
        <w:tc>
          <w:tcPr>
            <w:tcW w:w="7831" w:type="dxa"/>
            <w:shd w:val="clear" w:color="auto" w:fill="auto"/>
            <w:vAlign w:val="center"/>
          </w:tcPr>
          <w:p w14:paraId="7FAD401A">
            <w:pPr>
              <w:spacing w:line="240" w:lineRule="auto"/>
              <w:rPr>
                <w:rFonts w:ascii="宋体" w:hAnsi="宋体"/>
                <w:sz w:val="18"/>
              </w:rPr>
            </w:pPr>
            <w:r>
              <w:rPr>
                <w:rFonts w:ascii="宋体" w:hAnsi="宋体"/>
                <w:sz w:val="18"/>
              </w:rPr>
              <w:t>5=</w:t>
            </w:r>
            <w:r>
              <w:rPr>
                <w:rFonts w:hint="eastAsia" w:ascii="宋体" w:hAnsi="宋体"/>
                <w:sz w:val="18"/>
              </w:rPr>
              <w:t>自主洗脸、梳头、刷牙、剃须（如果是电动剃须刀可以用插座）。</w:t>
            </w:r>
          </w:p>
          <w:p w14:paraId="7FAD401B">
            <w:pPr>
              <w:spacing w:line="240" w:lineRule="auto"/>
              <w:rPr>
                <w:rFonts w:ascii="宋体" w:hAnsi="宋体"/>
                <w:sz w:val="18"/>
              </w:rPr>
            </w:pPr>
            <w:r>
              <w:rPr>
                <w:rFonts w:ascii="宋体" w:hAnsi="宋体"/>
                <w:sz w:val="18"/>
              </w:rPr>
              <w:t>0=</w:t>
            </w:r>
            <w:r>
              <w:rPr>
                <w:rFonts w:hint="eastAsia" w:ascii="宋体" w:hAnsi="宋体"/>
                <w:sz w:val="18"/>
              </w:rPr>
              <w:t>需要他人帮助。</w:t>
            </w:r>
          </w:p>
        </w:tc>
      </w:tr>
      <w:tr w14:paraId="7FAD40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543" w:type="dxa"/>
            <w:shd w:val="clear" w:color="auto" w:fill="auto"/>
            <w:vAlign w:val="center"/>
          </w:tcPr>
          <w:p w14:paraId="7FAD401D">
            <w:pPr>
              <w:spacing w:line="240" w:lineRule="auto"/>
              <w:rPr>
                <w:rFonts w:ascii="宋体" w:hAnsi="宋体"/>
                <w:sz w:val="18"/>
              </w:rPr>
            </w:pPr>
            <w:r>
              <w:rPr>
                <w:rFonts w:ascii="宋体" w:hAnsi="宋体"/>
                <w:sz w:val="18"/>
              </w:rPr>
              <w:t>4.</w:t>
            </w:r>
            <w:r>
              <w:rPr>
                <w:rFonts w:hint="eastAsia" w:ascii="宋体" w:hAnsi="宋体"/>
                <w:sz w:val="18"/>
              </w:rPr>
              <w:t>穿衣</w:t>
            </w:r>
          </w:p>
        </w:tc>
        <w:tc>
          <w:tcPr>
            <w:tcW w:w="7831" w:type="dxa"/>
            <w:shd w:val="clear" w:color="auto" w:fill="auto"/>
            <w:vAlign w:val="center"/>
          </w:tcPr>
          <w:p w14:paraId="7FAD401E">
            <w:pPr>
              <w:spacing w:line="240" w:lineRule="auto"/>
              <w:rPr>
                <w:rFonts w:ascii="宋体" w:hAnsi="宋体"/>
                <w:sz w:val="18"/>
              </w:rPr>
            </w:pPr>
            <w:r>
              <w:rPr>
                <w:rFonts w:ascii="宋体" w:hAnsi="宋体"/>
                <w:sz w:val="18"/>
              </w:rPr>
              <w:t>10=</w:t>
            </w:r>
            <w:r>
              <w:rPr>
                <w:rFonts w:hint="eastAsia" w:ascii="宋体" w:hAnsi="宋体"/>
                <w:sz w:val="18"/>
              </w:rPr>
              <w:t>独立。系鞋带、扣扣件、应用支具。</w:t>
            </w:r>
          </w:p>
          <w:p w14:paraId="7FAD401F">
            <w:pPr>
              <w:spacing w:line="240" w:lineRule="auto"/>
              <w:rPr>
                <w:rFonts w:ascii="宋体" w:hAnsi="宋体"/>
                <w:sz w:val="18"/>
              </w:rPr>
            </w:pPr>
            <w:r>
              <w:rPr>
                <w:rFonts w:ascii="宋体" w:hAnsi="宋体"/>
                <w:sz w:val="18"/>
              </w:rPr>
              <w:t>5=</w:t>
            </w:r>
            <w:r>
              <w:rPr>
                <w:rFonts w:hint="eastAsia" w:ascii="宋体" w:hAnsi="宋体"/>
                <w:sz w:val="18"/>
              </w:rPr>
              <w:t>部分需要帮助但至少有一半的任务在合理时间做。</w:t>
            </w:r>
          </w:p>
          <w:p w14:paraId="7FAD4020">
            <w:pPr>
              <w:spacing w:line="240" w:lineRule="auto"/>
              <w:rPr>
                <w:rFonts w:ascii="宋体" w:hAnsi="宋体"/>
                <w:sz w:val="18"/>
              </w:rPr>
            </w:pPr>
            <w:r>
              <w:rPr>
                <w:rFonts w:ascii="宋体" w:hAnsi="宋体"/>
                <w:sz w:val="18"/>
              </w:rPr>
              <w:t>0=</w:t>
            </w:r>
            <w:r>
              <w:rPr>
                <w:rFonts w:hint="eastAsia" w:ascii="宋体" w:hAnsi="宋体"/>
                <w:sz w:val="18"/>
              </w:rPr>
              <w:t>需要他人帮助。</w:t>
            </w:r>
          </w:p>
        </w:tc>
      </w:tr>
      <w:tr w14:paraId="7FAD40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543" w:type="dxa"/>
            <w:tcBorders>
              <w:bottom w:val="single" w:color="000000" w:sz="4" w:space="0"/>
            </w:tcBorders>
            <w:shd w:val="clear" w:color="auto" w:fill="auto"/>
            <w:vAlign w:val="center"/>
          </w:tcPr>
          <w:p w14:paraId="7FAD4022">
            <w:pPr>
              <w:spacing w:line="240" w:lineRule="auto"/>
              <w:rPr>
                <w:rFonts w:ascii="宋体" w:hAnsi="宋体"/>
                <w:sz w:val="18"/>
              </w:rPr>
            </w:pPr>
            <w:r>
              <w:rPr>
                <w:rFonts w:ascii="宋体" w:hAnsi="宋体"/>
                <w:sz w:val="18"/>
              </w:rPr>
              <w:t>5.</w:t>
            </w:r>
            <w:r>
              <w:rPr>
                <w:rFonts w:hint="eastAsia" w:ascii="宋体" w:hAnsi="宋体"/>
                <w:sz w:val="18"/>
              </w:rPr>
              <w:t>大便</w:t>
            </w:r>
          </w:p>
        </w:tc>
        <w:tc>
          <w:tcPr>
            <w:tcW w:w="7831" w:type="dxa"/>
            <w:tcBorders>
              <w:bottom w:val="single" w:color="000000" w:sz="4" w:space="0"/>
            </w:tcBorders>
            <w:shd w:val="clear" w:color="auto" w:fill="auto"/>
            <w:vAlign w:val="center"/>
          </w:tcPr>
          <w:p w14:paraId="7FAD4023">
            <w:pPr>
              <w:spacing w:line="240" w:lineRule="auto"/>
              <w:rPr>
                <w:rFonts w:ascii="宋体" w:hAnsi="宋体"/>
                <w:sz w:val="18"/>
              </w:rPr>
            </w:pPr>
            <w:r>
              <w:rPr>
                <w:rFonts w:ascii="宋体" w:hAnsi="宋体"/>
                <w:sz w:val="18"/>
              </w:rPr>
              <w:t>10=</w:t>
            </w:r>
            <w:r>
              <w:rPr>
                <w:rFonts w:hint="eastAsia" w:ascii="宋体" w:hAnsi="宋体"/>
                <w:sz w:val="18"/>
              </w:rPr>
              <w:t>无意外。如果需要可以应用灌肠或栓剂。</w:t>
            </w:r>
          </w:p>
          <w:p w14:paraId="7FAD4024">
            <w:pPr>
              <w:spacing w:line="240" w:lineRule="auto"/>
              <w:rPr>
                <w:rFonts w:ascii="宋体" w:hAnsi="宋体"/>
                <w:sz w:val="18"/>
              </w:rPr>
            </w:pPr>
            <w:r>
              <w:rPr>
                <w:rFonts w:ascii="宋体" w:hAnsi="宋体"/>
                <w:sz w:val="18"/>
              </w:rPr>
              <w:t>5=</w:t>
            </w:r>
            <w:r>
              <w:rPr>
                <w:rFonts w:hint="eastAsia" w:ascii="宋体" w:hAnsi="宋体"/>
                <w:sz w:val="18"/>
              </w:rPr>
              <w:t>偶尔有意外，或需要帮助灌肠或栓剂。</w:t>
            </w:r>
          </w:p>
          <w:p w14:paraId="7FAD4025">
            <w:pPr>
              <w:spacing w:line="240" w:lineRule="auto"/>
              <w:rPr>
                <w:rFonts w:ascii="宋体" w:hAnsi="宋体"/>
                <w:sz w:val="18"/>
              </w:rPr>
            </w:pPr>
            <w:r>
              <w:rPr>
                <w:rFonts w:ascii="宋体" w:hAnsi="宋体"/>
                <w:sz w:val="18"/>
              </w:rPr>
              <w:t>0=</w:t>
            </w:r>
            <w:r>
              <w:rPr>
                <w:rFonts w:hint="eastAsia" w:ascii="宋体" w:hAnsi="宋体"/>
                <w:sz w:val="18"/>
              </w:rPr>
              <w:t>经常失禁或昏迷。</w:t>
            </w:r>
          </w:p>
        </w:tc>
      </w:tr>
      <w:tr w14:paraId="7FAD40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984" w:hRule="atLeast"/>
        </w:trPr>
        <w:tc>
          <w:tcPr>
            <w:tcW w:w="1543" w:type="dxa"/>
            <w:tcBorders>
              <w:top w:val="single" w:color="000000" w:sz="4" w:space="0"/>
            </w:tcBorders>
            <w:shd w:val="clear" w:color="auto" w:fill="auto"/>
            <w:vAlign w:val="center"/>
          </w:tcPr>
          <w:p w14:paraId="7FAD4027">
            <w:pPr>
              <w:spacing w:line="240" w:lineRule="auto"/>
              <w:rPr>
                <w:rFonts w:ascii="宋体" w:hAnsi="宋体"/>
                <w:sz w:val="18"/>
              </w:rPr>
            </w:pPr>
            <w:r>
              <w:rPr>
                <w:rFonts w:ascii="宋体" w:hAnsi="宋体"/>
                <w:sz w:val="18"/>
              </w:rPr>
              <w:t>6.</w:t>
            </w:r>
            <w:r>
              <w:rPr>
                <w:rFonts w:hint="eastAsia" w:ascii="宋体" w:hAnsi="宋体"/>
                <w:sz w:val="18"/>
              </w:rPr>
              <w:t>小便</w:t>
            </w:r>
          </w:p>
        </w:tc>
        <w:tc>
          <w:tcPr>
            <w:tcW w:w="7831" w:type="dxa"/>
            <w:tcBorders>
              <w:top w:val="single" w:color="000000" w:sz="4" w:space="0"/>
            </w:tcBorders>
            <w:shd w:val="clear" w:color="auto" w:fill="auto"/>
            <w:vAlign w:val="center"/>
          </w:tcPr>
          <w:p w14:paraId="7FAD4028">
            <w:pPr>
              <w:spacing w:line="240" w:lineRule="auto"/>
              <w:rPr>
                <w:rFonts w:ascii="宋体" w:hAnsi="宋体"/>
                <w:sz w:val="18"/>
              </w:rPr>
            </w:pPr>
            <w:r>
              <w:rPr>
                <w:rFonts w:ascii="宋体" w:hAnsi="宋体"/>
                <w:sz w:val="18"/>
              </w:rPr>
              <w:t>10=</w:t>
            </w:r>
            <w:r>
              <w:rPr>
                <w:rFonts w:hint="eastAsia" w:ascii="宋体" w:hAnsi="宋体"/>
                <w:sz w:val="18"/>
              </w:rPr>
              <w:t>无意外，如果应用器具可以自己护理收拾。</w:t>
            </w:r>
          </w:p>
          <w:p w14:paraId="7FAD4029">
            <w:pPr>
              <w:spacing w:line="240" w:lineRule="auto"/>
              <w:rPr>
                <w:rFonts w:ascii="宋体" w:hAnsi="宋体"/>
                <w:sz w:val="18"/>
              </w:rPr>
            </w:pPr>
            <w:r>
              <w:rPr>
                <w:rFonts w:ascii="宋体" w:hAnsi="宋体"/>
                <w:sz w:val="18"/>
              </w:rPr>
              <w:t>5=</w:t>
            </w:r>
            <w:r>
              <w:rPr>
                <w:rFonts w:hint="eastAsia" w:ascii="宋体" w:hAnsi="宋体"/>
                <w:sz w:val="18"/>
              </w:rPr>
              <w:t>偶尔意外或需要帮助应用器具。</w:t>
            </w:r>
          </w:p>
          <w:p w14:paraId="7FAD402A">
            <w:pPr>
              <w:spacing w:line="240" w:lineRule="auto"/>
              <w:rPr>
                <w:rFonts w:ascii="宋体" w:hAnsi="宋体"/>
                <w:sz w:val="18"/>
              </w:rPr>
            </w:pPr>
            <w:r>
              <w:rPr>
                <w:rFonts w:ascii="宋体" w:hAnsi="宋体"/>
                <w:sz w:val="18"/>
              </w:rPr>
              <w:t>0=</w:t>
            </w:r>
            <w:r>
              <w:rPr>
                <w:rFonts w:hint="eastAsia" w:ascii="宋体" w:hAnsi="宋体"/>
                <w:sz w:val="18"/>
              </w:rPr>
              <w:t>经常失禁或昏迷。</w:t>
            </w:r>
          </w:p>
        </w:tc>
      </w:tr>
      <w:tr w14:paraId="7FAD40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543" w:type="dxa"/>
            <w:shd w:val="clear" w:color="auto" w:fill="auto"/>
            <w:vAlign w:val="center"/>
          </w:tcPr>
          <w:p w14:paraId="7FAD402C">
            <w:pPr>
              <w:spacing w:line="240" w:lineRule="auto"/>
              <w:rPr>
                <w:rFonts w:ascii="宋体" w:hAnsi="宋体"/>
                <w:sz w:val="18"/>
              </w:rPr>
            </w:pPr>
            <w:r>
              <w:rPr>
                <w:rFonts w:ascii="宋体" w:hAnsi="宋体"/>
                <w:sz w:val="18"/>
              </w:rPr>
              <w:t>7.</w:t>
            </w:r>
            <w:r>
              <w:rPr>
                <w:rFonts w:hint="eastAsia" w:ascii="宋体" w:hAnsi="宋体"/>
                <w:sz w:val="18"/>
              </w:rPr>
              <w:t>如厕</w:t>
            </w:r>
          </w:p>
        </w:tc>
        <w:tc>
          <w:tcPr>
            <w:tcW w:w="7831" w:type="dxa"/>
            <w:shd w:val="clear" w:color="auto" w:fill="auto"/>
            <w:vAlign w:val="center"/>
          </w:tcPr>
          <w:p w14:paraId="7FAD402D">
            <w:pPr>
              <w:spacing w:line="240" w:lineRule="auto"/>
              <w:rPr>
                <w:rFonts w:ascii="宋体" w:hAnsi="宋体"/>
                <w:sz w:val="18"/>
              </w:rPr>
            </w:pPr>
            <w:r>
              <w:rPr>
                <w:rFonts w:ascii="宋体" w:hAnsi="宋体"/>
                <w:sz w:val="18"/>
              </w:rPr>
              <w:t>10=</w:t>
            </w:r>
            <w:r>
              <w:rPr>
                <w:rFonts w:hint="eastAsia" w:ascii="宋体" w:hAnsi="宋体"/>
                <w:sz w:val="18"/>
              </w:rPr>
              <w:t>独立到卫生间或应用便盆、完成脱穿衣服或卫生清洁。</w:t>
            </w:r>
          </w:p>
          <w:p w14:paraId="7FAD402E">
            <w:pPr>
              <w:spacing w:line="240" w:lineRule="auto"/>
              <w:rPr>
                <w:rFonts w:ascii="宋体" w:hAnsi="宋体"/>
                <w:sz w:val="18"/>
              </w:rPr>
            </w:pPr>
            <w:r>
              <w:rPr>
                <w:rFonts w:ascii="宋体" w:hAnsi="宋体"/>
                <w:sz w:val="18"/>
              </w:rPr>
              <w:t>5=</w:t>
            </w:r>
            <w:r>
              <w:rPr>
                <w:rFonts w:hint="eastAsia" w:ascii="宋体" w:hAnsi="宋体"/>
                <w:sz w:val="18"/>
              </w:rPr>
              <w:t>需要帮助平衡、完成脱穿衣服或卫生清洁。</w:t>
            </w:r>
          </w:p>
          <w:p w14:paraId="7FAD402F">
            <w:pPr>
              <w:spacing w:line="240" w:lineRule="auto"/>
              <w:rPr>
                <w:rFonts w:ascii="宋体" w:hAnsi="宋体"/>
                <w:sz w:val="18"/>
              </w:rPr>
            </w:pPr>
            <w:r>
              <w:rPr>
                <w:rFonts w:ascii="宋体" w:hAnsi="宋体"/>
                <w:sz w:val="18"/>
              </w:rPr>
              <w:t>0=</w:t>
            </w:r>
            <w:r>
              <w:rPr>
                <w:rFonts w:hint="eastAsia" w:ascii="宋体" w:hAnsi="宋体"/>
                <w:sz w:val="18"/>
              </w:rPr>
              <w:t>依赖他人。</w:t>
            </w:r>
          </w:p>
        </w:tc>
      </w:tr>
      <w:tr w14:paraId="7FAD40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1112" w:hRule="atLeast"/>
        </w:trPr>
        <w:tc>
          <w:tcPr>
            <w:tcW w:w="1543" w:type="dxa"/>
            <w:shd w:val="clear" w:color="auto" w:fill="auto"/>
            <w:vAlign w:val="center"/>
          </w:tcPr>
          <w:p w14:paraId="7FAD4031">
            <w:pPr>
              <w:spacing w:line="240" w:lineRule="auto"/>
              <w:rPr>
                <w:rFonts w:ascii="宋体" w:hAnsi="宋体"/>
                <w:sz w:val="18"/>
              </w:rPr>
            </w:pPr>
            <w:r>
              <w:rPr>
                <w:rFonts w:ascii="宋体" w:hAnsi="宋体"/>
                <w:sz w:val="18"/>
              </w:rPr>
              <w:t>8.</w:t>
            </w:r>
            <w:r>
              <w:rPr>
                <w:rFonts w:hint="eastAsia" w:ascii="宋体" w:hAnsi="宋体"/>
                <w:sz w:val="18"/>
              </w:rPr>
              <w:t>椅子</w:t>
            </w:r>
            <w:r>
              <w:rPr>
                <w:rFonts w:ascii="宋体" w:hAnsi="宋体"/>
                <w:sz w:val="18"/>
              </w:rPr>
              <w:t>/</w:t>
            </w:r>
            <w:r>
              <w:rPr>
                <w:rFonts w:hint="eastAsia" w:ascii="宋体" w:hAnsi="宋体"/>
                <w:sz w:val="18"/>
              </w:rPr>
              <w:t>床转换</w:t>
            </w:r>
          </w:p>
        </w:tc>
        <w:tc>
          <w:tcPr>
            <w:tcW w:w="7831" w:type="dxa"/>
            <w:shd w:val="clear" w:color="auto" w:fill="auto"/>
            <w:vAlign w:val="center"/>
          </w:tcPr>
          <w:p w14:paraId="7FAD4032">
            <w:pPr>
              <w:spacing w:line="240" w:lineRule="auto"/>
              <w:rPr>
                <w:rFonts w:ascii="宋体" w:hAnsi="宋体"/>
                <w:sz w:val="18"/>
              </w:rPr>
            </w:pPr>
            <w:r>
              <w:rPr>
                <w:rFonts w:ascii="宋体" w:hAnsi="宋体"/>
                <w:sz w:val="18"/>
              </w:rPr>
              <w:t>15=</w:t>
            </w:r>
            <w:r>
              <w:rPr>
                <w:rFonts w:hint="eastAsia" w:ascii="宋体" w:hAnsi="宋体"/>
                <w:sz w:val="18"/>
              </w:rPr>
              <w:t>独立，包括锁轮椅和升脚踏板。</w:t>
            </w:r>
          </w:p>
          <w:p w14:paraId="7FAD4033">
            <w:pPr>
              <w:spacing w:line="240" w:lineRule="auto"/>
              <w:rPr>
                <w:rFonts w:ascii="宋体" w:hAnsi="宋体"/>
                <w:sz w:val="18"/>
              </w:rPr>
            </w:pPr>
            <w:r>
              <w:rPr>
                <w:rFonts w:ascii="宋体" w:hAnsi="宋体"/>
                <w:sz w:val="18"/>
              </w:rPr>
              <w:t>10=</w:t>
            </w:r>
            <w:r>
              <w:rPr>
                <w:rFonts w:hint="eastAsia" w:ascii="宋体" w:hAnsi="宋体"/>
                <w:sz w:val="18"/>
              </w:rPr>
              <w:t>最小帮助或监管。</w:t>
            </w:r>
          </w:p>
          <w:p w14:paraId="7FAD4034">
            <w:pPr>
              <w:spacing w:line="240" w:lineRule="auto"/>
              <w:rPr>
                <w:rFonts w:ascii="宋体" w:hAnsi="宋体"/>
                <w:sz w:val="18"/>
              </w:rPr>
            </w:pPr>
            <w:r>
              <w:rPr>
                <w:rFonts w:ascii="宋体" w:hAnsi="宋体"/>
                <w:sz w:val="18"/>
              </w:rPr>
              <w:t>5=</w:t>
            </w:r>
            <w:r>
              <w:rPr>
                <w:rFonts w:hint="eastAsia" w:ascii="宋体" w:hAnsi="宋体"/>
                <w:sz w:val="18"/>
              </w:rPr>
              <w:t>能坐，但需要最大的帮助转换。</w:t>
            </w:r>
          </w:p>
          <w:p w14:paraId="7FAD4035">
            <w:pPr>
              <w:spacing w:line="240" w:lineRule="auto"/>
              <w:rPr>
                <w:rFonts w:ascii="宋体" w:hAnsi="宋体"/>
                <w:sz w:val="18"/>
              </w:rPr>
            </w:pPr>
            <w:r>
              <w:rPr>
                <w:rFonts w:ascii="宋体" w:hAnsi="宋体"/>
                <w:sz w:val="18"/>
              </w:rPr>
              <w:t>0=</w:t>
            </w:r>
            <w:r>
              <w:rPr>
                <w:rFonts w:hint="eastAsia" w:ascii="宋体" w:hAnsi="宋体"/>
                <w:sz w:val="18"/>
              </w:rPr>
              <w:t>完全不能。</w:t>
            </w:r>
          </w:p>
        </w:tc>
      </w:tr>
      <w:tr w14:paraId="7FAD40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1142" w:hRule="atLeast"/>
        </w:trPr>
        <w:tc>
          <w:tcPr>
            <w:tcW w:w="1543" w:type="dxa"/>
            <w:shd w:val="clear" w:color="auto" w:fill="auto"/>
            <w:vAlign w:val="center"/>
          </w:tcPr>
          <w:p w14:paraId="7FAD4037">
            <w:pPr>
              <w:spacing w:line="240" w:lineRule="auto"/>
              <w:rPr>
                <w:rFonts w:ascii="宋体" w:hAnsi="宋体"/>
                <w:sz w:val="18"/>
              </w:rPr>
            </w:pPr>
            <w:r>
              <w:rPr>
                <w:rFonts w:ascii="宋体" w:hAnsi="宋体"/>
                <w:sz w:val="18"/>
              </w:rPr>
              <w:t>9.</w:t>
            </w:r>
            <w:r>
              <w:rPr>
                <w:rFonts w:hint="eastAsia" w:ascii="宋体" w:hAnsi="宋体"/>
                <w:sz w:val="18"/>
              </w:rPr>
              <w:t>行走</w:t>
            </w:r>
          </w:p>
        </w:tc>
        <w:tc>
          <w:tcPr>
            <w:tcW w:w="7831" w:type="dxa"/>
            <w:shd w:val="clear" w:color="auto" w:fill="auto"/>
            <w:vAlign w:val="center"/>
          </w:tcPr>
          <w:p w14:paraId="7FAD4038">
            <w:pPr>
              <w:spacing w:line="240" w:lineRule="auto"/>
              <w:rPr>
                <w:rFonts w:ascii="宋体" w:hAnsi="宋体"/>
                <w:sz w:val="18"/>
              </w:rPr>
            </w:pPr>
            <w:r>
              <w:rPr>
                <w:rFonts w:ascii="宋体" w:hAnsi="宋体"/>
                <w:sz w:val="18"/>
              </w:rPr>
              <w:t>15=</w:t>
            </w:r>
            <w:r>
              <w:rPr>
                <w:rFonts w:hint="eastAsia" w:ascii="宋体" w:hAnsi="宋体"/>
                <w:sz w:val="18"/>
              </w:rPr>
              <w:t>独立行走</w:t>
            </w:r>
            <w:r>
              <w:rPr>
                <w:rFonts w:ascii="宋体" w:hAnsi="宋体"/>
                <w:sz w:val="18"/>
              </w:rPr>
              <w:t>50</w:t>
            </w:r>
            <w:r>
              <w:rPr>
                <w:rFonts w:hint="eastAsia" w:ascii="宋体" w:hAnsi="宋体"/>
                <w:sz w:val="18"/>
              </w:rPr>
              <w:t>米。也许应用辅助装置，除了滚动的行走器械。</w:t>
            </w:r>
          </w:p>
          <w:p w14:paraId="7FAD4039">
            <w:pPr>
              <w:spacing w:line="240" w:lineRule="auto"/>
              <w:rPr>
                <w:rFonts w:ascii="宋体" w:hAnsi="宋体"/>
                <w:sz w:val="18"/>
              </w:rPr>
            </w:pPr>
            <w:r>
              <w:rPr>
                <w:rFonts w:ascii="宋体" w:hAnsi="宋体"/>
                <w:sz w:val="18"/>
              </w:rPr>
              <w:t>10=</w:t>
            </w:r>
            <w:r>
              <w:rPr>
                <w:rFonts w:hint="eastAsia" w:ascii="宋体" w:hAnsi="宋体"/>
                <w:sz w:val="18"/>
              </w:rPr>
              <w:t>帮助可行走</w:t>
            </w:r>
            <w:r>
              <w:rPr>
                <w:rFonts w:ascii="宋体" w:hAnsi="宋体"/>
                <w:sz w:val="18"/>
              </w:rPr>
              <w:t>50</w:t>
            </w:r>
            <w:r>
              <w:rPr>
                <w:rFonts w:hint="eastAsia" w:ascii="宋体" w:hAnsi="宋体"/>
                <w:sz w:val="18"/>
              </w:rPr>
              <w:t>米。</w:t>
            </w:r>
          </w:p>
          <w:p w14:paraId="7FAD403A">
            <w:pPr>
              <w:spacing w:line="240" w:lineRule="auto"/>
              <w:rPr>
                <w:rFonts w:ascii="宋体" w:hAnsi="宋体"/>
                <w:sz w:val="18"/>
              </w:rPr>
            </w:pPr>
            <w:r>
              <w:rPr>
                <w:rFonts w:ascii="宋体" w:hAnsi="宋体"/>
                <w:sz w:val="18"/>
              </w:rPr>
              <w:t>5=</w:t>
            </w:r>
            <w:r>
              <w:rPr>
                <w:rFonts w:hint="eastAsia" w:ascii="宋体" w:hAnsi="宋体"/>
                <w:sz w:val="18"/>
              </w:rPr>
              <w:t>如果不能行走，独立用轮椅行走</w:t>
            </w:r>
            <w:r>
              <w:rPr>
                <w:rFonts w:ascii="宋体" w:hAnsi="宋体"/>
                <w:sz w:val="18"/>
              </w:rPr>
              <w:t>50</w:t>
            </w:r>
            <w:r>
              <w:rPr>
                <w:rFonts w:hint="eastAsia" w:ascii="宋体" w:hAnsi="宋体"/>
                <w:sz w:val="18"/>
              </w:rPr>
              <w:t>米。</w:t>
            </w:r>
          </w:p>
          <w:p w14:paraId="7FAD403B">
            <w:pPr>
              <w:spacing w:line="240" w:lineRule="auto"/>
              <w:rPr>
                <w:rFonts w:ascii="宋体" w:hAnsi="宋体"/>
                <w:sz w:val="18"/>
              </w:rPr>
            </w:pPr>
            <w:r>
              <w:rPr>
                <w:rFonts w:ascii="宋体" w:hAnsi="宋体"/>
                <w:sz w:val="18"/>
              </w:rPr>
              <w:t>0=</w:t>
            </w:r>
            <w:r>
              <w:rPr>
                <w:rFonts w:hint="eastAsia" w:ascii="宋体" w:hAnsi="宋体"/>
                <w:sz w:val="18"/>
              </w:rPr>
              <w:t>完全不能，用轮椅也不能独立行走。</w:t>
            </w:r>
          </w:p>
        </w:tc>
      </w:tr>
      <w:tr w14:paraId="7FAD40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1543" w:type="dxa"/>
            <w:tcBorders>
              <w:bottom w:val="single" w:color="000000" w:sz="8" w:space="0"/>
            </w:tcBorders>
            <w:shd w:val="clear" w:color="auto" w:fill="auto"/>
            <w:vAlign w:val="center"/>
          </w:tcPr>
          <w:p w14:paraId="7FAD403D">
            <w:pPr>
              <w:spacing w:line="240" w:lineRule="auto"/>
              <w:rPr>
                <w:rFonts w:ascii="宋体" w:hAnsi="宋体"/>
                <w:sz w:val="18"/>
              </w:rPr>
            </w:pPr>
            <w:r>
              <w:rPr>
                <w:rFonts w:ascii="宋体" w:hAnsi="宋体"/>
                <w:sz w:val="18"/>
              </w:rPr>
              <w:t>10.</w:t>
            </w:r>
            <w:r>
              <w:rPr>
                <w:rFonts w:hint="eastAsia" w:ascii="宋体" w:hAnsi="宋体"/>
                <w:sz w:val="18"/>
              </w:rPr>
              <w:t>上楼</w:t>
            </w:r>
          </w:p>
        </w:tc>
        <w:tc>
          <w:tcPr>
            <w:tcW w:w="7831" w:type="dxa"/>
            <w:tcBorders>
              <w:bottom w:val="single" w:color="000000" w:sz="8" w:space="0"/>
            </w:tcBorders>
            <w:shd w:val="clear" w:color="auto" w:fill="auto"/>
            <w:vAlign w:val="center"/>
          </w:tcPr>
          <w:p w14:paraId="7FAD403E">
            <w:pPr>
              <w:spacing w:line="240" w:lineRule="auto"/>
              <w:rPr>
                <w:rFonts w:ascii="宋体" w:hAnsi="宋体"/>
                <w:sz w:val="18"/>
              </w:rPr>
            </w:pPr>
            <w:r>
              <w:rPr>
                <w:rFonts w:ascii="宋体" w:hAnsi="宋体"/>
                <w:sz w:val="18"/>
              </w:rPr>
              <w:t>10=</w:t>
            </w:r>
            <w:r>
              <w:rPr>
                <w:rFonts w:hint="eastAsia" w:ascii="宋体" w:hAnsi="宋体"/>
                <w:sz w:val="18"/>
              </w:rPr>
              <w:t>独立。也许应用辅助装置。</w:t>
            </w:r>
          </w:p>
          <w:p w14:paraId="7FAD403F">
            <w:pPr>
              <w:spacing w:line="240" w:lineRule="auto"/>
              <w:rPr>
                <w:rFonts w:ascii="宋体" w:hAnsi="宋体"/>
                <w:sz w:val="18"/>
              </w:rPr>
            </w:pPr>
            <w:r>
              <w:rPr>
                <w:rFonts w:ascii="宋体" w:hAnsi="宋体"/>
                <w:sz w:val="18"/>
              </w:rPr>
              <w:t>5=</w:t>
            </w:r>
            <w:r>
              <w:rPr>
                <w:rFonts w:hint="eastAsia" w:ascii="宋体" w:hAnsi="宋体"/>
                <w:sz w:val="18"/>
              </w:rPr>
              <w:t>需要部分帮助（如搀扶等）或监管。</w:t>
            </w:r>
          </w:p>
          <w:p w14:paraId="7FAD4040">
            <w:pPr>
              <w:spacing w:line="240" w:lineRule="auto"/>
              <w:rPr>
                <w:rFonts w:ascii="宋体" w:hAnsi="宋体"/>
                <w:sz w:val="18"/>
              </w:rPr>
            </w:pPr>
            <w:r>
              <w:rPr>
                <w:rFonts w:hint="eastAsia" w:ascii="宋体" w:hAnsi="宋体"/>
                <w:sz w:val="18"/>
              </w:rPr>
              <w:t>0=在帮助（搀扶等）下也不能完成。</w:t>
            </w:r>
          </w:p>
        </w:tc>
      </w:tr>
    </w:tbl>
    <w:p w14:paraId="7FAD4042">
      <w:pPr>
        <w:pStyle w:val="188"/>
        <w:numPr>
          <w:ilvl w:val="0"/>
          <w:numId w:val="32"/>
        </w:numPr>
      </w:pPr>
      <w:r>
        <w:rPr>
          <w:rFonts w:hint="eastAsia"/>
        </w:rPr>
        <w:t>Barthel指数的使用指南：</w:t>
      </w:r>
    </w:p>
    <w:p w14:paraId="7FAD4043">
      <w:pPr>
        <w:pStyle w:val="188"/>
        <w:ind w:left="737" w:hanging="374"/>
      </w:pPr>
      <w:r>
        <w:t>1</w:t>
      </w:r>
      <w:r>
        <w:rPr>
          <w:rFonts w:hint="eastAsia"/>
        </w:rPr>
        <w:t>．吃饭：独立进食是指患者能够在正常的时间内独立进食准备好的食物，食物包括任何正常饮食（不仅是软饭），食物可有其他人做好或端来；夹菜，盛饭、搅拌、切割食物等均可自主完成，计</w:t>
      </w:r>
      <w:r>
        <w:t>10</w:t>
      </w:r>
      <w:r>
        <w:rPr>
          <w:rFonts w:hint="eastAsia"/>
        </w:rPr>
        <w:t>分；如果夹菜，盛饭、搅拌、切割食物等之中的少部分需帮助才能完成，计</w:t>
      </w:r>
      <w:r>
        <w:t>5</w:t>
      </w:r>
      <w:r>
        <w:rPr>
          <w:rFonts w:hint="eastAsia"/>
        </w:rPr>
        <w:t>分，否则计</w:t>
      </w:r>
      <w:r>
        <w:t>0</w:t>
      </w:r>
      <w:r>
        <w:rPr>
          <w:rFonts w:hint="eastAsia"/>
        </w:rPr>
        <w:t>分。</w:t>
      </w:r>
    </w:p>
    <w:p w14:paraId="7FAD4044">
      <w:pPr>
        <w:pStyle w:val="188"/>
        <w:ind w:left="737" w:hanging="374"/>
      </w:pPr>
      <w:r>
        <w:t>2</w:t>
      </w:r>
      <w:r>
        <w:rPr>
          <w:rFonts w:hint="eastAsia"/>
        </w:rPr>
        <w:t>．洗澡：无需指导、监督和帮助能自行进出浴室，自己擦洗，淋浴不需要帮助或监督，独立完成，计</w:t>
      </w:r>
      <w:r>
        <w:t>5</w:t>
      </w:r>
      <w:r>
        <w:rPr>
          <w:rFonts w:hint="eastAsia"/>
        </w:rPr>
        <w:t>分，否则计</w:t>
      </w:r>
      <w:r>
        <w:t>0</w:t>
      </w:r>
      <w:r>
        <w:rPr>
          <w:rFonts w:hint="eastAsia"/>
        </w:rPr>
        <w:t>分。</w:t>
      </w:r>
    </w:p>
    <w:p w14:paraId="7FAD4045">
      <w:pPr>
        <w:pStyle w:val="188"/>
        <w:ind w:left="363"/>
      </w:pPr>
      <w:r>
        <w:t>3</w:t>
      </w:r>
      <w:r>
        <w:rPr>
          <w:rFonts w:hint="eastAsia"/>
        </w:rPr>
        <w:t>．梳洗：指</w:t>
      </w:r>
      <w:r>
        <w:t>24</w:t>
      </w:r>
      <w:r>
        <w:rPr>
          <w:rFonts w:hint="eastAsia"/>
        </w:rPr>
        <w:t>～</w:t>
      </w:r>
      <w:r>
        <w:t>48</w:t>
      </w:r>
      <w:r>
        <w:rPr>
          <w:rFonts w:hint="eastAsia"/>
        </w:rPr>
        <w:t>小时内情况，独立完成洗脸、梳头、刷牙、剃须等个人卫生，有看护者提供工具如挤好牙膏、准备好水等，也可计</w:t>
      </w:r>
      <w:r>
        <w:t>5</w:t>
      </w:r>
      <w:r>
        <w:rPr>
          <w:rFonts w:hint="eastAsia"/>
        </w:rPr>
        <w:t>分，否则计</w:t>
      </w:r>
      <w:r>
        <w:t>0</w:t>
      </w:r>
      <w:r>
        <w:rPr>
          <w:rFonts w:hint="eastAsia"/>
        </w:rPr>
        <w:t>分。</w:t>
      </w:r>
    </w:p>
    <w:p w14:paraId="7FAD4046">
      <w:pPr>
        <w:pStyle w:val="188"/>
        <w:ind w:left="363"/>
      </w:pPr>
      <w:r>
        <w:t>4</w:t>
      </w:r>
      <w:r>
        <w:rPr>
          <w:rFonts w:hint="eastAsia"/>
        </w:rPr>
        <w:t>．穿衣：指能如病前一样自行穿脱各种衣服、鞋袜等，包括个人能系扣、开并拉链、穿鞋等，计</w:t>
      </w:r>
      <w:r>
        <w:t>10</w:t>
      </w:r>
      <w:r>
        <w:rPr>
          <w:rFonts w:hint="eastAsia"/>
        </w:rPr>
        <w:t>分；需要别人帮助系扣、鞋带、开并拉链等复杂功能，但能独立披上外衣、穿鞋等简单功能计</w:t>
      </w:r>
      <w:r>
        <w:t>5</w:t>
      </w:r>
      <w:r>
        <w:rPr>
          <w:rFonts w:hint="eastAsia"/>
        </w:rPr>
        <w:t>分，否则计</w:t>
      </w:r>
      <w:r>
        <w:t>0</w:t>
      </w:r>
      <w:r>
        <w:rPr>
          <w:rFonts w:hint="eastAsia"/>
        </w:rPr>
        <w:t>分。</w:t>
      </w:r>
    </w:p>
    <w:p w14:paraId="7FAD4047">
      <w:pPr>
        <w:pStyle w:val="188"/>
        <w:ind w:left="737" w:hanging="374"/>
      </w:pPr>
      <w:r>
        <w:t>5</w:t>
      </w:r>
      <w:r>
        <w:rPr>
          <w:rFonts w:hint="eastAsia"/>
        </w:rPr>
        <w:t>．大便控制：指一周的情况。能完全控制，计</w:t>
      </w:r>
      <w:r>
        <w:t>10</w:t>
      </w:r>
      <w:r>
        <w:rPr>
          <w:rFonts w:hint="eastAsia"/>
        </w:rPr>
        <w:t>分；偶尔（每周少于等于</w:t>
      </w:r>
      <w:r>
        <w:t>1</w:t>
      </w:r>
      <w:r>
        <w:rPr>
          <w:rFonts w:hint="eastAsia"/>
        </w:rPr>
        <w:t>次）失禁，计</w:t>
      </w:r>
      <w:r>
        <w:t>5</w:t>
      </w:r>
      <w:r>
        <w:rPr>
          <w:rFonts w:hint="eastAsia"/>
        </w:rPr>
        <w:t>分；每周大于</w:t>
      </w:r>
      <w:r>
        <w:t>1</w:t>
      </w:r>
      <w:r>
        <w:rPr>
          <w:rFonts w:hint="eastAsia"/>
        </w:rPr>
        <w:t>次的失禁或昏迷计为</w:t>
      </w:r>
      <w:r>
        <w:t>0</w:t>
      </w:r>
      <w:r>
        <w:rPr>
          <w:rFonts w:hint="eastAsia"/>
        </w:rPr>
        <w:t>分。</w:t>
      </w:r>
    </w:p>
    <w:p w14:paraId="7FAD4048">
      <w:pPr>
        <w:pStyle w:val="188"/>
        <w:ind w:left="737" w:hanging="374"/>
      </w:pPr>
      <w:r>
        <w:t>6</w:t>
      </w:r>
      <w:r>
        <w:rPr>
          <w:rFonts w:hint="eastAsia"/>
        </w:rPr>
        <w:t>．小便控制：指</w:t>
      </w:r>
      <w:r>
        <w:t>24</w:t>
      </w:r>
      <w:r>
        <w:rPr>
          <w:rFonts w:hint="eastAsia"/>
        </w:rPr>
        <w:t>～</w:t>
      </w:r>
      <w:r>
        <w:t>48</w:t>
      </w:r>
      <w:r>
        <w:rPr>
          <w:rFonts w:hint="eastAsia"/>
        </w:rPr>
        <w:t>小时的情况。能完全控制，计</w:t>
      </w:r>
      <w:r>
        <w:t>10</w:t>
      </w:r>
      <w:r>
        <w:rPr>
          <w:rFonts w:hint="eastAsia"/>
        </w:rPr>
        <w:t>分；偶尔（每</w:t>
      </w:r>
      <w:r>
        <w:t>24</w:t>
      </w:r>
      <w:r>
        <w:rPr>
          <w:rFonts w:hint="eastAsia"/>
        </w:rPr>
        <w:t>小时内少于等于</w:t>
      </w:r>
      <w:r>
        <w:t>1</w:t>
      </w:r>
      <w:r>
        <w:rPr>
          <w:rFonts w:hint="eastAsia"/>
        </w:rPr>
        <w:t>次，每周多于</w:t>
      </w:r>
      <w:r>
        <w:t>1</w:t>
      </w:r>
      <w:r>
        <w:rPr>
          <w:rFonts w:hint="eastAsia"/>
        </w:rPr>
        <w:t>次尿失禁）失禁，计</w:t>
      </w:r>
      <w:r>
        <w:t>5</w:t>
      </w:r>
      <w:r>
        <w:rPr>
          <w:rFonts w:hint="eastAsia"/>
        </w:rPr>
        <w:t>分；小便经常（每</w:t>
      </w:r>
      <w:r>
        <w:t>24</w:t>
      </w:r>
      <w:r>
        <w:rPr>
          <w:rFonts w:hint="eastAsia"/>
        </w:rPr>
        <w:t>小时大于</w:t>
      </w:r>
      <w:r>
        <w:t>1</w:t>
      </w:r>
      <w:r>
        <w:rPr>
          <w:rFonts w:hint="eastAsia"/>
        </w:rPr>
        <w:t>次者）失禁，应计</w:t>
      </w:r>
      <w:r>
        <w:t>0</w:t>
      </w:r>
      <w:r>
        <w:rPr>
          <w:rFonts w:hint="eastAsia"/>
        </w:rPr>
        <w:t>分。导尿患者划分尿失禁。</w:t>
      </w:r>
    </w:p>
    <w:p w14:paraId="7FAD4049">
      <w:pPr>
        <w:pStyle w:val="188"/>
        <w:ind w:left="737" w:hanging="374"/>
      </w:pPr>
      <w:r>
        <w:t>7</w:t>
      </w:r>
      <w:r>
        <w:rPr>
          <w:rFonts w:hint="eastAsia"/>
        </w:rPr>
        <w:t>．上厕所：能自行出入厕所或便桶处，无需他人脱穿衣或处理卫生，计</w:t>
      </w:r>
      <w:r>
        <w:t>10</w:t>
      </w:r>
      <w:r>
        <w:rPr>
          <w:rFonts w:hint="eastAsia"/>
        </w:rPr>
        <w:t>分；以上活动部分功能如需要帮助则计</w:t>
      </w:r>
      <w:r>
        <w:t>5</w:t>
      </w:r>
      <w:r>
        <w:rPr>
          <w:rFonts w:hint="eastAsia"/>
        </w:rPr>
        <w:t>分；主要功能如脱穿衣和处理卫生均需要帮助则计</w:t>
      </w:r>
      <w:r>
        <w:t>0</w:t>
      </w:r>
      <w:r>
        <w:rPr>
          <w:rFonts w:hint="eastAsia"/>
        </w:rPr>
        <w:t>分。</w:t>
      </w:r>
    </w:p>
    <w:p w14:paraId="7FAD404A">
      <w:pPr>
        <w:pStyle w:val="188"/>
        <w:ind w:left="737" w:hanging="374"/>
      </w:pPr>
      <w:r>
        <w:t>8</w:t>
      </w:r>
      <w:r>
        <w:rPr>
          <w:rFonts w:hint="eastAsia"/>
        </w:rPr>
        <w:t>．坐椅</w:t>
      </w:r>
      <w:r>
        <w:t>/</w:t>
      </w:r>
      <w:r>
        <w:rPr>
          <w:rFonts w:hint="eastAsia"/>
        </w:rPr>
        <w:t>床转运：患者能独立安全从床上到椅子上移动并返回，计</w:t>
      </w:r>
      <w:r>
        <w:t>15</w:t>
      </w:r>
      <w:r>
        <w:rPr>
          <w:rFonts w:hint="eastAsia"/>
        </w:rPr>
        <w:t>分；为保证安全需</w:t>
      </w:r>
      <w:r>
        <w:t>1</w:t>
      </w:r>
      <w:r>
        <w:rPr>
          <w:rFonts w:hint="eastAsia"/>
        </w:rPr>
        <w:t>人搀扶或语言指导，计</w:t>
      </w:r>
      <w:r>
        <w:t>10</w:t>
      </w:r>
      <w:r>
        <w:rPr>
          <w:rFonts w:hint="eastAsia"/>
        </w:rPr>
        <w:t>分；需</w:t>
      </w:r>
      <w:r>
        <w:t>2</w:t>
      </w:r>
      <w:r>
        <w:rPr>
          <w:rFonts w:hint="eastAsia"/>
        </w:rPr>
        <w:t>人或</w:t>
      </w:r>
      <w:r>
        <w:t>1</w:t>
      </w:r>
      <w:r>
        <w:rPr>
          <w:rFonts w:hint="eastAsia"/>
        </w:rPr>
        <w:t>个强壮且动作熟练的人帮助，计</w:t>
      </w:r>
      <w:r>
        <w:t>5</w:t>
      </w:r>
      <w:r>
        <w:rPr>
          <w:rFonts w:hint="eastAsia"/>
        </w:rPr>
        <w:t>分；不能坐起，或需</w:t>
      </w:r>
      <w:r>
        <w:t>2</w:t>
      </w:r>
      <w:r>
        <w:rPr>
          <w:rFonts w:hint="eastAsia"/>
        </w:rPr>
        <w:t>人以上帮助，计</w:t>
      </w:r>
      <w:r>
        <w:t>0</w:t>
      </w:r>
      <w:r>
        <w:rPr>
          <w:rFonts w:hint="eastAsia"/>
        </w:rPr>
        <w:t>分。</w:t>
      </w:r>
    </w:p>
    <w:p w14:paraId="7FAD404B">
      <w:pPr>
        <w:pStyle w:val="188"/>
        <w:ind w:left="737" w:hanging="374"/>
      </w:pPr>
      <w:r>
        <w:t>9</w:t>
      </w:r>
      <w:r>
        <w:rPr>
          <w:rFonts w:hint="eastAsia"/>
        </w:rPr>
        <w:t>．平地行走（步行）：指在家中或病房、院内可以借助辅助工具（包括拐杖等，但不包括滚动的行走工具如轮椅等）活动，在不需要监督和看护的情况下，能独立行走</w:t>
      </w:r>
      <w:r>
        <w:t>50</w:t>
      </w:r>
      <w:r>
        <w:rPr>
          <w:rFonts w:hint="eastAsia"/>
        </w:rPr>
        <w:t>米，属独立完成，计</w:t>
      </w:r>
      <w:r>
        <w:t>15</w:t>
      </w:r>
      <w:r>
        <w:rPr>
          <w:rFonts w:hint="eastAsia"/>
        </w:rPr>
        <w:t>分；需要</w:t>
      </w:r>
      <w:r>
        <w:t>1</w:t>
      </w:r>
      <w:r>
        <w:rPr>
          <w:rFonts w:hint="eastAsia"/>
        </w:rPr>
        <w:t>个未经训练的人帮助（体力或语言指导），包括在监督和看护下，能行走</w:t>
      </w:r>
      <w:r>
        <w:t>50</w:t>
      </w:r>
      <w:r>
        <w:rPr>
          <w:rFonts w:hint="eastAsia"/>
        </w:rPr>
        <w:t>米，计</w:t>
      </w:r>
      <w:r>
        <w:t>10</w:t>
      </w:r>
      <w:r>
        <w:rPr>
          <w:rFonts w:hint="eastAsia"/>
        </w:rPr>
        <w:t>分；能在轮椅上独立活动，独立用轮椅行走</w:t>
      </w:r>
      <w:r>
        <w:t>50</w:t>
      </w:r>
      <w:r>
        <w:rPr>
          <w:rFonts w:hint="eastAsia"/>
        </w:rPr>
        <w:t>米计</w:t>
      </w:r>
      <w:r>
        <w:t>5</w:t>
      </w:r>
      <w:r>
        <w:rPr>
          <w:rFonts w:hint="eastAsia"/>
        </w:rPr>
        <w:t>分，不能完成则计</w:t>
      </w:r>
      <w:r>
        <w:t>0</w:t>
      </w:r>
      <w:r>
        <w:rPr>
          <w:rFonts w:hint="eastAsia"/>
        </w:rPr>
        <w:t>分。</w:t>
      </w:r>
      <w:r>
        <w:t xml:space="preserve"> </w:t>
      </w:r>
    </w:p>
    <w:p w14:paraId="7FAD404C">
      <w:pPr>
        <w:pStyle w:val="188"/>
        <w:ind w:left="737" w:hanging="374"/>
        <w:rPr>
          <w:b/>
        </w:rPr>
      </w:pPr>
      <w:r>
        <w:t>10</w:t>
      </w:r>
      <w:r>
        <w:rPr>
          <w:rFonts w:hint="eastAsia"/>
        </w:rPr>
        <w:t>．上下楼梯：能独立上下楼梯，包括借助辅助器（如拐杖等）才能上下楼梯，仍视为能独立完成，计</w:t>
      </w:r>
      <w:r>
        <w:t>10</w:t>
      </w:r>
      <w:r>
        <w:rPr>
          <w:rFonts w:hint="eastAsia"/>
        </w:rPr>
        <w:t>分；在他人部分帮助（如搀扶等）或监管下可以完成上下楼梯，计</w:t>
      </w:r>
      <w:r>
        <w:t>5</w:t>
      </w:r>
      <w:r>
        <w:rPr>
          <w:rFonts w:hint="eastAsia"/>
        </w:rPr>
        <w:t>分，否则计</w:t>
      </w:r>
      <w:r>
        <w:t>0</w:t>
      </w:r>
      <w:r>
        <w:rPr>
          <w:rFonts w:hint="eastAsia"/>
        </w:rPr>
        <w:t>分。</w:t>
      </w:r>
    </w:p>
    <w:p w14:paraId="7FAD404D">
      <w:pPr>
        <w:pStyle w:val="87"/>
        <w:spacing w:before="120" w:after="120"/>
        <w:rPr>
          <w:lang w:bidi="ar"/>
        </w:rPr>
      </w:pPr>
      <w:r>
        <w:rPr>
          <w:rFonts w:ascii="宋体" w:hAnsi="宋体"/>
          <w:sz w:val="24"/>
        </w:rPr>
        <w:br w:type="page"/>
      </w:r>
      <w:bookmarkStart w:id="500" w:name="_Toc7336"/>
      <w:bookmarkStart w:id="501" w:name="_Toc175582219"/>
      <w:bookmarkStart w:id="502" w:name="_Toc26229"/>
      <w:bookmarkStart w:id="503" w:name="_Toc174913934"/>
      <w:bookmarkStart w:id="504" w:name="_Toc174914639"/>
      <w:bookmarkStart w:id="505" w:name="_Toc174913282"/>
      <w:bookmarkStart w:id="506" w:name="_Toc174914586"/>
      <w:bookmarkStart w:id="507" w:name="_Toc174911974"/>
      <w:bookmarkStart w:id="508" w:name="_Toc174912629"/>
      <w:r>
        <w:rPr>
          <w:rFonts w:hint="eastAsia"/>
          <w:lang w:bidi="ar"/>
        </w:rPr>
        <w:t>美国国立卫生研究院卒中量表（NIHSS量表）</w:t>
      </w:r>
      <w:bookmarkEnd w:id="500"/>
      <w:bookmarkEnd w:id="501"/>
      <w:bookmarkEnd w:id="502"/>
    </w:p>
    <w:p w14:paraId="7FAD404E">
      <w:pPr>
        <w:pStyle w:val="65"/>
        <w:ind w:firstLine="420"/>
      </w:pPr>
      <w:r>
        <w:rPr>
          <w:rFonts w:hint="eastAsia"/>
        </w:rPr>
        <w:t>Barthel 指数(Barthel Index, BI)的患者状况与级别见表C.3。</w:t>
      </w:r>
    </w:p>
    <w:p w14:paraId="7FAD404F">
      <w:pPr>
        <w:pStyle w:val="65"/>
        <w:spacing w:before="120" w:beforeLines="50" w:after="120" w:afterLines="50"/>
        <w:ind w:firstLine="420"/>
        <w:jc w:val="center"/>
        <w:rPr>
          <w:rFonts w:ascii="黑体" w:eastAsia="黑体"/>
          <w:kern w:val="21"/>
        </w:rPr>
      </w:pPr>
      <w:r>
        <w:rPr>
          <w:rFonts w:hint="eastAsia" w:ascii="黑体" w:eastAsia="黑体"/>
          <w:kern w:val="21"/>
        </w:rPr>
        <w:t>C3 NIHSS评分量表</w:t>
      </w:r>
    </w:p>
    <w:tbl>
      <w:tblPr>
        <w:tblStyle w:val="34"/>
        <w:tblW w:w="9243" w:type="dxa"/>
        <w:tblInd w:w="108"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893"/>
        <w:gridCol w:w="6641"/>
        <w:gridCol w:w="709"/>
      </w:tblGrid>
      <w:tr w14:paraId="7FAD405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893" w:type="dxa"/>
            <w:tcBorders>
              <w:top w:val="single" w:color="auto" w:sz="8" w:space="0"/>
              <w:bottom w:val="single" w:color="auto" w:sz="8" w:space="0"/>
              <w:right w:val="single" w:color="auto" w:sz="4" w:space="0"/>
            </w:tcBorders>
            <w:shd w:val="clear" w:color="auto" w:fill="auto"/>
          </w:tcPr>
          <w:p w14:paraId="7FAD4050">
            <w:pPr>
              <w:spacing w:line="360" w:lineRule="auto"/>
              <w:jc w:val="center"/>
              <w:rPr>
                <w:rFonts w:ascii="宋体" w:hAnsi="宋体" w:cs="宋体"/>
                <w:sz w:val="18"/>
                <w:szCs w:val="18"/>
              </w:rPr>
            </w:pPr>
            <w:bookmarkStart w:id="509" w:name="_Toc136167130"/>
            <w:r>
              <w:rPr>
                <w:rFonts w:hint="eastAsia" w:ascii="宋体" w:hAnsi="宋体" w:cs="宋体"/>
                <w:sz w:val="18"/>
                <w:szCs w:val="18"/>
              </w:rPr>
              <w:t>检查项目</w:t>
            </w:r>
          </w:p>
        </w:tc>
        <w:tc>
          <w:tcPr>
            <w:tcW w:w="6641" w:type="dxa"/>
            <w:tcBorders>
              <w:top w:val="single" w:color="auto" w:sz="8" w:space="0"/>
              <w:left w:val="single" w:color="auto" w:sz="4" w:space="0"/>
              <w:bottom w:val="single" w:color="auto" w:sz="8" w:space="0"/>
              <w:right w:val="single" w:color="auto" w:sz="4" w:space="0"/>
            </w:tcBorders>
            <w:shd w:val="clear" w:color="auto" w:fill="auto"/>
          </w:tcPr>
          <w:p w14:paraId="7FAD4051">
            <w:pPr>
              <w:spacing w:line="360" w:lineRule="auto"/>
              <w:jc w:val="center"/>
              <w:rPr>
                <w:rFonts w:ascii="宋体" w:hAnsi="宋体" w:cs="宋体"/>
                <w:sz w:val="18"/>
                <w:szCs w:val="18"/>
              </w:rPr>
            </w:pPr>
            <w:r>
              <w:rPr>
                <w:rFonts w:hint="eastAsia" w:ascii="宋体" w:hAnsi="宋体" w:cs="宋体"/>
                <w:sz w:val="18"/>
                <w:szCs w:val="18"/>
              </w:rPr>
              <w:t>NIHSS评分标准</w:t>
            </w:r>
          </w:p>
        </w:tc>
        <w:tc>
          <w:tcPr>
            <w:tcW w:w="709" w:type="dxa"/>
            <w:tcBorders>
              <w:top w:val="single" w:color="auto" w:sz="8" w:space="0"/>
              <w:left w:val="single" w:color="auto" w:sz="4" w:space="0"/>
              <w:bottom w:val="single" w:color="auto" w:sz="8" w:space="0"/>
            </w:tcBorders>
            <w:shd w:val="clear" w:color="auto" w:fill="auto"/>
          </w:tcPr>
          <w:p w14:paraId="7FAD4052">
            <w:pPr>
              <w:spacing w:line="360" w:lineRule="auto"/>
              <w:jc w:val="center"/>
              <w:rPr>
                <w:rFonts w:ascii="宋体" w:hAnsi="宋体" w:cs="宋体"/>
                <w:sz w:val="18"/>
                <w:szCs w:val="18"/>
              </w:rPr>
            </w:pPr>
            <w:r>
              <w:rPr>
                <w:rFonts w:hint="eastAsia" w:ascii="宋体" w:hAnsi="宋体" w:cs="宋体"/>
                <w:sz w:val="18"/>
                <w:szCs w:val="18"/>
              </w:rPr>
              <w:t>分值</w:t>
            </w:r>
          </w:p>
        </w:tc>
      </w:tr>
      <w:tr w14:paraId="7FAD405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893" w:type="dxa"/>
            <w:tcBorders>
              <w:top w:val="single" w:color="auto" w:sz="8" w:space="0"/>
              <w:bottom w:val="single" w:color="auto" w:sz="4" w:space="0"/>
              <w:right w:val="single" w:color="auto" w:sz="4" w:space="0"/>
            </w:tcBorders>
            <w:vAlign w:val="center"/>
          </w:tcPr>
          <w:p w14:paraId="7FAD4054">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1a  意识水平</w:t>
            </w:r>
          </w:p>
        </w:tc>
        <w:tc>
          <w:tcPr>
            <w:tcW w:w="6641" w:type="dxa"/>
            <w:tcBorders>
              <w:top w:val="single" w:color="auto" w:sz="8" w:space="0"/>
              <w:left w:val="single" w:color="auto" w:sz="4" w:space="0"/>
              <w:bottom w:val="single" w:color="auto" w:sz="4" w:space="0"/>
              <w:right w:val="single" w:color="auto" w:sz="4" w:space="0"/>
            </w:tcBorders>
            <w:vAlign w:val="center"/>
          </w:tcPr>
          <w:p w14:paraId="7FAD4055">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0=清醒；1=嗜睡；2=昏睡或反应迟钝；3=仅有反射活动或自发反应，或完全没反应、软瘫、无反应</w:t>
            </w:r>
          </w:p>
        </w:tc>
        <w:tc>
          <w:tcPr>
            <w:tcW w:w="709" w:type="dxa"/>
            <w:tcBorders>
              <w:top w:val="single" w:color="auto" w:sz="8" w:space="0"/>
              <w:left w:val="single" w:color="auto" w:sz="4" w:space="0"/>
              <w:bottom w:val="single" w:color="auto" w:sz="4" w:space="0"/>
            </w:tcBorders>
            <w:vAlign w:val="center"/>
          </w:tcPr>
          <w:p w14:paraId="7FAD4056">
            <w:pPr>
              <w:spacing w:line="360" w:lineRule="auto"/>
              <w:jc w:val="center"/>
              <w:rPr>
                <w:rFonts w:ascii="宋体" w:hAnsi="宋体" w:cs="宋体"/>
                <w:sz w:val="18"/>
                <w:szCs w:val="18"/>
              </w:rPr>
            </w:pPr>
            <w:r>
              <w:rPr>
                <w:rStyle w:val="37"/>
                <w:rFonts w:hint="eastAsia" w:ascii="宋体" w:hAnsi="宋体" w:cs="宋体"/>
                <w:b w:val="0"/>
                <w:bCs w:val="0"/>
                <w:kern w:val="0"/>
                <w:sz w:val="18"/>
                <w:szCs w:val="18"/>
              </w:rPr>
              <w:t>□</w:t>
            </w:r>
          </w:p>
        </w:tc>
      </w:tr>
      <w:tr w14:paraId="7FAD405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893" w:type="dxa"/>
            <w:tcBorders>
              <w:top w:val="single" w:color="auto" w:sz="4" w:space="0"/>
              <w:bottom w:val="single" w:color="auto" w:sz="4" w:space="0"/>
              <w:right w:val="single" w:color="auto" w:sz="4" w:space="0"/>
            </w:tcBorders>
            <w:vAlign w:val="center"/>
          </w:tcPr>
          <w:p w14:paraId="7FAD4058">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1b  提问</w:t>
            </w:r>
          </w:p>
        </w:tc>
        <w:tc>
          <w:tcPr>
            <w:tcW w:w="6641" w:type="dxa"/>
            <w:tcBorders>
              <w:top w:val="single" w:color="auto" w:sz="4" w:space="0"/>
              <w:left w:val="single" w:color="auto" w:sz="4" w:space="0"/>
              <w:bottom w:val="single" w:color="auto" w:sz="4" w:space="0"/>
              <w:right w:val="single" w:color="auto" w:sz="4" w:space="0"/>
            </w:tcBorders>
            <w:vAlign w:val="center"/>
          </w:tcPr>
          <w:p w14:paraId="7FAD4059">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0=正确；1=一个正确；2=均不正确</w:t>
            </w:r>
          </w:p>
        </w:tc>
        <w:tc>
          <w:tcPr>
            <w:tcW w:w="709" w:type="dxa"/>
            <w:tcBorders>
              <w:top w:val="single" w:color="auto" w:sz="4" w:space="0"/>
              <w:left w:val="single" w:color="auto" w:sz="4" w:space="0"/>
              <w:bottom w:val="single" w:color="auto" w:sz="4" w:space="0"/>
            </w:tcBorders>
          </w:tcPr>
          <w:p w14:paraId="7FAD405A">
            <w:pPr>
              <w:spacing w:line="360" w:lineRule="auto"/>
              <w:jc w:val="center"/>
              <w:rPr>
                <w:rFonts w:ascii="宋体" w:hAnsi="宋体" w:cs="宋体"/>
                <w:sz w:val="18"/>
                <w:szCs w:val="18"/>
              </w:rPr>
            </w:pPr>
            <w:r>
              <w:rPr>
                <w:rStyle w:val="37"/>
                <w:rFonts w:hint="eastAsia" w:ascii="宋体" w:hAnsi="宋体" w:cs="宋体"/>
                <w:b w:val="0"/>
                <w:bCs w:val="0"/>
                <w:kern w:val="0"/>
                <w:sz w:val="18"/>
                <w:szCs w:val="18"/>
              </w:rPr>
              <w:t>□</w:t>
            </w:r>
          </w:p>
        </w:tc>
      </w:tr>
      <w:tr w14:paraId="7FAD405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893" w:type="dxa"/>
            <w:tcBorders>
              <w:top w:val="single" w:color="auto" w:sz="4" w:space="0"/>
              <w:bottom w:val="single" w:color="auto" w:sz="4" w:space="0"/>
              <w:right w:val="single" w:color="auto" w:sz="4" w:space="0"/>
            </w:tcBorders>
            <w:vAlign w:val="center"/>
          </w:tcPr>
          <w:p w14:paraId="7FAD405C">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1c  指令</w:t>
            </w:r>
          </w:p>
        </w:tc>
        <w:tc>
          <w:tcPr>
            <w:tcW w:w="6641" w:type="dxa"/>
            <w:tcBorders>
              <w:top w:val="single" w:color="auto" w:sz="4" w:space="0"/>
              <w:left w:val="single" w:color="auto" w:sz="4" w:space="0"/>
              <w:bottom w:val="single" w:color="auto" w:sz="4" w:space="0"/>
              <w:right w:val="single" w:color="auto" w:sz="4" w:space="0"/>
            </w:tcBorders>
            <w:vAlign w:val="center"/>
          </w:tcPr>
          <w:p w14:paraId="7FAD405D">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0=正确；1=一个正确；2=均不正确</w:t>
            </w:r>
          </w:p>
        </w:tc>
        <w:tc>
          <w:tcPr>
            <w:tcW w:w="709" w:type="dxa"/>
            <w:tcBorders>
              <w:top w:val="single" w:color="auto" w:sz="4" w:space="0"/>
              <w:left w:val="single" w:color="auto" w:sz="4" w:space="0"/>
              <w:bottom w:val="single" w:color="auto" w:sz="4" w:space="0"/>
            </w:tcBorders>
          </w:tcPr>
          <w:p w14:paraId="7FAD405E">
            <w:pPr>
              <w:spacing w:line="360" w:lineRule="auto"/>
              <w:jc w:val="center"/>
              <w:rPr>
                <w:rFonts w:ascii="宋体" w:hAnsi="宋体" w:cs="宋体"/>
                <w:sz w:val="18"/>
                <w:szCs w:val="18"/>
              </w:rPr>
            </w:pPr>
            <w:r>
              <w:rPr>
                <w:rStyle w:val="37"/>
                <w:rFonts w:hint="eastAsia" w:ascii="宋体" w:hAnsi="宋体" w:cs="宋体"/>
                <w:b w:val="0"/>
                <w:bCs w:val="0"/>
                <w:kern w:val="0"/>
                <w:sz w:val="18"/>
                <w:szCs w:val="18"/>
              </w:rPr>
              <w:t>□</w:t>
            </w:r>
          </w:p>
        </w:tc>
      </w:tr>
      <w:tr w14:paraId="7FAD406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893" w:type="dxa"/>
            <w:tcBorders>
              <w:top w:val="single" w:color="auto" w:sz="4" w:space="0"/>
              <w:bottom w:val="single" w:color="auto" w:sz="4" w:space="0"/>
              <w:right w:val="single" w:color="auto" w:sz="4" w:space="0"/>
            </w:tcBorders>
            <w:vAlign w:val="center"/>
          </w:tcPr>
          <w:p w14:paraId="7FAD4060">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2   凝视</w:t>
            </w:r>
          </w:p>
        </w:tc>
        <w:tc>
          <w:tcPr>
            <w:tcW w:w="6641" w:type="dxa"/>
            <w:tcBorders>
              <w:top w:val="single" w:color="auto" w:sz="4" w:space="0"/>
              <w:left w:val="single" w:color="auto" w:sz="4" w:space="0"/>
              <w:bottom w:val="single" w:color="auto" w:sz="4" w:space="0"/>
              <w:right w:val="single" w:color="auto" w:sz="4" w:space="0"/>
            </w:tcBorders>
            <w:vAlign w:val="center"/>
          </w:tcPr>
          <w:p w14:paraId="7FAD4061">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0=正常；1=部分凝视麻痹；2=完全凝视麻痹或被动凝视</w:t>
            </w:r>
          </w:p>
        </w:tc>
        <w:tc>
          <w:tcPr>
            <w:tcW w:w="709" w:type="dxa"/>
            <w:tcBorders>
              <w:top w:val="single" w:color="auto" w:sz="4" w:space="0"/>
              <w:left w:val="single" w:color="auto" w:sz="4" w:space="0"/>
              <w:bottom w:val="single" w:color="auto" w:sz="4" w:space="0"/>
            </w:tcBorders>
          </w:tcPr>
          <w:p w14:paraId="7FAD4062">
            <w:pPr>
              <w:spacing w:line="360" w:lineRule="auto"/>
              <w:jc w:val="center"/>
              <w:rPr>
                <w:rFonts w:ascii="宋体" w:hAnsi="宋体" w:cs="宋体"/>
                <w:sz w:val="18"/>
                <w:szCs w:val="18"/>
              </w:rPr>
            </w:pPr>
            <w:r>
              <w:rPr>
                <w:rStyle w:val="37"/>
                <w:rFonts w:hint="eastAsia" w:ascii="宋体" w:hAnsi="宋体" w:cs="宋体"/>
                <w:b w:val="0"/>
                <w:bCs w:val="0"/>
                <w:kern w:val="0"/>
                <w:sz w:val="18"/>
                <w:szCs w:val="18"/>
              </w:rPr>
              <w:t>□</w:t>
            </w:r>
          </w:p>
        </w:tc>
      </w:tr>
      <w:tr w14:paraId="7FAD406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893" w:type="dxa"/>
            <w:tcBorders>
              <w:top w:val="single" w:color="auto" w:sz="4" w:space="0"/>
              <w:bottom w:val="single" w:color="auto" w:sz="4" w:space="0"/>
              <w:right w:val="single" w:color="auto" w:sz="4" w:space="0"/>
            </w:tcBorders>
            <w:vAlign w:val="center"/>
          </w:tcPr>
          <w:p w14:paraId="7FAD4064">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3   视野</w:t>
            </w:r>
          </w:p>
        </w:tc>
        <w:tc>
          <w:tcPr>
            <w:tcW w:w="6641" w:type="dxa"/>
            <w:tcBorders>
              <w:top w:val="single" w:color="auto" w:sz="4" w:space="0"/>
              <w:left w:val="single" w:color="auto" w:sz="4" w:space="0"/>
              <w:bottom w:val="single" w:color="auto" w:sz="4" w:space="0"/>
              <w:right w:val="single" w:color="auto" w:sz="4" w:space="0"/>
            </w:tcBorders>
            <w:vAlign w:val="center"/>
          </w:tcPr>
          <w:p w14:paraId="7FAD4065">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0=正常；1=部分偏盲；2=完全偏盲；3=双侧偏盲</w:t>
            </w:r>
          </w:p>
        </w:tc>
        <w:tc>
          <w:tcPr>
            <w:tcW w:w="709" w:type="dxa"/>
            <w:tcBorders>
              <w:top w:val="single" w:color="auto" w:sz="4" w:space="0"/>
              <w:left w:val="single" w:color="auto" w:sz="4" w:space="0"/>
              <w:bottom w:val="single" w:color="auto" w:sz="4" w:space="0"/>
            </w:tcBorders>
          </w:tcPr>
          <w:p w14:paraId="7FAD4066">
            <w:pPr>
              <w:spacing w:line="360" w:lineRule="auto"/>
              <w:jc w:val="center"/>
              <w:rPr>
                <w:rFonts w:ascii="宋体" w:hAnsi="宋体" w:cs="宋体"/>
                <w:sz w:val="18"/>
                <w:szCs w:val="18"/>
              </w:rPr>
            </w:pPr>
            <w:r>
              <w:rPr>
                <w:rStyle w:val="37"/>
                <w:rFonts w:hint="eastAsia" w:ascii="宋体" w:hAnsi="宋体" w:cs="宋体"/>
                <w:b w:val="0"/>
                <w:bCs w:val="0"/>
                <w:kern w:val="0"/>
                <w:sz w:val="18"/>
                <w:szCs w:val="18"/>
              </w:rPr>
              <w:t>□</w:t>
            </w:r>
          </w:p>
        </w:tc>
      </w:tr>
      <w:tr w14:paraId="7FAD406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893" w:type="dxa"/>
            <w:tcBorders>
              <w:top w:val="single" w:color="auto" w:sz="4" w:space="0"/>
              <w:bottom w:val="single" w:color="auto" w:sz="4" w:space="0"/>
              <w:right w:val="single" w:color="auto" w:sz="4" w:space="0"/>
            </w:tcBorders>
            <w:vAlign w:val="center"/>
          </w:tcPr>
          <w:p w14:paraId="7FAD4068">
            <w:pPr>
              <w:pStyle w:val="283"/>
              <w:spacing w:line="360" w:lineRule="auto"/>
              <w:jc w:val="both"/>
              <w:rPr>
                <w:rFonts w:ascii="宋体" w:hAnsi="宋体" w:eastAsia="宋体" w:cs="宋体"/>
                <w:color w:val="auto"/>
                <w:sz w:val="18"/>
                <w:szCs w:val="18"/>
                <w:lang w:eastAsia="en-US"/>
              </w:rPr>
            </w:pPr>
            <w:r>
              <w:rPr>
                <w:rFonts w:hint="eastAsia" w:ascii="宋体" w:hAnsi="宋体" w:eastAsia="宋体" w:cs="宋体"/>
                <w:color w:val="auto"/>
                <w:sz w:val="18"/>
                <w:szCs w:val="18"/>
              </w:rPr>
              <w:t>4   面瘫</w:t>
            </w:r>
          </w:p>
        </w:tc>
        <w:tc>
          <w:tcPr>
            <w:tcW w:w="6641" w:type="dxa"/>
            <w:tcBorders>
              <w:top w:val="single" w:color="auto" w:sz="4" w:space="0"/>
              <w:left w:val="single" w:color="auto" w:sz="4" w:space="0"/>
              <w:bottom w:val="single" w:color="auto" w:sz="4" w:space="0"/>
              <w:right w:val="single" w:color="auto" w:sz="4" w:space="0"/>
            </w:tcBorders>
            <w:vAlign w:val="center"/>
          </w:tcPr>
          <w:p w14:paraId="7FAD4069">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0=正常；1=最小；2＝部分；3=完全</w:t>
            </w:r>
          </w:p>
        </w:tc>
        <w:tc>
          <w:tcPr>
            <w:tcW w:w="709" w:type="dxa"/>
            <w:tcBorders>
              <w:top w:val="single" w:color="auto" w:sz="4" w:space="0"/>
              <w:left w:val="single" w:color="auto" w:sz="4" w:space="0"/>
              <w:bottom w:val="single" w:color="auto" w:sz="4" w:space="0"/>
            </w:tcBorders>
          </w:tcPr>
          <w:p w14:paraId="7FAD406A">
            <w:pPr>
              <w:spacing w:line="360" w:lineRule="auto"/>
              <w:jc w:val="center"/>
              <w:rPr>
                <w:rFonts w:ascii="宋体" w:hAnsi="宋体" w:cs="宋体"/>
                <w:sz w:val="18"/>
                <w:szCs w:val="18"/>
              </w:rPr>
            </w:pPr>
            <w:r>
              <w:rPr>
                <w:rStyle w:val="37"/>
                <w:rFonts w:hint="eastAsia" w:ascii="宋体" w:hAnsi="宋体" w:cs="宋体"/>
                <w:b w:val="0"/>
                <w:bCs w:val="0"/>
                <w:kern w:val="0"/>
                <w:sz w:val="18"/>
                <w:szCs w:val="18"/>
              </w:rPr>
              <w:t>□</w:t>
            </w:r>
          </w:p>
        </w:tc>
      </w:tr>
      <w:tr w14:paraId="7FAD406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893" w:type="dxa"/>
            <w:tcBorders>
              <w:top w:val="single" w:color="auto" w:sz="4" w:space="0"/>
              <w:bottom w:val="single" w:color="auto" w:sz="4" w:space="0"/>
              <w:right w:val="single" w:color="auto" w:sz="4" w:space="0"/>
            </w:tcBorders>
            <w:vAlign w:val="center"/>
          </w:tcPr>
          <w:p w14:paraId="7FAD406C">
            <w:pPr>
              <w:pStyle w:val="283"/>
              <w:spacing w:line="360" w:lineRule="auto"/>
              <w:jc w:val="both"/>
              <w:rPr>
                <w:rFonts w:ascii="宋体" w:hAnsi="宋体" w:eastAsia="宋体" w:cs="宋体"/>
                <w:color w:val="auto"/>
                <w:sz w:val="18"/>
                <w:szCs w:val="18"/>
                <w:lang w:eastAsia="en-US"/>
              </w:rPr>
            </w:pPr>
            <w:r>
              <w:rPr>
                <w:rFonts w:hint="eastAsia" w:ascii="宋体" w:hAnsi="宋体" w:eastAsia="宋体" w:cs="宋体"/>
                <w:color w:val="auto"/>
                <w:sz w:val="18"/>
                <w:szCs w:val="18"/>
              </w:rPr>
              <w:t>5a 左上肢运动</w:t>
            </w:r>
          </w:p>
        </w:tc>
        <w:tc>
          <w:tcPr>
            <w:tcW w:w="6641" w:type="dxa"/>
            <w:tcBorders>
              <w:top w:val="single" w:color="auto" w:sz="4" w:space="0"/>
              <w:left w:val="single" w:color="auto" w:sz="4" w:space="0"/>
              <w:bottom w:val="single" w:color="auto" w:sz="4" w:space="0"/>
              <w:right w:val="single" w:color="auto" w:sz="4" w:space="0"/>
            </w:tcBorders>
            <w:vAlign w:val="center"/>
          </w:tcPr>
          <w:p w14:paraId="7FAD406D">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0=指定位置持续10秒；1=指定位置持续时间小于10秒；2=能抗重力，但不能达到指定位置；3=不能抗重力；4=无运动；9=截肢或关节融合</w:t>
            </w:r>
          </w:p>
        </w:tc>
        <w:tc>
          <w:tcPr>
            <w:tcW w:w="709" w:type="dxa"/>
            <w:tcBorders>
              <w:top w:val="single" w:color="auto" w:sz="4" w:space="0"/>
              <w:left w:val="single" w:color="auto" w:sz="4" w:space="0"/>
              <w:bottom w:val="single" w:color="auto" w:sz="4" w:space="0"/>
            </w:tcBorders>
          </w:tcPr>
          <w:p w14:paraId="7FAD406E">
            <w:pPr>
              <w:spacing w:line="360" w:lineRule="auto"/>
              <w:jc w:val="center"/>
              <w:rPr>
                <w:rFonts w:ascii="宋体" w:hAnsi="宋体" w:cs="宋体"/>
                <w:sz w:val="18"/>
                <w:szCs w:val="18"/>
              </w:rPr>
            </w:pPr>
            <w:r>
              <w:rPr>
                <w:rStyle w:val="37"/>
                <w:rFonts w:hint="eastAsia" w:ascii="宋体" w:hAnsi="宋体" w:cs="宋体"/>
                <w:b w:val="0"/>
                <w:bCs w:val="0"/>
                <w:kern w:val="0"/>
                <w:sz w:val="18"/>
                <w:szCs w:val="18"/>
              </w:rPr>
              <w:t>□</w:t>
            </w:r>
          </w:p>
        </w:tc>
      </w:tr>
      <w:tr w14:paraId="7FAD407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893" w:type="dxa"/>
            <w:tcBorders>
              <w:top w:val="single" w:color="auto" w:sz="4" w:space="0"/>
              <w:bottom w:val="single" w:color="auto" w:sz="4" w:space="0"/>
              <w:right w:val="single" w:color="auto" w:sz="4" w:space="0"/>
            </w:tcBorders>
            <w:vAlign w:val="center"/>
          </w:tcPr>
          <w:p w14:paraId="7FAD4070">
            <w:pPr>
              <w:pStyle w:val="283"/>
              <w:spacing w:line="360" w:lineRule="auto"/>
              <w:jc w:val="both"/>
              <w:rPr>
                <w:rFonts w:ascii="宋体" w:hAnsi="宋体" w:eastAsia="宋体" w:cs="宋体"/>
                <w:color w:val="auto"/>
                <w:sz w:val="18"/>
                <w:szCs w:val="18"/>
                <w:lang w:eastAsia="en-US"/>
              </w:rPr>
            </w:pPr>
            <w:r>
              <w:rPr>
                <w:rFonts w:hint="eastAsia" w:ascii="宋体" w:hAnsi="宋体" w:eastAsia="宋体" w:cs="宋体"/>
                <w:color w:val="auto"/>
                <w:sz w:val="18"/>
                <w:szCs w:val="18"/>
              </w:rPr>
              <w:t>5b 右上肢运动</w:t>
            </w:r>
          </w:p>
        </w:tc>
        <w:tc>
          <w:tcPr>
            <w:tcW w:w="6641" w:type="dxa"/>
            <w:tcBorders>
              <w:top w:val="single" w:color="auto" w:sz="4" w:space="0"/>
              <w:left w:val="single" w:color="auto" w:sz="4" w:space="0"/>
              <w:bottom w:val="single" w:color="auto" w:sz="4" w:space="0"/>
              <w:right w:val="single" w:color="auto" w:sz="4" w:space="0"/>
            </w:tcBorders>
            <w:vAlign w:val="center"/>
          </w:tcPr>
          <w:p w14:paraId="7FAD4071">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0=指定位置持续10秒；1=指定位置持续时间小于10秒；2=能抗重力，但不能达到指定位置；3=不能抗重力；4=无运动；9=截肢或关节融合</w:t>
            </w:r>
          </w:p>
        </w:tc>
        <w:tc>
          <w:tcPr>
            <w:tcW w:w="709" w:type="dxa"/>
            <w:tcBorders>
              <w:top w:val="single" w:color="auto" w:sz="4" w:space="0"/>
              <w:left w:val="single" w:color="auto" w:sz="4" w:space="0"/>
              <w:bottom w:val="single" w:color="auto" w:sz="4" w:space="0"/>
            </w:tcBorders>
          </w:tcPr>
          <w:p w14:paraId="7FAD4072">
            <w:pPr>
              <w:spacing w:line="360" w:lineRule="auto"/>
              <w:jc w:val="center"/>
              <w:rPr>
                <w:rFonts w:ascii="宋体" w:hAnsi="宋体" w:cs="宋体"/>
                <w:sz w:val="18"/>
                <w:szCs w:val="18"/>
              </w:rPr>
            </w:pPr>
            <w:r>
              <w:rPr>
                <w:rStyle w:val="37"/>
                <w:rFonts w:hint="eastAsia" w:ascii="宋体" w:hAnsi="宋体" w:cs="宋体"/>
                <w:b w:val="0"/>
                <w:bCs w:val="0"/>
                <w:kern w:val="0"/>
                <w:sz w:val="18"/>
                <w:szCs w:val="18"/>
              </w:rPr>
              <w:t>□</w:t>
            </w:r>
          </w:p>
        </w:tc>
      </w:tr>
      <w:tr w14:paraId="7FAD407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893" w:type="dxa"/>
            <w:tcBorders>
              <w:top w:val="single" w:color="auto" w:sz="4" w:space="0"/>
              <w:bottom w:val="single" w:color="auto" w:sz="4" w:space="0"/>
              <w:right w:val="single" w:color="auto" w:sz="4" w:space="0"/>
            </w:tcBorders>
            <w:vAlign w:val="center"/>
          </w:tcPr>
          <w:p w14:paraId="7FAD4074">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6a 左下肢运动</w:t>
            </w:r>
          </w:p>
        </w:tc>
        <w:tc>
          <w:tcPr>
            <w:tcW w:w="6641" w:type="dxa"/>
            <w:tcBorders>
              <w:top w:val="single" w:color="auto" w:sz="4" w:space="0"/>
              <w:left w:val="single" w:color="auto" w:sz="4" w:space="0"/>
              <w:bottom w:val="single" w:color="auto" w:sz="4" w:space="0"/>
              <w:right w:val="single" w:color="auto" w:sz="4" w:space="0"/>
            </w:tcBorders>
            <w:vAlign w:val="center"/>
          </w:tcPr>
          <w:p w14:paraId="7FAD4075">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0=指定位置持续5秒；1=指定位置持续时间小于5秒；2=能抗重力，但不能达到指定位置；3=不能抗重力；4=无运动；9=截肢或关节融合</w:t>
            </w:r>
          </w:p>
        </w:tc>
        <w:tc>
          <w:tcPr>
            <w:tcW w:w="709" w:type="dxa"/>
            <w:tcBorders>
              <w:top w:val="single" w:color="auto" w:sz="4" w:space="0"/>
              <w:left w:val="single" w:color="auto" w:sz="4" w:space="0"/>
              <w:bottom w:val="single" w:color="auto" w:sz="4" w:space="0"/>
            </w:tcBorders>
          </w:tcPr>
          <w:p w14:paraId="7FAD4076">
            <w:pPr>
              <w:spacing w:line="360" w:lineRule="auto"/>
              <w:jc w:val="center"/>
              <w:rPr>
                <w:rFonts w:ascii="宋体" w:hAnsi="宋体" w:cs="宋体"/>
                <w:sz w:val="18"/>
                <w:szCs w:val="18"/>
              </w:rPr>
            </w:pPr>
            <w:r>
              <w:rPr>
                <w:rStyle w:val="37"/>
                <w:rFonts w:hint="eastAsia" w:ascii="宋体" w:hAnsi="宋体" w:cs="宋体"/>
                <w:b w:val="0"/>
                <w:bCs w:val="0"/>
                <w:kern w:val="0"/>
                <w:sz w:val="18"/>
                <w:szCs w:val="18"/>
              </w:rPr>
              <w:t>□</w:t>
            </w:r>
          </w:p>
        </w:tc>
      </w:tr>
      <w:tr w14:paraId="7FAD407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893" w:type="dxa"/>
            <w:tcBorders>
              <w:top w:val="single" w:color="auto" w:sz="4" w:space="0"/>
              <w:bottom w:val="single" w:color="auto" w:sz="4" w:space="0"/>
              <w:right w:val="single" w:color="auto" w:sz="4" w:space="0"/>
            </w:tcBorders>
            <w:vAlign w:val="center"/>
          </w:tcPr>
          <w:p w14:paraId="7FAD4078">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6b 右下肢运动</w:t>
            </w:r>
          </w:p>
        </w:tc>
        <w:tc>
          <w:tcPr>
            <w:tcW w:w="6641" w:type="dxa"/>
            <w:tcBorders>
              <w:top w:val="single" w:color="auto" w:sz="4" w:space="0"/>
              <w:left w:val="single" w:color="auto" w:sz="4" w:space="0"/>
              <w:bottom w:val="single" w:color="auto" w:sz="4" w:space="0"/>
              <w:right w:val="single" w:color="auto" w:sz="4" w:space="0"/>
            </w:tcBorders>
            <w:vAlign w:val="center"/>
          </w:tcPr>
          <w:p w14:paraId="7FAD4079">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0=指定位置持续5秒；1=指定位置持续时间小于5秒；2=能抗重力，但不能达到指定位置；3=不能抗重力；4=无运动；9=截肢或关节融合</w:t>
            </w:r>
          </w:p>
        </w:tc>
        <w:tc>
          <w:tcPr>
            <w:tcW w:w="709" w:type="dxa"/>
            <w:tcBorders>
              <w:top w:val="single" w:color="auto" w:sz="4" w:space="0"/>
              <w:left w:val="single" w:color="auto" w:sz="4" w:space="0"/>
              <w:bottom w:val="single" w:color="auto" w:sz="4" w:space="0"/>
            </w:tcBorders>
          </w:tcPr>
          <w:p w14:paraId="7FAD407A">
            <w:pPr>
              <w:spacing w:line="360" w:lineRule="auto"/>
              <w:jc w:val="center"/>
              <w:rPr>
                <w:rFonts w:ascii="宋体" w:hAnsi="宋体" w:cs="宋体"/>
                <w:sz w:val="18"/>
                <w:szCs w:val="18"/>
              </w:rPr>
            </w:pPr>
            <w:r>
              <w:rPr>
                <w:rStyle w:val="37"/>
                <w:rFonts w:hint="eastAsia" w:ascii="宋体" w:hAnsi="宋体" w:cs="宋体"/>
                <w:b w:val="0"/>
                <w:bCs w:val="0"/>
                <w:kern w:val="0"/>
                <w:sz w:val="18"/>
                <w:szCs w:val="18"/>
              </w:rPr>
              <w:t>□</w:t>
            </w:r>
          </w:p>
        </w:tc>
      </w:tr>
      <w:tr w14:paraId="7FAD407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893" w:type="dxa"/>
            <w:tcBorders>
              <w:top w:val="single" w:color="auto" w:sz="4" w:space="0"/>
              <w:bottom w:val="single" w:color="auto" w:sz="4" w:space="0"/>
              <w:right w:val="single" w:color="auto" w:sz="4" w:space="0"/>
            </w:tcBorders>
            <w:vAlign w:val="center"/>
          </w:tcPr>
          <w:p w14:paraId="7FAD407C">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7  共济失调</w:t>
            </w:r>
          </w:p>
        </w:tc>
        <w:tc>
          <w:tcPr>
            <w:tcW w:w="6641" w:type="dxa"/>
            <w:tcBorders>
              <w:top w:val="single" w:color="auto" w:sz="4" w:space="0"/>
              <w:left w:val="single" w:color="auto" w:sz="4" w:space="0"/>
              <w:bottom w:val="single" w:color="auto" w:sz="4" w:space="0"/>
              <w:right w:val="single" w:color="auto" w:sz="4" w:space="0"/>
            </w:tcBorders>
            <w:vAlign w:val="center"/>
          </w:tcPr>
          <w:p w14:paraId="7FAD407D">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0=正常；1=一个肢体受累；2=两个或以上肢体受累</w:t>
            </w:r>
          </w:p>
        </w:tc>
        <w:tc>
          <w:tcPr>
            <w:tcW w:w="709" w:type="dxa"/>
            <w:tcBorders>
              <w:top w:val="single" w:color="auto" w:sz="4" w:space="0"/>
              <w:left w:val="single" w:color="auto" w:sz="4" w:space="0"/>
              <w:bottom w:val="single" w:color="auto" w:sz="4" w:space="0"/>
            </w:tcBorders>
          </w:tcPr>
          <w:p w14:paraId="7FAD407E">
            <w:pPr>
              <w:spacing w:line="360" w:lineRule="auto"/>
              <w:jc w:val="center"/>
              <w:rPr>
                <w:rFonts w:ascii="宋体" w:hAnsi="宋体" w:cs="宋体"/>
                <w:sz w:val="18"/>
                <w:szCs w:val="18"/>
              </w:rPr>
            </w:pPr>
            <w:r>
              <w:rPr>
                <w:rStyle w:val="37"/>
                <w:rFonts w:hint="eastAsia" w:ascii="宋体" w:hAnsi="宋体" w:cs="宋体"/>
                <w:b w:val="0"/>
                <w:bCs w:val="0"/>
                <w:kern w:val="0"/>
                <w:sz w:val="18"/>
                <w:szCs w:val="18"/>
              </w:rPr>
              <w:t>□</w:t>
            </w:r>
          </w:p>
        </w:tc>
      </w:tr>
      <w:tr w14:paraId="7FAD408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893" w:type="dxa"/>
            <w:tcBorders>
              <w:top w:val="single" w:color="auto" w:sz="4" w:space="0"/>
              <w:bottom w:val="single" w:color="auto" w:sz="4" w:space="0"/>
              <w:right w:val="single" w:color="auto" w:sz="4" w:space="0"/>
            </w:tcBorders>
            <w:vAlign w:val="center"/>
          </w:tcPr>
          <w:p w14:paraId="7FAD4080">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8  感觉</w:t>
            </w:r>
          </w:p>
        </w:tc>
        <w:tc>
          <w:tcPr>
            <w:tcW w:w="6641" w:type="dxa"/>
            <w:tcBorders>
              <w:top w:val="single" w:color="auto" w:sz="4" w:space="0"/>
              <w:left w:val="single" w:color="auto" w:sz="4" w:space="0"/>
              <w:bottom w:val="single" w:color="auto" w:sz="4" w:space="0"/>
              <w:right w:val="single" w:color="auto" w:sz="4" w:space="0"/>
            </w:tcBorders>
            <w:vAlign w:val="center"/>
          </w:tcPr>
          <w:p w14:paraId="7FAD4081">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0=正常；1=轻到中度；2=严重或完全感觉缺失</w:t>
            </w:r>
          </w:p>
        </w:tc>
        <w:tc>
          <w:tcPr>
            <w:tcW w:w="709" w:type="dxa"/>
            <w:tcBorders>
              <w:top w:val="single" w:color="auto" w:sz="4" w:space="0"/>
              <w:left w:val="single" w:color="auto" w:sz="4" w:space="0"/>
              <w:bottom w:val="single" w:color="auto" w:sz="4" w:space="0"/>
            </w:tcBorders>
          </w:tcPr>
          <w:p w14:paraId="7FAD4082">
            <w:pPr>
              <w:spacing w:line="360" w:lineRule="auto"/>
              <w:jc w:val="center"/>
              <w:rPr>
                <w:rFonts w:ascii="宋体" w:hAnsi="宋体" w:cs="宋体"/>
                <w:sz w:val="18"/>
                <w:szCs w:val="18"/>
              </w:rPr>
            </w:pPr>
            <w:r>
              <w:rPr>
                <w:rStyle w:val="37"/>
                <w:rFonts w:hint="eastAsia" w:ascii="宋体" w:hAnsi="宋体" w:cs="宋体"/>
                <w:b w:val="0"/>
                <w:bCs w:val="0"/>
                <w:kern w:val="0"/>
                <w:sz w:val="18"/>
                <w:szCs w:val="18"/>
              </w:rPr>
              <w:t>□</w:t>
            </w:r>
          </w:p>
        </w:tc>
      </w:tr>
      <w:tr w14:paraId="7FAD408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893" w:type="dxa"/>
            <w:tcBorders>
              <w:top w:val="single" w:color="auto" w:sz="4" w:space="0"/>
              <w:bottom w:val="single" w:color="auto" w:sz="4" w:space="0"/>
              <w:right w:val="single" w:color="auto" w:sz="4" w:space="0"/>
            </w:tcBorders>
            <w:vAlign w:val="center"/>
          </w:tcPr>
          <w:p w14:paraId="7FAD4084">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9  语言</w:t>
            </w:r>
          </w:p>
        </w:tc>
        <w:tc>
          <w:tcPr>
            <w:tcW w:w="6641" w:type="dxa"/>
            <w:tcBorders>
              <w:top w:val="single" w:color="auto" w:sz="4" w:space="0"/>
              <w:left w:val="single" w:color="auto" w:sz="4" w:space="0"/>
              <w:bottom w:val="single" w:color="auto" w:sz="4" w:space="0"/>
              <w:right w:val="single" w:color="auto" w:sz="4" w:space="0"/>
            </w:tcBorders>
            <w:vAlign w:val="center"/>
          </w:tcPr>
          <w:p w14:paraId="7FAD4085">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0=正常；1=轻到中度；2=严重失语；3=哑或完全失语</w:t>
            </w:r>
          </w:p>
        </w:tc>
        <w:tc>
          <w:tcPr>
            <w:tcW w:w="709" w:type="dxa"/>
            <w:tcBorders>
              <w:top w:val="single" w:color="auto" w:sz="4" w:space="0"/>
              <w:left w:val="single" w:color="auto" w:sz="4" w:space="0"/>
              <w:bottom w:val="single" w:color="auto" w:sz="4" w:space="0"/>
            </w:tcBorders>
          </w:tcPr>
          <w:p w14:paraId="7FAD4086">
            <w:pPr>
              <w:spacing w:line="360" w:lineRule="auto"/>
              <w:jc w:val="center"/>
              <w:rPr>
                <w:rFonts w:ascii="宋体" w:hAnsi="宋体" w:cs="宋体"/>
                <w:sz w:val="18"/>
                <w:szCs w:val="18"/>
              </w:rPr>
            </w:pPr>
            <w:r>
              <w:rPr>
                <w:rStyle w:val="37"/>
                <w:rFonts w:hint="eastAsia" w:ascii="宋体" w:hAnsi="宋体" w:cs="宋体"/>
                <w:b w:val="0"/>
                <w:bCs w:val="0"/>
                <w:kern w:val="0"/>
                <w:sz w:val="18"/>
                <w:szCs w:val="18"/>
              </w:rPr>
              <w:t>□</w:t>
            </w:r>
          </w:p>
        </w:tc>
      </w:tr>
      <w:tr w14:paraId="7FAD408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893" w:type="dxa"/>
            <w:tcBorders>
              <w:top w:val="single" w:color="auto" w:sz="4" w:space="0"/>
              <w:bottom w:val="single" w:color="auto" w:sz="4" w:space="0"/>
              <w:right w:val="single" w:color="auto" w:sz="4" w:space="0"/>
            </w:tcBorders>
            <w:vAlign w:val="center"/>
          </w:tcPr>
          <w:p w14:paraId="7FAD4088">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10 构音障碍</w:t>
            </w:r>
          </w:p>
        </w:tc>
        <w:tc>
          <w:tcPr>
            <w:tcW w:w="6641" w:type="dxa"/>
            <w:tcBorders>
              <w:top w:val="single" w:color="auto" w:sz="4" w:space="0"/>
              <w:left w:val="single" w:color="auto" w:sz="4" w:space="0"/>
              <w:bottom w:val="single" w:color="auto" w:sz="4" w:space="0"/>
              <w:right w:val="single" w:color="auto" w:sz="4" w:space="0"/>
            </w:tcBorders>
            <w:vAlign w:val="center"/>
          </w:tcPr>
          <w:p w14:paraId="7FAD4089">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0=正常；1=轻到中度；2=言语不清，不能被理解；9=其它物理障碍</w:t>
            </w:r>
          </w:p>
        </w:tc>
        <w:tc>
          <w:tcPr>
            <w:tcW w:w="709" w:type="dxa"/>
            <w:tcBorders>
              <w:top w:val="single" w:color="auto" w:sz="4" w:space="0"/>
              <w:left w:val="single" w:color="auto" w:sz="4" w:space="0"/>
              <w:bottom w:val="single" w:color="auto" w:sz="4" w:space="0"/>
            </w:tcBorders>
          </w:tcPr>
          <w:p w14:paraId="7FAD408A">
            <w:pPr>
              <w:spacing w:line="360" w:lineRule="auto"/>
              <w:jc w:val="center"/>
              <w:rPr>
                <w:rFonts w:ascii="宋体" w:hAnsi="宋体" w:cs="宋体"/>
                <w:sz w:val="18"/>
                <w:szCs w:val="18"/>
              </w:rPr>
            </w:pPr>
            <w:r>
              <w:rPr>
                <w:rStyle w:val="37"/>
                <w:rFonts w:hint="eastAsia" w:ascii="宋体" w:hAnsi="宋体" w:cs="宋体"/>
                <w:b w:val="0"/>
                <w:bCs w:val="0"/>
                <w:kern w:val="0"/>
                <w:sz w:val="18"/>
                <w:szCs w:val="18"/>
              </w:rPr>
              <w:t>□</w:t>
            </w:r>
          </w:p>
        </w:tc>
      </w:tr>
      <w:tr w14:paraId="7FAD408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93" w:type="dxa"/>
            <w:tcBorders>
              <w:top w:val="single" w:color="auto" w:sz="4" w:space="0"/>
              <w:bottom w:val="single" w:color="auto" w:sz="4" w:space="0"/>
              <w:right w:val="single" w:color="auto" w:sz="4" w:space="0"/>
            </w:tcBorders>
            <w:vAlign w:val="center"/>
          </w:tcPr>
          <w:p w14:paraId="7FAD408C">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11 忽视症</w:t>
            </w:r>
          </w:p>
        </w:tc>
        <w:tc>
          <w:tcPr>
            <w:tcW w:w="6641" w:type="dxa"/>
            <w:tcBorders>
              <w:top w:val="single" w:color="auto" w:sz="4" w:space="0"/>
              <w:left w:val="single" w:color="auto" w:sz="4" w:space="0"/>
              <w:bottom w:val="single" w:color="auto" w:sz="4" w:space="0"/>
              <w:right w:val="single" w:color="auto" w:sz="4" w:space="0"/>
            </w:tcBorders>
            <w:vAlign w:val="center"/>
          </w:tcPr>
          <w:p w14:paraId="7FAD408D">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0=正常；1=轻到中度；2=严重偏身忽视</w:t>
            </w:r>
          </w:p>
        </w:tc>
        <w:tc>
          <w:tcPr>
            <w:tcW w:w="709" w:type="dxa"/>
            <w:tcBorders>
              <w:top w:val="single" w:color="auto" w:sz="4" w:space="0"/>
              <w:left w:val="single" w:color="auto" w:sz="4" w:space="0"/>
              <w:bottom w:val="single" w:color="auto" w:sz="4" w:space="0"/>
            </w:tcBorders>
          </w:tcPr>
          <w:p w14:paraId="7FAD408E">
            <w:pPr>
              <w:spacing w:line="360" w:lineRule="auto"/>
              <w:jc w:val="center"/>
              <w:rPr>
                <w:rFonts w:ascii="宋体" w:hAnsi="宋体" w:cs="宋体"/>
                <w:sz w:val="18"/>
                <w:szCs w:val="18"/>
              </w:rPr>
            </w:pPr>
            <w:r>
              <w:rPr>
                <w:rStyle w:val="37"/>
                <w:rFonts w:hint="eastAsia" w:ascii="宋体" w:hAnsi="宋体" w:cs="宋体"/>
                <w:b w:val="0"/>
                <w:bCs w:val="0"/>
                <w:kern w:val="0"/>
                <w:sz w:val="18"/>
                <w:szCs w:val="18"/>
              </w:rPr>
              <w:t>□</w:t>
            </w:r>
          </w:p>
        </w:tc>
      </w:tr>
      <w:tr w14:paraId="7FAD409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893" w:type="dxa"/>
            <w:tcBorders>
              <w:top w:val="single" w:color="auto" w:sz="4" w:space="0"/>
              <w:bottom w:val="single" w:color="auto" w:sz="8" w:space="0"/>
              <w:right w:val="single" w:color="auto" w:sz="4" w:space="0"/>
            </w:tcBorders>
            <w:vAlign w:val="center"/>
          </w:tcPr>
          <w:p w14:paraId="7FAD4090">
            <w:pPr>
              <w:pStyle w:val="283"/>
              <w:spacing w:line="360" w:lineRule="auto"/>
              <w:jc w:val="both"/>
              <w:rPr>
                <w:rFonts w:ascii="宋体" w:hAnsi="宋体" w:eastAsia="宋体" w:cs="宋体"/>
                <w:color w:val="auto"/>
                <w:sz w:val="18"/>
                <w:szCs w:val="18"/>
              </w:rPr>
            </w:pPr>
            <w:r>
              <w:rPr>
                <w:rFonts w:hint="eastAsia" w:ascii="宋体" w:hAnsi="宋体" w:eastAsia="宋体" w:cs="宋体"/>
                <w:color w:val="auto"/>
                <w:sz w:val="18"/>
                <w:szCs w:val="18"/>
              </w:rPr>
              <w:t>总分</w:t>
            </w:r>
          </w:p>
        </w:tc>
        <w:tc>
          <w:tcPr>
            <w:tcW w:w="6641" w:type="dxa"/>
            <w:tcBorders>
              <w:top w:val="single" w:color="auto" w:sz="4" w:space="0"/>
              <w:left w:val="single" w:color="auto" w:sz="4" w:space="0"/>
              <w:bottom w:val="single" w:color="auto" w:sz="8" w:space="0"/>
              <w:right w:val="single" w:color="auto" w:sz="4" w:space="0"/>
            </w:tcBorders>
            <w:vAlign w:val="center"/>
          </w:tcPr>
          <w:p w14:paraId="7FAD4091">
            <w:pPr>
              <w:pStyle w:val="283"/>
              <w:spacing w:line="360" w:lineRule="auto"/>
              <w:jc w:val="both"/>
              <w:rPr>
                <w:rFonts w:ascii="宋体" w:hAnsi="宋体" w:eastAsia="宋体" w:cs="宋体"/>
                <w:color w:val="auto"/>
                <w:sz w:val="18"/>
                <w:szCs w:val="18"/>
              </w:rPr>
            </w:pPr>
          </w:p>
        </w:tc>
        <w:tc>
          <w:tcPr>
            <w:tcW w:w="709" w:type="dxa"/>
            <w:tcBorders>
              <w:top w:val="single" w:color="auto" w:sz="4" w:space="0"/>
              <w:left w:val="single" w:color="auto" w:sz="4" w:space="0"/>
              <w:bottom w:val="single" w:color="auto" w:sz="8" w:space="0"/>
            </w:tcBorders>
          </w:tcPr>
          <w:p w14:paraId="7FAD4092">
            <w:pPr>
              <w:spacing w:line="360" w:lineRule="auto"/>
              <w:jc w:val="center"/>
              <w:rPr>
                <w:rFonts w:ascii="宋体" w:hAnsi="宋体" w:cs="宋体"/>
                <w:spacing w:val="-50"/>
                <w:sz w:val="18"/>
                <w:szCs w:val="18"/>
              </w:rPr>
            </w:pPr>
            <w:r>
              <w:rPr>
                <w:rStyle w:val="37"/>
                <w:rFonts w:hint="eastAsia" w:ascii="宋体" w:hAnsi="宋体" w:cs="宋体"/>
                <w:b w:val="0"/>
                <w:bCs w:val="0"/>
                <w:kern w:val="0"/>
                <w:sz w:val="18"/>
                <w:szCs w:val="18"/>
              </w:rPr>
              <w:t>□</w:t>
            </w:r>
          </w:p>
        </w:tc>
      </w:tr>
      <w:bookmarkEnd w:id="509"/>
    </w:tbl>
    <w:p w14:paraId="7FAD4094">
      <w:r>
        <w:br w:type="page"/>
      </w:r>
    </w:p>
    <w:p w14:paraId="7FAD4095">
      <w:pPr>
        <w:pStyle w:val="87"/>
        <w:spacing w:before="120" w:after="120"/>
      </w:pPr>
      <w:bookmarkStart w:id="510" w:name="_Toc175582220"/>
      <w:bookmarkStart w:id="511" w:name="_Toc10880"/>
      <w:bookmarkStart w:id="512" w:name="_Toc25497"/>
      <w:r>
        <w:rPr>
          <w:rFonts w:hint="eastAsia"/>
        </w:rPr>
        <w:t>基于中风病患者报告的结局评价量表</w:t>
      </w:r>
      <w:bookmarkEnd w:id="503"/>
      <w:bookmarkEnd w:id="504"/>
      <w:bookmarkEnd w:id="505"/>
      <w:bookmarkEnd w:id="506"/>
      <w:bookmarkEnd w:id="507"/>
      <w:bookmarkEnd w:id="508"/>
      <w:bookmarkEnd w:id="510"/>
      <w:bookmarkEnd w:id="511"/>
      <w:bookmarkEnd w:id="512"/>
    </w:p>
    <w:p w14:paraId="7FAD4096">
      <w:pPr>
        <w:pStyle w:val="65"/>
        <w:ind w:firstLine="420"/>
      </w:pPr>
      <w:r>
        <w:rPr>
          <w:rFonts w:hint="eastAsia"/>
        </w:rPr>
        <w:t>基于中风病患者报告的结局评价量表（</w:t>
      </w:r>
      <w:bookmarkStart w:id="513" w:name="_Hlk174908497"/>
      <w:r>
        <w:rPr>
          <w:rFonts w:hint="eastAsia"/>
        </w:rPr>
        <w:t>PRO</w:t>
      </w:r>
      <w:bookmarkEnd w:id="513"/>
      <w:r>
        <w:rPr>
          <w:rFonts w:hint="eastAsia"/>
        </w:rPr>
        <w:t>）的项目与评分等级见表C.4。</w:t>
      </w:r>
    </w:p>
    <w:p w14:paraId="7FAD4097">
      <w:pPr>
        <w:pStyle w:val="86"/>
        <w:numPr>
          <w:ilvl w:val="255"/>
          <w:numId w:val="0"/>
        </w:numPr>
        <w:spacing w:before="120" w:after="120"/>
      </w:pPr>
      <w:r>
        <w:rPr>
          <w:rFonts w:hint="eastAsia"/>
        </w:rPr>
        <w:t>表C4 基于中风病患者报告的结局评价量表（PRO）</w:t>
      </w:r>
    </w:p>
    <w:tbl>
      <w:tblPr>
        <w:tblStyle w:val="35"/>
        <w:tblW w:w="86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646"/>
      </w:tblGrid>
      <w:tr w14:paraId="7FAD4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trPr>
        <w:tc>
          <w:tcPr>
            <w:tcW w:w="8646" w:type="dxa"/>
            <w:tcBorders>
              <w:top w:val="single" w:color="auto" w:sz="8" w:space="0"/>
              <w:bottom w:val="single" w:color="auto" w:sz="8" w:space="0"/>
            </w:tcBorders>
            <w:shd w:val="clear" w:color="auto" w:fill="auto"/>
          </w:tcPr>
          <w:p w14:paraId="7FAD4098">
            <w:pPr>
              <w:pStyle w:val="187"/>
              <w:jc w:val="left"/>
            </w:pPr>
            <w:r>
              <w:rPr>
                <w:rFonts w:hint="eastAsia"/>
              </w:rPr>
              <w:t>一、中风病对身体/生理功能的影响</w:t>
            </w:r>
          </w:p>
        </w:tc>
      </w:tr>
      <w:tr w14:paraId="7FAD40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tcBorders>
              <w:top w:val="single" w:color="auto" w:sz="8" w:space="0"/>
            </w:tcBorders>
            <w:shd w:val="clear" w:color="auto" w:fill="auto"/>
          </w:tcPr>
          <w:p w14:paraId="7FAD409A">
            <w:pPr>
              <w:pStyle w:val="187"/>
              <w:jc w:val="left"/>
            </w:pPr>
            <w:r>
              <w:rPr>
                <w:rFonts w:hint="eastAsia"/>
              </w:rPr>
              <w:t>1.您觉得浑身没力气吗？</w:t>
            </w:r>
          </w:p>
        </w:tc>
      </w:tr>
      <w:tr w14:paraId="7FAD4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9C">
            <w:pPr>
              <w:pStyle w:val="187"/>
              <w:jc w:val="left"/>
            </w:pPr>
            <w:r>
              <w:rPr>
                <w:rFonts w:hint="eastAsia"/>
              </w:rPr>
              <w:t>□0从无       □1很少        □2有时        □3经常        □4总是</w:t>
            </w:r>
          </w:p>
        </w:tc>
      </w:tr>
      <w:tr w14:paraId="7FAD4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9E">
            <w:pPr>
              <w:pStyle w:val="187"/>
              <w:jc w:val="left"/>
            </w:pPr>
            <w:r>
              <w:rPr>
                <w:rFonts w:hint="eastAsia"/>
              </w:rPr>
              <w:t xml:space="preserve">2.您感觉自己肢体活动困难或动作不协调吗？ </w:t>
            </w:r>
          </w:p>
        </w:tc>
      </w:tr>
      <w:tr w14:paraId="7FAD4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A0">
            <w:pPr>
              <w:pStyle w:val="187"/>
              <w:jc w:val="left"/>
            </w:pPr>
            <w:r>
              <w:rPr>
                <w:rFonts w:hint="eastAsia"/>
              </w:rPr>
              <w:t>□0没有       □1很轻        □2中度        □3较重        □4很重</w:t>
            </w:r>
          </w:p>
        </w:tc>
      </w:tr>
      <w:tr w14:paraId="7FAD4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A2">
            <w:pPr>
              <w:pStyle w:val="187"/>
              <w:jc w:val="left"/>
            </w:pPr>
            <w:r>
              <w:rPr>
                <w:rFonts w:hint="eastAsia"/>
              </w:rPr>
              <w:t>3.您中风后觉得肢体疼痛吗？</w:t>
            </w:r>
          </w:p>
        </w:tc>
      </w:tr>
      <w:tr w14:paraId="7FAD40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A4">
            <w:pPr>
              <w:pStyle w:val="187"/>
              <w:jc w:val="left"/>
            </w:pPr>
            <w:r>
              <w:rPr>
                <w:rFonts w:hint="eastAsia"/>
              </w:rPr>
              <w:t>□0从无       □1很少        □2有时        □3经常        □4总是</w:t>
            </w:r>
          </w:p>
        </w:tc>
      </w:tr>
      <w:tr w14:paraId="7FAD40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A6">
            <w:pPr>
              <w:pStyle w:val="187"/>
              <w:jc w:val="left"/>
            </w:pPr>
            <w:r>
              <w:rPr>
                <w:rFonts w:hint="eastAsia"/>
              </w:rPr>
              <w:t>4.您有肌肉抽搐的时候吗？</w:t>
            </w:r>
          </w:p>
        </w:tc>
      </w:tr>
      <w:tr w14:paraId="7FAD4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A8">
            <w:pPr>
              <w:pStyle w:val="187"/>
              <w:jc w:val="left"/>
            </w:pPr>
            <w:r>
              <w:rPr>
                <w:rFonts w:hint="eastAsia"/>
              </w:rPr>
              <w:t>□0从无       □1很少        □2有时        □3经常        □4总是</w:t>
            </w:r>
          </w:p>
        </w:tc>
      </w:tr>
      <w:tr w14:paraId="7FAD40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AA">
            <w:pPr>
              <w:pStyle w:val="187"/>
              <w:jc w:val="left"/>
            </w:pPr>
            <w:r>
              <w:rPr>
                <w:rFonts w:hint="eastAsia"/>
              </w:rPr>
              <w:t xml:space="preserve">5.您的手有肿胀（输液时除外）的感觉吗？ </w:t>
            </w:r>
          </w:p>
        </w:tc>
      </w:tr>
      <w:tr w14:paraId="7FAD40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AC">
            <w:pPr>
              <w:pStyle w:val="187"/>
              <w:jc w:val="left"/>
            </w:pPr>
            <w:r>
              <w:rPr>
                <w:rFonts w:hint="eastAsia"/>
              </w:rPr>
              <w:t>□0没有       □1很轻        □2中度        □3较重        □4很重</w:t>
            </w:r>
          </w:p>
        </w:tc>
      </w:tr>
      <w:tr w14:paraId="7FAD4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AE">
            <w:pPr>
              <w:pStyle w:val="187"/>
              <w:jc w:val="left"/>
            </w:pPr>
            <w:r>
              <w:rPr>
                <w:rFonts w:hint="eastAsia"/>
              </w:rPr>
              <w:t xml:space="preserve">6.您得病后觉得头疼吗？ </w:t>
            </w:r>
          </w:p>
        </w:tc>
      </w:tr>
      <w:tr w14:paraId="7FAD4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B0">
            <w:pPr>
              <w:pStyle w:val="187"/>
              <w:jc w:val="left"/>
            </w:pPr>
            <w:r>
              <w:rPr>
                <w:rFonts w:hint="eastAsia"/>
              </w:rPr>
              <w:t>□0从无       □1很少        □2有时        □3经常        □4总是</w:t>
            </w:r>
          </w:p>
        </w:tc>
      </w:tr>
      <w:tr w14:paraId="7FAD40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B2">
            <w:pPr>
              <w:pStyle w:val="187"/>
              <w:jc w:val="left"/>
            </w:pPr>
            <w:r>
              <w:rPr>
                <w:rFonts w:hint="eastAsia"/>
              </w:rPr>
              <w:t>7.您的面部或肢体有麻木的感觉吗？</w:t>
            </w:r>
          </w:p>
        </w:tc>
      </w:tr>
      <w:tr w14:paraId="7FAD4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B4">
            <w:pPr>
              <w:pStyle w:val="187"/>
              <w:jc w:val="left"/>
            </w:pPr>
            <w:r>
              <w:rPr>
                <w:rFonts w:hint="eastAsia"/>
              </w:rPr>
              <w:t>□0从无       □1很少        □2有时        □3经常        □4总是</w:t>
            </w:r>
          </w:p>
        </w:tc>
      </w:tr>
      <w:tr w14:paraId="7FAD4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B6">
            <w:pPr>
              <w:pStyle w:val="187"/>
              <w:jc w:val="left"/>
            </w:pPr>
            <w:r>
              <w:rPr>
                <w:rFonts w:hint="eastAsia"/>
              </w:rPr>
              <w:t xml:space="preserve">8.您有头部昏沉、头脑不清楚的感觉吗？ </w:t>
            </w:r>
          </w:p>
        </w:tc>
      </w:tr>
      <w:tr w14:paraId="7FAD4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B8">
            <w:pPr>
              <w:pStyle w:val="187"/>
              <w:jc w:val="left"/>
            </w:pPr>
            <w:r>
              <w:rPr>
                <w:rFonts w:hint="eastAsia"/>
              </w:rPr>
              <w:t>□0没有       □1很轻        □2中度        □3较重        □4很重</w:t>
            </w:r>
          </w:p>
        </w:tc>
      </w:tr>
      <w:tr w14:paraId="7FAD4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BA">
            <w:pPr>
              <w:pStyle w:val="187"/>
              <w:jc w:val="left"/>
            </w:pPr>
            <w:r>
              <w:rPr>
                <w:rFonts w:hint="eastAsia"/>
              </w:rPr>
              <w:t>9.您中风后觉得看东西模糊不清吗？</w:t>
            </w:r>
          </w:p>
        </w:tc>
      </w:tr>
      <w:tr w14:paraId="7FAD4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BC">
            <w:pPr>
              <w:pStyle w:val="187"/>
              <w:jc w:val="left"/>
            </w:pPr>
            <w:r>
              <w:rPr>
                <w:rFonts w:hint="eastAsia"/>
              </w:rPr>
              <w:t>□0从无       □1很少        □2有时        □3经常        □4总是</w:t>
            </w:r>
          </w:p>
        </w:tc>
      </w:tr>
      <w:tr w14:paraId="7FAD40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BE">
            <w:pPr>
              <w:pStyle w:val="187"/>
              <w:jc w:val="left"/>
            </w:pPr>
            <w:r>
              <w:rPr>
                <w:rFonts w:hint="eastAsia"/>
              </w:rPr>
              <w:t>10.您中风后有耳鸣的时候吗？</w:t>
            </w:r>
          </w:p>
        </w:tc>
      </w:tr>
      <w:tr w14:paraId="7FAD4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C0">
            <w:pPr>
              <w:pStyle w:val="187"/>
              <w:jc w:val="left"/>
            </w:pPr>
            <w:r>
              <w:rPr>
                <w:rFonts w:hint="eastAsia"/>
              </w:rPr>
              <w:t>□0从无       □1很少        □2有时        □3经常        □4总是</w:t>
            </w:r>
          </w:p>
        </w:tc>
      </w:tr>
      <w:tr w14:paraId="7FAD4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C2">
            <w:pPr>
              <w:pStyle w:val="187"/>
              <w:jc w:val="left"/>
            </w:pPr>
            <w:r>
              <w:rPr>
                <w:rFonts w:hint="eastAsia"/>
              </w:rPr>
              <w:t>11.您有汗出异常（白天汗出或入睡后汗出醒来汗止或半身汗出）的时候吗？</w:t>
            </w:r>
          </w:p>
        </w:tc>
      </w:tr>
      <w:tr w14:paraId="7FAD4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C4">
            <w:pPr>
              <w:pStyle w:val="187"/>
              <w:jc w:val="left"/>
            </w:pPr>
            <w:r>
              <w:rPr>
                <w:rFonts w:hint="eastAsia"/>
              </w:rPr>
              <w:t>□0从无       □1很少        □2有时        □3经常        □4总是</w:t>
            </w:r>
          </w:p>
        </w:tc>
      </w:tr>
      <w:tr w14:paraId="7FAD40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C6">
            <w:pPr>
              <w:pStyle w:val="187"/>
              <w:jc w:val="left"/>
            </w:pPr>
            <w:r>
              <w:rPr>
                <w:rFonts w:hint="eastAsia"/>
              </w:rPr>
              <w:t>12.您有气短的感觉吗？</w:t>
            </w:r>
          </w:p>
        </w:tc>
      </w:tr>
      <w:tr w14:paraId="7FAD4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C8">
            <w:pPr>
              <w:pStyle w:val="187"/>
              <w:jc w:val="left"/>
            </w:pPr>
            <w:r>
              <w:rPr>
                <w:rFonts w:hint="eastAsia"/>
              </w:rPr>
              <w:t>□0从无       □1很少        □2有时        □3经常        □4总是</w:t>
            </w:r>
          </w:p>
        </w:tc>
      </w:tr>
      <w:tr w14:paraId="7FAD4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CA">
            <w:pPr>
              <w:pStyle w:val="187"/>
              <w:jc w:val="left"/>
            </w:pPr>
            <w:r>
              <w:rPr>
                <w:rFonts w:hint="eastAsia"/>
              </w:rPr>
              <w:t>13.您喝水时发呛吗？</w:t>
            </w:r>
          </w:p>
        </w:tc>
      </w:tr>
      <w:tr w14:paraId="7FAD4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CC">
            <w:pPr>
              <w:pStyle w:val="187"/>
              <w:jc w:val="left"/>
            </w:pPr>
            <w:r>
              <w:rPr>
                <w:rFonts w:hint="eastAsia"/>
              </w:rPr>
              <w:t>□0从无       □1很少        □2有时        □3经常        □4总是</w:t>
            </w:r>
          </w:p>
        </w:tc>
      </w:tr>
      <w:tr w14:paraId="7FAD4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CE">
            <w:pPr>
              <w:pStyle w:val="187"/>
              <w:jc w:val="left"/>
            </w:pPr>
            <w:r>
              <w:rPr>
                <w:rFonts w:hint="eastAsia"/>
              </w:rPr>
              <w:t>14.您白天容易流口水吗？</w:t>
            </w:r>
          </w:p>
        </w:tc>
      </w:tr>
      <w:tr w14:paraId="7FAD4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D0">
            <w:pPr>
              <w:pStyle w:val="187"/>
              <w:jc w:val="left"/>
            </w:pPr>
            <w:r>
              <w:rPr>
                <w:rFonts w:hint="eastAsia"/>
              </w:rPr>
              <w:t>□0从无       □1很少        □2有时        □3经常        □4总是</w:t>
            </w:r>
          </w:p>
        </w:tc>
      </w:tr>
      <w:tr w14:paraId="7FAD4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tcBorders>
              <w:bottom w:val="single" w:color="auto" w:sz="4" w:space="0"/>
            </w:tcBorders>
            <w:shd w:val="clear" w:color="auto" w:fill="auto"/>
          </w:tcPr>
          <w:p w14:paraId="7FAD40D2">
            <w:pPr>
              <w:pStyle w:val="187"/>
              <w:jc w:val="left"/>
            </w:pPr>
            <w:r>
              <w:rPr>
                <w:rFonts w:hint="eastAsia"/>
              </w:rPr>
              <w:t>15.您吃饭时食物会滞留在口腔中吗？</w:t>
            </w:r>
          </w:p>
        </w:tc>
      </w:tr>
      <w:tr w14:paraId="7FAD4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tcBorders>
              <w:top w:val="single" w:color="auto" w:sz="4" w:space="0"/>
              <w:bottom w:val="single" w:color="auto" w:sz="4" w:space="0"/>
            </w:tcBorders>
            <w:shd w:val="clear" w:color="auto" w:fill="auto"/>
          </w:tcPr>
          <w:p w14:paraId="7FAD40D4">
            <w:pPr>
              <w:pStyle w:val="187"/>
              <w:jc w:val="left"/>
            </w:pPr>
            <w:r>
              <w:rPr>
                <w:rFonts w:hint="eastAsia"/>
              </w:rPr>
              <w:t>□0从无       □1很少        □2有时        □3经常        □4总是</w:t>
            </w:r>
          </w:p>
        </w:tc>
      </w:tr>
      <w:tr w14:paraId="7FAD4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tcBorders>
              <w:top w:val="single" w:color="auto" w:sz="4" w:space="0"/>
            </w:tcBorders>
            <w:shd w:val="clear" w:color="auto" w:fill="auto"/>
          </w:tcPr>
          <w:p w14:paraId="7FAD40D6">
            <w:pPr>
              <w:pStyle w:val="187"/>
              <w:jc w:val="left"/>
            </w:pPr>
            <w:r>
              <w:rPr>
                <w:rFonts w:hint="eastAsia"/>
              </w:rPr>
              <w:t>16.您觉得舌头发僵、说话不流利吗？</w:t>
            </w:r>
          </w:p>
        </w:tc>
      </w:tr>
      <w:tr w14:paraId="7FAD4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D8">
            <w:pPr>
              <w:pStyle w:val="187"/>
              <w:jc w:val="left"/>
            </w:pPr>
            <w:r>
              <w:rPr>
                <w:rFonts w:hint="eastAsia"/>
              </w:rPr>
              <w:t>□0没有       □1很轻        □2中度       □3较重        □4很重</w:t>
            </w:r>
          </w:p>
        </w:tc>
      </w:tr>
      <w:tr w14:paraId="7FAD4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DA">
            <w:pPr>
              <w:pStyle w:val="187"/>
              <w:jc w:val="left"/>
            </w:pPr>
            <w:r>
              <w:rPr>
                <w:rFonts w:hint="eastAsia"/>
              </w:rPr>
              <w:t>17.您有想说话却说不出来的状况吗？</w:t>
            </w:r>
          </w:p>
        </w:tc>
      </w:tr>
      <w:tr w14:paraId="7FAD4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DC">
            <w:pPr>
              <w:pStyle w:val="187"/>
              <w:jc w:val="left"/>
            </w:pPr>
            <w:r>
              <w:rPr>
                <w:rFonts w:hint="eastAsia"/>
              </w:rPr>
              <w:t>□0没有       □1很轻        □2中度       □3较重        □4很重</w:t>
            </w:r>
          </w:p>
        </w:tc>
      </w:tr>
      <w:tr w14:paraId="7FAD4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DE">
            <w:pPr>
              <w:pStyle w:val="187"/>
              <w:jc w:val="left"/>
            </w:pPr>
            <w:r>
              <w:rPr>
                <w:rFonts w:hint="eastAsia"/>
              </w:rPr>
              <w:t>18.您觉得食欲不振、不想吃饭吗？</w:t>
            </w:r>
          </w:p>
        </w:tc>
      </w:tr>
      <w:tr w14:paraId="7FAD4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E0">
            <w:pPr>
              <w:pStyle w:val="187"/>
              <w:jc w:val="left"/>
            </w:pPr>
            <w:r>
              <w:rPr>
                <w:rFonts w:hint="eastAsia"/>
              </w:rPr>
              <w:t>□0从无       □1很少        □2有时        □3经常        □4总是</w:t>
            </w:r>
          </w:p>
        </w:tc>
      </w:tr>
      <w:tr w14:paraId="7FAD4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E2">
            <w:pPr>
              <w:pStyle w:val="187"/>
              <w:jc w:val="left"/>
            </w:pPr>
            <w:r>
              <w:rPr>
                <w:rFonts w:hint="eastAsia"/>
              </w:rPr>
              <w:t>19.您觉得自己大便干燥费力吗？</w:t>
            </w:r>
          </w:p>
        </w:tc>
      </w:tr>
      <w:tr w14:paraId="7FAD4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E4">
            <w:pPr>
              <w:pStyle w:val="187"/>
              <w:jc w:val="left"/>
            </w:pPr>
            <w:r>
              <w:rPr>
                <w:rFonts w:hint="eastAsia"/>
              </w:rPr>
              <w:t>□0从无       □1很少        □2有时        □3经常        □4总是</w:t>
            </w:r>
          </w:p>
        </w:tc>
      </w:tr>
      <w:tr w14:paraId="7FAD40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E6">
            <w:pPr>
              <w:pStyle w:val="187"/>
              <w:jc w:val="left"/>
            </w:pPr>
            <w:r>
              <w:rPr>
                <w:rFonts w:hint="eastAsia"/>
              </w:rPr>
              <w:t>20.您觉得小便次数明显增多吗？</w:t>
            </w:r>
          </w:p>
        </w:tc>
      </w:tr>
      <w:tr w14:paraId="7FAD4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E8">
            <w:pPr>
              <w:pStyle w:val="187"/>
              <w:jc w:val="left"/>
            </w:pPr>
            <w:r>
              <w:rPr>
                <w:rFonts w:hint="eastAsia"/>
              </w:rPr>
              <w:t>□0从无       □1很少        □2有时        □3经常        □4总是</w:t>
            </w:r>
          </w:p>
        </w:tc>
      </w:tr>
      <w:tr w14:paraId="7FAD40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EA">
            <w:pPr>
              <w:pStyle w:val="187"/>
              <w:jc w:val="left"/>
            </w:pPr>
            <w:r>
              <w:rPr>
                <w:rFonts w:hint="eastAsia"/>
              </w:rPr>
              <w:t>21.您有小便不能控制而自行流出的时候吗？</w:t>
            </w:r>
          </w:p>
        </w:tc>
      </w:tr>
      <w:tr w14:paraId="7FAD40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EC">
            <w:pPr>
              <w:pStyle w:val="187"/>
              <w:jc w:val="left"/>
            </w:pPr>
            <w:r>
              <w:rPr>
                <w:rFonts w:hint="eastAsia"/>
              </w:rPr>
              <w:t>□0从无       □1很少        □2有时        □3经常        □4总是</w:t>
            </w:r>
          </w:p>
        </w:tc>
      </w:tr>
      <w:tr w14:paraId="7FAD4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EE">
            <w:pPr>
              <w:pStyle w:val="187"/>
              <w:jc w:val="left"/>
            </w:pPr>
            <w:r>
              <w:rPr>
                <w:rFonts w:hint="eastAsia"/>
              </w:rPr>
              <w:t>22.您白天容易犯困吗？</w:t>
            </w:r>
          </w:p>
        </w:tc>
      </w:tr>
      <w:tr w14:paraId="7FAD4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F0">
            <w:pPr>
              <w:pStyle w:val="187"/>
              <w:jc w:val="left"/>
            </w:pPr>
            <w:r>
              <w:rPr>
                <w:rFonts w:hint="eastAsia"/>
              </w:rPr>
              <w:t>□0从无       □1很少        □2有时        □3经常        □4总是</w:t>
            </w:r>
          </w:p>
        </w:tc>
      </w:tr>
      <w:tr w14:paraId="7FAD4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F2">
            <w:pPr>
              <w:pStyle w:val="187"/>
              <w:jc w:val="left"/>
            </w:pPr>
            <w:r>
              <w:rPr>
                <w:rFonts w:hint="eastAsia"/>
              </w:rPr>
              <w:t>23.您觉得晚上睡不好觉吗？</w:t>
            </w:r>
          </w:p>
        </w:tc>
      </w:tr>
      <w:tr w14:paraId="7FAD4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F4">
            <w:pPr>
              <w:pStyle w:val="187"/>
              <w:jc w:val="left"/>
            </w:pPr>
            <w:r>
              <w:rPr>
                <w:rFonts w:hint="eastAsia"/>
              </w:rPr>
              <w:t>□0从无       □1很少        □2有时        □3经常        □4总是</w:t>
            </w:r>
          </w:p>
        </w:tc>
      </w:tr>
      <w:tr w14:paraId="7FAD4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F6">
            <w:pPr>
              <w:pStyle w:val="187"/>
              <w:jc w:val="left"/>
            </w:pPr>
            <w:r>
              <w:rPr>
                <w:rFonts w:hint="eastAsia"/>
              </w:rPr>
              <w:t>24.您感到记忆力减退吗？</w:t>
            </w:r>
          </w:p>
        </w:tc>
      </w:tr>
      <w:tr w14:paraId="7FAD4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F8">
            <w:pPr>
              <w:pStyle w:val="187"/>
              <w:jc w:val="left"/>
            </w:pPr>
            <w:r>
              <w:rPr>
                <w:rFonts w:hint="eastAsia"/>
              </w:rPr>
              <w:t>□0没有       □1很轻        □2中度        □3较重        □4很重</w:t>
            </w:r>
          </w:p>
        </w:tc>
      </w:tr>
      <w:tr w14:paraId="7FAD4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FA">
            <w:pPr>
              <w:pStyle w:val="187"/>
              <w:jc w:val="left"/>
            </w:pPr>
            <w:r>
              <w:rPr>
                <w:rFonts w:hint="eastAsia"/>
              </w:rPr>
              <w:t>二、中风病对心理/精神的影响</w:t>
            </w:r>
          </w:p>
        </w:tc>
      </w:tr>
      <w:tr w14:paraId="7FAD4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FC">
            <w:pPr>
              <w:pStyle w:val="187"/>
              <w:jc w:val="left"/>
            </w:pPr>
            <w:r>
              <w:rPr>
                <w:rFonts w:hint="eastAsia"/>
              </w:rPr>
              <w:t>25.您感到对什么都没有兴趣吗？</w:t>
            </w:r>
          </w:p>
        </w:tc>
      </w:tr>
      <w:tr w14:paraId="7FAD4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0FE">
            <w:pPr>
              <w:pStyle w:val="187"/>
              <w:jc w:val="left"/>
            </w:pPr>
            <w:r>
              <w:rPr>
                <w:rFonts w:hint="eastAsia"/>
              </w:rPr>
              <w:t>□0从无       □1很少        □2有时        □3经常        □4总是</w:t>
            </w:r>
          </w:p>
        </w:tc>
      </w:tr>
      <w:tr w14:paraId="7FAD4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00">
            <w:pPr>
              <w:pStyle w:val="187"/>
              <w:jc w:val="left"/>
            </w:pPr>
            <w:r>
              <w:rPr>
                <w:rFonts w:hint="eastAsia"/>
              </w:rPr>
              <w:t>26.您感到坐立不安、心烦意乱吗？</w:t>
            </w:r>
          </w:p>
        </w:tc>
      </w:tr>
      <w:tr w14:paraId="7FAD4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02">
            <w:pPr>
              <w:pStyle w:val="187"/>
              <w:jc w:val="left"/>
            </w:pPr>
            <w:r>
              <w:rPr>
                <w:rFonts w:hint="eastAsia"/>
              </w:rPr>
              <w:t>□0无       □1很少        □2有时        □3经常        □4总是</w:t>
            </w:r>
          </w:p>
        </w:tc>
      </w:tr>
      <w:tr w14:paraId="7FAD4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04">
            <w:pPr>
              <w:pStyle w:val="187"/>
              <w:jc w:val="left"/>
            </w:pPr>
            <w:r>
              <w:rPr>
                <w:rFonts w:hint="eastAsia"/>
              </w:rPr>
              <w:t>27.您担心自己生活不能自理或成为别人的拖累吗？</w:t>
            </w:r>
          </w:p>
        </w:tc>
      </w:tr>
      <w:tr w14:paraId="7FAD4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06">
            <w:pPr>
              <w:pStyle w:val="187"/>
              <w:jc w:val="left"/>
            </w:pPr>
            <w:r>
              <w:rPr>
                <w:rFonts w:hint="eastAsia"/>
              </w:rPr>
              <w:t>□0从无       □1很少        □2有时        □3经常        □4总是</w:t>
            </w:r>
          </w:p>
        </w:tc>
      </w:tr>
      <w:tr w14:paraId="7FAD4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08">
            <w:pPr>
              <w:pStyle w:val="187"/>
              <w:jc w:val="left"/>
            </w:pPr>
            <w:r>
              <w:rPr>
                <w:rFonts w:hint="eastAsia"/>
              </w:rPr>
              <w:t>28.您担心疾病再次发作吗？</w:t>
            </w:r>
          </w:p>
        </w:tc>
      </w:tr>
      <w:tr w14:paraId="7FAD41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0A">
            <w:pPr>
              <w:pStyle w:val="187"/>
              <w:jc w:val="left"/>
            </w:pPr>
            <w:r>
              <w:rPr>
                <w:rFonts w:hint="eastAsia"/>
              </w:rPr>
              <w:t>□0从无       □1很少        □2有时        □3经常        □4总是</w:t>
            </w:r>
          </w:p>
        </w:tc>
      </w:tr>
      <w:tr w14:paraId="7FAD4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0C">
            <w:pPr>
              <w:pStyle w:val="187"/>
              <w:jc w:val="left"/>
            </w:pPr>
            <w:r>
              <w:rPr>
                <w:rFonts w:hint="eastAsia"/>
              </w:rPr>
              <w:t>29.您担心病情对您将来生活工作的影响吗？</w:t>
            </w:r>
          </w:p>
        </w:tc>
      </w:tr>
      <w:tr w14:paraId="7FAD4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0E">
            <w:pPr>
              <w:pStyle w:val="187"/>
              <w:jc w:val="left"/>
            </w:pPr>
            <w:r>
              <w:rPr>
                <w:rFonts w:hint="eastAsia"/>
              </w:rPr>
              <w:t>□0从无       □1很少        □2有时        □3经常        □4总是</w:t>
            </w:r>
          </w:p>
        </w:tc>
      </w:tr>
      <w:tr w14:paraId="7FAD4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10">
            <w:pPr>
              <w:pStyle w:val="187"/>
              <w:jc w:val="left"/>
            </w:pPr>
            <w:r>
              <w:rPr>
                <w:rFonts w:hint="eastAsia"/>
              </w:rPr>
              <w:t>30.您经常想哭吗？</w:t>
            </w:r>
          </w:p>
        </w:tc>
      </w:tr>
      <w:tr w14:paraId="7FAD4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12">
            <w:pPr>
              <w:pStyle w:val="187"/>
              <w:jc w:val="left"/>
            </w:pPr>
            <w:r>
              <w:rPr>
                <w:rFonts w:hint="eastAsia"/>
              </w:rPr>
              <w:t>□0从无       □1很少        □2有时        □3经常        □4总是</w:t>
            </w:r>
          </w:p>
        </w:tc>
      </w:tr>
      <w:tr w14:paraId="7FAD4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14">
            <w:pPr>
              <w:pStyle w:val="187"/>
              <w:jc w:val="left"/>
            </w:pPr>
            <w:r>
              <w:rPr>
                <w:rFonts w:hint="eastAsia"/>
              </w:rPr>
              <w:t>三、中风病对社会关系的影响</w:t>
            </w:r>
          </w:p>
        </w:tc>
      </w:tr>
      <w:tr w14:paraId="7FAD4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16">
            <w:pPr>
              <w:pStyle w:val="187"/>
              <w:jc w:val="left"/>
            </w:pPr>
            <w:r>
              <w:rPr>
                <w:rFonts w:hint="eastAsia"/>
              </w:rPr>
              <w:t>31.你觉得和别人交流有障碍吗？</w:t>
            </w:r>
          </w:p>
        </w:tc>
      </w:tr>
      <w:tr w14:paraId="7FAD4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18">
            <w:pPr>
              <w:pStyle w:val="187"/>
              <w:jc w:val="left"/>
            </w:pPr>
            <w:r>
              <w:rPr>
                <w:rFonts w:hint="eastAsia"/>
              </w:rPr>
              <w:t>□0从无       □1很少        □2有时        □3经常        □4总是</w:t>
            </w:r>
          </w:p>
        </w:tc>
      </w:tr>
      <w:tr w14:paraId="7FAD4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1A">
            <w:pPr>
              <w:pStyle w:val="187"/>
              <w:jc w:val="left"/>
            </w:pPr>
            <w:r>
              <w:rPr>
                <w:rFonts w:hint="eastAsia"/>
              </w:rPr>
              <w:t>32.您的健康状况限制了您的社会活动（如逛街、走亲访友）吗？</w:t>
            </w:r>
          </w:p>
        </w:tc>
      </w:tr>
      <w:tr w14:paraId="7FAD4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1C">
            <w:pPr>
              <w:pStyle w:val="187"/>
              <w:jc w:val="left"/>
            </w:pPr>
            <w:r>
              <w:rPr>
                <w:rFonts w:hint="eastAsia"/>
              </w:rPr>
              <w:t>□0从无       □1很少        □2有时        □3经常        □4总是</w:t>
            </w:r>
          </w:p>
        </w:tc>
      </w:tr>
      <w:tr w14:paraId="7FAD41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1E">
            <w:pPr>
              <w:pStyle w:val="187"/>
              <w:jc w:val="left"/>
            </w:pPr>
            <w:r>
              <w:rPr>
                <w:rFonts w:hint="eastAsia"/>
              </w:rPr>
              <w:t>33.您觉得患病影响了您在家庭（或工作）中的地位或作用吗？</w:t>
            </w:r>
          </w:p>
        </w:tc>
      </w:tr>
      <w:tr w14:paraId="7FAD41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20">
            <w:pPr>
              <w:pStyle w:val="187"/>
              <w:jc w:val="left"/>
            </w:pPr>
            <w:r>
              <w:rPr>
                <w:rFonts w:hint="eastAsia"/>
              </w:rPr>
              <w:t>□0从无       □1很少        □2有时        □3经常        □4总是</w:t>
            </w:r>
          </w:p>
        </w:tc>
      </w:tr>
      <w:tr w14:paraId="7FAD4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22">
            <w:pPr>
              <w:pStyle w:val="187"/>
              <w:jc w:val="left"/>
            </w:pPr>
            <w:r>
              <w:rPr>
                <w:rFonts w:hint="eastAsia"/>
              </w:rPr>
              <w:t>四、患者对治疗的满意度</w:t>
            </w:r>
          </w:p>
        </w:tc>
      </w:tr>
      <w:tr w14:paraId="7FAD4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24">
            <w:pPr>
              <w:pStyle w:val="187"/>
              <w:jc w:val="left"/>
            </w:pPr>
            <w:r>
              <w:rPr>
                <w:rFonts w:hint="eastAsia"/>
              </w:rPr>
              <w:t>34.总的来说，您觉得治疗效果如何?</w:t>
            </w:r>
          </w:p>
        </w:tc>
      </w:tr>
      <w:tr w14:paraId="7FAD4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26">
            <w:pPr>
              <w:pStyle w:val="187"/>
              <w:jc w:val="left"/>
            </w:pPr>
            <w:r>
              <w:rPr>
                <w:rFonts w:hint="eastAsia"/>
              </w:rPr>
              <w:t>□0非常满意   □1满意        □2一般       □3不满意   □4很不满意</w:t>
            </w:r>
          </w:p>
        </w:tc>
      </w:tr>
      <w:tr w14:paraId="7FAD4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28">
            <w:pPr>
              <w:pStyle w:val="187"/>
              <w:jc w:val="left"/>
            </w:pPr>
            <w:r>
              <w:rPr>
                <w:rFonts w:hint="eastAsia"/>
              </w:rPr>
              <w:t>35.您觉得经过治疗好转的快吗？</w:t>
            </w:r>
          </w:p>
        </w:tc>
      </w:tr>
      <w:tr w14:paraId="7FAD4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2A">
            <w:pPr>
              <w:pStyle w:val="187"/>
              <w:jc w:val="left"/>
            </w:pPr>
            <w:r>
              <w:rPr>
                <w:rFonts w:hint="eastAsia"/>
              </w:rPr>
              <w:t>□0很快       □1较快        □2一般       □3较慢     □4很慢</w:t>
            </w:r>
          </w:p>
        </w:tc>
      </w:tr>
      <w:tr w14:paraId="7FAD4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2C">
            <w:pPr>
              <w:pStyle w:val="187"/>
              <w:jc w:val="left"/>
            </w:pPr>
            <w:r>
              <w:rPr>
                <w:rFonts w:hint="eastAsia"/>
              </w:rPr>
              <w:t>36.您会把您的主治大夫推荐给其他患者吗？</w:t>
            </w:r>
          </w:p>
        </w:tc>
      </w:tr>
      <w:tr w14:paraId="7FAD4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2E">
            <w:pPr>
              <w:pStyle w:val="187"/>
              <w:jc w:val="left"/>
            </w:pPr>
            <w:r>
              <w:rPr>
                <w:rFonts w:hint="eastAsia"/>
              </w:rPr>
              <w:t>□0非常想     □1有点想      □2一般       □3不太想   □4根本不想</w:t>
            </w:r>
          </w:p>
        </w:tc>
      </w:tr>
      <w:tr w14:paraId="7FAD4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30">
            <w:pPr>
              <w:pStyle w:val="187"/>
              <w:jc w:val="left"/>
            </w:pPr>
            <w:r>
              <w:rPr>
                <w:rFonts w:hint="eastAsia"/>
              </w:rPr>
              <w:t>除以上36个问题之外，您还认为有哪些症状让您觉得痛苦，请列出：</w:t>
            </w:r>
          </w:p>
        </w:tc>
      </w:tr>
      <w:tr w14:paraId="7FAD4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32">
            <w:pPr>
              <w:pStyle w:val="187"/>
              <w:jc w:val="left"/>
            </w:pPr>
            <w:r>
              <w:rPr>
                <w:rFonts w:hint="eastAsia"/>
              </w:rPr>
              <w:t>①</w:t>
            </w:r>
          </w:p>
        </w:tc>
      </w:tr>
      <w:tr w14:paraId="7FAD4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646" w:type="dxa"/>
            <w:shd w:val="clear" w:color="auto" w:fill="auto"/>
          </w:tcPr>
          <w:p w14:paraId="7FAD4134">
            <w:pPr>
              <w:pStyle w:val="187"/>
              <w:jc w:val="left"/>
            </w:pPr>
            <w:r>
              <w:rPr>
                <w:rFonts w:hint="eastAsia"/>
              </w:rPr>
              <w:t>②</w:t>
            </w:r>
          </w:p>
        </w:tc>
      </w:tr>
    </w:tbl>
    <w:p w14:paraId="7FAD4136">
      <w:pPr>
        <w:pStyle w:val="188"/>
        <w:numPr>
          <w:ilvl w:val="0"/>
          <w:numId w:val="32"/>
        </w:numPr>
      </w:pPr>
      <w:r>
        <w:rPr>
          <w:rFonts w:hint="eastAsia"/>
        </w:rPr>
        <w:t>填表说明：本量表由36个问题组成，问的是患者过去1周内的有关情况。请提醒患者阅读每一个条目，根据最近1周来，患者的实际情况，选择最合适的答案，在相应的“□”内打“×”，需要患者填写的内容，请在“＿”上写出。</w:t>
      </w:r>
    </w:p>
    <w:p w14:paraId="7FAD4137">
      <w:pPr>
        <w:pStyle w:val="65"/>
        <w:ind w:firstLine="199" w:firstLineChars="95"/>
      </w:pPr>
    </w:p>
    <w:p w14:paraId="7FAD4138">
      <w:r>
        <w:rPr>
          <w:rFonts w:hint="eastAsia"/>
        </w:rPr>
        <w:br w:type="page"/>
      </w:r>
    </w:p>
    <w:p w14:paraId="7FAD4139">
      <w:pPr>
        <w:pStyle w:val="87"/>
        <w:spacing w:before="120" w:after="120"/>
      </w:pPr>
      <w:bookmarkStart w:id="514" w:name="_Toc27517"/>
      <w:bookmarkStart w:id="515" w:name="_Toc175582221"/>
      <w:bookmarkStart w:id="516" w:name="_Toc7831"/>
      <w:r>
        <w:rPr>
          <w:rFonts w:hint="eastAsia"/>
        </w:rPr>
        <w:t>缺血性中风证候要素诊断量表</w:t>
      </w:r>
      <w:bookmarkEnd w:id="514"/>
      <w:bookmarkEnd w:id="515"/>
      <w:bookmarkEnd w:id="516"/>
    </w:p>
    <w:p w14:paraId="7FAD413A">
      <w:pPr>
        <w:pStyle w:val="65"/>
        <w:ind w:firstLine="420"/>
      </w:pPr>
      <w:r>
        <w:rPr>
          <w:rFonts w:hint="eastAsia"/>
        </w:rPr>
        <w:t>缺血性中风证候要素诊断量表的项目与评分等级见表C.5。</w:t>
      </w:r>
    </w:p>
    <w:p w14:paraId="7FAD413B">
      <w:pPr>
        <w:pStyle w:val="65"/>
        <w:spacing w:before="120" w:beforeLines="50" w:after="120" w:afterLines="50"/>
        <w:ind w:firstLine="420"/>
        <w:jc w:val="center"/>
        <w:rPr>
          <w:rFonts w:ascii="黑体" w:hAnsi="黑体" w:eastAsia="黑体" w:cs="黑体"/>
        </w:rPr>
      </w:pPr>
      <w:r>
        <w:rPr>
          <w:rFonts w:hint="eastAsia" w:ascii="黑体" w:hAnsi="黑体" w:eastAsia="黑体" w:cs="黑体"/>
        </w:rPr>
        <w:t>表C5 缺血性中风证候要素诊断量表</w:t>
      </w:r>
    </w:p>
    <w:tbl>
      <w:tblPr>
        <w:tblStyle w:val="35"/>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8"/>
        <w:gridCol w:w="2941"/>
      </w:tblGrid>
      <w:tr w14:paraId="7FAD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shd w:val="clear" w:color="auto" w:fill="D7D7D7"/>
          </w:tcPr>
          <w:p w14:paraId="7FAD413C">
            <w:pPr>
              <w:spacing w:line="240" w:lineRule="auto"/>
              <w:jc w:val="center"/>
              <w:rPr>
                <w:rFonts w:ascii="宋体" w:hAnsi="宋体" w:cs="宋体"/>
                <w:b/>
                <w:bCs/>
              </w:rPr>
            </w:pPr>
            <w:r>
              <w:rPr>
                <w:rFonts w:hint="eastAsia" w:ascii="宋体" w:hAnsi="宋体" w:cs="宋体"/>
                <w:b/>
                <w:bCs/>
              </w:rPr>
              <w:t>证候要素</w:t>
            </w:r>
          </w:p>
        </w:tc>
        <w:tc>
          <w:tcPr>
            <w:tcW w:w="2941" w:type="dxa"/>
            <w:shd w:val="clear" w:color="auto" w:fill="D7D7D7"/>
          </w:tcPr>
          <w:p w14:paraId="7FAD413D">
            <w:pPr>
              <w:spacing w:line="240" w:lineRule="auto"/>
              <w:jc w:val="center"/>
              <w:rPr>
                <w:rFonts w:ascii="宋体" w:hAnsi="宋体" w:cs="宋体"/>
                <w:b/>
                <w:bCs/>
              </w:rPr>
            </w:pPr>
            <w:r>
              <w:rPr>
                <w:rFonts w:hint="eastAsia" w:ascii="宋体" w:hAnsi="宋体" w:cs="宋体"/>
                <w:b/>
                <w:bCs/>
              </w:rPr>
              <w:t>得分（分）</w:t>
            </w:r>
          </w:p>
        </w:tc>
      </w:tr>
      <w:tr w14:paraId="7FAD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19" w:type="dxa"/>
            <w:gridSpan w:val="2"/>
            <w:shd w:val="clear" w:color="auto" w:fill="D7D7D7"/>
          </w:tcPr>
          <w:p w14:paraId="7FAD413F">
            <w:pPr>
              <w:spacing w:line="240" w:lineRule="auto"/>
              <w:rPr>
                <w:rFonts w:ascii="宋体" w:hAnsi="宋体" w:cs="宋体"/>
                <w:sz w:val="18"/>
                <w:szCs w:val="18"/>
              </w:rPr>
            </w:pPr>
            <w:r>
              <w:rPr>
                <w:rFonts w:hint="eastAsia" w:ascii="宋体" w:hAnsi="宋体" w:cs="宋体"/>
                <w:sz w:val="18"/>
                <w:szCs w:val="18"/>
              </w:rPr>
              <w:t>1 内风</w:t>
            </w:r>
          </w:p>
        </w:tc>
      </w:tr>
      <w:tr w14:paraId="7FAD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41">
            <w:pPr>
              <w:spacing w:line="240" w:lineRule="auto"/>
              <w:rPr>
                <w:rFonts w:ascii="宋体" w:hAnsi="宋体" w:cs="宋体"/>
                <w:sz w:val="18"/>
                <w:szCs w:val="18"/>
              </w:rPr>
            </w:pPr>
            <w:r>
              <w:rPr>
                <w:rFonts w:hint="eastAsia" w:ascii="宋体" w:hAnsi="宋体" w:cs="宋体"/>
                <w:sz w:val="18"/>
                <w:szCs w:val="18"/>
              </w:rPr>
              <w:t>近48小时内急性起病</w:t>
            </w:r>
          </w:p>
        </w:tc>
        <w:tc>
          <w:tcPr>
            <w:tcW w:w="2941" w:type="dxa"/>
          </w:tcPr>
          <w:p w14:paraId="7FAD4142">
            <w:pPr>
              <w:spacing w:line="240" w:lineRule="auto"/>
              <w:rPr>
                <w:rFonts w:ascii="宋体" w:hAnsi="宋体" w:cs="宋体"/>
                <w:sz w:val="18"/>
                <w:szCs w:val="18"/>
              </w:rPr>
            </w:pPr>
            <w:r>
              <w:rPr>
                <w:rFonts w:hint="eastAsia" w:ascii="宋体" w:hAnsi="宋体" w:cs="宋体"/>
                <w:sz w:val="18"/>
                <w:szCs w:val="18"/>
              </w:rPr>
              <w:t>10</w:t>
            </w:r>
          </w:p>
        </w:tc>
      </w:tr>
      <w:tr w14:paraId="7FAD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44">
            <w:pPr>
              <w:spacing w:line="240" w:lineRule="auto"/>
              <w:rPr>
                <w:rFonts w:ascii="宋体" w:hAnsi="宋体" w:cs="宋体"/>
                <w:sz w:val="18"/>
                <w:szCs w:val="18"/>
              </w:rPr>
            </w:pPr>
            <w:r>
              <w:rPr>
                <w:rFonts w:hint="eastAsia" w:ascii="宋体" w:hAnsi="宋体" w:cs="宋体"/>
                <w:sz w:val="18"/>
                <w:szCs w:val="18"/>
              </w:rPr>
              <w:t>近48小时内病情加重或波动</w:t>
            </w:r>
          </w:p>
        </w:tc>
        <w:tc>
          <w:tcPr>
            <w:tcW w:w="2941" w:type="dxa"/>
          </w:tcPr>
          <w:p w14:paraId="7FAD4145">
            <w:pPr>
              <w:spacing w:line="240" w:lineRule="auto"/>
              <w:rPr>
                <w:rFonts w:ascii="宋体" w:hAnsi="宋体" w:cs="宋体"/>
                <w:sz w:val="18"/>
                <w:szCs w:val="18"/>
              </w:rPr>
            </w:pPr>
            <w:r>
              <w:rPr>
                <w:rFonts w:hint="eastAsia" w:ascii="宋体" w:hAnsi="宋体" w:cs="宋体"/>
                <w:sz w:val="18"/>
                <w:szCs w:val="18"/>
              </w:rPr>
              <w:t>10</w:t>
            </w:r>
          </w:p>
        </w:tc>
      </w:tr>
      <w:tr w14:paraId="7FAD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47">
            <w:pPr>
              <w:spacing w:line="240" w:lineRule="auto"/>
              <w:rPr>
                <w:rFonts w:ascii="宋体" w:hAnsi="宋体" w:cs="宋体"/>
                <w:sz w:val="18"/>
                <w:szCs w:val="18"/>
              </w:rPr>
            </w:pPr>
            <w:r>
              <w:rPr>
                <w:rFonts w:hint="eastAsia" w:ascii="宋体" w:hAnsi="宋体" w:cs="宋体"/>
                <w:sz w:val="18"/>
                <w:szCs w:val="18"/>
              </w:rPr>
              <w:t>头晕目眩</w:t>
            </w:r>
          </w:p>
        </w:tc>
        <w:tc>
          <w:tcPr>
            <w:tcW w:w="2941" w:type="dxa"/>
          </w:tcPr>
          <w:p w14:paraId="7FAD4148">
            <w:pPr>
              <w:spacing w:line="240" w:lineRule="auto"/>
              <w:rPr>
                <w:rFonts w:ascii="宋体" w:hAnsi="宋体" w:cs="宋体"/>
                <w:sz w:val="18"/>
                <w:szCs w:val="18"/>
              </w:rPr>
            </w:pPr>
            <w:r>
              <w:rPr>
                <w:rFonts w:hint="eastAsia" w:ascii="宋体" w:hAnsi="宋体" w:cs="宋体"/>
                <w:sz w:val="18"/>
                <w:szCs w:val="18"/>
              </w:rPr>
              <w:t>10</w:t>
            </w:r>
          </w:p>
        </w:tc>
      </w:tr>
      <w:tr w14:paraId="7FAD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4A">
            <w:pPr>
              <w:spacing w:line="240" w:lineRule="auto"/>
              <w:rPr>
                <w:rFonts w:ascii="宋体" w:hAnsi="宋体" w:cs="宋体"/>
                <w:sz w:val="18"/>
                <w:szCs w:val="18"/>
              </w:rPr>
            </w:pPr>
            <w:r>
              <w:rPr>
                <w:rFonts w:hint="eastAsia" w:ascii="宋体" w:hAnsi="宋体" w:cs="宋体"/>
                <w:sz w:val="18"/>
                <w:szCs w:val="18"/>
              </w:rPr>
              <w:t>目偏不瞬</w:t>
            </w:r>
          </w:p>
        </w:tc>
        <w:tc>
          <w:tcPr>
            <w:tcW w:w="2941" w:type="dxa"/>
          </w:tcPr>
          <w:p w14:paraId="7FAD414B">
            <w:pPr>
              <w:spacing w:line="240" w:lineRule="auto"/>
              <w:rPr>
                <w:rFonts w:ascii="宋体" w:hAnsi="宋体" w:cs="宋体"/>
                <w:sz w:val="18"/>
                <w:szCs w:val="18"/>
              </w:rPr>
            </w:pPr>
            <w:r>
              <w:rPr>
                <w:rFonts w:hint="eastAsia" w:ascii="宋体" w:hAnsi="宋体" w:cs="宋体"/>
                <w:sz w:val="18"/>
                <w:szCs w:val="18"/>
              </w:rPr>
              <w:t>10</w:t>
            </w:r>
          </w:p>
        </w:tc>
      </w:tr>
      <w:tr w14:paraId="7FAD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4D">
            <w:pPr>
              <w:spacing w:line="240" w:lineRule="auto"/>
              <w:rPr>
                <w:rFonts w:ascii="宋体" w:hAnsi="宋体" w:cs="宋体"/>
                <w:sz w:val="18"/>
                <w:szCs w:val="18"/>
              </w:rPr>
            </w:pPr>
            <w:r>
              <w:rPr>
                <w:rFonts w:hint="eastAsia" w:ascii="宋体" w:hAnsi="宋体" w:cs="宋体"/>
                <w:sz w:val="18"/>
                <w:szCs w:val="18"/>
              </w:rPr>
              <w:t>手足或下颌颤动</w:t>
            </w:r>
          </w:p>
        </w:tc>
        <w:tc>
          <w:tcPr>
            <w:tcW w:w="2941" w:type="dxa"/>
          </w:tcPr>
          <w:p w14:paraId="7FAD414E">
            <w:pPr>
              <w:spacing w:line="240" w:lineRule="auto"/>
              <w:rPr>
                <w:rFonts w:ascii="宋体" w:hAnsi="宋体" w:cs="宋体"/>
                <w:sz w:val="18"/>
                <w:szCs w:val="18"/>
              </w:rPr>
            </w:pPr>
            <w:r>
              <w:rPr>
                <w:rFonts w:hint="eastAsia" w:ascii="宋体" w:hAnsi="宋体" w:cs="宋体"/>
                <w:sz w:val="18"/>
                <w:szCs w:val="18"/>
              </w:rPr>
              <w:t>10</w:t>
            </w:r>
          </w:p>
        </w:tc>
      </w:tr>
      <w:tr w14:paraId="7FAD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50">
            <w:pPr>
              <w:spacing w:line="240" w:lineRule="auto"/>
              <w:rPr>
                <w:rFonts w:ascii="宋体" w:hAnsi="宋体" w:cs="宋体"/>
                <w:sz w:val="18"/>
                <w:szCs w:val="18"/>
              </w:rPr>
            </w:pPr>
            <w:r>
              <w:rPr>
                <w:rFonts w:hint="eastAsia" w:ascii="宋体" w:hAnsi="宋体" w:cs="宋体"/>
                <w:sz w:val="18"/>
                <w:szCs w:val="18"/>
              </w:rPr>
              <w:t>肢体强直</w:t>
            </w:r>
          </w:p>
        </w:tc>
        <w:tc>
          <w:tcPr>
            <w:tcW w:w="2941" w:type="dxa"/>
          </w:tcPr>
          <w:p w14:paraId="7FAD4151">
            <w:pPr>
              <w:spacing w:line="240" w:lineRule="auto"/>
              <w:rPr>
                <w:rFonts w:ascii="宋体" w:hAnsi="宋体" w:cs="宋体"/>
                <w:sz w:val="18"/>
                <w:szCs w:val="18"/>
              </w:rPr>
            </w:pPr>
            <w:r>
              <w:rPr>
                <w:rFonts w:hint="eastAsia" w:ascii="宋体" w:hAnsi="宋体" w:cs="宋体"/>
                <w:sz w:val="18"/>
                <w:szCs w:val="18"/>
              </w:rPr>
              <w:t>10</w:t>
            </w:r>
          </w:p>
        </w:tc>
      </w:tr>
      <w:tr w14:paraId="7FAD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53">
            <w:pPr>
              <w:spacing w:line="240" w:lineRule="auto"/>
              <w:rPr>
                <w:rFonts w:ascii="宋体" w:hAnsi="宋体" w:cs="宋体"/>
                <w:sz w:val="18"/>
                <w:szCs w:val="18"/>
              </w:rPr>
            </w:pPr>
            <w:r>
              <w:rPr>
                <w:rFonts w:hint="eastAsia" w:ascii="宋体" w:hAnsi="宋体" w:cs="宋体"/>
                <w:sz w:val="18"/>
                <w:szCs w:val="18"/>
              </w:rPr>
              <w:t>肢体拘急</w:t>
            </w:r>
          </w:p>
        </w:tc>
        <w:tc>
          <w:tcPr>
            <w:tcW w:w="2941" w:type="dxa"/>
          </w:tcPr>
          <w:p w14:paraId="7FAD4154">
            <w:pPr>
              <w:spacing w:line="240" w:lineRule="auto"/>
              <w:rPr>
                <w:rFonts w:ascii="宋体" w:hAnsi="宋体" w:cs="宋体"/>
                <w:sz w:val="18"/>
                <w:szCs w:val="18"/>
              </w:rPr>
            </w:pPr>
            <w:r>
              <w:rPr>
                <w:rFonts w:hint="eastAsia" w:ascii="宋体" w:hAnsi="宋体" w:cs="宋体"/>
                <w:sz w:val="18"/>
                <w:szCs w:val="18"/>
              </w:rPr>
              <w:t>10</w:t>
            </w:r>
          </w:p>
        </w:tc>
      </w:tr>
      <w:tr w14:paraId="7FA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56">
            <w:pPr>
              <w:spacing w:line="240" w:lineRule="auto"/>
              <w:rPr>
                <w:rFonts w:ascii="宋体" w:hAnsi="宋体" w:cs="宋体"/>
                <w:sz w:val="18"/>
                <w:szCs w:val="18"/>
              </w:rPr>
            </w:pPr>
            <w:r>
              <w:rPr>
                <w:rFonts w:hint="eastAsia" w:ascii="宋体" w:hAnsi="宋体" w:cs="宋体"/>
                <w:sz w:val="18"/>
                <w:szCs w:val="18"/>
              </w:rPr>
              <w:t>抽搐</w:t>
            </w:r>
          </w:p>
        </w:tc>
        <w:tc>
          <w:tcPr>
            <w:tcW w:w="2941" w:type="dxa"/>
          </w:tcPr>
          <w:p w14:paraId="7FAD4157">
            <w:pPr>
              <w:spacing w:line="240" w:lineRule="auto"/>
              <w:rPr>
                <w:rFonts w:ascii="宋体" w:hAnsi="宋体" w:cs="宋体"/>
                <w:sz w:val="18"/>
                <w:szCs w:val="18"/>
              </w:rPr>
            </w:pPr>
            <w:r>
              <w:rPr>
                <w:rFonts w:hint="eastAsia" w:ascii="宋体" w:hAnsi="宋体" w:cs="宋体"/>
                <w:sz w:val="18"/>
                <w:szCs w:val="18"/>
              </w:rPr>
              <w:t>10</w:t>
            </w:r>
          </w:p>
        </w:tc>
      </w:tr>
      <w:tr w14:paraId="7FAD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59">
            <w:pPr>
              <w:spacing w:line="240" w:lineRule="auto"/>
              <w:rPr>
                <w:rFonts w:ascii="宋体" w:hAnsi="宋体" w:cs="宋体"/>
                <w:sz w:val="18"/>
                <w:szCs w:val="18"/>
              </w:rPr>
            </w:pPr>
            <w:r>
              <w:rPr>
                <w:rFonts w:hint="eastAsia" w:ascii="宋体" w:hAnsi="宋体" w:cs="宋体"/>
                <w:sz w:val="18"/>
                <w:szCs w:val="18"/>
              </w:rPr>
              <w:t>舌短缩</w:t>
            </w:r>
          </w:p>
        </w:tc>
        <w:tc>
          <w:tcPr>
            <w:tcW w:w="2941" w:type="dxa"/>
          </w:tcPr>
          <w:p w14:paraId="7FAD415A">
            <w:pPr>
              <w:spacing w:line="240" w:lineRule="auto"/>
              <w:rPr>
                <w:rFonts w:ascii="宋体" w:hAnsi="宋体" w:cs="宋体"/>
                <w:sz w:val="18"/>
                <w:szCs w:val="18"/>
              </w:rPr>
            </w:pPr>
            <w:r>
              <w:rPr>
                <w:rFonts w:hint="eastAsia" w:ascii="宋体" w:hAnsi="宋体" w:cs="宋体"/>
                <w:sz w:val="18"/>
                <w:szCs w:val="18"/>
              </w:rPr>
              <w:t>10</w:t>
            </w:r>
          </w:p>
        </w:tc>
      </w:tr>
      <w:tr w14:paraId="7FAD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5C">
            <w:pPr>
              <w:spacing w:line="240" w:lineRule="auto"/>
              <w:rPr>
                <w:rFonts w:ascii="宋体" w:hAnsi="宋体" w:cs="宋体"/>
                <w:sz w:val="18"/>
                <w:szCs w:val="18"/>
              </w:rPr>
            </w:pPr>
            <w:r>
              <w:rPr>
                <w:rFonts w:hint="eastAsia" w:ascii="宋体" w:hAnsi="宋体" w:cs="宋体"/>
                <w:sz w:val="18"/>
                <w:szCs w:val="18"/>
              </w:rPr>
              <w:t>舌颤</w:t>
            </w:r>
          </w:p>
        </w:tc>
        <w:tc>
          <w:tcPr>
            <w:tcW w:w="2941" w:type="dxa"/>
          </w:tcPr>
          <w:p w14:paraId="7FAD415D">
            <w:pPr>
              <w:spacing w:line="240" w:lineRule="auto"/>
              <w:rPr>
                <w:rFonts w:ascii="宋体" w:hAnsi="宋体" w:cs="宋体"/>
                <w:sz w:val="18"/>
                <w:szCs w:val="18"/>
              </w:rPr>
            </w:pPr>
            <w:r>
              <w:rPr>
                <w:rFonts w:hint="eastAsia" w:ascii="宋体" w:hAnsi="宋体" w:cs="宋体"/>
                <w:sz w:val="18"/>
                <w:szCs w:val="18"/>
              </w:rPr>
              <w:t>10</w:t>
            </w:r>
          </w:p>
        </w:tc>
      </w:tr>
      <w:tr w14:paraId="7FAD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9" w:type="dxa"/>
            <w:gridSpan w:val="2"/>
          </w:tcPr>
          <w:p w14:paraId="7FAD415F">
            <w:pPr>
              <w:spacing w:line="240" w:lineRule="auto"/>
              <w:rPr>
                <w:rFonts w:ascii="宋体" w:hAnsi="宋体" w:cs="宋体"/>
                <w:sz w:val="18"/>
                <w:szCs w:val="18"/>
              </w:rPr>
            </w:pPr>
            <w:r>
              <w:rPr>
                <w:rFonts w:hint="eastAsia" w:ascii="宋体" w:hAnsi="宋体" w:cs="宋体"/>
                <w:sz w:val="18"/>
                <w:szCs w:val="18"/>
              </w:rPr>
              <w:t>内风得分</w:t>
            </w:r>
          </w:p>
        </w:tc>
      </w:tr>
      <w:tr w14:paraId="7FAD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9" w:type="dxa"/>
            <w:gridSpan w:val="2"/>
            <w:shd w:val="clear" w:color="auto" w:fill="D7D7D7"/>
          </w:tcPr>
          <w:p w14:paraId="7FAD4161">
            <w:pPr>
              <w:spacing w:line="240" w:lineRule="auto"/>
              <w:rPr>
                <w:rFonts w:ascii="宋体" w:hAnsi="宋体" w:cs="宋体"/>
                <w:sz w:val="18"/>
                <w:szCs w:val="18"/>
              </w:rPr>
            </w:pPr>
            <w:r>
              <w:rPr>
                <w:rFonts w:hint="eastAsia" w:ascii="宋体" w:hAnsi="宋体" w:cs="宋体"/>
                <w:sz w:val="18"/>
                <w:szCs w:val="18"/>
              </w:rPr>
              <w:t>2 内火</w:t>
            </w:r>
          </w:p>
        </w:tc>
      </w:tr>
      <w:tr w14:paraId="7FAD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63">
            <w:pPr>
              <w:spacing w:line="240" w:lineRule="auto"/>
              <w:rPr>
                <w:rFonts w:ascii="宋体" w:hAnsi="宋体" w:cs="宋体"/>
                <w:sz w:val="18"/>
                <w:szCs w:val="18"/>
              </w:rPr>
            </w:pPr>
            <w:r>
              <w:rPr>
                <w:rFonts w:hint="eastAsia" w:ascii="宋体" w:hAnsi="宋体" w:cs="宋体"/>
                <w:sz w:val="18"/>
                <w:szCs w:val="18"/>
              </w:rPr>
              <w:t>满面通红</w:t>
            </w:r>
          </w:p>
        </w:tc>
        <w:tc>
          <w:tcPr>
            <w:tcW w:w="2941" w:type="dxa"/>
          </w:tcPr>
          <w:p w14:paraId="7FAD4164">
            <w:pPr>
              <w:spacing w:line="240" w:lineRule="auto"/>
              <w:rPr>
                <w:rFonts w:ascii="宋体" w:hAnsi="宋体" w:cs="宋体"/>
                <w:sz w:val="18"/>
                <w:szCs w:val="18"/>
              </w:rPr>
            </w:pPr>
            <w:r>
              <w:rPr>
                <w:rFonts w:hint="eastAsia" w:ascii="宋体" w:hAnsi="宋体" w:cs="宋体"/>
                <w:sz w:val="18"/>
                <w:szCs w:val="18"/>
              </w:rPr>
              <w:t>4</w:t>
            </w:r>
          </w:p>
        </w:tc>
      </w:tr>
      <w:tr w14:paraId="7FAD4168">
        <w:tblPrEx>
          <w:tblCellMar>
            <w:top w:w="0" w:type="dxa"/>
            <w:left w:w="108" w:type="dxa"/>
            <w:bottom w:w="0" w:type="dxa"/>
            <w:right w:w="108" w:type="dxa"/>
          </w:tblCellMar>
        </w:tblPrEx>
        <w:tc>
          <w:tcPr>
            <w:tcW w:w="5878" w:type="dxa"/>
          </w:tcPr>
          <w:p w14:paraId="7FAD4166">
            <w:pPr>
              <w:spacing w:line="240" w:lineRule="auto"/>
              <w:rPr>
                <w:rFonts w:ascii="宋体" w:hAnsi="宋体" w:cs="宋体"/>
                <w:sz w:val="18"/>
                <w:szCs w:val="18"/>
              </w:rPr>
            </w:pPr>
            <w:r>
              <w:rPr>
                <w:rFonts w:hint="eastAsia" w:ascii="宋体" w:hAnsi="宋体" w:cs="宋体"/>
                <w:sz w:val="18"/>
                <w:szCs w:val="18"/>
              </w:rPr>
              <w:t>两颧潮红</w:t>
            </w:r>
          </w:p>
        </w:tc>
        <w:tc>
          <w:tcPr>
            <w:tcW w:w="2941" w:type="dxa"/>
          </w:tcPr>
          <w:p w14:paraId="7FAD4167">
            <w:pPr>
              <w:spacing w:line="240" w:lineRule="auto"/>
              <w:rPr>
                <w:rFonts w:ascii="宋体" w:hAnsi="宋体" w:cs="宋体"/>
                <w:sz w:val="18"/>
                <w:szCs w:val="18"/>
              </w:rPr>
            </w:pPr>
            <w:r>
              <w:rPr>
                <w:rFonts w:hint="eastAsia" w:ascii="宋体" w:hAnsi="宋体" w:cs="宋体"/>
                <w:sz w:val="18"/>
                <w:szCs w:val="18"/>
              </w:rPr>
              <w:t>2</w:t>
            </w:r>
          </w:p>
        </w:tc>
      </w:tr>
      <w:tr w14:paraId="7FAD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69">
            <w:pPr>
              <w:spacing w:line="240" w:lineRule="auto"/>
              <w:rPr>
                <w:rFonts w:ascii="宋体" w:hAnsi="宋体" w:cs="宋体"/>
                <w:sz w:val="18"/>
                <w:szCs w:val="18"/>
              </w:rPr>
            </w:pPr>
            <w:r>
              <w:rPr>
                <w:rFonts w:hint="eastAsia" w:ascii="宋体" w:hAnsi="宋体" w:cs="宋体"/>
                <w:sz w:val="18"/>
                <w:szCs w:val="18"/>
              </w:rPr>
              <w:t>目赤</w:t>
            </w:r>
          </w:p>
        </w:tc>
        <w:tc>
          <w:tcPr>
            <w:tcW w:w="2941" w:type="dxa"/>
          </w:tcPr>
          <w:p w14:paraId="7FAD416A">
            <w:pPr>
              <w:spacing w:line="240" w:lineRule="auto"/>
              <w:rPr>
                <w:rFonts w:ascii="宋体" w:hAnsi="宋体" w:cs="宋体"/>
                <w:sz w:val="18"/>
                <w:szCs w:val="18"/>
              </w:rPr>
            </w:pPr>
            <w:r>
              <w:rPr>
                <w:rFonts w:hint="eastAsia" w:ascii="宋体" w:hAnsi="宋体" w:cs="宋体"/>
                <w:sz w:val="18"/>
                <w:szCs w:val="18"/>
              </w:rPr>
              <w:t>7</w:t>
            </w:r>
          </w:p>
        </w:tc>
      </w:tr>
      <w:tr w14:paraId="7FAD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6C">
            <w:pPr>
              <w:spacing w:line="240" w:lineRule="auto"/>
              <w:rPr>
                <w:rFonts w:ascii="宋体" w:hAnsi="宋体" w:cs="宋体"/>
                <w:sz w:val="18"/>
                <w:szCs w:val="18"/>
              </w:rPr>
            </w:pPr>
            <w:r>
              <w:rPr>
                <w:rFonts w:hint="eastAsia" w:ascii="宋体" w:hAnsi="宋体" w:cs="宋体"/>
                <w:sz w:val="18"/>
                <w:szCs w:val="18"/>
              </w:rPr>
              <w:t>口干</w:t>
            </w:r>
          </w:p>
        </w:tc>
        <w:tc>
          <w:tcPr>
            <w:tcW w:w="2941" w:type="dxa"/>
          </w:tcPr>
          <w:p w14:paraId="7FAD416D">
            <w:pPr>
              <w:spacing w:line="240" w:lineRule="auto"/>
              <w:rPr>
                <w:rFonts w:ascii="宋体" w:hAnsi="宋体" w:cs="宋体"/>
                <w:sz w:val="18"/>
                <w:szCs w:val="18"/>
              </w:rPr>
            </w:pPr>
            <w:r>
              <w:rPr>
                <w:rFonts w:hint="eastAsia" w:ascii="宋体" w:hAnsi="宋体" w:cs="宋体"/>
                <w:sz w:val="18"/>
                <w:szCs w:val="18"/>
              </w:rPr>
              <w:t>3</w:t>
            </w:r>
          </w:p>
        </w:tc>
      </w:tr>
      <w:tr w14:paraId="7FAD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6F">
            <w:pPr>
              <w:spacing w:line="240" w:lineRule="auto"/>
              <w:rPr>
                <w:rFonts w:ascii="宋体" w:hAnsi="宋体" w:cs="宋体"/>
                <w:sz w:val="18"/>
                <w:szCs w:val="18"/>
              </w:rPr>
            </w:pPr>
            <w:r>
              <w:rPr>
                <w:rFonts w:hint="eastAsia" w:ascii="宋体" w:hAnsi="宋体" w:cs="宋体"/>
                <w:sz w:val="18"/>
                <w:szCs w:val="18"/>
              </w:rPr>
              <w:t>渴喜冷饮</w:t>
            </w:r>
          </w:p>
        </w:tc>
        <w:tc>
          <w:tcPr>
            <w:tcW w:w="2941" w:type="dxa"/>
          </w:tcPr>
          <w:p w14:paraId="7FAD4170">
            <w:pPr>
              <w:spacing w:line="240" w:lineRule="auto"/>
              <w:rPr>
                <w:rFonts w:ascii="宋体" w:hAnsi="宋体" w:cs="宋体"/>
                <w:sz w:val="18"/>
                <w:szCs w:val="18"/>
              </w:rPr>
            </w:pPr>
            <w:r>
              <w:rPr>
                <w:rFonts w:hint="eastAsia" w:ascii="宋体" w:hAnsi="宋体" w:cs="宋体"/>
                <w:sz w:val="18"/>
                <w:szCs w:val="18"/>
              </w:rPr>
              <w:t>4</w:t>
            </w:r>
          </w:p>
        </w:tc>
      </w:tr>
      <w:tr w14:paraId="7FAD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72">
            <w:pPr>
              <w:spacing w:line="240" w:lineRule="auto"/>
              <w:rPr>
                <w:rFonts w:ascii="宋体" w:hAnsi="宋体" w:cs="宋体"/>
                <w:sz w:val="18"/>
                <w:szCs w:val="18"/>
              </w:rPr>
            </w:pPr>
            <w:r>
              <w:rPr>
                <w:rFonts w:hint="eastAsia" w:ascii="宋体" w:hAnsi="宋体" w:cs="宋体"/>
                <w:sz w:val="18"/>
                <w:szCs w:val="18"/>
              </w:rPr>
              <w:t>舌干</w:t>
            </w:r>
          </w:p>
        </w:tc>
        <w:tc>
          <w:tcPr>
            <w:tcW w:w="2941" w:type="dxa"/>
          </w:tcPr>
          <w:p w14:paraId="7FAD4173">
            <w:pPr>
              <w:spacing w:line="240" w:lineRule="auto"/>
              <w:rPr>
                <w:rFonts w:ascii="宋体" w:hAnsi="宋体" w:cs="宋体"/>
                <w:sz w:val="18"/>
                <w:szCs w:val="18"/>
              </w:rPr>
            </w:pPr>
            <w:r>
              <w:rPr>
                <w:rFonts w:hint="eastAsia" w:ascii="宋体" w:hAnsi="宋体" w:cs="宋体"/>
                <w:sz w:val="18"/>
                <w:szCs w:val="18"/>
              </w:rPr>
              <w:t>2</w:t>
            </w:r>
          </w:p>
        </w:tc>
      </w:tr>
      <w:tr w14:paraId="7FAD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75">
            <w:pPr>
              <w:spacing w:line="240" w:lineRule="auto"/>
              <w:rPr>
                <w:rFonts w:ascii="宋体" w:hAnsi="宋体" w:cs="宋体"/>
                <w:sz w:val="18"/>
                <w:szCs w:val="18"/>
              </w:rPr>
            </w:pPr>
            <w:r>
              <w:rPr>
                <w:rFonts w:hint="eastAsia" w:ascii="宋体" w:hAnsi="宋体" w:cs="宋体"/>
                <w:sz w:val="18"/>
                <w:szCs w:val="18"/>
              </w:rPr>
              <w:t>口唇焦裂</w:t>
            </w:r>
          </w:p>
        </w:tc>
        <w:tc>
          <w:tcPr>
            <w:tcW w:w="2941" w:type="dxa"/>
          </w:tcPr>
          <w:p w14:paraId="7FAD4176">
            <w:pPr>
              <w:spacing w:line="240" w:lineRule="auto"/>
              <w:rPr>
                <w:rFonts w:ascii="宋体" w:hAnsi="宋体" w:cs="宋体"/>
                <w:sz w:val="18"/>
                <w:szCs w:val="18"/>
              </w:rPr>
            </w:pPr>
            <w:r>
              <w:rPr>
                <w:rFonts w:hint="eastAsia" w:ascii="宋体" w:hAnsi="宋体" w:cs="宋体"/>
                <w:sz w:val="18"/>
                <w:szCs w:val="18"/>
              </w:rPr>
              <w:t>6</w:t>
            </w:r>
          </w:p>
        </w:tc>
      </w:tr>
      <w:tr w14:paraId="7FAD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78">
            <w:pPr>
              <w:spacing w:line="240" w:lineRule="auto"/>
              <w:rPr>
                <w:rFonts w:ascii="宋体" w:hAnsi="宋体" w:cs="宋体"/>
                <w:sz w:val="18"/>
                <w:szCs w:val="18"/>
              </w:rPr>
            </w:pPr>
            <w:r>
              <w:rPr>
                <w:rFonts w:hint="eastAsia" w:ascii="宋体" w:hAnsi="宋体" w:cs="宋体"/>
                <w:sz w:val="18"/>
                <w:szCs w:val="18"/>
              </w:rPr>
              <w:t>口苦</w:t>
            </w:r>
          </w:p>
        </w:tc>
        <w:tc>
          <w:tcPr>
            <w:tcW w:w="2941" w:type="dxa"/>
          </w:tcPr>
          <w:p w14:paraId="7FAD4179">
            <w:pPr>
              <w:spacing w:line="240" w:lineRule="auto"/>
              <w:rPr>
                <w:rFonts w:ascii="宋体" w:hAnsi="宋体" w:cs="宋体"/>
                <w:sz w:val="18"/>
                <w:szCs w:val="18"/>
              </w:rPr>
            </w:pPr>
            <w:r>
              <w:rPr>
                <w:rFonts w:hint="eastAsia" w:ascii="宋体" w:hAnsi="宋体" w:cs="宋体"/>
                <w:sz w:val="18"/>
                <w:szCs w:val="18"/>
              </w:rPr>
              <w:t>2</w:t>
            </w:r>
          </w:p>
        </w:tc>
      </w:tr>
      <w:tr w14:paraId="7FAD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7B">
            <w:pPr>
              <w:spacing w:line="240" w:lineRule="auto"/>
              <w:rPr>
                <w:rFonts w:ascii="宋体" w:hAnsi="宋体" w:cs="宋体"/>
                <w:sz w:val="18"/>
                <w:szCs w:val="18"/>
              </w:rPr>
            </w:pPr>
            <w:r>
              <w:rPr>
                <w:rFonts w:hint="eastAsia" w:ascii="宋体" w:hAnsi="宋体" w:cs="宋体"/>
                <w:sz w:val="18"/>
                <w:szCs w:val="18"/>
              </w:rPr>
              <w:t>口臭</w:t>
            </w:r>
          </w:p>
        </w:tc>
        <w:tc>
          <w:tcPr>
            <w:tcW w:w="2941" w:type="dxa"/>
          </w:tcPr>
          <w:p w14:paraId="7FAD417C">
            <w:pPr>
              <w:spacing w:line="240" w:lineRule="auto"/>
              <w:rPr>
                <w:rFonts w:ascii="宋体" w:hAnsi="宋体" w:cs="宋体"/>
                <w:sz w:val="18"/>
                <w:szCs w:val="18"/>
              </w:rPr>
            </w:pPr>
            <w:r>
              <w:rPr>
                <w:rFonts w:hint="eastAsia" w:ascii="宋体" w:hAnsi="宋体" w:cs="宋体"/>
                <w:sz w:val="18"/>
                <w:szCs w:val="18"/>
              </w:rPr>
              <w:t>4</w:t>
            </w:r>
          </w:p>
        </w:tc>
      </w:tr>
      <w:tr w14:paraId="7FAD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7E">
            <w:pPr>
              <w:spacing w:line="240" w:lineRule="auto"/>
              <w:rPr>
                <w:rFonts w:ascii="宋体" w:hAnsi="宋体" w:cs="宋体"/>
                <w:sz w:val="18"/>
                <w:szCs w:val="18"/>
              </w:rPr>
            </w:pPr>
            <w:r>
              <w:rPr>
                <w:rFonts w:hint="eastAsia" w:ascii="宋体" w:hAnsi="宋体" w:cs="宋体"/>
                <w:sz w:val="18"/>
                <w:szCs w:val="18"/>
              </w:rPr>
              <w:t>痰色黄</w:t>
            </w:r>
          </w:p>
        </w:tc>
        <w:tc>
          <w:tcPr>
            <w:tcW w:w="2941" w:type="dxa"/>
          </w:tcPr>
          <w:p w14:paraId="7FAD417F">
            <w:pPr>
              <w:spacing w:line="240" w:lineRule="auto"/>
              <w:rPr>
                <w:rFonts w:ascii="宋体" w:hAnsi="宋体" w:cs="宋体"/>
                <w:sz w:val="18"/>
                <w:szCs w:val="18"/>
              </w:rPr>
            </w:pPr>
            <w:r>
              <w:rPr>
                <w:rFonts w:hint="eastAsia" w:ascii="宋体" w:hAnsi="宋体" w:cs="宋体"/>
                <w:sz w:val="18"/>
                <w:szCs w:val="18"/>
              </w:rPr>
              <w:t>1</w:t>
            </w:r>
          </w:p>
        </w:tc>
      </w:tr>
      <w:tr w14:paraId="7FAD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81">
            <w:pPr>
              <w:spacing w:line="240" w:lineRule="auto"/>
              <w:rPr>
                <w:rFonts w:ascii="宋体" w:hAnsi="宋体" w:cs="宋体"/>
                <w:sz w:val="18"/>
                <w:szCs w:val="18"/>
              </w:rPr>
            </w:pPr>
            <w:r>
              <w:rPr>
                <w:rFonts w:hint="eastAsia" w:ascii="宋体" w:hAnsi="宋体" w:cs="宋体"/>
                <w:sz w:val="18"/>
                <w:szCs w:val="18"/>
              </w:rPr>
              <w:t>心烦</w:t>
            </w:r>
          </w:p>
        </w:tc>
        <w:tc>
          <w:tcPr>
            <w:tcW w:w="2941" w:type="dxa"/>
          </w:tcPr>
          <w:p w14:paraId="7FAD4182">
            <w:pPr>
              <w:spacing w:line="240" w:lineRule="auto"/>
              <w:rPr>
                <w:rFonts w:ascii="宋体" w:hAnsi="宋体" w:cs="宋体"/>
                <w:sz w:val="18"/>
                <w:szCs w:val="18"/>
              </w:rPr>
            </w:pPr>
            <w:r>
              <w:rPr>
                <w:rFonts w:hint="eastAsia" w:ascii="宋体" w:hAnsi="宋体" w:cs="宋体"/>
                <w:sz w:val="18"/>
                <w:szCs w:val="18"/>
              </w:rPr>
              <w:t>1</w:t>
            </w:r>
          </w:p>
        </w:tc>
      </w:tr>
      <w:tr w14:paraId="7FAD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84">
            <w:pPr>
              <w:spacing w:line="240" w:lineRule="auto"/>
              <w:rPr>
                <w:rFonts w:ascii="宋体" w:hAnsi="宋体" w:cs="宋体"/>
                <w:sz w:val="18"/>
                <w:szCs w:val="18"/>
              </w:rPr>
            </w:pPr>
            <w:r>
              <w:rPr>
                <w:rFonts w:hint="eastAsia" w:ascii="宋体" w:hAnsi="宋体" w:cs="宋体"/>
                <w:sz w:val="18"/>
                <w:szCs w:val="18"/>
              </w:rPr>
              <w:t>躁扰不宁</w:t>
            </w:r>
          </w:p>
        </w:tc>
        <w:tc>
          <w:tcPr>
            <w:tcW w:w="2941" w:type="dxa"/>
          </w:tcPr>
          <w:p w14:paraId="7FAD4185">
            <w:pPr>
              <w:spacing w:line="240" w:lineRule="auto"/>
              <w:rPr>
                <w:rFonts w:ascii="宋体" w:hAnsi="宋体" w:cs="宋体"/>
                <w:sz w:val="18"/>
                <w:szCs w:val="18"/>
              </w:rPr>
            </w:pPr>
            <w:r>
              <w:rPr>
                <w:rFonts w:hint="eastAsia" w:ascii="宋体" w:hAnsi="宋体" w:cs="宋体"/>
                <w:sz w:val="18"/>
                <w:szCs w:val="18"/>
              </w:rPr>
              <w:t>3</w:t>
            </w:r>
          </w:p>
        </w:tc>
      </w:tr>
      <w:tr w14:paraId="7FAD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87">
            <w:pPr>
              <w:spacing w:line="240" w:lineRule="auto"/>
              <w:rPr>
                <w:rFonts w:ascii="宋体" w:hAnsi="宋体" w:cs="宋体"/>
                <w:sz w:val="18"/>
                <w:szCs w:val="18"/>
              </w:rPr>
            </w:pPr>
            <w:r>
              <w:rPr>
                <w:rFonts w:hint="eastAsia" w:ascii="宋体" w:hAnsi="宋体" w:cs="宋体"/>
                <w:sz w:val="18"/>
                <w:szCs w:val="18"/>
              </w:rPr>
              <w:t>吞酸</w:t>
            </w:r>
          </w:p>
        </w:tc>
        <w:tc>
          <w:tcPr>
            <w:tcW w:w="2941" w:type="dxa"/>
          </w:tcPr>
          <w:p w14:paraId="7FAD4188">
            <w:pPr>
              <w:spacing w:line="240" w:lineRule="auto"/>
              <w:rPr>
                <w:rFonts w:ascii="宋体" w:hAnsi="宋体" w:cs="宋体"/>
                <w:sz w:val="18"/>
                <w:szCs w:val="18"/>
              </w:rPr>
            </w:pPr>
            <w:r>
              <w:rPr>
                <w:rFonts w:hint="eastAsia" w:ascii="宋体" w:hAnsi="宋体" w:cs="宋体"/>
                <w:sz w:val="18"/>
                <w:szCs w:val="18"/>
              </w:rPr>
              <w:t>2</w:t>
            </w:r>
          </w:p>
        </w:tc>
      </w:tr>
      <w:tr w14:paraId="7FAD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8A">
            <w:pPr>
              <w:spacing w:line="240" w:lineRule="auto"/>
              <w:rPr>
                <w:rFonts w:ascii="宋体" w:hAnsi="宋体" w:cs="宋体"/>
                <w:sz w:val="18"/>
                <w:szCs w:val="18"/>
              </w:rPr>
            </w:pPr>
            <w:r>
              <w:rPr>
                <w:rFonts w:hint="eastAsia" w:ascii="宋体" w:hAnsi="宋体" w:cs="宋体"/>
                <w:sz w:val="18"/>
                <w:szCs w:val="18"/>
              </w:rPr>
              <w:t>小便黄赤</w:t>
            </w:r>
          </w:p>
        </w:tc>
        <w:tc>
          <w:tcPr>
            <w:tcW w:w="2941" w:type="dxa"/>
          </w:tcPr>
          <w:p w14:paraId="7FAD418B">
            <w:pPr>
              <w:spacing w:line="240" w:lineRule="auto"/>
              <w:rPr>
                <w:rFonts w:ascii="宋体" w:hAnsi="宋体" w:cs="宋体"/>
                <w:sz w:val="18"/>
                <w:szCs w:val="18"/>
              </w:rPr>
            </w:pPr>
            <w:r>
              <w:rPr>
                <w:rFonts w:hint="eastAsia" w:ascii="宋体" w:hAnsi="宋体" w:cs="宋体"/>
                <w:sz w:val="18"/>
                <w:szCs w:val="18"/>
              </w:rPr>
              <w:t>4</w:t>
            </w:r>
          </w:p>
        </w:tc>
      </w:tr>
      <w:tr w14:paraId="7FAD418F">
        <w:tblPrEx>
          <w:tblCellMar>
            <w:top w:w="0" w:type="dxa"/>
            <w:left w:w="108" w:type="dxa"/>
            <w:bottom w:w="0" w:type="dxa"/>
            <w:right w:w="108" w:type="dxa"/>
          </w:tblCellMar>
        </w:tblPrEx>
        <w:tc>
          <w:tcPr>
            <w:tcW w:w="5878" w:type="dxa"/>
          </w:tcPr>
          <w:p w14:paraId="7FAD418D">
            <w:pPr>
              <w:spacing w:line="240" w:lineRule="auto"/>
              <w:rPr>
                <w:rFonts w:ascii="宋体" w:hAnsi="宋体" w:cs="宋体"/>
                <w:sz w:val="18"/>
                <w:szCs w:val="18"/>
              </w:rPr>
            </w:pPr>
            <w:r>
              <w:rPr>
                <w:rFonts w:hint="eastAsia" w:ascii="宋体" w:hAnsi="宋体" w:cs="宋体"/>
                <w:sz w:val="18"/>
                <w:szCs w:val="18"/>
              </w:rPr>
              <w:t>大便干</w:t>
            </w:r>
          </w:p>
        </w:tc>
        <w:tc>
          <w:tcPr>
            <w:tcW w:w="2941" w:type="dxa"/>
          </w:tcPr>
          <w:p w14:paraId="7FAD418E">
            <w:pPr>
              <w:spacing w:line="240" w:lineRule="auto"/>
              <w:rPr>
                <w:rFonts w:ascii="宋体" w:hAnsi="宋体" w:cs="宋体"/>
                <w:sz w:val="18"/>
                <w:szCs w:val="18"/>
              </w:rPr>
            </w:pPr>
            <w:r>
              <w:rPr>
                <w:rFonts w:hint="eastAsia" w:ascii="宋体" w:hAnsi="宋体" w:cs="宋体"/>
                <w:sz w:val="18"/>
                <w:szCs w:val="18"/>
              </w:rPr>
              <w:t>1</w:t>
            </w:r>
          </w:p>
        </w:tc>
      </w:tr>
      <w:tr w14:paraId="7FAD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90">
            <w:pPr>
              <w:spacing w:line="240" w:lineRule="auto"/>
              <w:rPr>
                <w:rFonts w:ascii="宋体" w:hAnsi="宋体" w:cs="宋体"/>
                <w:sz w:val="18"/>
                <w:szCs w:val="18"/>
              </w:rPr>
            </w:pPr>
            <w:r>
              <w:rPr>
                <w:rFonts w:hint="eastAsia" w:ascii="宋体" w:hAnsi="宋体" w:cs="宋体"/>
                <w:sz w:val="18"/>
                <w:szCs w:val="18"/>
              </w:rPr>
              <w:t>红舌或绛舌</w:t>
            </w:r>
          </w:p>
        </w:tc>
        <w:tc>
          <w:tcPr>
            <w:tcW w:w="2941" w:type="dxa"/>
          </w:tcPr>
          <w:p w14:paraId="7FAD4191">
            <w:pPr>
              <w:spacing w:line="240" w:lineRule="auto"/>
              <w:rPr>
                <w:rFonts w:ascii="宋体" w:hAnsi="宋体" w:cs="宋体"/>
                <w:sz w:val="18"/>
                <w:szCs w:val="18"/>
              </w:rPr>
            </w:pPr>
            <w:r>
              <w:rPr>
                <w:rFonts w:hint="eastAsia" w:ascii="宋体" w:hAnsi="宋体" w:cs="宋体"/>
                <w:sz w:val="18"/>
                <w:szCs w:val="18"/>
              </w:rPr>
              <w:t>2</w:t>
            </w:r>
          </w:p>
        </w:tc>
      </w:tr>
      <w:tr w14:paraId="7FAD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93">
            <w:pPr>
              <w:spacing w:line="240" w:lineRule="auto"/>
              <w:rPr>
                <w:rFonts w:ascii="宋体" w:hAnsi="宋体" w:cs="宋体"/>
                <w:sz w:val="18"/>
                <w:szCs w:val="18"/>
              </w:rPr>
            </w:pPr>
            <w:r>
              <w:rPr>
                <w:rFonts w:hint="eastAsia" w:ascii="宋体" w:hAnsi="宋体" w:cs="宋体"/>
                <w:sz w:val="18"/>
                <w:szCs w:val="18"/>
              </w:rPr>
              <w:t>黄苔</w:t>
            </w:r>
          </w:p>
        </w:tc>
        <w:tc>
          <w:tcPr>
            <w:tcW w:w="2941" w:type="dxa"/>
          </w:tcPr>
          <w:p w14:paraId="7FAD4194">
            <w:pPr>
              <w:spacing w:line="240" w:lineRule="auto"/>
              <w:rPr>
                <w:rFonts w:ascii="宋体" w:hAnsi="宋体" w:cs="宋体"/>
                <w:sz w:val="18"/>
                <w:szCs w:val="18"/>
              </w:rPr>
            </w:pPr>
            <w:r>
              <w:rPr>
                <w:rFonts w:hint="eastAsia" w:ascii="宋体" w:hAnsi="宋体" w:cs="宋体"/>
                <w:sz w:val="18"/>
                <w:szCs w:val="18"/>
              </w:rPr>
              <w:t>10</w:t>
            </w:r>
          </w:p>
        </w:tc>
      </w:tr>
      <w:tr w14:paraId="7FAD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96">
            <w:pPr>
              <w:spacing w:line="240" w:lineRule="auto"/>
              <w:rPr>
                <w:rFonts w:ascii="宋体" w:hAnsi="宋体" w:cs="宋体"/>
                <w:sz w:val="18"/>
                <w:szCs w:val="18"/>
              </w:rPr>
            </w:pPr>
            <w:r>
              <w:rPr>
                <w:rFonts w:hint="eastAsia" w:ascii="宋体" w:hAnsi="宋体" w:cs="宋体"/>
                <w:sz w:val="18"/>
                <w:szCs w:val="18"/>
              </w:rPr>
              <w:t>燥苔</w:t>
            </w:r>
          </w:p>
        </w:tc>
        <w:tc>
          <w:tcPr>
            <w:tcW w:w="2941" w:type="dxa"/>
          </w:tcPr>
          <w:p w14:paraId="7FAD4197">
            <w:pPr>
              <w:spacing w:line="240" w:lineRule="auto"/>
              <w:rPr>
                <w:rFonts w:ascii="宋体" w:hAnsi="宋体" w:cs="宋体"/>
                <w:sz w:val="18"/>
                <w:szCs w:val="18"/>
              </w:rPr>
            </w:pPr>
            <w:r>
              <w:rPr>
                <w:rFonts w:hint="eastAsia" w:ascii="宋体" w:hAnsi="宋体" w:cs="宋体"/>
                <w:sz w:val="18"/>
                <w:szCs w:val="18"/>
              </w:rPr>
              <w:t>2</w:t>
            </w:r>
          </w:p>
        </w:tc>
      </w:tr>
      <w:tr w14:paraId="7FAD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99">
            <w:pPr>
              <w:spacing w:line="240" w:lineRule="auto"/>
              <w:rPr>
                <w:rFonts w:ascii="宋体" w:hAnsi="宋体" w:cs="宋体"/>
                <w:sz w:val="18"/>
                <w:szCs w:val="18"/>
              </w:rPr>
            </w:pPr>
            <w:r>
              <w:rPr>
                <w:rFonts w:hint="eastAsia" w:ascii="宋体" w:hAnsi="宋体" w:cs="宋体"/>
                <w:sz w:val="18"/>
                <w:szCs w:val="18"/>
              </w:rPr>
              <w:t>数脉</w:t>
            </w:r>
          </w:p>
        </w:tc>
        <w:tc>
          <w:tcPr>
            <w:tcW w:w="2941" w:type="dxa"/>
          </w:tcPr>
          <w:p w14:paraId="7FAD419A">
            <w:pPr>
              <w:spacing w:line="240" w:lineRule="auto"/>
              <w:rPr>
                <w:rFonts w:ascii="宋体" w:hAnsi="宋体" w:cs="宋体"/>
                <w:sz w:val="18"/>
                <w:szCs w:val="18"/>
              </w:rPr>
            </w:pPr>
            <w:r>
              <w:rPr>
                <w:rFonts w:hint="eastAsia" w:ascii="宋体" w:hAnsi="宋体" w:cs="宋体"/>
                <w:sz w:val="18"/>
                <w:szCs w:val="18"/>
              </w:rPr>
              <w:t>5</w:t>
            </w:r>
          </w:p>
        </w:tc>
      </w:tr>
      <w:tr w14:paraId="7FAD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9C">
            <w:pPr>
              <w:spacing w:line="240" w:lineRule="auto"/>
              <w:rPr>
                <w:rFonts w:ascii="宋体" w:hAnsi="宋体" w:cs="宋体"/>
                <w:sz w:val="18"/>
                <w:szCs w:val="18"/>
              </w:rPr>
            </w:pPr>
            <w:r>
              <w:rPr>
                <w:rFonts w:hint="eastAsia" w:ascii="宋体" w:hAnsi="宋体" w:cs="宋体"/>
                <w:sz w:val="18"/>
                <w:szCs w:val="18"/>
              </w:rPr>
              <w:t>弦脉</w:t>
            </w:r>
          </w:p>
        </w:tc>
        <w:tc>
          <w:tcPr>
            <w:tcW w:w="2941" w:type="dxa"/>
          </w:tcPr>
          <w:p w14:paraId="7FAD419D">
            <w:pPr>
              <w:spacing w:line="240" w:lineRule="auto"/>
              <w:rPr>
                <w:rFonts w:ascii="宋体" w:hAnsi="宋体" w:cs="宋体"/>
                <w:sz w:val="18"/>
                <w:szCs w:val="18"/>
              </w:rPr>
            </w:pPr>
            <w:r>
              <w:rPr>
                <w:rFonts w:hint="eastAsia" w:ascii="宋体" w:hAnsi="宋体" w:cs="宋体"/>
                <w:sz w:val="18"/>
                <w:szCs w:val="18"/>
              </w:rPr>
              <w:t>2</w:t>
            </w:r>
          </w:p>
        </w:tc>
      </w:tr>
      <w:tr w14:paraId="7FAD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9F">
            <w:pPr>
              <w:spacing w:line="240" w:lineRule="auto"/>
              <w:rPr>
                <w:rFonts w:ascii="宋体" w:hAnsi="宋体" w:cs="宋体"/>
                <w:sz w:val="18"/>
                <w:szCs w:val="18"/>
              </w:rPr>
            </w:pPr>
            <w:r>
              <w:rPr>
                <w:rFonts w:hint="eastAsia" w:ascii="宋体" w:hAnsi="宋体" w:cs="宋体"/>
                <w:sz w:val="18"/>
                <w:szCs w:val="18"/>
              </w:rPr>
              <w:t>滑脉</w:t>
            </w:r>
          </w:p>
        </w:tc>
        <w:tc>
          <w:tcPr>
            <w:tcW w:w="2941" w:type="dxa"/>
          </w:tcPr>
          <w:p w14:paraId="7FAD41A0">
            <w:pPr>
              <w:spacing w:line="240" w:lineRule="auto"/>
              <w:rPr>
                <w:rFonts w:ascii="宋体" w:hAnsi="宋体" w:cs="宋体"/>
                <w:sz w:val="18"/>
                <w:szCs w:val="18"/>
              </w:rPr>
            </w:pPr>
            <w:r>
              <w:rPr>
                <w:rFonts w:hint="eastAsia" w:ascii="宋体" w:hAnsi="宋体" w:cs="宋体"/>
                <w:sz w:val="18"/>
                <w:szCs w:val="18"/>
              </w:rPr>
              <w:t>1</w:t>
            </w:r>
          </w:p>
        </w:tc>
      </w:tr>
      <w:tr w14:paraId="7FAD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819" w:type="dxa"/>
            <w:gridSpan w:val="2"/>
          </w:tcPr>
          <w:p w14:paraId="7FAD41A2">
            <w:pPr>
              <w:spacing w:line="240" w:lineRule="auto"/>
              <w:rPr>
                <w:rFonts w:ascii="宋体" w:hAnsi="宋体" w:cs="宋体"/>
                <w:sz w:val="18"/>
                <w:szCs w:val="18"/>
              </w:rPr>
            </w:pPr>
            <w:r>
              <w:rPr>
                <w:rFonts w:hint="eastAsia" w:ascii="宋体" w:hAnsi="宋体" w:cs="宋体"/>
                <w:sz w:val="18"/>
                <w:szCs w:val="18"/>
              </w:rPr>
              <w:t>内火得分</w:t>
            </w:r>
          </w:p>
        </w:tc>
      </w:tr>
      <w:tr w14:paraId="7FAD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9" w:type="dxa"/>
            <w:gridSpan w:val="2"/>
            <w:shd w:val="clear" w:color="auto" w:fill="D7D7D7"/>
          </w:tcPr>
          <w:p w14:paraId="7FAD41A4">
            <w:pPr>
              <w:spacing w:line="240" w:lineRule="auto"/>
              <w:rPr>
                <w:rFonts w:ascii="宋体" w:hAnsi="宋体" w:cs="宋体"/>
                <w:sz w:val="18"/>
                <w:szCs w:val="18"/>
              </w:rPr>
            </w:pPr>
            <w:r>
              <w:rPr>
                <w:rFonts w:hint="eastAsia" w:ascii="宋体" w:hAnsi="宋体" w:cs="宋体"/>
                <w:sz w:val="18"/>
                <w:szCs w:val="18"/>
              </w:rPr>
              <w:t>3 痰湿</w:t>
            </w:r>
          </w:p>
        </w:tc>
      </w:tr>
      <w:tr w14:paraId="7FAD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A6">
            <w:pPr>
              <w:spacing w:line="240" w:lineRule="auto"/>
              <w:rPr>
                <w:rFonts w:ascii="宋体" w:hAnsi="宋体" w:cs="宋体"/>
                <w:sz w:val="18"/>
                <w:szCs w:val="18"/>
              </w:rPr>
            </w:pPr>
            <w:r>
              <w:rPr>
                <w:rFonts w:hint="eastAsia" w:ascii="宋体" w:hAnsi="宋体" w:cs="宋体"/>
                <w:sz w:val="18"/>
                <w:szCs w:val="18"/>
              </w:rPr>
              <w:t>表情淡漠或寡言少语</w:t>
            </w:r>
          </w:p>
        </w:tc>
        <w:tc>
          <w:tcPr>
            <w:tcW w:w="2941" w:type="dxa"/>
          </w:tcPr>
          <w:p w14:paraId="7FAD41A7">
            <w:pPr>
              <w:spacing w:line="240" w:lineRule="auto"/>
              <w:rPr>
                <w:rFonts w:ascii="宋体" w:hAnsi="宋体" w:cs="宋体"/>
                <w:sz w:val="18"/>
                <w:szCs w:val="18"/>
              </w:rPr>
            </w:pPr>
            <w:r>
              <w:rPr>
                <w:rFonts w:hint="eastAsia" w:ascii="宋体" w:hAnsi="宋体" w:cs="宋体"/>
                <w:sz w:val="18"/>
                <w:szCs w:val="18"/>
              </w:rPr>
              <w:t>1</w:t>
            </w:r>
          </w:p>
        </w:tc>
      </w:tr>
      <w:tr w14:paraId="7FAD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A9">
            <w:pPr>
              <w:spacing w:line="240" w:lineRule="auto"/>
              <w:rPr>
                <w:rFonts w:ascii="宋体" w:hAnsi="宋体" w:cs="宋体"/>
                <w:sz w:val="18"/>
                <w:szCs w:val="18"/>
              </w:rPr>
            </w:pPr>
            <w:r>
              <w:rPr>
                <w:rFonts w:hint="eastAsia" w:ascii="宋体" w:hAnsi="宋体" w:cs="宋体"/>
                <w:sz w:val="18"/>
                <w:szCs w:val="18"/>
              </w:rPr>
              <w:t>神情呆滞</w:t>
            </w:r>
          </w:p>
        </w:tc>
        <w:tc>
          <w:tcPr>
            <w:tcW w:w="2941" w:type="dxa"/>
          </w:tcPr>
          <w:p w14:paraId="7FAD41AA">
            <w:pPr>
              <w:spacing w:line="240" w:lineRule="auto"/>
              <w:rPr>
                <w:rFonts w:ascii="宋体" w:hAnsi="宋体" w:cs="宋体"/>
                <w:sz w:val="18"/>
                <w:szCs w:val="18"/>
              </w:rPr>
            </w:pPr>
            <w:r>
              <w:rPr>
                <w:rFonts w:hint="eastAsia" w:ascii="宋体" w:hAnsi="宋体" w:cs="宋体"/>
                <w:sz w:val="18"/>
                <w:szCs w:val="18"/>
              </w:rPr>
              <w:t>2</w:t>
            </w:r>
          </w:p>
        </w:tc>
      </w:tr>
      <w:tr w14:paraId="7FAD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AC">
            <w:pPr>
              <w:spacing w:line="240" w:lineRule="auto"/>
              <w:rPr>
                <w:rFonts w:ascii="宋体" w:hAnsi="宋体" w:cs="宋体"/>
                <w:sz w:val="18"/>
                <w:szCs w:val="18"/>
              </w:rPr>
            </w:pPr>
            <w:r>
              <w:rPr>
                <w:rFonts w:hint="eastAsia" w:ascii="宋体" w:hAnsi="宋体" w:cs="宋体"/>
                <w:sz w:val="18"/>
                <w:szCs w:val="18"/>
              </w:rPr>
              <w:t>肥胖</w:t>
            </w:r>
          </w:p>
        </w:tc>
        <w:tc>
          <w:tcPr>
            <w:tcW w:w="2941" w:type="dxa"/>
          </w:tcPr>
          <w:p w14:paraId="7FAD41AD">
            <w:pPr>
              <w:spacing w:line="240" w:lineRule="auto"/>
              <w:rPr>
                <w:rFonts w:ascii="宋体" w:hAnsi="宋体" w:cs="宋体"/>
                <w:sz w:val="18"/>
                <w:szCs w:val="18"/>
              </w:rPr>
            </w:pPr>
            <w:r>
              <w:rPr>
                <w:rFonts w:hint="eastAsia" w:ascii="宋体" w:hAnsi="宋体" w:cs="宋体"/>
                <w:sz w:val="18"/>
                <w:szCs w:val="18"/>
              </w:rPr>
              <w:t>1</w:t>
            </w:r>
          </w:p>
        </w:tc>
      </w:tr>
      <w:tr w14:paraId="7FAD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AF">
            <w:pPr>
              <w:spacing w:line="240" w:lineRule="auto"/>
              <w:rPr>
                <w:rFonts w:ascii="宋体" w:hAnsi="宋体" w:cs="宋体"/>
                <w:sz w:val="18"/>
                <w:szCs w:val="18"/>
              </w:rPr>
            </w:pPr>
            <w:r>
              <w:rPr>
                <w:rFonts w:hint="eastAsia" w:ascii="宋体" w:hAnsi="宋体" w:cs="宋体"/>
                <w:sz w:val="18"/>
                <w:szCs w:val="18"/>
              </w:rPr>
              <w:t>头闷痛</w:t>
            </w:r>
          </w:p>
        </w:tc>
        <w:tc>
          <w:tcPr>
            <w:tcW w:w="2941" w:type="dxa"/>
          </w:tcPr>
          <w:p w14:paraId="7FAD41B0">
            <w:pPr>
              <w:spacing w:line="240" w:lineRule="auto"/>
              <w:rPr>
                <w:rFonts w:ascii="宋体" w:hAnsi="宋体" w:cs="宋体"/>
                <w:sz w:val="18"/>
                <w:szCs w:val="18"/>
              </w:rPr>
            </w:pPr>
            <w:r>
              <w:rPr>
                <w:rFonts w:hint="eastAsia" w:ascii="宋体" w:hAnsi="宋体" w:cs="宋体"/>
                <w:sz w:val="18"/>
                <w:szCs w:val="18"/>
              </w:rPr>
              <w:t>6</w:t>
            </w:r>
          </w:p>
        </w:tc>
      </w:tr>
      <w:tr w14:paraId="7FAD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B2">
            <w:pPr>
              <w:spacing w:line="240" w:lineRule="auto"/>
              <w:rPr>
                <w:rFonts w:ascii="宋体" w:hAnsi="宋体" w:cs="宋体"/>
                <w:sz w:val="18"/>
                <w:szCs w:val="18"/>
              </w:rPr>
            </w:pPr>
            <w:r>
              <w:rPr>
                <w:rFonts w:hint="eastAsia" w:ascii="宋体" w:hAnsi="宋体" w:cs="宋体"/>
                <w:sz w:val="18"/>
                <w:szCs w:val="18"/>
              </w:rPr>
              <w:t>头重</w:t>
            </w:r>
          </w:p>
        </w:tc>
        <w:tc>
          <w:tcPr>
            <w:tcW w:w="2941" w:type="dxa"/>
          </w:tcPr>
          <w:p w14:paraId="7FAD41B3">
            <w:pPr>
              <w:spacing w:line="240" w:lineRule="auto"/>
              <w:rPr>
                <w:rFonts w:ascii="宋体" w:hAnsi="宋体" w:cs="宋体"/>
                <w:sz w:val="18"/>
                <w:szCs w:val="18"/>
              </w:rPr>
            </w:pPr>
            <w:r>
              <w:rPr>
                <w:rFonts w:hint="eastAsia" w:ascii="宋体" w:hAnsi="宋体" w:cs="宋体"/>
                <w:sz w:val="18"/>
                <w:szCs w:val="18"/>
              </w:rPr>
              <w:t>3</w:t>
            </w:r>
          </w:p>
        </w:tc>
      </w:tr>
      <w:tr w14:paraId="7FAD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B5">
            <w:pPr>
              <w:spacing w:line="240" w:lineRule="auto"/>
              <w:rPr>
                <w:rFonts w:ascii="宋体" w:hAnsi="宋体" w:cs="宋体"/>
                <w:sz w:val="18"/>
                <w:szCs w:val="18"/>
              </w:rPr>
            </w:pPr>
            <w:r>
              <w:rPr>
                <w:rFonts w:hint="eastAsia" w:ascii="宋体" w:hAnsi="宋体" w:cs="宋体"/>
                <w:sz w:val="18"/>
                <w:szCs w:val="18"/>
              </w:rPr>
              <w:t>头昏或头晕</w:t>
            </w:r>
          </w:p>
        </w:tc>
        <w:tc>
          <w:tcPr>
            <w:tcW w:w="2941" w:type="dxa"/>
          </w:tcPr>
          <w:p w14:paraId="7FAD41B6">
            <w:pPr>
              <w:spacing w:line="240" w:lineRule="auto"/>
              <w:rPr>
                <w:rFonts w:ascii="宋体" w:hAnsi="宋体" w:cs="宋体"/>
                <w:sz w:val="18"/>
                <w:szCs w:val="18"/>
              </w:rPr>
            </w:pPr>
            <w:r>
              <w:rPr>
                <w:rFonts w:hint="eastAsia" w:ascii="宋体" w:hAnsi="宋体" w:cs="宋体"/>
                <w:sz w:val="18"/>
                <w:szCs w:val="18"/>
              </w:rPr>
              <w:t>1</w:t>
            </w:r>
          </w:p>
        </w:tc>
      </w:tr>
      <w:tr w14:paraId="7FAD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B8">
            <w:pPr>
              <w:spacing w:line="240" w:lineRule="auto"/>
              <w:rPr>
                <w:rFonts w:ascii="宋体" w:hAnsi="宋体" w:cs="宋体"/>
                <w:sz w:val="18"/>
                <w:szCs w:val="18"/>
              </w:rPr>
            </w:pPr>
            <w:r>
              <w:rPr>
                <w:rFonts w:hint="eastAsia" w:ascii="宋体" w:hAnsi="宋体" w:cs="宋体"/>
                <w:sz w:val="18"/>
                <w:szCs w:val="18"/>
              </w:rPr>
              <w:t>口粘腻</w:t>
            </w:r>
          </w:p>
        </w:tc>
        <w:tc>
          <w:tcPr>
            <w:tcW w:w="2941" w:type="dxa"/>
          </w:tcPr>
          <w:p w14:paraId="7FAD41B9">
            <w:pPr>
              <w:spacing w:line="240" w:lineRule="auto"/>
              <w:rPr>
                <w:rFonts w:ascii="宋体" w:hAnsi="宋体" w:cs="宋体"/>
                <w:sz w:val="18"/>
                <w:szCs w:val="18"/>
              </w:rPr>
            </w:pPr>
            <w:r>
              <w:rPr>
                <w:rFonts w:hint="eastAsia" w:ascii="宋体" w:hAnsi="宋体" w:cs="宋体"/>
                <w:sz w:val="18"/>
                <w:szCs w:val="18"/>
              </w:rPr>
              <w:t>2</w:t>
            </w:r>
          </w:p>
        </w:tc>
      </w:tr>
      <w:tr w14:paraId="7FAD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BB">
            <w:pPr>
              <w:spacing w:line="240" w:lineRule="auto"/>
              <w:rPr>
                <w:rFonts w:ascii="宋体" w:hAnsi="宋体" w:cs="宋体"/>
                <w:sz w:val="18"/>
                <w:szCs w:val="18"/>
              </w:rPr>
            </w:pPr>
            <w:r>
              <w:rPr>
                <w:rFonts w:hint="eastAsia" w:ascii="宋体" w:hAnsi="宋体" w:cs="宋体"/>
                <w:sz w:val="18"/>
                <w:szCs w:val="18"/>
              </w:rPr>
              <w:t>渴不欲饮</w:t>
            </w:r>
          </w:p>
        </w:tc>
        <w:tc>
          <w:tcPr>
            <w:tcW w:w="2941" w:type="dxa"/>
          </w:tcPr>
          <w:p w14:paraId="7FAD41BC">
            <w:pPr>
              <w:spacing w:line="240" w:lineRule="auto"/>
              <w:rPr>
                <w:rFonts w:ascii="宋体" w:hAnsi="宋体" w:cs="宋体"/>
                <w:sz w:val="18"/>
                <w:szCs w:val="18"/>
              </w:rPr>
            </w:pPr>
            <w:r>
              <w:rPr>
                <w:rFonts w:hint="eastAsia" w:ascii="宋体" w:hAnsi="宋体" w:cs="宋体"/>
                <w:sz w:val="18"/>
                <w:szCs w:val="18"/>
              </w:rPr>
              <w:t>2</w:t>
            </w:r>
          </w:p>
        </w:tc>
      </w:tr>
      <w:tr w14:paraId="7FAD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BE">
            <w:pPr>
              <w:spacing w:line="240" w:lineRule="auto"/>
              <w:rPr>
                <w:rFonts w:ascii="宋体" w:hAnsi="宋体" w:cs="宋体"/>
                <w:sz w:val="18"/>
                <w:szCs w:val="18"/>
              </w:rPr>
            </w:pPr>
            <w:r>
              <w:rPr>
                <w:rFonts w:hint="eastAsia" w:ascii="宋体" w:hAnsi="宋体" w:cs="宋体"/>
                <w:sz w:val="18"/>
                <w:szCs w:val="18"/>
              </w:rPr>
              <w:t>咳痰或喉中痰鸣</w:t>
            </w:r>
          </w:p>
        </w:tc>
        <w:tc>
          <w:tcPr>
            <w:tcW w:w="2941" w:type="dxa"/>
          </w:tcPr>
          <w:p w14:paraId="7FAD41BF">
            <w:pPr>
              <w:spacing w:line="240" w:lineRule="auto"/>
              <w:rPr>
                <w:rFonts w:ascii="宋体" w:hAnsi="宋体" w:cs="宋体"/>
                <w:sz w:val="18"/>
                <w:szCs w:val="18"/>
              </w:rPr>
            </w:pPr>
            <w:r>
              <w:rPr>
                <w:rFonts w:hint="eastAsia" w:ascii="宋体" w:hAnsi="宋体" w:cs="宋体"/>
                <w:sz w:val="18"/>
                <w:szCs w:val="18"/>
              </w:rPr>
              <w:t>10</w:t>
            </w:r>
          </w:p>
        </w:tc>
      </w:tr>
      <w:tr w14:paraId="7FAD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C1">
            <w:pPr>
              <w:spacing w:line="240" w:lineRule="auto"/>
              <w:rPr>
                <w:rFonts w:ascii="宋体" w:hAnsi="宋体" w:cs="宋体"/>
                <w:sz w:val="18"/>
                <w:szCs w:val="18"/>
              </w:rPr>
            </w:pPr>
            <w:r>
              <w:rPr>
                <w:rFonts w:hint="eastAsia" w:ascii="宋体" w:hAnsi="宋体" w:cs="宋体"/>
                <w:sz w:val="18"/>
                <w:szCs w:val="18"/>
              </w:rPr>
              <w:t>纳呆</w:t>
            </w:r>
          </w:p>
        </w:tc>
        <w:tc>
          <w:tcPr>
            <w:tcW w:w="2941" w:type="dxa"/>
          </w:tcPr>
          <w:p w14:paraId="7FAD41C2">
            <w:pPr>
              <w:spacing w:line="240" w:lineRule="auto"/>
              <w:rPr>
                <w:rFonts w:ascii="宋体" w:hAnsi="宋体" w:cs="宋体"/>
                <w:sz w:val="18"/>
                <w:szCs w:val="18"/>
              </w:rPr>
            </w:pPr>
            <w:r>
              <w:rPr>
                <w:rFonts w:hint="eastAsia" w:ascii="宋体" w:hAnsi="宋体" w:cs="宋体"/>
                <w:sz w:val="18"/>
                <w:szCs w:val="18"/>
              </w:rPr>
              <w:t>2</w:t>
            </w:r>
          </w:p>
        </w:tc>
      </w:tr>
      <w:tr w14:paraId="7FAD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C4">
            <w:pPr>
              <w:spacing w:line="240" w:lineRule="auto"/>
              <w:rPr>
                <w:rFonts w:ascii="宋体" w:hAnsi="宋体" w:cs="宋体"/>
                <w:sz w:val="18"/>
                <w:szCs w:val="18"/>
              </w:rPr>
            </w:pPr>
            <w:r>
              <w:rPr>
                <w:rFonts w:hint="eastAsia" w:ascii="宋体" w:hAnsi="宋体" w:cs="宋体"/>
                <w:sz w:val="18"/>
                <w:szCs w:val="18"/>
              </w:rPr>
              <w:t>便溏</w:t>
            </w:r>
          </w:p>
        </w:tc>
        <w:tc>
          <w:tcPr>
            <w:tcW w:w="2941" w:type="dxa"/>
          </w:tcPr>
          <w:p w14:paraId="7FAD41C5">
            <w:pPr>
              <w:spacing w:line="240" w:lineRule="auto"/>
              <w:rPr>
                <w:rFonts w:ascii="宋体" w:hAnsi="宋体" w:cs="宋体"/>
                <w:sz w:val="18"/>
                <w:szCs w:val="18"/>
              </w:rPr>
            </w:pPr>
            <w:r>
              <w:rPr>
                <w:rFonts w:hint="eastAsia" w:ascii="宋体" w:hAnsi="宋体" w:cs="宋体"/>
                <w:sz w:val="18"/>
                <w:szCs w:val="18"/>
              </w:rPr>
              <w:t>4</w:t>
            </w:r>
          </w:p>
        </w:tc>
      </w:tr>
      <w:tr w14:paraId="7FAD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C7">
            <w:pPr>
              <w:spacing w:line="240" w:lineRule="auto"/>
              <w:rPr>
                <w:rFonts w:ascii="宋体" w:hAnsi="宋体" w:cs="宋体"/>
                <w:sz w:val="18"/>
                <w:szCs w:val="18"/>
              </w:rPr>
            </w:pPr>
            <w:r>
              <w:rPr>
                <w:rFonts w:hint="eastAsia" w:ascii="宋体" w:hAnsi="宋体" w:cs="宋体"/>
                <w:sz w:val="18"/>
                <w:szCs w:val="18"/>
              </w:rPr>
              <w:t>胖大舌</w:t>
            </w:r>
          </w:p>
        </w:tc>
        <w:tc>
          <w:tcPr>
            <w:tcW w:w="2941" w:type="dxa"/>
          </w:tcPr>
          <w:p w14:paraId="7FAD41C8">
            <w:pPr>
              <w:spacing w:line="240" w:lineRule="auto"/>
              <w:rPr>
                <w:rFonts w:ascii="宋体" w:hAnsi="宋体" w:cs="宋体"/>
                <w:sz w:val="18"/>
                <w:szCs w:val="18"/>
              </w:rPr>
            </w:pPr>
            <w:r>
              <w:rPr>
                <w:rFonts w:hint="eastAsia" w:ascii="宋体" w:hAnsi="宋体" w:cs="宋体"/>
                <w:sz w:val="18"/>
                <w:szCs w:val="18"/>
              </w:rPr>
              <w:t>3</w:t>
            </w:r>
          </w:p>
        </w:tc>
      </w:tr>
      <w:tr w14:paraId="7FAD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CA">
            <w:pPr>
              <w:spacing w:line="240" w:lineRule="auto"/>
              <w:rPr>
                <w:rFonts w:ascii="宋体" w:hAnsi="宋体" w:cs="宋体"/>
                <w:sz w:val="18"/>
                <w:szCs w:val="18"/>
              </w:rPr>
            </w:pPr>
            <w:r>
              <w:rPr>
                <w:rFonts w:hint="eastAsia" w:ascii="宋体" w:hAnsi="宋体" w:cs="宋体"/>
                <w:sz w:val="18"/>
                <w:szCs w:val="18"/>
              </w:rPr>
              <w:t>齿痕舌</w:t>
            </w:r>
          </w:p>
        </w:tc>
        <w:tc>
          <w:tcPr>
            <w:tcW w:w="2941" w:type="dxa"/>
          </w:tcPr>
          <w:p w14:paraId="7FAD41CB">
            <w:pPr>
              <w:spacing w:line="240" w:lineRule="auto"/>
              <w:rPr>
                <w:rFonts w:ascii="宋体" w:hAnsi="宋体" w:cs="宋体"/>
                <w:sz w:val="18"/>
                <w:szCs w:val="18"/>
              </w:rPr>
            </w:pPr>
            <w:r>
              <w:rPr>
                <w:rFonts w:hint="eastAsia" w:ascii="宋体" w:hAnsi="宋体" w:cs="宋体"/>
                <w:sz w:val="18"/>
                <w:szCs w:val="18"/>
              </w:rPr>
              <w:t>2</w:t>
            </w:r>
          </w:p>
        </w:tc>
      </w:tr>
      <w:tr w14:paraId="7FAD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CD">
            <w:pPr>
              <w:spacing w:line="240" w:lineRule="auto"/>
              <w:rPr>
                <w:rFonts w:ascii="宋体" w:hAnsi="宋体" w:cs="宋体"/>
                <w:sz w:val="18"/>
                <w:szCs w:val="18"/>
              </w:rPr>
            </w:pPr>
            <w:r>
              <w:rPr>
                <w:rFonts w:hint="eastAsia" w:ascii="宋体" w:hAnsi="宋体" w:cs="宋体"/>
                <w:sz w:val="18"/>
                <w:szCs w:val="18"/>
              </w:rPr>
              <w:t>厚苔</w:t>
            </w:r>
          </w:p>
        </w:tc>
        <w:tc>
          <w:tcPr>
            <w:tcW w:w="2941" w:type="dxa"/>
          </w:tcPr>
          <w:p w14:paraId="7FAD41CE">
            <w:pPr>
              <w:spacing w:line="240" w:lineRule="auto"/>
              <w:rPr>
                <w:rFonts w:ascii="宋体" w:hAnsi="宋体" w:cs="宋体"/>
                <w:sz w:val="18"/>
                <w:szCs w:val="18"/>
              </w:rPr>
            </w:pPr>
            <w:r>
              <w:rPr>
                <w:rFonts w:hint="eastAsia" w:ascii="宋体" w:hAnsi="宋体" w:cs="宋体"/>
                <w:sz w:val="18"/>
                <w:szCs w:val="18"/>
              </w:rPr>
              <w:t>3</w:t>
            </w:r>
          </w:p>
        </w:tc>
      </w:tr>
      <w:tr w14:paraId="7FAD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D0">
            <w:pPr>
              <w:spacing w:line="240" w:lineRule="auto"/>
              <w:rPr>
                <w:rFonts w:ascii="宋体" w:hAnsi="宋体" w:cs="宋体"/>
                <w:sz w:val="18"/>
                <w:szCs w:val="18"/>
              </w:rPr>
            </w:pPr>
            <w:r>
              <w:rPr>
                <w:rFonts w:hint="eastAsia" w:ascii="宋体" w:hAnsi="宋体" w:cs="宋体"/>
                <w:sz w:val="18"/>
                <w:szCs w:val="18"/>
              </w:rPr>
              <w:t>腻苔</w:t>
            </w:r>
          </w:p>
        </w:tc>
        <w:tc>
          <w:tcPr>
            <w:tcW w:w="2941" w:type="dxa"/>
          </w:tcPr>
          <w:p w14:paraId="7FAD41D1">
            <w:pPr>
              <w:spacing w:line="240" w:lineRule="auto"/>
              <w:rPr>
                <w:rFonts w:ascii="宋体" w:hAnsi="宋体" w:cs="宋体"/>
                <w:sz w:val="18"/>
                <w:szCs w:val="18"/>
              </w:rPr>
            </w:pPr>
            <w:r>
              <w:rPr>
                <w:rFonts w:hint="eastAsia" w:ascii="宋体" w:hAnsi="宋体" w:cs="宋体"/>
                <w:sz w:val="18"/>
                <w:szCs w:val="18"/>
              </w:rPr>
              <w:t>8</w:t>
            </w:r>
          </w:p>
        </w:tc>
      </w:tr>
      <w:tr w14:paraId="7FAD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D3">
            <w:pPr>
              <w:spacing w:line="240" w:lineRule="auto"/>
              <w:rPr>
                <w:rFonts w:ascii="宋体" w:hAnsi="宋体" w:cs="宋体"/>
                <w:sz w:val="18"/>
                <w:szCs w:val="18"/>
              </w:rPr>
            </w:pPr>
            <w:r>
              <w:rPr>
                <w:rFonts w:hint="eastAsia" w:ascii="宋体" w:hAnsi="宋体" w:cs="宋体"/>
                <w:sz w:val="18"/>
                <w:szCs w:val="18"/>
              </w:rPr>
              <w:t>滑苔</w:t>
            </w:r>
          </w:p>
        </w:tc>
        <w:tc>
          <w:tcPr>
            <w:tcW w:w="2941" w:type="dxa"/>
          </w:tcPr>
          <w:p w14:paraId="7FAD41D4">
            <w:pPr>
              <w:spacing w:line="240" w:lineRule="auto"/>
              <w:rPr>
                <w:rFonts w:ascii="宋体" w:hAnsi="宋体" w:cs="宋体"/>
                <w:sz w:val="18"/>
                <w:szCs w:val="18"/>
              </w:rPr>
            </w:pPr>
            <w:r>
              <w:rPr>
                <w:rFonts w:hint="eastAsia" w:ascii="宋体" w:hAnsi="宋体" w:cs="宋体"/>
                <w:sz w:val="18"/>
                <w:szCs w:val="18"/>
              </w:rPr>
              <w:t>9</w:t>
            </w:r>
          </w:p>
        </w:tc>
      </w:tr>
      <w:tr w14:paraId="7FAD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D6">
            <w:pPr>
              <w:spacing w:line="240" w:lineRule="auto"/>
              <w:rPr>
                <w:rFonts w:ascii="宋体" w:hAnsi="宋体" w:cs="宋体"/>
                <w:sz w:val="18"/>
                <w:szCs w:val="18"/>
              </w:rPr>
            </w:pPr>
            <w:r>
              <w:rPr>
                <w:rFonts w:hint="eastAsia" w:ascii="宋体" w:hAnsi="宋体" w:cs="宋体"/>
                <w:sz w:val="18"/>
                <w:szCs w:val="18"/>
              </w:rPr>
              <w:t>滑脉</w:t>
            </w:r>
          </w:p>
        </w:tc>
        <w:tc>
          <w:tcPr>
            <w:tcW w:w="2941" w:type="dxa"/>
          </w:tcPr>
          <w:p w14:paraId="7FAD41D7">
            <w:pPr>
              <w:spacing w:line="240" w:lineRule="auto"/>
              <w:rPr>
                <w:rFonts w:ascii="宋体" w:hAnsi="宋体" w:cs="宋体"/>
                <w:sz w:val="18"/>
                <w:szCs w:val="18"/>
              </w:rPr>
            </w:pPr>
            <w:r>
              <w:rPr>
                <w:rFonts w:hint="eastAsia" w:ascii="宋体" w:hAnsi="宋体" w:cs="宋体"/>
                <w:sz w:val="18"/>
                <w:szCs w:val="18"/>
              </w:rPr>
              <w:t>6</w:t>
            </w:r>
          </w:p>
        </w:tc>
      </w:tr>
      <w:tr w14:paraId="7FAD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9" w:type="dxa"/>
            <w:gridSpan w:val="2"/>
          </w:tcPr>
          <w:p w14:paraId="7FAD41D9">
            <w:pPr>
              <w:spacing w:line="240" w:lineRule="auto"/>
              <w:rPr>
                <w:rFonts w:ascii="宋体" w:hAnsi="宋体" w:cs="宋体"/>
                <w:sz w:val="18"/>
                <w:szCs w:val="18"/>
              </w:rPr>
            </w:pPr>
            <w:r>
              <w:rPr>
                <w:rFonts w:hint="eastAsia" w:ascii="宋体" w:hAnsi="宋体" w:cs="宋体"/>
                <w:sz w:val="18"/>
                <w:szCs w:val="18"/>
              </w:rPr>
              <w:t>痰湿得分</w:t>
            </w:r>
          </w:p>
        </w:tc>
      </w:tr>
      <w:tr w14:paraId="7FAD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9" w:type="dxa"/>
            <w:gridSpan w:val="2"/>
            <w:shd w:val="clear" w:color="auto" w:fill="D7D7D7"/>
          </w:tcPr>
          <w:p w14:paraId="7FAD41DB">
            <w:pPr>
              <w:spacing w:line="240" w:lineRule="auto"/>
              <w:rPr>
                <w:rFonts w:ascii="宋体" w:hAnsi="宋体" w:cs="宋体"/>
                <w:sz w:val="18"/>
                <w:szCs w:val="18"/>
              </w:rPr>
            </w:pPr>
            <w:r>
              <w:rPr>
                <w:rFonts w:hint="eastAsia" w:ascii="宋体" w:hAnsi="宋体" w:cs="宋体"/>
                <w:sz w:val="18"/>
                <w:szCs w:val="18"/>
              </w:rPr>
              <w:t>4 血瘀</w:t>
            </w:r>
          </w:p>
        </w:tc>
      </w:tr>
      <w:tr w14:paraId="7FAD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DD">
            <w:pPr>
              <w:spacing w:line="240" w:lineRule="auto"/>
              <w:rPr>
                <w:rFonts w:ascii="宋体" w:hAnsi="宋体" w:cs="宋体"/>
                <w:sz w:val="18"/>
                <w:szCs w:val="18"/>
              </w:rPr>
            </w:pPr>
            <w:r>
              <w:rPr>
                <w:rFonts w:hint="eastAsia" w:ascii="宋体" w:hAnsi="宋体" w:cs="宋体"/>
                <w:sz w:val="18"/>
                <w:szCs w:val="18"/>
              </w:rPr>
              <w:t>面色晦暗或黧黑</w:t>
            </w:r>
          </w:p>
        </w:tc>
        <w:tc>
          <w:tcPr>
            <w:tcW w:w="2941" w:type="dxa"/>
          </w:tcPr>
          <w:p w14:paraId="7FAD41DE">
            <w:pPr>
              <w:spacing w:line="240" w:lineRule="auto"/>
              <w:rPr>
                <w:rFonts w:ascii="宋体" w:hAnsi="宋体" w:cs="宋体"/>
                <w:sz w:val="18"/>
                <w:szCs w:val="18"/>
              </w:rPr>
            </w:pPr>
            <w:r>
              <w:rPr>
                <w:rFonts w:hint="eastAsia" w:ascii="宋体" w:hAnsi="宋体" w:cs="宋体"/>
                <w:sz w:val="18"/>
                <w:szCs w:val="18"/>
              </w:rPr>
              <w:t>9</w:t>
            </w:r>
          </w:p>
        </w:tc>
      </w:tr>
      <w:tr w14:paraId="7FAD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E0">
            <w:pPr>
              <w:spacing w:line="240" w:lineRule="auto"/>
              <w:rPr>
                <w:rFonts w:ascii="宋体" w:hAnsi="宋体" w:cs="宋体"/>
                <w:sz w:val="18"/>
                <w:szCs w:val="18"/>
              </w:rPr>
            </w:pPr>
            <w:r>
              <w:rPr>
                <w:rFonts w:hint="eastAsia" w:ascii="宋体" w:hAnsi="宋体" w:cs="宋体"/>
                <w:sz w:val="18"/>
                <w:szCs w:val="18"/>
              </w:rPr>
              <w:t>口唇紫暗或暗红</w:t>
            </w:r>
          </w:p>
        </w:tc>
        <w:tc>
          <w:tcPr>
            <w:tcW w:w="2941" w:type="dxa"/>
          </w:tcPr>
          <w:p w14:paraId="7FAD41E1">
            <w:pPr>
              <w:spacing w:line="240" w:lineRule="auto"/>
              <w:rPr>
                <w:rFonts w:ascii="宋体" w:hAnsi="宋体" w:cs="宋体"/>
                <w:sz w:val="18"/>
                <w:szCs w:val="18"/>
              </w:rPr>
            </w:pPr>
            <w:r>
              <w:rPr>
                <w:rFonts w:hint="eastAsia" w:ascii="宋体" w:hAnsi="宋体" w:cs="宋体"/>
                <w:sz w:val="18"/>
                <w:szCs w:val="18"/>
              </w:rPr>
              <w:t>8</w:t>
            </w:r>
          </w:p>
        </w:tc>
      </w:tr>
      <w:tr w14:paraId="7FAD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E3">
            <w:pPr>
              <w:spacing w:line="240" w:lineRule="auto"/>
              <w:rPr>
                <w:rFonts w:ascii="宋体" w:hAnsi="宋体" w:cs="宋体"/>
                <w:sz w:val="18"/>
                <w:szCs w:val="18"/>
              </w:rPr>
            </w:pPr>
            <w:r>
              <w:rPr>
                <w:rFonts w:hint="eastAsia" w:ascii="宋体" w:hAnsi="宋体" w:cs="宋体"/>
                <w:sz w:val="18"/>
                <w:szCs w:val="18"/>
              </w:rPr>
              <w:t>皮肤粗糙</w:t>
            </w:r>
          </w:p>
        </w:tc>
        <w:tc>
          <w:tcPr>
            <w:tcW w:w="2941" w:type="dxa"/>
          </w:tcPr>
          <w:p w14:paraId="7FAD41E4">
            <w:pPr>
              <w:spacing w:line="240" w:lineRule="auto"/>
              <w:rPr>
                <w:rFonts w:ascii="宋体" w:hAnsi="宋体" w:cs="宋体"/>
                <w:sz w:val="18"/>
                <w:szCs w:val="18"/>
              </w:rPr>
            </w:pPr>
            <w:r>
              <w:rPr>
                <w:rFonts w:hint="eastAsia" w:ascii="宋体" w:hAnsi="宋体" w:cs="宋体"/>
                <w:sz w:val="18"/>
                <w:szCs w:val="18"/>
              </w:rPr>
              <w:t>4</w:t>
            </w:r>
          </w:p>
        </w:tc>
      </w:tr>
      <w:tr w14:paraId="7FAD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E6">
            <w:pPr>
              <w:spacing w:line="240" w:lineRule="auto"/>
              <w:rPr>
                <w:rFonts w:ascii="宋体" w:hAnsi="宋体" w:cs="宋体"/>
                <w:sz w:val="18"/>
                <w:szCs w:val="18"/>
              </w:rPr>
            </w:pPr>
            <w:r>
              <w:rPr>
                <w:rFonts w:hint="eastAsia" w:ascii="宋体" w:hAnsi="宋体" w:cs="宋体"/>
                <w:sz w:val="18"/>
                <w:szCs w:val="18"/>
              </w:rPr>
              <w:t>痛有定处</w:t>
            </w:r>
          </w:p>
        </w:tc>
        <w:tc>
          <w:tcPr>
            <w:tcW w:w="2941" w:type="dxa"/>
          </w:tcPr>
          <w:p w14:paraId="7FAD41E7">
            <w:pPr>
              <w:spacing w:line="240" w:lineRule="auto"/>
              <w:rPr>
                <w:rFonts w:ascii="宋体" w:hAnsi="宋体" w:cs="宋体"/>
                <w:sz w:val="18"/>
                <w:szCs w:val="18"/>
              </w:rPr>
            </w:pPr>
            <w:r>
              <w:rPr>
                <w:rFonts w:hint="eastAsia" w:ascii="宋体" w:hAnsi="宋体" w:cs="宋体"/>
                <w:sz w:val="18"/>
                <w:szCs w:val="18"/>
              </w:rPr>
              <w:t>5</w:t>
            </w:r>
          </w:p>
        </w:tc>
      </w:tr>
      <w:tr w14:paraId="7FAD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E9">
            <w:pPr>
              <w:spacing w:line="240" w:lineRule="auto"/>
              <w:rPr>
                <w:rFonts w:ascii="宋体" w:hAnsi="宋体" w:cs="宋体"/>
                <w:sz w:val="18"/>
                <w:szCs w:val="18"/>
              </w:rPr>
            </w:pPr>
            <w:r>
              <w:rPr>
                <w:rFonts w:hint="eastAsia" w:ascii="宋体" w:hAnsi="宋体" w:cs="宋体"/>
                <w:sz w:val="18"/>
                <w:szCs w:val="18"/>
              </w:rPr>
              <w:t>紫舌或暗舌</w:t>
            </w:r>
          </w:p>
        </w:tc>
        <w:tc>
          <w:tcPr>
            <w:tcW w:w="2941" w:type="dxa"/>
          </w:tcPr>
          <w:p w14:paraId="7FAD41EA">
            <w:pPr>
              <w:spacing w:line="240" w:lineRule="auto"/>
              <w:rPr>
                <w:rFonts w:ascii="宋体" w:hAnsi="宋体" w:cs="宋体"/>
                <w:sz w:val="18"/>
                <w:szCs w:val="18"/>
              </w:rPr>
            </w:pPr>
            <w:r>
              <w:rPr>
                <w:rFonts w:hint="eastAsia" w:ascii="宋体" w:hAnsi="宋体" w:cs="宋体"/>
                <w:sz w:val="18"/>
                <w:szCs w:val="18"/>
              </w:rPr>
              <w:t>10</w:t>
            </w:r>
          </w:p>
        </w:tc>
      </w:tr>
      <w:tr w14:paraId="7FAD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EC">
            <w:pPr>
              <w:spacing w:line="240" w:lineRule="auto"/>
              <w:rPr>
                <w:rFonts w:ascii="宋体" w:hAnsi="宋体" w:cs="宋体"/>
                <w:sz w:val="18"/>
                <w:szCs w:val="18"/>
              </w:rPr>
            </w:pPr>
            <w:r>
              <w:rPr>
                <w:rFonts w:hint="eastAsia" w:ascii="宋体" w:hAnsi="宋体" w:cs="宋体"/>
                <w:sz w:val="18"/>
                <w:szCs w:val="18"/>
              </w:rPr>
              <w:t>舌有瘀斑瘀点</w:t>
            </w:r>
          </w:p>
        </w:tc>
        <w:tc>
          <w:tcPr>
            <w:tcW w:w="2941" w:type="dxa"/>
          </w:tcPr>
          <w:p w14:paraId="7FAD41ED">
            <w:pPr>
              <w:spacing w:line="240" w:lineRule="auto"/>
              <w:rPr>
                <w:rFonts w:ascii="宋体" w:hAnsi="宋体" w:cs="宋体"/>
                <w:sz w:val="18"/>
                <w:szCs w:val="18"/>
              </w:rPr>
            </w:pPr>
            <w:r>
              <w:rPr>
                <w:rFonts w:hint="eastAsia" w:ascii="宋体" w:hAnsi="宋体" w:cs="宋体"/>
                <w:sz w:val="18"/>
                <w:szCs w:val="18"/>
              </w:rPr>
              <w:t>10</w:t>
            </w:r>
          </w:p>
        </w:tc>
      </w:tr>
      <w:tr w14:paraId="7FAD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EF">
            <w:pPr>
              <w:spacing w:line="240" w:lineRule="auto"/>
              <w:rPr>
                <w:rFonts w:ascii="宋体" w:hAnsi="宋体" w:cs="宋体"/>
                <w:sz w:val="18"/>
                <w:szCs w:val="18"/>
              </w:rPr>
            </w:pPr>
            <w:r>
              <w:rPr>
                <w:rFonts w:hint="eastAsia" w:ascii="宋体" w:hAnsi="宋体" w:cs="宋体"/>
                <w:sz w:val="18"/>
                <w:szCs w:val="18"/>
              </w:rPr>
              <w:t>舌下脉络青紫</w:t>
            </w:r>
          </w:p>
        </w:tc>
        <w:tc>
          <w:tcPr>
            <w:tcW w:w="2941" w:type="dxa"/>
          </w:tcPr>
          <w:p w14:paraId="7FAD41F0">
            <w:pPr>
              <w:spacing w:line="240" w:lineRule="auto"/>
              <w:rPr>
                <w:rFonts w:ascii="宋体" w:hAnsi="宋体" w:cs="宋体"/>
                <w:sz w:val="18"/>
                <w:szCs w:val="18"/>
              </w:rPr>
            </w:pPr>
            <w:r>
              <w:rPr>
                <w:rFonts w:hint="eastAsia" w:ascii="宋体" w:hAnsi="宋体" w:cs="宋体"/>
                <w:sz w:val="18"/>
                <w:szCs w:val="18"/>
              </w:rPr>
              <w:t>10</w:t>
            </w:r>
          </w:p>
        </w:tc>
      </w:tr>
      <w:tr w14:paraId="7FAD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F2">
            <w:pPr>
              <w:spacing w:line="240" w:lineRule="auto"/>
              <w:rPr>
                <w:rFonts w:ascii="宋体" w:hAnsi="宋体" w:cs="宋体"/>
                <w:sz w:val="18"/>
                <w:szCs w:val="18"/>
              </w:rPr>
            </w:pPr>
            <w:r>
              <w:rPr>
                <w:rFonts w:hint="eastAsia" w:ascii="宋体" w:hAnsi="宋体" w:cs="宋体"/>
                <w:sz w:val="18"/>
                <w:szCs w:val="18"/>
              </w:rPr>
              <w:t>舌下脉络曲张</w:t>
            </w:r>
          </w:p>
        </w:tc>
        <w:tc>
          <w:tcPr>
            <w:tcW w:w="2941" w:type="dxa"/>
          </w:tcPr>
          <w:p w14:paraId="7FAD41F3">
            <w:pPr>
              <w:spacing w:line="240" w:lineRule="auto"/>
              <w:rPr>
                <w:rFonts w:ascii="宋体" w:hAnsi="宋体" w:cs="宋体"/>
                <w:sz w:val="18"/>
                <w:szCs w:val="18"/>
              </w:rPr>
            </w:pPr>
            <w:r>
              <w:rPr>
                <w:rFonts w:hint="eastAsia" w:ascii="宋体" w:hAnsi="宋体" w:cs="宋体"/>
                <w:sz w:val="18"/>
                <w:szCs w:val="18"/>
              </w:rPr>
              <w:t>8</w:t>
            </w:r>
          </w:p>
        </w:tc>
      </w:tr>
      <w:tr w14:paraId="7FAD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F5">
            <w:pPr>
              <w:spacing w:line="240" w:lineRule="auto"/>
              <w:rPr>
                <w:rFonts w:ascii="宋体" w:hAnsi="宋体" w:cs="宋体"/>
                <w:sz w:val="18"/>
                <w:szCs w:val="18"/>
              </w:rPr>
            </w:pPr>
            <w:r>
              <w:rPr>
                <w:rFonts w:hint="eastAsia" w:ascii="宋体" w:hAnsi="宋体" w:cs="宋体"/>
                <w:sz w:val="18"/>
                <w:szCs w:val="18"/>
              </w:rPr>
              <w:t>涩脉</w:t>
            </w:r>
          </w:p>
        </w:tc>
        <w:tc>
          <w:tcPr>
            <w:tcW w:w="2941" w:type="dxa"/>
          </w:tcPr>
          <w:p w14:paraId="7FAD41F6">
            <w:pPr>
              <w:spacing w:line="240" w:lineRule="auto"/>
              <w:rPr>
                <w:rFonts w:ascii="宋体" w:hAnsi="宋体" w:cs="宋体"/>
                <w:sz w:val="18"/>
                <w:szCs w:val="18"/>
              </w:rPr>
            </w:pPr>
            <w:r>
              <w:rPr>
                <w:rFonts w:hint="eastAsia" w:ascii="宋体" w:hAnsi="宋体" w:cs="宋体"/>
                <w:sz w:val="18"/>
                <w:szCs w:val="18"/>
              </w:rPr>
              <w:t>8</w:t>
            </w:r>
          </w:p>
        </w:tc>
      </w:tr>
      <w:tr w14:paraId="7FAD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F8">
            <w:pPr>
              <w:spacing w:line="240" w:lineRule="auto"/>
              <w:rPr>
                <w:rFonts w:ascii="宋体" w:hAnsi="宋体" w:cs="宋体"/>
                <w:sz w:val="18"/>
                <w:szCs w:val="18"/>
              </w:rPr>
            </w:pPr>
            <w:r>
              <w:rPr>
                <w:rFonts w:hint="eastAsia" w:ascii="宋体" w:hAnsi="宋体" w:cs="宋体"/>
                <w:sz w:val="18"/>
                <w:szCs w:val="18"/>
              </w:rPr>
              <w:t>结脉或代脉</w:t>
            </w:r>
          </w:p>
        </w:tc>
        <w:tc>
          <w:tcPr>
            <w:tcW w:w="2941" w:type="dxa"/>
          </w:tcPr>
          <w:p w14:paraId="7FAD41F9">
            <w:pPr>
              <w:spacing w:line="240" w:lineRule="auto"/>
              <w:rPr>
                <w:rFonts w:ascii="宋体" w:hAnsi="宋体" w:cs="宋体"/>
                <w:sz w:val="18"/>
                <w:szCs w:val="18"/>
              </w:rPr>
            </w:pPr>
            <w:r>
              <w:rPr>
                <w:rFonts w:hint="eastAsia" w:ascii="宋体" w:hAnsi="宋体" w:cs="宋体"/>
                <w:sz w:val="18"/>
                <w:szCs w:val="18"/>
              </w:rPr>
              <w:t>1</w:t>
            </w:r>
          </w:p>
        </w:tc>
      </w:tr>
      <w:tr w14:paraId="7FAD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9" w:type="dxa"/>
            <w:gridSpan w:val="2"/>
          </w:tcPr>
          <w:p w14:paraId="7FAD41FB">
            <w:pPr>
              <w:spacing w:line="240" w:lineRule="auto"/>
              <w:rPr>
                <w:rFonts w:ascii="宋体" w:hAnsi="宋体" w:cs="宋体"/>
                <w:sz w:val="18"/>
                <w:szCs w:val="18"/>
              </w:rPr>
            </w:pPr>
            <w:r>
              <w:rPr>
                <w:rFonts w:hint="eastAsia" w:ascii="宋体" w:hAnsi="宋体" w:cs="宋体"/>
                <w:sz w:val="18"/>
                <w:szCs w:val="18"/>
              </w:rPr>
              <w:t>血瘀得分</w:t>
            </w:r>
          </w:p>
        </w:tc>
      </w:tr>
      <w:tr w14:paraId="7FAD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9" w:type="dxa"/>
            <w:gridSpan w:val="2"/>
            <w:shd w:val="clear" w:color="auto" w:fill="D7D7D7"/>
          </w:tcPr>
          <w:p w14:paraId="7FAD41FD">
            <w:pPr>
              <w:spacing w:line="240" w:lineRule="auto"/>
              <w:rPr>
                <w:rFonts w:ascii="宋体" w:hAnsi="宋体" w:cs="宋体"/>
                <w:sz w:val="18"/>
                <w:szCs w:val="18"/>
              </w:rPr>
            </w:pPr>
            <w:r>
              <w:rPr>
                <w:rFonts w:hint="eastAsia" w:ascii="宋体" w:hAnsi="宋体" w:cs="宋体"/>
                <w:sz w:val="18"/>
                <w:szCs w:val="18"/>
              </w:rPr>
              <w:t>5 气虚</w:t>
            </w:r>
          </w:p>
        </w:tc>
      </w:tr>
      <w:tr w14:paraId="7FAD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1FF">
            <w:pPr>
              <w:spacing w:line="240" w:lineRule="auto"/>
              <w:rPr>
                <w:rFonts w:ascii="宋体" w:hAnsi="宋体" w:cs="宋体"/>
                <w:sz w:val="18"/>
                <w:szCs w:val="18"/>
              </w:rPr>
            </w:pPr>
            <w:r>
              <w:rPr>
                <w:rFonts w:hint="eastAsia" w:ascii="宋体" w:hAnsi="宋体" w:cs="宋体"/>
                <w:sz w:val="18"/>
                <w:szCs w:val="18"/>
              </w:rPr>
              <w:t>神疲</w:t>
            </w:r>
          </w:p>
        </w:tc>
        <w:tc>
          <w:tcPr>
            <w:tcW w:w="2941" w:type="dxa"/>
          </w:tcPr>
          <w:p w14:paraId="7FAD4200">
            <w:pPr>
              <w:spacing w:line="240" w:lineRule="auto"/>
              <w:rPr>
                <w:rFonts w:ascii="宋体" w:hAnsi="宋体" w:cs="宋体"/>
                <w:sz w:val="18"/>
                <w:szCs w:val="18"/>
              </w:rPr>
            </w:pPr>
            <w:r>
              <w:rPr>
                <w:rFonts w:hint="eastAsia" w:ascii="宋体" w:hAnsi="宋体" w:cs="宋体"/>
                <w:sz w:val="18"/>
                <w:szCs w:val="18"/>
              </w:rPr>
              <w:t>2</w:t>
            </w:r>
          </w:p>
        </w:tc>
      </w:tr>
      <w:tr w14:paraId="7FAD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02">
            <w:pPr>
              <w:spacing w:line="240" w:lineRule="auto"/>
              <w:rPr>
                <w:rFonts w:ascii="宋体" w:hAnsi="宋体" w:cs="宋体"/>
                <w:sz w:val="18"/>
                <w:szCs w:val="18"/>
              </w:rPr>
            </w:pPr>
            <w:r>
              <w:rPr>
                <w:rFonts w:hint="eastAsia" w:ascii="宋体" w:hAnsi="宋体" w:cs="宋体"/>
                <w:sz w:val="18"/>
                <w:szCs w:val="18"/>
              </w:rPr>
              <w:t>乏力</w:t>
            </w:r>
          </w:p>
        </w:tc>
        <w:tc>
          <w:tcPr>
            <w:tcW w:w="2941" w:type="dxa"/>
          </w:tcPr>
          <w:p w14:paraId="7FAD4203">
            <w:pPr>
              <w:spacing w:line="240" w:lineRule="auto"/>
              <w:rPr>
                <w:rFonts w:ascii="宋体" w:hAnsi="宋体" w:cs="宋体"/>
                <w:sz w:val="18"/>
                <w:szCs w:val="18"/>
              </w:rPr>
            </w:pPr>
            <w:r>
              <w:rPr>
                <w:rFonts w:hint="eastAsia" w:ascii="宋体" w:hAnsi="宋体" w:cs="宋体"/>
                <w:sz w:val="18"/>
                <w:szCs w:val="18"/>
              </w:rPr>
              <w:t>5</w:t>
            </w:r>
          </w:p>
        </w:tc>
      </w:tr>
      <w:tr w14:paraId="7FAD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05">
            <w:pPr>
              <w:spacing w:line="240" w:lineRule="auto"/>
              <w:rPr>
                <w:rFonts w:ascii="宋体" w:hAnsi="宋体" w:cs="宋体"/>
                <w:sz w:val="18"/>
                <w:szCs w:val="18"/>
              </w:rPr>
            </w:pPr>
            <w:r>
              <w:rPr>
                <w:rFonts w:hint="eastAsia" w:ascii="宋体" w:hAnsi="宋体" w:cs="宋体"/>
                <w:sz w:val="18"/>
                <w:szCs w:val="18"/>
              </w:rPr>
              <w:t>面色白</w:t>
            </w:r>
          </w:p>
        </w:tc>
        <w:tc>
          <w:tcPr>
            <w:tcW w:w="2941" w:type="dxa"/>
          </w:tcPr>
          <w:p w14:paraId="7FAD4206">
            <w:pPr>
              <w:spacing w:line="240" w:lineRule="auto"/>
              <w:rPr>
                <w:rFonts w:ascii="宋体" w:hAnsi="宋体" w:cs="宋体"/>
                <w:sz w:val="18"/>
                <w:szCs w:val="18"/>
              </w:rPr>
            </w:pPr>
            <w:r>
              <w:rPr>
                <w:rFonts w:hint="eastAsia" w:ascii="宋体" w:hAnsi="宋体" w:cs="宋体"/>
                <w:sz w:val="18"/>
                <w:szCs w:val="18"/>
              </w:rPr>
              <w:t>9</w:t>
            </w:r>
          </w:p>
        </w:tc>
      </w:tr>
      <w:tr w14:paraId="7FAD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08">
            <w:pPr>
              <w:spacing w:line="240" w:lineRule="auto"/>
              <w:rPr>
                <w:rFonts w:ascii="宋体" w:hAnsi="宋体" w:cs="宋体"/>
                <w:sz w:val="18"/>
                <w:szCs w:val="18"/>
              </w:rPr>
            </w:pPr>
            <w:r>
              <w:rPr>
                <w:rFonts w:hint="eastAsia" w:ascii="宋体" w:hAnsi="宋体" w:cs="宋体"/>
                <w:sz w:val="18"/>
                <w:szCs w:val="18"/>
              </w:rPr>
              <w:t>面色萎黄</w:t>
            </w:r>
          </w:p>
        </w:tc>
        <w:tc>
          <w:tcPr>
            <w:tcW w:w="2941" w:type="dxa"/>
          </w:tcPr>
          <w:p w14:paraId="7FAD4209">
            <w:pPr>
              <w:spacing w:line="240" w:lineRule="auto"/>
              <w:rPr>
                <w:rFonts w:ascii="宋体" w:hAnsi="宋体" w:cs="宋体"/>
                <w:sz w:val="18"/>
                <w:szCs w:val="18"/>
              </w:rPr>
            </w:pPr>
            <w:r>
              <w:rPr>
                <w:rFonts w:hint="eastAsia" w:ascii="宋体" w:hAnsi="宋体" w:cs="宋体"/>
                <w:sz w:val="18"/>
                <w:szCs w:val="18"/>
              </w:rPr>
              <w:t>3</w:t>
            </w:r>
          </w:p>
        </w:tc>
      </w:tr>
      <w:tr w14:paraId="7FAD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0B">
            <w:pPr>
              <w:spacing w:line="240" w:lineRule="auto"/>
              <w:rPr>
                <w:rFonts w:ascii="宋体" w:hAnsi="宋体" w:cs="宋体"/>
                <w:sz w:val="18"/>
                <w:szCs w:val="18"/>
              </w:rPr>
            </w:pPr>
            <w:r>
              <w:rPr>
                <w:rFonts w:hint="eastAsia" w:ascii="宋体" w:hAnsi="宋体" w:cs="宋体"/>
                <w:sz w:val="18"/>
                <w:szCs w:val="18"/>
              </w:rPr>
              <w:t>口唇淡白</w:t>
            </w:r>
          </w:p>
        </w:tc>
        <w:tc>
          <w:tcPr>
            <w:tcW w:w="2941" w:type="dxa"/>
          </w:tcPr>
          <w:p w14:paraId="7FAD420C">
            <w:pPr>
              <w:spacing w:line="240" w:lineRule="auto"/>
              <w:rPr>
                <w:rFonts w:ascii="宋体" w:hAnsi="宋体" w:cs="宋体"/>
                <w:sz w:val="18"/>
                <w:szCs w:val="18"/>
              </w:rPr>
            </w:pPr>
            <w:r>
              <w:rPr>
                <w:rFonts w:hint="eastAsia" w:ascii="宋体" w:hAnsi="宋体" w:cs="宋体"/>
                <w:sz w:val="18"/>
                <w:szCs w:val="18"/>
              </w:rPr>
              <w:t>9</w:t>
            </w:r>
          </w:p>
        </w:tc>
      </w:tr>
      <w:tr w14:paraId="7FAD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0E">
            <w:pPr>
              <w:spacing w:line="240" w:lineRule="auto"/>
              <w:rPr>
                <w:rFonts w:ascii="宋体" w:hAnsi="宋体" w:cs="宋体"/>
                <w:sz w:val="18"/>
                <w:szCs w:val="18"/>
              </w:rPr>
            </w:pPr>
            <w:r>
              <w:rPr>
                <w:rFonts w:hint="eastAsia" w:ascii="宋体" w:hAnsi="宋体" w:cs="宋体"/>
                <w:sz w:val="18"/>
                <w:szCs w:val="18"/>
              </w:rPr>
              <w:t>气短</w:t>
            </w:r>
          </w:p>
        </w:tc>
        <w:tc>
          <w:tcPr>
            <w:tcW w:w="2941" w:type="dxa"/>
          </w:tcPr>
          <w:p w14:paraId="7FAD420F">
            <w:pPr>
              <w:spacing w:line="240" w:lineRule="auto"/>
              <w:rPr>
                <w:rFonts w:ascii="宋体" w:hAnsi="宋体" w:cs="宋体"/>
                <w:sz w:val="18"/>
                <w:szCs w:val="18"/>
              </w:rPr>
            </w:pPr>
            <w:r>
              <w:rPr>
                <w:rFonts w:hint="eastAsia" w:ascii="宋体" w:hAnsi="宋体" w:cs="宋体"/>
                <w:sz w:val="18"/>
                <w:szCs w:val="18"/>
              </w:rPr>
              <w:t>8</w:t>
            </w:r>
          </w:p>
        </w:tc>
      </w:tr>
      <w:tr w14:paraId="7FAD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11">
            <w:pPr>
              <w:spacing w:line="240" w:lineRule="auto"/>
              <w:rPr>
                <w:rFonts w:ascii="宋体" w:hAnsi="宋体" w:cs="宋体"/>
                <w:sz w:val="18"/>
                <w:szCs w:val="18"/>
              </w:rPr>
            </w:pPr>
            <w:r>
              <w:rPr>
                <w:rFonts w:hint="eastAsia" w:ascii="宋体" w:hAnsi="宋体" w:cs="宋体"/>
                <w:sz w:val="18"/>
                <w:szCs w:val="18"/>
              </w:rPr>
              <w:t>语声低微</w:t>
            </w:r>
          </w:p>
        </w:tc>
        <w:tc>
          <w:tcPr>
            <w:tcW w:w="2941" w:type="dxa"/>
          </w:tcPr>
          <w:p w14:paraId="7FAD4212">
            <w:pPr>
              <w:spacing w:line="240" w:lineRule="auto"/>
              <w:rPr>
                <w:rFonts w:ascii="宋体" w:hAnsi="宋体" w:cs="宋体"/>
                <w:sz w:val="18"/>
                <w:szCs w:val="18"/>
              </w:rPr>
            </w:pPr>
            <w:r>
              <w:rPr>
                <w:rFonts w:hint="eastAsia" w:ascii="宋体" w:hAnsi="宋体" w:cs="宋体"/>
                <w:sz w:val="18"/>
                <w:szCs w:val="18"/>
              </w:rPr>
              <w:t>9</w:t>
            </w:r>
          </w:p>
        </w:tc>
      </w:tr>
      <w:tr w14:paraId="7FAD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14">
            <w:pPr>
              <w:spacing w:line="240" w:lineRule="auto"/>
              <w:rPr>
                <w:rFonts w:ascii="宋体" w:hAnsi="宋体" w:cs="宋体"/>
                <w:sz w:val="18"/>
                <w:szCs w:val="18"/>
              </w:rPr>
            </w:pPr>
            <w:r>
              <w:rPr>
                <w:rFonts w:hint="eastAsia" w:ascii="宋体" w:hAnsi="宋体" w:cs="宋体"/>
                <w:sz w:val="18"/>
                <w:szCs w:val="18"/>
              </w:rPr>
              <w:t>手或足肿胀</w:t>
            </w:r>
          </w:p>
        </w:tc>
        <w:tc>
          <w:tcPr>
            <w:tcW w:w="2941" w:type="dxa"/>
          </w:tcPr>
          <w:p w14:paraId="7FAD4215">
            <w:pPr>
              <w:spacing w:line="240" w:lineRule="auto"/>
              <w:rPr>
                <w:rFonts w:ascii="宋体" w:hAnsi="宋体" w:cs="宋体"/>
                <w:sz w:val="18"/>
                <w:szCs w:val="18"/>
              </w:rPr>
            </w:pPr>
            <w:r>
              <w:rPr>
                <w:rFonts w:hint="eastAsia" w:ascii="宋体" w:hAnsi="宋体" w:cs="宋体"/>
                <w:sz w:val="18"/>
                <w:szCs w:val="18"/>
              </w:rPr>
              <w:t>3</w:t>
            </w:r>
          </w:p>
        </w:tc>
      </w:tr>
      <w:tr w14:paraId="7FAD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17">
            <w:pPr>
              <w:spacing w:line="240" w:lineRule="auto"/>
              <w:rPr>
                <w:rFonts w:ascii="宋体" w:hAnsi="宋体" w:cs="宋体"/>
                <w:sz w:val="18"/>
                <w:szCs w:val="18"/>
              </w:rPr>
            </w:pPr>
            <w:r>
              <w:rPr>
                <w:rFonts w:hint="eastAsia" w:ascii="宋体" w:hAnsi="宋体" w:cs="宋体"/>
                <w:sz w:val="18"/>
                <w:szCs w:val="18"/>
              </w:rPr>
              <w:t>自汗</w:t>
            </w:r>
          </w:p>
        </w:tc>
        <w:tc>
          <w:tcPr>
            <w:tcW w:w="2941" w:type="dxa"/>
          </w:tcPr>
          <w:p w14:paraId="7FAD4218">
            <w:pPr>
              <w:spacing w:line="240" w:lineRule="auto"/>
              <w:rPr>
                <w:rFonts w:ascii="宋体" w:hAnsi="宋体" w:cs="宋体"/>
                <w:sz w:val="18"/>
                <w:szCs w:val="18"/>
              </w:rPr>
            </w:pPr>
            <w:r>
              <w:rPr>
                <w:rFonts w:hint="eastAsia" w:ascii="宋体" w:hAnsi="宋体" w:cs="宋体"/>
                <w:sz w:val="18"/>
                <w:szCs w:val="18"/>
              </w:rPr>
              <w:t>2</w:t>
            </w:r>
          </w:p>
        </w:tc>
      </w:tr>
      <w:tr w14:paraId="7FAD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1A">
            <w:pPr>
              <w:spacing w:line="240" w:lineRule="auto"/>
              <w:rPr>
                <w:rFonts w:ascii="宋体" w:hAnsi="宋体" w:cs="宋体"/>
                <w:sz w:val="18"/>
                <w:szCs w:val="18"/>
              </w:rPr>
            </w:pPr>
            <w:r>
              <w:rPr>
                <w:rFonts w:hint="eastAsia" w:ascii="宋体" w:hAnsi="宋体" w:cs="宋体"/>
                <w:sz w:val="18"/>
                <w:szCs w:val="18"/>
              </w:rPr>
              <w:t>大便初硬或溏</w:t>
            </w:r>
          </w:p>
        </w:tc>
        <w:tc>
          <w:tcPr>
            <w:tcW w:w="2941" w:type="dxa"/>
          </w:tcPr>
          <w:p w14:paraId="7FAD421B">
            <w:pPr>
              <w:spacing w:line="240" w:lineRule="auto"/>
              <w:rPr>
                <w:rFonts w:ascii="宋体" w:hAnsi="宋体" w:cs="宋体"/>
                <w:sz w:val="18"/>
                <w:szCs w:val="18"/>
              </w:rPr>
            </w:pPr>
            <w:r>
              <w:rPr>
                <w:rFonts w:hint="eastAsia" w:ascii="宋体" w:hAnsi="宋体" w:cs="宋体"/>
                <w:sz w:val="18"/>
                <w:szCs w:val="18"/>
              </w:rPr>
              <w:t>3</w:t>
            </w:r>
          </w:p>
        </w:tc>
      </w:tr>
      <w:tr w14:paraId="7FAD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1D">
            <w:pPr>
              <w:spacing w:line="240" w:lineRule="auto"/>
              <w:rPr>
                <w:rFonts w:ascii="宋体" w:hAnsi="宋体" w:cs="宋体"/>
                <w:sz w:val="18"/>
                <w:szCs w:val="18"/>
              </w:rPr>
            </w:pPr>
            <w:r>
              <w:rPr>
                <w:rFonts w:hint="eastAsia" w:ascii="宋体" w:hAnsi="宋体" w:cs="宋体"/>
                <w:sz w:val="18"/>
                <w:szCs w:val="18"/>
              </w:rPr>
              <w:t>大便或小便失禁</w:t>
            </w:r>
          </w:p>
        </w:tc>
        <w:tc>
          <w:tcPr>
            <w:tcW w:w="2941" w:type="dxa"/>
          </w:tcPr>
          <w:p w14:paraId="7FAD421E">
            <w:pPr>
              <w:spacing w:line="240" w:lineRule="auto"/>
              <w:rPr>
                <w:rFonts w:ascii="宋体" w:hAnsi="宋体" w:cs="宋体"/>
                <w:sz w:val="18"/>
                <w:szCs w:val="18"/>
              </w:rPr>
            </w:pPr>
            <w:r>
              <w:rPr>
                <w:rFonts w:hint="eastAsia" w:ascii="宋体" w:hAnsi="宋体" w:cs="宋体"/>
                <w:sz w:val="18"/>
                <w:szCs w:val="18"/>
              </w:rPr>
              <w:t>5</w:t>
            </w:r>
          </w:p>
        </w:tc>
      </w:tr>
      <w:tr w14:paraId="7FAD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20">
            <w:pPr>
              <w:spacing w:line="240" w:lineRule="auto"/>
              <w:rPr>
                <w:rFonts w:ascii="宋体" w:hAnsi="宋体" w:cs="宋体"/>
                <w:sz w:val="18"/>
                <w:szCs w:val="18"/>
              </w:rPr>
            </w:pPr>
            <w:r>
              <w:rPr>
                <w:rFonts w:hint="eastAsia" w:ascii="宋体" w:hAnsi="宋体" w:cs="宋体"/>
                <w:sz w:val="18"/>
                <w:szCs w:val="18"/>
              </w:rPr>
              <w:t>淡舌</w:t>
            </w:r>
          </w:p>
        </w:tc>
        <w:tc>
          <w:tcPr>
            <w:tcW w:w="2941" w:type="dxa"/>
          </w:tcPr>
          <w:p w14:paraId="7FAD4221">
            <w:pPr>
              <w:spacing w:line="240" w:lineRule="auto"/>
              <w:rPr>
                <w:rFonts w:ascii="宋体" w:hAnsi="宋体" w:cs="宋体"/>
                <w:sz w:val="18"/>
                <w:szCs w:val="18"/>
              </w:rPr>
            </w:pPr>
            <w:r>
              <w:rPr>
                <w:rFonts w:hint="eastAsia" w:ascii="宋体" w:hAnsi="宋体" w:cs="宋体"/>
                <w:sz w:val="18"/>
                <w:szCs w:val="18"/>
              </w:rPr>
              <w:t>3</w:t>
            </w:r>
          </w:p>
        </w:tc>
      </w:tr>
      <w:tr w14:paraId="7FAD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23">
            <w:pPr>
              <w:spacing w:line="240" w:lineRule="auto"/>
              <w:rPr>
                <w:rFonts w:ascii="宋体" w:hAnsi="宋体" w:cs="宋体"/>
                <w:sz w:val="18"/>
                <w:szCs w:val="18"/>
              </w:rPr>
            </w:pPr>
            <w:r>
              <w:rPr>
                <w:rFonts w:hint="eastAsia" w:ascii="宋体" w:hAnsi="宋体" w:cs="宋体"/>
                <w:sz w:val="18"/>
                <w:szCs w:val="18"/>
              </w:rPr>
              <w:t>胖大舌或齿痕舌</w:t>
            </w:r>
          </w:p>
        </w:tc>
        <w:tc>
          <w:tcPr>
            <w:tcW w:w="2941" w:type="dxa"/>
          </w:tcPr>
          <w:p w14:paraId="7FAD4224">
            <w:pPr>
              <w:spacing w:line="240" w:lineRule="auto"/>
              <w:rPr>
                <w:rFonts w:ascii="宋体" w:hAnsi="宋体" w:cs="宋体"/>
                <w:sz w:val="18"/>
                <w:szCs w:val="18"/>
              </w:rPr>
            </w:pPr>
            <w:r>
              <w:rPr>
                <w:rFonts w:hint="eastAsia" w:ascii="宋体" w:hAnsi="宋体" w:cs="宋体"/>
                <w:sz w:val="18"/>
                <w:szCs w:val="18"/>
              </w:rPr>
              <w:t>1</w:t>
            </w:r>
          </w:p>
        </w:tc>
      </w:tr>
      <w:tr w14:paraId="7FAD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26">
            <w:pPr>
              <w:spacing w:line="240" w:lineRule="auto"/>
              <w:rPr>
                <w:rFonts w:ascii="宋体" w:hAnsi="宋体" w:cs="宋体"/>
                <w:sz w:val="18"/>
                <w:szCs w:val="18"/>
              </w:rPr>
            </w:pPr>
            <w:r>
              <w:rPr>
                <w:rFonts w:hint="eastAsia" w:ascii="宋体" w:hAnsi="宋体" w:cs="宋体"/>
                <w:sz w:val="18"/>
                <w:szCs w:val="18"/>
              </w:rPr>
              <w:t>缓脉</w:t>
            </w:r>
          </w:p>
        </w:tc>
        <w:tc>
          <w:tcPr>
            <w:tcW w:w="2941" w:type="dxa"/>
          </w:tcPr>
          <w:p w14:paraId="7FAD4227">
            <w:pPr>
              <w:spacing w:line="240" w:lineRule="auto"/>
              <w:rPr>
                <w:rFonts w:ascii="宋体" w:hAnsi="宋体" w:cs="宋体"/>
                <w:sz w:val="18"/>
                <w:szCs w:val="18"/>
              </w:rPr>
            </w:pPr>
            <w:r>
              <w:rPr>
                <w:rFonts w:hint="eastAsia" w:ascii="宋体" w:hAnsi="宋体" w:cs="宋体"/>
                <w:sz w:val="18"/>
                <w:szCs w:val="18"/>
              </w:rPr>
              <w:t>5</w:t>
            </w:r>
          </w:p>
        </w:tc>
      </w:tr>
      <w:tr w14:paraId="7FAD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29">
            <w:pPr>
              <w:spacing w:line="240" w:lineRule="auto"/>
              <w:rPr>
                <w:rFonts w:ascii="宋体" w:hAnsi="宋体" w:cs="宋体"/>
                <w:sz w:val="18"/>
                <w:szCs w:val="18"/>
              </w:rPr>
            </w:pPr>
            <w:r>
              <w:rPr>
                <w:rFonts w:hint="eastAsia" w:ascii="宋体" w:hAnsi="宋体" w:cs="宋体"/>
                <w:sz w:val="18"/>
                <w:szCs w:val="18"/>
              </w:rPr>
              <w:t>细脉</w:t>
            </w:r>
          </w:p>
        </w:tc>
        <w:tc>
          <w:tcPr>
            <w:tcW w:w="2941" w:type="dxa"/>
          </w:tcPr>
          <w:p w14:paraId="7FAD422A">
            <w:pPr>
              <w:spacing w:line="240" w:lineRule="auto"/>
              <w:rPr>
                <w:rFonts w:ascii="宋体" w:hAnsi="宋体" w:cs="宋体"/>
                <w:sz w:val="18"/>
                <w:szCs w:val="18"/>
              </w:rPr>
            </w:pPr>
            <w:r>
              <w:rPr>
                <w:rFonts w:hint="eastAsia" w:ascii="宋体" w:hAnsi="宋体" w:cs="宋体"/>
                <w:sz w:val="18"/>
                <w:szCs w:val="18"/>
              </w:rPr>
              <w:t>5</w:t>
            </w:r>
          </w:p>
        </w:tc>
      </w:tr>
      <w:tr w14:paraId="7FAD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2C">
            <w:pPr>
              <w:spacing w:line="240" w:lineRule="auto"/>
              <w:rPr>
                <w:rFonts w:ascii="宋体" w:hAnsi="宋体" w:cs="宋体"/>
                <w:sz w:val="18"/>
                <w:szCs w:val="18"/>
              </w:rPr>
            </w:pPr>
            <w:r>
              <w:rPr>
                <w:rFonts w:hint="eastAsia" w:ascii="宋体" w:hAnsi="宋体" w:cs="宋体"/>
                <w:sz w:val="18"/>
                <w:szCs w:val="18"/>
              </w:rPr>
              <w:t>沉脉</w:t>
            </w:r>
          </w:p>
        </w:tc>
        <w:tc>
          <w:tcPr>
            <w:tcW w:w="2941" w:type="dxa"/>
          </w:tcPr>
          <w:p w14:paraId="7FAD422D">
            <w:pPr>
              <w:spacing w:line="240" w:lineRule="auto"/>
              <w:rPr>
                <w:rFonts w:ascii="宋体" w:hAnsi="宋体" w:cs="宋体"/>
                <w:sz w:val="18"/>
                <w:szCs w:val="18"/>
              </w:rPr>
            </w:pPr>
            <w:r>
              <w:rPr>
                <w:rFonts w:hint="eastAsia" w:ascii="宋体" w:hAnsi="宋体" w:cs="宋体"/>
                <w:sz w:val="18"/>
                <w:szCs w:val="18"/>
              </w:rPr>
              <w:t>4</w:t>
            </w:r>
          </w:p>
        </w:tc>
      </w:tr>
      <w:tr w14:paraId="7FAD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2F">
            <w:pPr>
              <w:spacing w:line="240" w:lineRule="auto"/>
              <w:rPr>
                <w:rFonts w:ascii="宋体" w:hAnsi="宋体" w:cs="宋体"/>
                <w:sz w:val="18"/>
                <w:szCs w:val="18"/>
              </w:rPr>
            </w:pPr>
            <w:r>
              <w:rPr>
                <w:rFonts w:hint="eastAsia" w:ascii="宋体" w:hAnsi="宋体" w:cs="宋体"/>
                <w:sz w:val="18"/>
                <w:szCs w:val="18"/>
              </w:rPr>
              <w:t>弱脉</w:t>
            </w:r>
          </w:p>
        </w:tc>
        <w:tc>
          <w:tcPr>
            <w:tcW w:w="2941" w:type="dxa"/>
          </w:tcPr>
          <w:p w14:paraId="7FAD4230">
            <w:pPr>
              <w:spacing w:line="240" w:lineRule="auto"/>
              <w:rPr>
                <w:rFonts w:ascii="宋体" w:hAnsi="宋体" w:cs="宋体"/>
                <w:sz w:val="18"/>
                <w:szCs w:val="18"/>
              </w:rPr>
            </w:pPr>
            <w:r>
              <w:rPr>
                <w:rFonts w:hint="eastAsia" w:ascii="宋体" w:hAnsi="宋体" w:cs="宋体"/>
                <w:sz w:val="18"/>
                <w:szCs w:val="18"/>
              </w:rPr>
              <w:t>4</w:t>
            </w:r>
          </w:p>
        </w:tc>
      </w:tr>
      <w:tr w14:paraId="7FAD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8" w:type="dxa"/>
          </w:tcPr>
          <w:p w14:paraId="7FAD4232">
            <w:pPr>
              <w:spacing w:line="240" w:lineRule="auto"/>
              <w:rPr>
                <w:rFonts w:ascii="宋体" w:hAnsi="宋体" w:cs="宋体"/>
                <w:sz w:val="18"/>
                <w:szCs w:val="18"/>
              </w:rPr>
            </w:pPr>
            <w:r>
              <w:rPr>
                <w:rFonts w:hint="eastAsia" w:ascii="宋体" w:hAnsi="宋体" w:cs="宋体"/>
                <w:sz w:val="18"/>
                <w:szCs w:val="18"/>
              </w:rPr>
              <w:t>结脉或代脉</w:t>
            </w:r>
          </w:p>
        </w:tc>
        <w:tc>
          <w:tcPr>
            <w:tcW w:w="2941" w:type="dxa"/>
          </w:tcPr>
          <w:p w14:paraId="7FAD4233">
            <w:pPr>
              <w:spacing w:line="240" w:lineRule="auto"/>
              <w:rPr>
                <w:rFonts w:ascii="宋体" w:hAnsi="宋体" w:cs="宋体"/>
                <w:sz w:val="18"/>
                <w:szCs w:val="18"/>
              </w:rPr>
            </w:pPr>
            <w:r>
              <w:rPr>
                <w:rFonts w:hint="eastAsia" w:ascii="宋体" w:hAnsi="宋体" w:cs="宋体"/>
                <w:sz w:val="18"/>
                <w:szCs w:val="18"/>
              </w:rPr>
              <w:t>1</w:t>
            </w:r>
          </w:p>
        </w:tc>
      </w:tr>
      <w:tr w14:paraId="7FAD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9" w:type="dxa"/>
            <w:gridSpan w:val="2"/>
          </w:tcPr>
          <w:p w14:paraId="7FAD4235">
            <w:pPr>
              <w:spacing w:line="240" w:lineRule="auto"/>
              <w:rPr>
                <w:rFonts w:ascii="宋体" w:hAnsi="宋体" w:cs="宋体"/>
                <w:sz w:val="18"/>
                <w:szCs w:val="18"/>
              </w:rPr>
            </w:pPr>
            <w:r>
              <w:rPr>
                <w:rFonts w:hint="eastAsia" w:ascii="宋体" w:hAnsi="宋体" w:cs="宋体"/>
                <w:sz w:val="18"/>
                <w:szCs w:val="18"/>
              </w:rPr>
              <w:t>气虚得分</w:t>
            </w:r>
          </w:p>
        </w:tc>
      </w:tr>
      <w:tr w14:paraId="7FAD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9" w:type="dxa"/>
            <w:gridSpan w:val="2"/>
            <w:shd w:val="clear" w:color="auto" w:fill="D7D7D7"/>
          </w:tcPr>
          <w:p w14:paraId="7FAD4237">
            <w:pPr>
              <w:spacing w:line="240" w:lineRule="auto"/>
              <w:rPr>
                <w:rFonts w:ascii="宋体" w:hAnsi="宋体" w:cs="宋体"/>
                <w:sz w:val="18"/>
                <w:szCs w:val="18"/>
              </w:rPr>
            </w:pPr>
            <w:r>
              <w:rPr>
                <w:rFonts w:hint="eastAsia" w:ascii="宋体" w:hAnsi="宋体" w:cs="宋体"/>
                <w:sz w:val="18"/>
                <w:szCs w:val="18"/>
              </w:rPr>
              <w:t>6 阴虚</w:t>
            </w:r>
          </w:p>
        </w:tc>
      </w:tr>
      <w:tr w14:paraId="7FAD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39">
            <w:pPr>
              <w:spacing w:line="240" w:lineRule="auto"/>
              <w:rPr>
                <w:rFonts w:ascii="宋体" w:hAnsi="宋体" w:cs="宋体"/>
                <w:sz w:val="18"/>
                <w:szCs w:val="18"/>
              </w:rPr>
            </w:pPr>
            <w:r>
              <w:rPr>
                <w:rFonts w:hint="eastAsia" w:ascii="宋体" w:hAnsi="宋体" w:cs="宋体"/>
                <w:sz w:val="18"/>
                <w:szCs w:val="18"/>
              </w:rPr>
              <w:t>两颧潮红</w:t>
            </w:r>
          </w:p>
        </w:tc>
        <w:tc>
          <w:tcPr>
            <w:tcW w:w="2941" w:type="dxa"/>
          </w:tcPr>
          <w:p w14:paraId="7FAD423A">
            <w:pPr>
              <w:spacing w:line="240" w:lineRule="auto"/>
              <w:rPr>
                <w:rFonts w:ascii="宋体" w:hAnsi="宋体" w:cs="宋体"/>
                <w:sz w:val="18"/>
                <w:szCs w:val="18"/>
              </w:rPr>
            </w:pPr>
            <w:r>
              <w:rPr>
                <w:rFonts w:hint="eastAsia" w:ascii="宋体" w:hAnsi="宋体" w:cs="宋体"/>
                <w:sz w:val="18"/>
                <w:szCs w:val="18"/>
              </w:rPr>
              <w:t>10</w:t>
            </w:r>
          </w:p>
        </w:tc>
      </w:tr>
      <w:tr w14:paraId="7FAD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3C">
            <w:pPr>
              <w:spacing w:line="240" w:lineRule="auto"/>
              <w:rPr>
                <w:rFonts w:ascii="宋体" w:hAnsi="宋体" w:cs="宋体"/>
                <w:sz w:val="18"/>
                <w:szCs w:val="18"/>
              </w:rPr>
            </w:pPr>
            <w:r>
              <w:rPr>
                <w:rFonts w:hint="eastAsia" w:ascii="宋体" w:hAnsi="宋体" w:cs="宋体"/>
                <w:sz w:val="18"/>
                <w:szCs w:val="18"/>
              </w:rPr>
              <w:t>舌干</w:t>
            </w:r>
          </w:p>
        </w:tc>
        <w:tc>
          <w:tcPr>
            <w:tcW w:w="2941" w:type="dxa"/>
          </w:tcPr>
          <w:p w14:paraId="7FAD423D">
            <w:pPr>
              <w:spacing w:line="240" w:lineRule="auto"/>
              <w:rPr>
                <w:rFonts w:ascii="宋体" w:hAnsi="宋体" w:cs="宋体"/>
                <w:sz w:val="18"/>
                <w:szCs w:val="18"/>
              </w:rPr>
            </w:pPr>
            <w:r>
              <w:rPr>
                <w:rFonts w:hint="eastAsia" w:ascii="宋体" w:hAnsi="宋体" w:cs="宋体"/>
                <w:sz w:val="18"/>
                <w:szCs w:val="18"/>
              </w:rPr>
              <w:t>5</w:t>
            </w:r>
          </w:p>
        </w:tc>
      </w:tr>
      <w:tr w14:paraId="7FAD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3F">
            <w:pPr>
              <w:spacing w:line="240" w:lineRule="auto"/>
              <w:rPr>
                <w:rFonts w:ascii="宋体" w:hAnsi="宋体" w:cs="宋体"/>
                <w:sz w:val="18"/>
                <w:szCs w:val="18"/>
              </w:rPr>
            </w:pPr>
            <w:r>
              <w:rPr>
                <w:rFonts w:hint="eastAsia" w:ascii="宋体" w:hAnsi="宋体" w:cs="宋体"/>
                <w:sz w:val="18"/>
                <w:szCs w:val="18"/>
              </w:rPr>
              <w:t>手足心热</w:t>
            </w:r>
          </w:p>
        </w:tc>
        <w:tc>
          <w:tcPr>
            <w:tcW w:w="2941" w:type="dxa"/>
          </w:tcPr>
          <w:p w14:paraId="7FAD4240">
            <w:pPr>
              <w:spacing w:line="240" w:lineRule="auto"/>
              <w:rPr>
                <w:rFonts w:ascii="宋体" w:hAnsi="宋体" w:cs="宋体"/>
                <w:sz w:val="18"/>
                <w:szCs w:val="18"/>
              </w:rPr>
            </w:pPr>
            <w:r>
              <w:rPr>
                <w:rFonts w:hint="eastAsia" w:ascii="宋体" w:hAnsi="宋体" w:cs="宋体"/>
                <w:sz w:val="18"/>
                <w:szCs w:val="18"/>
              </w:rPr>
              <w:t>5</w:t>
            </w:r>
          </w:p>
        </w:tc>
      </w:tr>
      <w:tr w14:paraId="7FAD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42">
            <w:pPr>
              <w:spacing w:line="240" w:lineRule="auto"/>
              <w:rPr>
                <w:rFonts w:ascii="宋体" w:hAnsi="宋体" w:cs="宋体"/>
                <w:sz w:val="18"/>
                <w:szCs w:val="18"/>
              </w:rPr>
            </w:pPr>
            <w:r>
              <w:rPr>
                <w:rFonts w:hint="eastAsia" w:ascii="宋体" w:hAnsi="宋体" w:cs="宋体"/>
                <w:sz w:val="18"/>
                <w:szCs w:val="18"/>
              </w:rPr>
              <w:t>五心烦热</w:t>
            </w:r>
          </w:p>
        </w:tc>
        <w:tc>
          <w:tcPr>
            <w:tcW w:w="2941" w:type="dxa"/>
          </w:tcPr>
          <w:p w14:paraId="7FAD4243">
            <w:pPr>
              <w:spacing w:line="240" w:lineRule="auto"/>
              <w:rPr>
                <w:rFonts w:ascii="宋体" w:hAnsi="宋体" w:cs="宋体"/>
                <w:sz w:val="18"/>
                <w:szCs w:val="18"/>
              </w:rPr>
            </w:pPr>
            <w:r>
              <w:rPr>
                <w:rFonts w:hint="eastAsia" w:ascii="宋体" w:hAnsi="宋体" w:cs="宋体"/>
                <w:sz w:val="18"/>
                <w:szCs w:val="18"/>
              </w:rPr>
              <w:t>10</w:t>
            </w:r>
          </w:p>
        </w:tc>
      </w:tr>
      <w:tr w14:paraId="7FAD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45">
            <w:pPr>
              <w:spacing w:line="240" w:lineRule="auto"/>
              <w:rPr>
                <w:rFonts w:ascii="宋体" w:hAnsi="宋体" w:cs="宋体"/>
                <w:sz w:val="18"/>
                <w:szCs w:val="18"/>
              </w:rPr>
            </w:pPr>
            <w:r>
              <w:rPr>
                <w:rFonts w:hint="eastAsia" w:ascii="宋体" w:hAnsi="宋体" w:cs="宋体"/>
                <w:sz w:val="18"/>
                <w:szCs w:val="18"/>
              </w:rPr>
              <w:t>盗汗</w:t>
            </w:r>
          </w:p>
        </w:tc>
        <w:tc>
          <w:tcPr>
            <w:tcW w:w="2941" w:type="dxa"/>
          </w:tcPr>
          <w:p w14:paraId="7FAD4246">
            <w:pPr>
              <w:spacing w:line="240" w:lineRule="auto"/>
              <w:rPr>
                <w:rFonts w:ascii="宋体" w:hAnsi="宋体" w:cs="宋体"/>
                <w:sz w:val="18"/>
                <w:szCs w:val="18"/>
              </w:rPr>
            </w:pPr>
            <w:r>
              <w:rPr>
                <w:rFonts w:hint="eastAsia" w:ascii="宋体" w:hAnsi="宋体" w:cs="宋体"/>
                <w:sz w:val="18"/>
                <w:szCs w:val="18"/>
              </w:rPr>
              <w:t>10</w:t>
            </w:r>
          </w:p>
        </w:tc>
      </w:tr>
      <w:tr w14:paraId="7FAD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48">
            <w:pPr>
              <w:spacing w:line="240" w:lineRule="auto"/>
              <w:rPr>
                <w:rFonts w:ascii="宋体" w:hAnsi="宋体" w:cs="宋体"/>
                <w:sz w:val="18"/>
                <w:szCs w:val="18"/>
              </w:rPr>
            </w:pPr>
            <w:r>
              <w:rPr>
                <w:rFonts w:hint="eastAsia" w:ascii="宋体" w:hAnsi="宋体" w:cs="宋体"/>
                <w:sz w:val="18"/>
                <w:szCs w:val="18"/>
              </w:rPr>
              <w:t>绛舌</w:t>
            </w:r>
          </w:p>
        </w:tc>
        <w:tc>
          <w:tcPr>
            <w:tcW w:w="2941" w:type="dxa"/>
          </w:tcPr>
          <w:p w14:paraId="7FAD4249">
            <w:pPr>
              <w:spacing w:line="240" w:lineRule="auto"/>
              <w:rPr>
                <w:rFonts w:ascii="宋体" w:hAnsi="宋体" w:cs="宋体"/>
                <w:sz w:val="18"/>
                <w:szCs w:val="18"/>
              </w:rPr>
            </w:pPr>
            <w:r>
              <w:rPr>
                <w:rFonts w:hint="eastAsia" w:ascii="宋体" w:hAnsi="宋体" w:cs="宋体"/>
                <w:sz w:val="18"/>
                <w:szCs w:val="18"/>
              </w:rPr>
              <w:t>10</w:t>
            </w:r>
          </w:p>
        </w:tc>
      </w:tr>
      <w:tr w14:paraId="7FAD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4B">
            <w:pPr>
              <w:spacing w:line="240" w:lineRule="auto"/>
              <w:rPr>
                <w:rFonts w:ascii="宋体" w:hAnsi="宋体" w:cs="宋体"/>
                <w:sz w:val="18"/>
                <w:szCs w:val="18"/>
              </w:rPr>
            </w:pPr>
            <w:r>
              <w:rPr>
                <w:rFonts w:hint="eastAsia" w:ascii="宋体" w:hAnsi="宋体" w:cs="宋体"/>
                <w:sz w:val="18"/>
                <w:szCs w:val="18"/>
              </w:rPr>
              <w:t>瘦薄舌</w:t>
            </w:r>
          </w:p>
        </w:tc>
        <w:tc>
          <w:tcPr>
            <w:tcW w:w="2941" w:type="dxa"/>
          </w:tcPr>
          <w:p w14:paraId="7FAD424C">
            <w:pPr>
              <w:spacing w:line="240" w:lineRule="auto"/>
              <w:rPr>
                <w:rFonts w:ascii="宋体" w:hAnsi="宋体" w:cs="宋体"/>
                <w:sz w:val="18"/>
                <w:szCs w:val="18"/>
              </w:rPr>
            </w:pPr>
            <w:r>
              <w:rPr>
                <w:rFonts w:hint="eastAsia" w:ascii="宋体" w:hAnsi="宋体" w:cs="宋体"/>
                <w:sz w:val="18"/>
                <w:szCs w:val="18"/>
              </w:rPr>
              <w:t>10</w:t>
            </w:r>
          </w:p>
        </w:tc>
      </w:tr>
      <w:tr w14:paraId="7FAD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4E">
            <w:pPr>
              <w:spacing w:line="240" w:lineRule="auto"/>
              <w:rPr>
                <w:rFonts w:ascii="宋体" w:hAnsi="宋体" w:cs="宋体"/>
                <w:sz w:val="18"/>
                <w:szCs w:val="18"/>
              </w:rPr>
            </w:pPr>
            <w:r>
              <w:rPr>
                <w:rFonts w:hint="eastAsia" w:ascii="宋体" w:hAnsi="宋体" w:cs="宋体"/>
                <w:sz w:val="18"/>
                <w:szCs w:val="18"/>
              </w:rPr>
              <w:t>剥脱苔</w:t>
            </w:r>
          </w:p>
        </w:tc>
        <w:tc>
          <w:tcPr>
            <w:tcW w:w="2941" w:type="dxa"/>
          </w:tcPr>
          <w:p w14:paraId="7FAD424F">
            <w:pPr>
              <w:spacing w:line="240" w:lineRule="auto"/>
              <w:rPr>
                <w:rFonts w:ascii="宋体" w:hAnsi="宋体" w:cs="宋体"/>
                <w:sz w:val="18"/>
                <w:szCs w:val="18"/>
              </w:rPr>
            </w:pPr>
            <w:r>
              <w:rPr>
                <w:rFonts w:hint="eastAsia" w:ascii="宋体" w:hAnsi="宋体" w:cs="宋体"/>
                <w:sz w:val="18"/>
                <w:szCs w:val="18"/>
              </w:rPr>
              <w:t>10</w:t>
            </w:r>
          </w:p>
        </w:tc>
      </w:tr>
      <w:tr w14:paraId="7FAD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51">
            <w:pPr>
              <w:spacing w:line="240" w:lineRule="auto"/>
              <w:rPr>
                <w:rFonts w:ascii="宋体" w:hAnsi="宋体" w:cs="宋体"/>
                <w:sz w:val="18"/>
                <w:szCs w:val="18"/>
              </w:rPr>
            </w:pPr>
            <w:r>
              <w:rPr>
                <w:rFonts w:hint="eastAsia" w:ascii="宋体" w:hAnsi="宋体" w:cs="宋体"/>
                <w:sz w:val="18"/>
                <w:szCs w:val="18"/>
              </w:rPr>
              <w:t>舌光红无苔</w:t>
            </w:r>
          </w:p>
        </w:tc>
        <w:tc>
          <w:tcPr>
            <w:tcW w:w="2941" w:type="dxa"/>
          </w:tcPr>
          <w:p w14:paraId="7FAD4252">
            <w:pPr>
              <w:spacing w:line="240" w:lineRule="auto"/>
              <w:rPr>
                <w:rFonts w:ascii="宋体" w:hAnsi="宋体" w:cs="宋体"/>
                <w:sz w:val="18"/>
                <w:szCs w:val="18"/>
              </w:rPr>
            </w:pPr>
            <w:r>
              <w:rPr>
                <w:rFonts w:hint="eastAsia" w:ascii="宋体" w:hAnsi="宋体" w:cs="宋体"/>
                <w:sz w:val="18"/>
                <w:szCs w:val="18"/>
              </w:rPr>
              <w:t>10</w:t>
            </w:r>
          </w:p>
        </w:tc>
      </w:tr>
      <w:tr w14:paraId="7FAD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8" w:type="dxa"/>
          </w:tcPr>
          <w:p w14:paraId="7FAD4254">
            <w:pPr>
              <w:spacing w:line="240" w:lineRule="auto"/>
              <w:rPr>
                <w:rFonts w:ascii="宋体" w:hAnsi="宋体" w:cs="宋体"/>
                <w:sz w:val="18"/>
                <w:szCs w:val="18"/>
              </w:rPr>
            </w:pPr>
            <w:r>
              <w:rPr>
                <w:rFonts w:hint="eastAsia" w:ascii="宋体" w:hAnsi="宋体" w:cs="宋体"/>
                <w:sz w:val="18"/>
                <w:szCs w:val="18"/>
              </w:rPr>
              <w:t>细脉、弦脉或数脉</w:t>
            </w:r>
          </w:p>
        </w:tc>
        <w:tc>
          <w:tcPr>
            <w:tcW w:w="2941" w:type="dxa"/>
          </w:tcPr>
          <w:p w14:paraId="7FAD4255">
            <w:pPr>
              <w:spacing w:line="240" w:lineRule="auto"/>
              <w:rPr>
                <w:rFonts w:ascii="宋体" w:hAnsi="宋体" w:cs="宋体"/>
                <w:sz w:val="18"/>
                <w:szCs w:val="18"/>
              </w:rPr>
            </w:pPr>
            <w:r>
              <w:rPr>
                <w:rFonts w:hint="eastAsia" w:ascii="宋体" w:hAnsi="宋体" w:cs="宋体"/>
                <w:sz w:val="18"/>
                <w:szCs w:val="18"/>
              </w:rPr>
              <w:t>5</w:t>
            </w:r>
          </w:p>
        </w:tc>
      </w:tr>
      <w:tr w14:paraId="7FAD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9" w:type="dxa"/>
            <w:gridSpan w:val="2"/>
          </w:tcPr>
          <w:p w14:paraId="7FAD4257">
            <w:pPr>
              <w:spacing w:line="240" w:lineRule="auto"/>
              <w:rPr>
                <w:rFonts w:ascii="宋体" w:hAnsi="宋体" w:cs="宋体"/>
                <w:sz w:val="18"/>
                <w:szCs w:val="18"/>
              </w:rPr>
            </w:pPr>
            <w:r>
              <w:rPr>
                <w:rFonts w:hint="eastAsia" w:ascii="宋体" w:hAnsi="宋体" w:cs="宋体"/>
                <w:sz w:val="18"/>
                <w:szCs w:val="18"/>
              </w:rPr>
              <w:t>阴虚得分</w:t>
            </w:r>
          </w:p>
        </w:tc>
      </w:tr>
      <w:tr w14:paraId="7FAD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9" w:type="dxa"/>
            <w:gridSpan w:val="2"/>
            <w:shd w:val="clear" w:color="auto" w:fill="D7D7D7"/>
          </w:tcPr>
          <w:p w14:paraId="7FAD4259">
            <w:pPr>
              <w:spacing w:line="240" w:lineRule="auto"/>
              <w:rPr>
                <w:rFonts w:ascii="宋体" w:hAnsi="宋体" w:cs="宋体"/>
                <w:sz w:val="18"/>
                <w:szCs w:val="18"/>
              </w:rPr>
            </w:pPr>
            <w:r>
              <w:rPr>
                <w:rFonts w:hint="eastAsia" w:ascii="宋体" w:hAnsi="宋体" w:cs="宋体"/>
                <w:sz w:val="18"/>
                <w:szCs w:val="18"/>
              </w:rPr>
              <w:t>主要证候要素判定：□内风 □内火 □痰湿 □血瘀 □气虚 □阴虚</w:t>
            </w:r>
          </w:p>
        </w:tc>
      </w:tr>
    </w:tbl>
    <w:p w14:paraId="7FAD425B">
      <w:pPr>
        <w:pStyle w:val="87"/>
        <w:spacing w:before="120" w:after="120"/>
      </w:pPr>
      <w:r>
        <w:br w:type="page"/>
      </w:r>
      <w:bookmarkStart w:id="517" w:name="_Toc7590"/>
      <w:bookmarkStart w:id="518" w:name="_Toc910"/>
      <w:bookmarkStart w:id="519" w:name="_Toc175582222"/>
      <w:r>
        <w:rPr>
          <w:rFonts w:hint="eastAsia"/>
        </w:rPr>
        <w:t>中风病证候要素评价量表</w:t>
      </w:r>
      <w:bookmarkEnd w:id="517"/>
      <w:bookmarkEnd w:id="518"/>
      <w:bookmarkEnd w:id="519"/>
    </w:p>
    <w:p w14:paraId="7FAD425C">
      <w:pPr>
        <w:pStyle w:val="65"/>
        <w:ind w:firstLine="840" w:firstLineChars="400"/>
      </w:pPr>
      <w:r>
        <w:rPr>
          <w:rFonts w:hint="eastAsia"/>
        </w:rPr>
        <w:t>中风病证候要素评价量表的项目与评分等级见表C.6。</w:t>
      </w:r>
    </w:p>
    <w:p w14:paraId="7FAD425D">
      <w:pPr>
        <w:pStyle w:val="65"/>
        <w:spacing w:before="120" w:beforeLines="50" w:after="120" w:afterLines="50"/>
        <w:ind w:firstLine="420"/>
        <w:jc w:val="center"/>
        <w:rPr>
          <w:rFonts w:ascii="黑体" w:hAnsi="黑体" w:eastAsia="黑体" w:cs="黑体"/>
        </w:rPr>
      </w:pPr>
      <w:r>
        <w:rPr>
          <w:rFonts w:hint="eastAsia" w:ascii="黑体" w:hAnsi="黑体" w:eastAsia="黑体" w:cs="黑体"/>
        </w:rPr>
        <w:t>表C6 中风病证候要素评价量表</w:t>
      </w:r>
    </w:p>
    <w:tbl>
      <w:tblPr>
        <w:tblStyle w:val="3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5103"/>
        <w:gridCol w:w="992"/>
      </w:tblGrid>
      <w:tr w14:paraId="7FAD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7" w:type="dxa"/>
            <w:gridSpan w:val="3"/>
          </w:tcPr>
          <w:p w14:paraId="7FAD425E">
            <w:pPr>
              <w:pStyle w:val="280"/>
              <w:tabs>
                <w:tab w:val="center" w:pos="4201"/>
                <w:tab w:val="right" w:leader="dot" w:pos="9298"/>
              </w:tabs>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b/>
                <w:sz w:val="18"/>
                <w:szCs w:val="18"/>
              </w:rPr>
              <w:t>内风</w:t>
            </w:r>
          </w:p>
        </w:tc>
      </w:tr>
      <w:tr w14:paraId="7FAD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14:paraId="7FAD4260">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条目</w:t>
            </w:r>
          </w:p>
        </w:tc>
        <w:tc>
          <w:tcPr>
            <w:tcW w:w="5103" w:type="dxa"/>
          </w:tcPr>
          <w:p w14:paraId="7FAD4261">
            <w:pPr>
              <w:pStyle w:val="280"/>
              <w:tabs>
                <w:tab w:val="center" w:pos="4201"/>
                <w:tab w:val="right" w:leader="dot" w:pos="9298"/>
              </w:tabs>
              <w:ind w:firstLine="0" w:firstLineChars="0"/>
              <w:rPr>
                <w:rFonts w:hAnsi="宋体" w:cs="宋体"/>
                <w:sz w:val="18"/>
                <w:szCs w:val="18"/>
              </w:rPr>
            </w:pPr>
          </w:p>
        </w:tc>
        <w:tc>
          <w:tcPr>
            <w:tcW w:w="992" w:type="dxa"/>
          </w:tcPr>
          <w:p w14:paraId="7FAD4262">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权重</w:t>
            </w:r>
          </w:p>
        </w:tc>
      </w:tr>
      <w:tr w14:paraId="7FAD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restart"/>
          </w:tcPr>
          <w:p w14:paraId="7FAD4264">
            <w:pPr>
              <w:widowControl/>
              <w:spacing w:line="240" w:lineRule="auto"/>
              <w:ind w:left="-1054" w:leftChars="-502"/>
              <w:jc w:val="center"/>
              <w:rPr>
                <w:rFonts w:ascii="宋体" w:hAnsi="宋体" w:cs="宋体"/>
                <w:color w:val="000000"/>
                <w:kern w:val="0"/>
                <w:sz w:val="18"/>
                <w:szCs w:val="18"/>
              </w:rPr>
            </w:pPr>
            <w:r>
              <w:rPr>
                <w:rFonts w:hint="eastAsia" w:ascii="宋体" w:hAnsi="宋体" w:cs="宋体"/>
                <w:color w:val="000000"/>
                <w:kern w:val="0"/>
                <w:sz w:val="18"/>
                <w:szCs w:val="18"/>
              </w:rPr>
              <w:t>目偏不瞬</w:t>
            </w:r>
          </w:p>
        </w:tc>
        <w:tc>
          <w:tcPr>
            <w:tcW w:w="5103" w:type="dxa"/>
          </w:tcPr>
          <w:p w14:paraId="7FAD4265">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无</w:t>
            </w:r>
          </w:p>
        </w:tc>
        <w:tc>
          <w:tcPr>
            <w:tcW w:w="992" w:type="dxa"/>
          </w:tcPr>
          <w:p w14:paraId="7FAD4266">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0分</w:t>
            </w:r>
          </w:p>
        </w:tc>
      </w:tr>
      <w:tr w14:paraId="7FAD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tcPr>
          <w:p w14:paraId="7FAD4268">
            <w:pPr>
              <w:widowControl/>
              <w:spacing w:line="240" w:lineRule="auto"/>
              <w:rPr>
                <w:rFonts w:ascii="宋体" w:hAnsi="宋体" w:cs="宋体"/>
                <w:color w:val="000000"/>
                <w:kern w:val="0"/>
                <w:sz w:val="18"/>
                <w:szCs w:val="18"/>
              </w:rPr>
            </w:pPr>
          </w:p>
        </w:tc>
        <w:tc>
          <w:tcPr>
            <w:tcW w:w="5103" w:type="dxa"/>
          </w:tcPr>
          <w:p w14:paraId="7FAD4269">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有</w:t>
            </w:r>
          </w:p>
        </w:tc>
        <w:tc>
          <w:tcPr>
            <w:tcW w:w="992" w:type="dxa"/>
          </w:tcPr>
          <w:p w14:paraId="7FAD426A">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6分</w:t>
            </w:r>
          </w:p>
        </w:tc>
      </w:tr>
      <w:tr w14:paraId="7FAD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restart"/>
            <w:vAlign w:val="center"/>
          </w:tcPr>
          <w:p w14:paraId="7FAD426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瞳神异常（瞳孔缩小、散大或不等）</w:t>
            </w:r>
          </w:p>
        </w:tc>
        <w:tc>
          <w:tcPr>
            <w:tcW w:w="5103" w:type="dxa"/>
          </w:tcPr>
          <w:p w14:paraId="7FAD426D">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无</w:t>
            </w:r>
          </w:p>
        </w:tc>
        <w:tc>
          <w:tcPr>
            <w:tcW w:w="992" w:type="dxa"/>
          </w:tcPr>
          <w:p w14:paraId="7FAD426E">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0分</w:t>
            </w:r>
          </w:p>
        </w:tc>
      </w:tr>
      <w:tr w14:paraId="7FAD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7FAD4270">
            <w:pPr>
              <w:widowControl/>
              <w:spacing w:line="240" w:lineRule="auto"/>
              <w:rPr>
                <w:rFonts w:ascii="宋体" w:hAnsi="宋体" w:cs="宋体"/>
                <w:color w:val="000000"/>
                <w:kern w:val="0"/>
                <w:sz w:val="18"/>
                <w:szCs w:val="18"/>
              </w:rPr>
            </w:pPr>
          </w:p>
        </w:tc>
        <w:tc>
          <w:tcPr>
            <w:tcW w:w="5103" w:type="dxa"/>
          </w:tcPr>
          <w:p w14:paraId="7FAD4271">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有</w:t>
            </w:r>
          </w:p>
        </w:tc>
        <w:tc>
          <w:tcPr>
            <w:tcW w:w="992" w:type="dxa"/>
          </w:tcPr>
          <w:p w14:paraId="7FAD4272">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6分</w:t>
            </w:r>
          </w:p>
        </w:tc>
      </w:tr>
      <w:tr w14:paraId="7FAD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2" w:type="dxa"/>
            <w:vMerge w:val="restart"/>
          </w:tcPr>
          <w:p w14:paraId="7FAD427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肢体僵硬状态</w:t>
            </w:r>
          </w:p>
        </w:tc>
        <w:tc>
          <w:tcPr>
            <w:tcW w:w="5103" w:type="dxa"/>
          </w:tcPr>
          <w:p w14:paraId="7FAD4275">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无</w:t>
            </w:r>
          </w:p>
        </w:tc>
        <w:tc>
          <w:tcPr>
            <w:tcW w:w="992" w:type="dxa"/>
          </w:tcPr>
          <w:p w14:paraId="7FAD4276">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0分</w:t>
            </w:r>
          </w:p>
        </w:tc>
      </w:tr>
      <w:tr w14:paraId="7FAD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tcPr>
          <w:p w14:paraId="7FAD4278">
            <w:pPr>
              <w:widowControl/>
              <w:spacing w:line="240" w:lineRule="auto"/>
              <w:rPr>
                <w:rFonts w:ascii="宋体" w:hAnsi="宋体" w:cs="宋体"/>
                <w:color w:val="000000"/>
                <w:kern w:val="0"/>
                <w:sz w:val="18"/>
                <w:szCs w:val="18"/>
              </w:rPr>
            </w:pPr>
          </w:p>
        </w:tc>
        <w:tc>
          <w:tcPr>
            <w:tcW w:w="5103" w:type="dxa"/>
          </w:tcPr>
          <w:p w14:paraId="7FAD4279">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肢体略僵硬</w:t>
            </w:r>
          </w:p>
        </w:tc>
        <w:tc>
          <w:tcPr>
            <w:tcW w:w="992" w:type="dxa"/>
          </w:tcPr>
          <w:p w14:paraId="7FAD427A">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2分</w:t>
            </w:r>
          </w:p>
        </w:tc>
      </w:tr>
      <w:tr w14:paraId="7FAD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tcPr>
          <w:p w14:paraId="7FAD427C">
            <w:pPr>
              <w:widowControl/>
              <w:spacing w:line="240" w:lineRule="auto"/>
              <w:rPr>
                <w:rFonts w:ascii="宋体" w:hAnsi="宋体" w:cs="宋体"/>
                <w:color w:val="000000"/>
                <w:kern w:val="0"/>
                <w:sz w:val="18"/>
                <w:szCs w:val="18"/>
              </w:rPr>
            </w:pPr>
          </w:p>
        </w:tc>
        <w:tc>
          <w:tcPr>
            <w:tcW w:w="5103" w:type="dxa"/>
          </w:tcPr>
          <w:p w14:paraId="7FAD427D">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肢体强硬，但能被动伸展</w:t>
            </w:r>
          </w:p>
        </w:tc>
        <w:tc>
          <w:tcPr>
            <w:tcW w:w="992" w:type="dxa"/>
          </w:tcPr>
          <w:p w14:paraId="7FAD427E">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4分</w:t>
            </w:r>
          </w:p>
        </w:tc>
      </w:tr>
      <w:tr w14:paraId="7FAD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tcPr>
          <w:p w14:paraId="7FAD4280">
            <w:pPr>
              <w:widowControl/>
              <w:spacing w:line="240" w:lineRule="auto"/>
              <w:rPr>
                <w:rFonts w:ascii="宋体" w:hAnsi="宋体" w:cs="宋体"/>
                <w:color w:val="000000"/>
                <w:kern w:val="0"/>
                <w:sz w:val="18"/>
                <w:szCs w:val="18"/>
              </w:rPr>
            </w:pPr>
          </w:p>
        </w:tc>
        <w:tc>
          <w:tcPr>
            <w:tcW w:w="5103" w:type="dxa"/>
          </w:tcPr>
          <w:p w14:paraId="7FAD4281">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肢体拘急，难以被动伸展</w:t>
            </w:r>
          </w:p>
        </w:tc>
        <w:tc>
          <w:tcPr>
            <w:tcW w:w="992" w:type="dxa"/>
          </w:tcPr>
          <w:p w14:paraId="7FAD4282">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6分</w:t>
            </w:r>
          </w:p>
        </w:tc>
      </w:tr>
      <w:tr w14:paraId="7FAD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restart"/>
          </w:tcPr>
          <w:p w14:paraId="7FAD428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步履不稳（共济失调）</w:t>
            </w:r>
          </w:p>
        </w:tc>
        <w:tc>
          <w:tcPr>
            <w:tcW w:w="5103" w:type="dxa"/>
          </w:tcPr>
          <w:p w14:paraId="7FAD4285">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无</w:t>
            </w:r>
          </w:p>
        </w:tc>
        <w:tc>
          <w:tcPr>
            <w:tcW w:w="992" w:type="dxa"/>
          </w:tcPr>
          <w:p w14:paraId="7FAD4286">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0分</w:t>
            </w:r>
          </w:p>
        </w:tc>
      </w:tr>
      <w:tr w14:paraId="7FAD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tcPr>
          <w:p w14:paraId="7FAD4288">
            <w:pPr>
              <w:widowControl/>
              <w:spacing w:line="240" w:lineRule="auto"/>
              <w:rPr>
                <w:rFonts w:ascii="宋体" w:hAnsi="宋体" w:cs="宋体"/>
                <w:color w:val="000000"/>
                <w:kern w:val="0"/>
                <w:sz w:val="18"/>
                <w:szCs w:val="18"/>
              </w:rPr>
            </w:pPr>
          </w:p>
        </w:tc>
        <w:tc>
          <w:tcPr>
            <w:tcW w:w="5103" w:type="dxa"/>
          </w:tcPr>
          <w:p w14:paraId="7FAD4289">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轻度不稳可自行行走</w:t>
            </w:r>
          </w:p>
        </w:tc>
        <w:tc>
          <w:tcPr>
            <w:tcW w:w="992" w:type="dxa"/>
          </w:tcPr>
          <w:p w14:paraId="7FAD428A">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1分</w:t>
            </w:r>
          </w:p>
        </w:tc>
      </w:tr>
      <w:tr w14:paraId="7FAD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tcPr>
          <w:p w14:paraId="7FAD428C">
            <w:pPr>
              <w:widowControl/>
              <w:spacing w:line="240" w:lineRule="auto"/>
              <w:rPr>
                <w:rFonts w:ascii="宋体" w:hAnsi="宋体" w:cs="宋体"/>
                <w:color w:val="000000"/>
                <w:kern w:val="0"/>
                <w:sz w:val="18"/>
                <w:szCs w:val="18"/>
              </w:rPr>
            </w:pPr>
          </w:p>
        </w:tc>
        <w:tc>
          <w:tcPr>
            <w:tcW w:w="5103" w:type="dxa"/>
          </w:tcPr>
          <w:p w14:paraId="7FAD428D">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倚靠辅助工具可行走</w:t>
            </w:r>
          </w:p>
        </w:tc>
        <w:tc>
          <w:tcPr>
            <w:tcW w:w="992" w:type="dxa"/>
          </w:tcPr>
          <w:p w14:paraId="7FAD428E">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2分</w:t>
            </w:r>
          </w:p>
        </w:tc>
      </w:tr>
      <w:tr w14:paraId="7FAD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tcPr>
          <w:p w14:paraId="7FAD4290">
            <w:pPr>
              <w:widowControl/>
              <w:spacing w:line="240" w:lineRule="auto"/>
              <w:rPr>
                <w:rFonts w:ascii="宋体" w:hAnsi="宋体" w:cs="宋体"/>
                <w:color w:val="000000"/>
                <w:kern w:val="0"/>
                <w:sz w:val="18"/>
                <w:szCs w:val="18"/>
              </w:rPr>
            </w:pPr>
          </w:p>
        </w:tc>
        <w:tc>
          <w:tcPr>
            <w:tcW w:w="5103" w:type="dxa"/>
          </w:tcPr>
          <w:p w14:paraId="7FAD4291">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倚靠辅助工具无法行走</w:t>
            </w:r>
          </w:p>
        </w:tc>
        <w:tc>
          <w:tcPr>
            <w:tcW w:w="992" w:type="dxa"/>
          </w:tcPr>
          <w:p w14:paraId="7FAD4292">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3分</w:t>
            </w:r>
          </w:p>
        </w:tc>
      </w:tr>
      <w:tr w14:paraId="7FAD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restart"/>
          </w:tcPr>
          <w:p w14:paraId="7FAD429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头晕</w:t>
            </w:r>
          </w:p>
        </w:tc>
        <w:tc>
          <w:tcPr>
            <w:tcW w:w="5103" w:type="dxa"/>
          </w:tcPr>
          <w:p w14:paraId="7FAD4295">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无</w:t>
            </w:r>
          </w:p>
        </w:tc>
        <w:tc>
          <w:tcPr>
            <w:tcW w:w="992" w:type="dxa"/>
          </w:tcPr>
          <w:p w14:paraId="7FAD4296">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0分</w:t>
            </w:r>
          </w:p>
        </w:tc>
      </w:tr>
      <w:tr w14:paraId="7FAD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tcPr>
          <w:p w14:paraId="7FAD4298">
            <w:pPr>
              <w:widowControl/>
              <w:spacing w:line="240" w:lineRule="auto"/>
              <w:rPr>
                <w:rFonts w:ascii="宋体" w:hAnsi="宋体" w:cs="宋体"/>
                <w:color w:val="000000"/>
                <w:kern w:val="0"/>
                <w:sz w:val="18"/>
                <w:szCs w:val="18"/>
              </w:rPr>
            </w:pPr>
          </w:p>
        </w:tc>
        <w:tc>
          <w:tcPr>
            <w:tcW w:w="5103" w:type="dxa"/>
          </w:tcPr>
          <w:p w14:paraId="7FAD4299">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偶尔出现，但不影响日常生活</w:t>
            </w:r>
          </w:p>
        </w:tc>
        <w:tc>
          <w:tcPr>
            <w:tcW w:w="992" w:type="dxa"/>
          </w:tcPr>
          <w:p w14:paraId="7FAD429A">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2分</w:t>
            </w:r>
          </w:p>
        </w:tc>
      </w:tr>
      <w:tr w14:paraId="7FAD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tcPr>
          <w:p w14:paraId="7FAD429C">
            <w:pPr>
              <w:widowControl/>
              <w:spacing w:line="240" w:lineRule="auto"/>
              <w:rPr>
                <w:rFonts w:ascii="宋体" w:hAnsi="宋体" w:cs="宋体"/>
                <w:color w:val="000000"/>
                <w:kern w:val="0"/>
                <w:sz w:val="18"/>
                <w:szCs w:val="18"/>
              </w:rPr>
            </w:pPr>
          </w:p>
        </w:tc>
        <w:tc>
          <w:tcPr>
            <w:tcW w:w="5103" w:type="dxa"/>
          </w:tcPr>
          <w:p w14:paraId="7FAD429D">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经常出现，影响日常生活，尚可忍受</w:t>
            </w:r>
          </w:p>
        </w:tc>
        <w:tc>
          <w:tcPr>
            <w:tcW w:w="992" w:type="dxa"/>
          </w:tcPr>
          <w:p w14:paraId="7FAD429E">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4分</w:t>
            </w:r>
          </w:p>
        </w:tc>
      </w:tr>
      <w:tr w14:paraId="7FAD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tcPr>
          <w:p w14:paraId="7FAD42A0">
            <w:pPr>
              <w:widowControl/>
              <w:spacing w:line="240" w:lineRule="auto"/>
              <w:rPr>
                <w:rFonts w:ascii="宋体" w:hAnsi="宋体" w:cs="宋体"/>
                <w:color w:val="000000"/>
                <w:kern w:val="0"/>
                <w:sz w:val="18"/>
                <w:szCs w:val="18"/>
              </w:rPr>
            </w:pPr>
          </w:p>
        </w:tc>
        <w:tc>
          <w:tcPr>
            <w:tcW w:w="5103" w:type="dxa"/>
            <w:vAlign w:val="center"/>
          </w:tcPr>
          <w:p w14:paraId="7FAD42A1">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频繁出现，甚则摔倒，严重影响日常生活，难以忍受</w:t>
            </w:r>
          </w:p>
        </w:tc>
        <w:tc>
          <w:tcPr>
            <w:tcW w:w="992" w:type="dxa"/>
          </w:tcPr>
          <w:p w14:paraId="7FAD42A2">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6分</w:t>
            </w:r>
          </w:p>
        </w:tc>
      </w:tr>
      <w:tr w14:paraId="7FAD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restart"/>
          </w:tcPr>
          <w:p w14:paraId="7FAD42A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目眩</w:t>
            </w:r>
          </w:p>
        </w:tc>
        <w:tc>
          <w:tcPr>
            <w:tcW w:w="5103" w:type="dxa"/>
          </w:tcPr>
          <w:p w14:paraId="7FAD42A5">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无</w:t>
            </w:r>
          </w:p>
        </w:tc>
        <w:tc>
          <w:tcPr>
            <w:tcW w:w="992" w:type="dxa"/>
          </w:tcPr>
          <w:p w14:paraId="7FAD42A6">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0分</w:t>
            </w:r>
          </w:p>
        </w:tc>
      </w:tr>
      <w:tr w14:paraId="7FAD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tcPr>
          <w:p w14:paraId="7FAD42A8">
            <w:pPr>
              <w:widowControl/>
              <w:spacing w:line="240" w:lineRule="auto"/>
              <w:rPr>
                <w:rFonts w:ascii="宋体" w:hAnsi="宋体" w:cs="宋体"/>
                <w:color w:val="000000"/>
                <w:kern w:val="0"/>
                <w:sz w:val="18"/>
                <w:szCs w:val="18"/>
              </w:rPr>
            </w:pPr>
          </w:p>
        </w:tc>
        <w:tc>
          <w:tcPr>
            <w:tcW w:w="5103" w:type="dxa"/>
          </w:tcPr>
          <w:p w14:paraId="7FAD42A9">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偶尔出现，但不影响日常生活</w:t>
            </w:r>
          </w:p>
        </w:tc>
        <w:tc>
          <w:tcPr>
            <w:tcW w:w="992" w:type="dxa"/>
          </w:tcPr>
          <w:p w14:paraId="7FAD42AA">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2分</w:t>
            </w:r>
          </w:p>
        </w:tc>
      </w:tr>
      <w:tr w14:paraId="7FAD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tcPr>
          <w:p w14:paraId="7FAD42AC">
            <w:pPr>
              <w:widowControl/>
              <w:spacing w:line="240" w:lineRule="auto"/>
              <w:rPr>
                <w:rFonts w:ascii="宋体" w:hAnsi="宋体" w:cs="宋体"/>
                <w:color w:val="000000"/>
                <w:kern w:val="0"/>
                <w:sz w:val="18"/>
                <w:szCs w:val="18"/>
              </w:rPr>
            </w:pPr>
          </w:p>
        </w:tc>
        <w:tc>
          <w:tcPr>
            <w:tcW w:w="5103" w:type="dxa"/>
          </w:tcPr>
          <w:p w14:paraId="7FAD42AD">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经常出现，影响日常生活，尚可忍受</w:t>
            </w:r>
          </w:p>
        </w:tc>
        <w:tc>
          <w:tcPr>
            <w:tcW w:w="992" w:type="dxa"/>
          </w:tcPr>
          <w:p w14:paraId="7FAD42AE">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4分</w:t>
            </w:r>
          </w:p>
        </w:tc>
      </w:tr>
      <w:tr w14:paraId="7FAD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tcPr>
          <w:p w14:paraId="7FAD42B0">
            <w:pPr>
              <w:widowControl/>
              <w:spacing w:line="240" w:lineRule="auto"/>
              <w:rPr>
                <w:rFonts w:ascii="宋体" w:hAnsi="宋体" w:cs="宋体"/>
                <w:color w:val="000000"/>
                <w:kern w:val="0"/>
                <w:sz w:val="18"/>
                <w:szCs w:val="18"/>
              </w:rPr>
            </w:pPr>
          </w:p>
        </w:tc>
        <w:tc>
          <w:tcPr>
            <w:tcW w:w="5103" w:type="dxa"/>
            <w:vAlign w:val="center"/>
          </w:tcPr>
          <w:p w14:paraId="7FAD42B1">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频繁出现，甚则摔倒，严重影响日常生活，难以忍受</w:t>
            </w:r>
          </w:p>
        </w:tc>
        <w:tc>
          <w:tcPr>
            <w:tcW w:w="992" w:type="dxa"/>
          </w:tcPr>
          <w:p w14:paraId="7FAD42B2">
            <w:pPr>
              <w:pStyle w:val="280"/>
              <w:tabs>
                <w:tab w:val="center" w:pos="4201"/>
                <w:tab w:val="right" w:leader="dot" w:pos="9298"/>
              </w:tabs>
              <w:ind w:firstLine="0" w:firstLineChars="0"/>
              <w:rPr>
                <w:rFonts w:hAnsi="宋体" w:cs="宋体"/>
                <w:sz w:val="18"/>
                <w:szCs w:val="18"/>
              </w:rPr>
            </w:pPr>
            <w:r>
              <w:rPr>
                <w:rFonts w:hint="eastAsia" w:hAnsi="宋体" w:cs="宋体"/>
                <w:sz w:val="18"/>
                <w:szCs w:val="18"/>
              </w:rPr>
              <w:t>6分</w:t>
            </w:r>
          </w:p>
        </w:tc>
      </w:tr>
      <w:tr w14:paraId="7FAD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restart"/>
          </w:tcPr>
          <w:p w14:paraId="7FAD42B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舌短缩</w:t>
            </w:r>
          </w:p>
        </w:tc>
        <w:tc>
          <w:tcPr>
            <w:tcW w:w="5103" w:type="dxa"/>
          </w:tcPr>
          <w:p w14:paraId="7FAD42B5">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tcPr>
          <w:p w14:paraId="7FAD42B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tcPr>
          <w:p w14:paraId="7FAD42B8">
            <w:pPr>
              <w:widowControl/>
              <w:spacing w:line="240" w:lineRule="auto"/>
              <w:rPr>
                <w:rFonts w:ascii="宋体" w:hAnsi="宋体" w:cs="宋体"/>
                <w:color w:val="000000"/>
                <w:kern w:val="0"/>
                <w:sz w:val="18"/>
                <w:szCs w:val="18"/>
              </w:rPr>
            </w:pPr>
          </w:p>
        </w:tc>
        <w:tc>
          <w:tcPr>
            <w:tcW w:w="5103" w:type="dxa"/>
          </w:tcPr>
          <w:p w14:paraId="7FAD42B9">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tcPr>
          <w:p w14:paraId="7FAD42B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3分</w:t>
            </w:r>
          </w:p>
        </w:tc>
      </w:tr>
    </w:tbl>
    <w:tbl>
      <w:tblPr>
        <w:tblStyle w:val="34"/>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5103"/>
        <w:gridCol w:w="992"/>
      </w:tblGrid>
      <w:tr w14:paraId="7FAD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217" w:type="dxa"/>
            <w:gridSpan w:val="3"/>
            <w:shd w:val="clear" w:color="auto" w:fill="auto"/>
          </w:tcPr>
          <w:p w14:paraId="7FAD42BC">
            <w:pPr>
              <w:widowControl/>
              <w:spacing w:line="240" w:lineRule="auto"/>
              <w:jc w:val="center"/>
              <w:rPr>
                <w:rFonts w:ascii="宋体" w:hAnsi="宋体" w:cs="宋体"/>
                <w:color w:val="000000"/>
                <w:kern w:val="0"/>
                <w:sz w:val="18"/>
                <w:szCs w:val="18"/>
              </w:rPr>
            </w:pPr>
            <w:r>
              <w:rPr>
                <w:rFonts w:hint="eastAsia" w:asciiTheme="minorEastAsia" w:hAnsiTheme="minorEastAsia" w:eastAsiaTheme="minorEastAsia"/>
                <w:b/>
                <w:sz w:val="18"/>
                <w:szCs w:val="18"/>
              </w:rPr>
              <w:t>内火</w:t>
            </w:r>
          </w:p>
        </w:tc>
      </w:tr>
      <w:tr w14:paraId="7FAD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restart"/>
            <w:shd w:val="clear" w:color="auto" w:fill="auto"/>
            <w:vAlign w:val="center"/>
          </w:tcPr>
          <w:p w14:paraId="7FAD42B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躁扰不宁</w:t>
            </w:r>
          </w:p>
        </w:tc>
        <w:tc>
          <w:tcPr>
            <w:tcW w:w="5103" w:type="dxa"/>
          </w:tcPr>
          <w:p w14:paraId="7FAD42B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2C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2C2">
            <w:pPr>
              <w:widowControl/>
              <w:spacing w:line="240" w:lineRule="auto"/>
              <w:rPr>
                <w:rFonts w:ascii="宋体" w:hAnsi="宋体" w:cs="宋体"/>
                <w:color w:val="000000"/>
                <w:kern w:val="0"/>
                <w:sz w:val="18"/>
                <w:szCs w:val="18"/>
              </w:rPr>
            </w:pPr>
          </w:p>
        </w:tc>
        <w:tc>
          <w:tcPr>
            <w:tcW w:w="5103" w:type="dxa"/>
          </w:tcPr>
          <w:p w14:paraId="7FAD42C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2C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restart"/>
            <w:shd w:val="clear" w:color="auto" w:fill="auto"/>
            <w:vAlign w:val="center"/>
          </w:tcPr>
          <w:p w14:paraId="7FAD42C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面红或目赤</w:t>
            </w:r>
          </w:p>
        </w:tc>
        <w:tc>
          <w:tcPr>
            <w:tcW w:w="5103" w:type="dxa"/>
          </w:tcPr>
          <w:p w14:paraId="7FAD42C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2C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2CA">
            <w:pPr>
              <w:widowControl/>
              <w:spacing w:line="240" w:lineRule="auto"/>
              <w:rPr>
                <w:rFonts w:ascii="宋体" w:hAnsi="宋体" w:cs="宋体"/>
                <w:color w:val="000000"/>
                <w:kern w:val="0"/>
                <w:sz w:val="18"/>
                <w:szCs w:val="18"/>
              </w:rPr>
            </w:pPr>
          </w:p>
        </w:tc>
        <w:tc>
          <w:tcPr>
            <w:tcW w:w="5103" w:type="dxa"/>
            <w:vAlign w:val="center"/>
          </w:tcPr>
          <w:p w14:paraId="7FAD42CB">
            <w:pPr>
              <w:widowControl/>
              <w:spacing w:line="240" w:lineRule="auto"/>
              <w:rPr>
                <w:rFonts w:ascii="宋体" w:hAnsi="宋体" w:cs="宋体"/>
                <w:color w:val="000000"/>
                <w:kern w:val="0"/>
                <w:sz w:val="18"/>
                <w:szCs w:val="18"/>
              </w:rPr>
            </w:pPr>
            <w:r>
              <w:rPr>
                <w:rFonts w:hint="eastAsia"/>
                <w:sz w:val="18"/>
                <w:szCs w:val="18"/>
              </w:rPr>
              <w:t>面红或目赤</w:t>
            </w:r>
          </w:p>
        </w:tc>
        <w:tc>
          <w:tcPr>
            <w:tcW w:w="992" w:type="dxa"/>
            <w:shd w:val="clear" w:color="auto" w:fill="auto"/>
            <w:vAlign w:val="bottom"/>
          </w:tcPr>
          <w:p w14:paraId="7FAD42C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3分</w:t>
            </w:r>
          </w:p>
        </w:tc>
      </w:tr>
      <w:tr w14:paraId="7FAD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2CE">
            <w:pPr>
              <w:widowControl/>
              <w:spacing w:line="240" w:lineRule="auto"/>
              <w:rPr>
                <w:rFonts w:ascii="宋体" w:hAnsi="宋体" w:cs="宋体"/>
                <w:color w:val="000000"/>
                <w:kern w:val="0"/>
                <w:sz w:val="18"/>
                <w:szCs w:val="18"/>
              </w:rPr>
            </w:pPr>
          </w:p>
        </w:tc>
        <w:tc>
          <w:tcPr>
            <w:tcW w:w="5103" w:type="dxa"/>
            <w:vAlign w:val="center"/>
          </w:tcPr>
          <w:p w14:paraId="7FAD42CF">
            <w:pPr>
              <w:widowControl/>
              <w:spacing w:line="240" w:lineRule="auto"/>
              <w:rPr>
                <w:rFonts w:ascii="宋体" w:hAnsi="宋体" w:cs="宋体"/>
                <w:color w:val="000000"/>
                <w:kern w:val="0"/>
                <w:sz w:val="18"/>
                <w:szCs w:val="18"/>
              </w:rPr>
            </w:pPr>
            <w:r>
              <w:rPr>
                <w:rFonts w:hint="eastAsia"/>
                <w:sz w:val="18"/>
                <w:szCs w:val="18"/>
              </w:rPr>
              <w:t>面红目赤</w:t>
            </w:r>
          </w:p>
        </w:tc>
        <w:tc>
          <w:tcPr>
            <w:tcW w:w="992" w:type="dxa"/>
            <w:shd w:val="clear" w:color="auto" w:fill="auto"/>
            <w:vAlign w:val="bottom"/>
          </w:tcPr>
          <w:p w14:paraId="7FAD42D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2122" w:type="dxa"/>
            <w:vMerge w:val="restart"/>
            <w:shd w:val="clear" w:color="auto" w:fill="auto"/>
            <w:vAlign w:val="center"/>
          </w:tcPr>
          <w:p w14:paraId="7FAD42D2">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口唇深红</w:t>
            </w:r>
          </w:p>
        </w:tc>
        <w:tc>
          <w:tcPr>
            <w:tcW w:w="5103" w:type="dxa"/>
          </w:tcPr>
          <w:p w14:paraId="7FAD42D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2D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2D6">
            <w:pPr>
              <w:widowControl/>
              <w:spacing w:line="240" w:lineRule="auto"/>
              <w:rPr>
                <w:rFonts w:ascii="宋体" w:hAnsi="宋体" w:cs="宋体"/>
                <w:color w:val="000000"/>
                <w:kern w:val="0"/>
                <w:sz w:val="18"/>
                <w:szCs w:val="18"/>
              </w:rPr>
            </w:pPr>
          </w:p>
        </w:tc>
        <w:tc>
          <w:tcPr>
            <w:tcW w:w="5103" w:type="dxa"/>
          </w:tcPr>
          <w:p w14:paraId="7FAD42D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2D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restart"/>
            <w:shd w:val="clear" w:color="auto" w:fill="auto"/>
            <w:vAlign w:val="center"/>
          </w:tcPr>
          <w:p w14:paraId="7FAD42D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呼吸气粗</w:t>
            </w:r>
          </w:p>
        </w:tc>
        <w:tc>
          <w:tcPr>
            <w:tcW w:w="5103" w:type="dxa"/>
          </w:tcPr>
          <w:p w14:paraId="7FAD42DB">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2D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122" w:type="dxa"/>
            <w:vMerge w:val="continue"/>
            <w:shd w:val="clear" w:color="auto" w:fill="auto"/>
            <w:vAlign w:val="center"/>
          </w:tcPr>
          <w:p w14:paraId="7FAD42DE">
            <w:pPr>
              <w:widowControl/>
              <w:spacing w:line="240" w:lineRule="auto"/>
              <w:rPr>
                <w:rFonts w:ascii="宋体" w:hAnsi="宋体" w:cs="宋体"/>
                <w:color w:val="000000"/>
                <w:kern w:val="0"/>
                <w:sz w:val="18"/>
                <w:szCs w:val="18"/>
              </w:rPr>
            </w:pPr>
          </w:p>
        </w:tc>
        <w:tc>
          <w:tcPr>
            <w:tcW w:w="5103" w:type="dxa"/>
          </w:tcPr>
          <w:p w14:paraId="7FAD42D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2E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122" w:type="dxa"/>
            <w:vMerge w:val="restart"/>
            <w:shd w:val="clear" w:color="auto" w:fill="auto"/>
            <w:vAlign w:val="center"/>
          </w:tcPr>
          <w:p w14:paraId="7FAD42E2">
            <w:pPr>
              <w:spacing w:line="240" w:lineRule="auto"/>
              <w:rPr>
                <w:rFonts w:ascii="宋体" w:hAnsi="宋体" w:cs="宋体"/>
                <w:color w:val="000000"/>
                <w:kern w:val="0"/>
                <w:sz w:val="18"/>
                <w:szCs w:val="18"/>
              </w:rPr>
            </w:pPr>
            <w:r>
              <w:rPr>
                <w:rFonts w:hint="eastAsia" w:ascii="宋体" w:hAnsi="宋体" w:cs="宋体"/>
                <w:color w:val="000000"/>
                <w:kern w:val="0"/>
                <w:sz w:val="18"/>
                <w:szCs w:val="18"/>
              </w:rPr>
              <w:t>心烦</w:t>
            </w:r>
          </w:p>
        </w:tc>
        <w:tc>
          <w:tcPr>
            <w:tcW w:w="5103" w:type="dxa"/>
          </w:tcPr>
          <w:p w14:paraId="7FAD42E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2E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2E6">
            <w:pPr>
              <w:widowControl/>
              <w:spacing w:line="240" w:lineRule="auto"/>
              <w:rPr>
                <w:rFonts w:ascii="宋体" w:hAnsi="宋体" w:cs="宋体"/>
                <w:color w:val="000000"/>
                <w:kern w:val="0"/>
                <w:sz w:val="18"/>
                <w:szCs w:val="18"/>
              </w:rPr>
            </w:pPr>
          </w:p>
        </w:tc>
        <w:tc>
          <w:tcPr>
            <w:tcW w:w="5103" w:type="dxa"/>
          </w:tcPr>
          <w:p w14:paraId="7FAD42E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心情烦躁</w:t>
            </w:r>
          </w:p>
        </w:tc>
        <w:tc>
          <w:tcPr>
            <w:tcW w:w="992" w:type="dxa"/>
            <w:shd w:val="clear" w:color="auto" w:fill="auto"/>
            <w:vAlign w:val="bottom"/>
          </w:tcPr>
          <w:p w14:paraId="7FAD42E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3分</w:t>
            </w:r>
          </w:p>
        </w:tc>
      </w:tr>
      <w:tr w14:paraId="7FAD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2EA">
            <w:pPr>
              <w:widowControl/>
              <w:spacing w:line="240" w:lineRule="auto"/>
              <w:rPr>
                <w:rFonts w:ascii="宋体" w:hAnsi="宋体" w:cs="宋体"/>
                <w:color w:val="000000"/>
                <w:kern w:val="0"/>
                <w:sz w:val="18"/>
                <w:szCs w:val="18"/>
              </w:rPr>
            </w:pPr>
          </w:p>
        </w:tc>
        <w:tc>
          <w:tcPr>
            <w:tcW w:w="5103" w:type="dxa"/>
          </w:tcPr>
          <w:p w14:paraId="7FAD42EB">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心烦易怒</w:t>
            </w:r>
          </w:p>
        </w:tc>
        <w:tc>
          <w:tcPr>
            <w:tcW w:w="992" w:type="dxa"/>
            <w:shd w:val="clear" w:color="auto" w:fill="auto"/>
            <w:vAlign w:val="bottom"/>
          </w:tcPr>
          <w:p w14:paraId="7FAD42E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122" w:type="dxa"/>
            <w:vMerge w:val="restart"/>
            <w:shd w:val="clear" w:color="auto" w:fill="auto"/>
            <w:vAlign w:val="center"/>
          </w:tcPr>
          <w:p w14:paraId="7FAD42E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口臭</w:t>
            </w:r>
          </w:p>
        </w:tc>
        <w:tc>
          <w:tcPr>
            <w:tcW w:w="5103" w:type="dxa"/>
          </w:tcPr>
          <w:p w14:paraId="7FAD42E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2F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2F2">
            <w:pPr>
              <w:widowControl/>
              <w:spacing w:line="240" w:lineRule="auto"/>
              <w:rPr>
                <w:rFonts w:ascii="宋体" w:hAnsi="宋体" w:cs="宋体"/>
                <w:color w:val="000000"/>
                <w:kern w:val="0"/>
                <w:sz w:val="18"/>
                <w:szCs w:val="18"/>
              </w:rPr>
            </w:pPr>
          </w:p>
        </w:tc>
        <w:tc>
          <w:tcPr>
            <w:tcW w:w="5103" w:type="dxa"/>
          </w:tcPr>
          <w:p w14:paraId="7FAD42F3">
            <w:pPr>
              <w:widowControl/>
              <w:spacing w:line="240" w:lineRule="auto"/>
              <w:rPr>
                <w:rFonts w:ascii="宋体" w:hAnsi="宋体" w:cs="宋体"/>
                <w:color w:val="000000"/>
                <w:kern w:val="0"/>
                <w:sz w:val="18"/>
                <w:szCs w:val="18"/>
              </w:rPr>
            </w:pPr>
            <w:r>
              <w:rPr>
                <w:rFonts w:hint="eastAsia"/>
                <w:sz w:val="18"/>
                <w:szCs w:val="18"/>
              </w:rPr>
              <w:t>口气臭秽，仅靠近时可闻</w:t>
            </w:r>
          </w:p>
        </w:tc>
        <w:tc>
          <w:tcPr>
            <w:tcW w:w="992" w:type="dxa"/>
            <w:shd w:val="clear" w:color="auto" w:fill="auto"/>
            <w:vAlign w:val="bottom"/>
          </w:tcPr>
          <w:p w14:paraId="7FAD42F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2分</w:t>
            </w:r>
          </w:p>
        </w:tc>
      </w:tr>
      <w:tr w14:paraId="7FAD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2F6">
            <w:pPr>
              <w:widowControl/>
              <w:spacing w:line="240" w:lineRule="auto"/>
              <w:rPr>
                <w:rFonts w:ascii="宋体" w:hAnsi="宋体" w:cs="宋体"/>
                <w:color w:val="000000"/>
                <w:kern w:val="0"/>
                <w:sz w:val="18"/>
                <w:szCs w:val="18"/>
              </w:rPr>
            </w:pPr>
          </w:p>
        </w:tc>
        <w:tc>
          <w:tcPr>
            <w:tcW w:w="5103" w:type="dxa"/>
          </w:tcPr>
          <w:p w14:paraId="7FAD42F7">
            <w:pPr>
              <w:widowControl/>
              <w:spacing w:line="240" w:lineRule="auto"/>
              <w:rPr>
                <w:rFonts w:ascii="宋体" w:hAnsi="宋体" w:cs="宋体"/>
                <w:color w:val="000000"/>
                <w:kern w:val="0"/>
                <w:sz w:val="18"/>
                <w:szCs w:val="18"/>
              </w:rPr>
            </w:pPr>
            <w:r>
              <w:rPr>
                <w:rFonts w:hint="eastAsia"/>
                <w:sz w:val="18"/>
                <w:szCs w:val="18"/>
              </w:rPr>
              <w:t>口臭较重，较易闻到</w:t>
            </w:r>
          </w:p>
        </w:tc>
        <w:tc>
          <w:tcPr>
            <w:tcW w:w="992" w:type="dxa"/>
            <w:shd w:val="clear" w:color="auto" w:fill="auto"/>
            <w:vAlign w:val="bottom"/>
          </w:tcPr>
          <w:p w14:paraId="7FAD42F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4分</w:t>
            </w:r>
          </w:p>
        </w:tc>
      </w:tr>
      <w:tr w14:paraId="7FAD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2FA">
            <w:pPr>
              <w:widowControl/>
              <w:spacing w:line="240" w:lineRule="auto"/>
              <w:rPr>
                <w:rFonts w:ascii="宋体" w:hAnsi="宋体" w:cs="宋体"/>
                <w:color w:val="000000"/>
                <w:kern w:val="0"/>
                <w:sz w:val="18"/>
                <w:szCs w:val="18"/>
              </w:rPr>
            </w:pPr>
          </w:p>
        </w:tc>
        <w:tc>
          <w:tcPr>
            <w:tcW w:w="5103" w:type="dxa"/>
          </w:tcPr>
          <w:p w14:paraId="7FAD42FB">
            <w:pPr>
              <w:widowControl/>
              <w:spacing w:line="240" w:lineRule="auto"/>
              <w:rPr>
                <w:rFonts w:ascii="宋体" w:hAnsi="宋体" w:cs="宋体"/>
                <w:color w:val="000000"/>
                <w:kern w:val="0"/>
                <w:sz w:val="18"/>
                <w:szCs w:val="18"/>
              </w:rPr>
            </w:pPr>
            <w:r>
              <w:rPr>
                <w:rFonts w:hint="eastAsia"/>
                <w:sz w:val="18"/>
                <w:szCs w:val="18"/>
              </w:rPr>
              <w:t>口气臭秽极重，远处可闻及</w:t>
            </w:r>
          </w:p>
        </w:tc>
        <w:tc>
          <w:tcPr>
            <w:tcW w:w="992" w:type="dxa"/>
            <w:shd w:val="clear" w:color="auto" w:fill="auto"/>
            <w:vAlign w:val="bottom"/>
          </w:tcPr>
          <w:p w14:paraId="7FAD42F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restart"/>
            <w:shd w:val="clear" w:color="auto" w:fill="auto"/>
            <w:vAlign w:val="center"/>
          </w:tcPr>
          <w:p w14:paraId="7FAD42F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发热</w:t>
            </w:r>
          </w:p>
        </w:tc>
        <w:tc>
          <w:tcPr>
            <w:tcW w:w="5103" w:type="dxa"/>
          </w:tcPr>
          <w:p w14:paraId="7FAD42F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30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02">
            <w:pPr>
              <w:widowControl/>
              <w:spacing w:line="240" w:lineRule="auto"/>
              <w:rPr>
                <w:rFonts w:ascii="宋体" w:hAnsi="宋体" w:cs="宋体"/>
                <w:color w:val="000000"/>
                <w:kern w:val="0"/>
                <w:sz w:val="18"/>
                <w:szCs w:val="18"/>
              </w:rPr>
            </w:pPr>
          </w:p>
        </w:tc>
        <w:tc>
          <w:tcPr>
            <w:tcW w:w="5103" w:type="dxa"/>
          </w:tcPr>
          <w:p w14:paraId="7FAD430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30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122" w:type="dxa"/>
            <w:vMerge w:val="restart"/>
            <w:shd w:val="clear" w:color="auto" w:fill="auto"/>
            <w:vAlign w:val="center"/>
          </w:tcPr>
          <w:p w14:paraId="7FAD430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口干</w:t>
            </w:r>
          </w:p>
        </w:tc>
        <w:tc>
          <w:tcPr>
            <w:tcW w:w="5103" w:type="dxa"/>
          </w:tcPr>
          <w:p w14:paraId="7FAD430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30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122" w:type="dxa"/>
            <w:vMerge w:val="continue"/>
            <w:shd w:val="clear" w:color="auto" w:fill="auto"/>
            <w:vAlign w:val="center"/>
          </w:tcPr>
          <w:p w14:paraId="7FAD430A">
            <w:pPr>
              <w:widowControl/>
              <w:spacing w:line="240" w:lineRule="auto"/>
              <w:rPr>
                <w:rFonts w:ascii="宋体" w:hAnsi="宋体" w:cs="宋体"/>
                <w:color w:val="000000"/>
                <w:kern w:val="0"/>
                <w:sz w:val="18"/>
                <w:szCs w:val="18"/>
              </w:rPr>
            </w:pPr>
          </w:p>
        </w:tc>
        <w:tc>
          <w:tcPr>
            <w:tcW w:w="5103" w:type="dxa"/>
          </w:tcPr>
          <w:p w14:paraId="7FAD430B">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口舌干燥</w:t>
            </w:r>
          </w:p>
        </w:tc>
        <w:tc>
          <w:tcPr>
            <w:tcW w:w="992" w:type="dxa"/>
            <w:shd w:val="clear" w:color="auto" w:fill="auto"/>
            <w:vAlign w:val="bottom"/>
          </w:tcPr>
          <w:p w14:paraId="7FAD430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2分</w:t>
            </w:r>
          </w:p>
        </w:tc>
      </w:tr>
      <w:tr w14:paraId="7FAD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122" w:type="dxa"/>
            <w:vMerge w:val="continue"/>
            <w:shd w:val="clear" w:color="auto" w:fill="auto"/>
            <w:vAlign w:val="center"/>
          </w:tcPr>
          <w:p w14:paraId="7FAD430E">
            <w:pPr>
              <w:widowControl/>
              <w:spacing w:line="240" w:lineRule="auto"/>
              <w:rPr>
                <w:rFonts w:ascii="宋体" w:hAnsi="宋体" w:cs="宋体"/>
                <w:color w:val="000000"/>
                <w:kern w:val="0"/>
                <w:sz w:val="18"/>
                <w:szCs w:val="18"/>
              </w:rPr>
            </w:pPr>
          </w:p>
        </w:tc>
        <w:tc>
          <w:tcPr>
            <w:tcW w:w="5103" w:type="dxa"/>
          </w:tcPr>
          <w:p w14:paraId="7FAD430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口干欲饮</w:t>
            </w:r>
          </w:p>
        </w:tc>
        <w:tc>
          <w:tcPr>
            <w:tcW w:w="992" w:type="dxa"/>
            <w:shd w:val="clear" w:color="auto" w:fill="auto"/>
            <w:vAlign w:val="bottom"/>
          </w:tcPr>
          <w:p w14:paraId="7FAD431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4分</w:t>
            </w:r>
          </w:p>
        </w:tc>
      </w:tr>
      <w:tr w14:paraId="7FA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122" w:type="dxa"/>
            <w:vMerge w:val="continue"/>
            <w:shd w:val="clear" w:color="auto" w:fill="auto"/>
            <w:vAlign w:val="center"/>
          </w:tcPr>
          <w:p w14:paraId="7FAD4312">
            <w:pPr>
              <w:widowControl/>
              <w:spacing w:line="240" w:lineRule="auto"/>
              <w:rPr>
                <w:rFonts w:ascii="宋体" w:hAnsi="宋体" w:cs="宋体"/>
                <w:color w:val="000000"/>
                <w:kern w:val="0"/>
                <w:sz w:val="18"/>
                <w:szCs w:val="18"/>
              </w:rPr>
            </w:pPr>
          </w:p>
        </w:tc>
        <w:tc>
          <w:tcPr>
            <w:tcW w:w="5103" w:type="dxa"/>
          </w:tcPr>
          <w:p w14:paraId="7FAD431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口干喜饮</w:t>
            </w:r>
          </w:p>
        </w:tc>
        <w:tc>
          <w:tcPr>
            <w:tcW w:w="992" w:type="dxa"/>
            <w:shd w:val="clear" w:color="auto" w:fill="auto"/>
            <w:vAlign w:val="bottom"/>
          </w:tcPr>
          <w:p w14:paraId="7FAD431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122" w:type="dxa"/>
            <w:vMerge w:val="restart"/>
            <w:shd w:val="clear" w:color="auto" w:fill="auto"/>
            <w:vAlign w:val="center"/>
          </w:tcPr>
          <w:p w14:paraId="7FAD431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渴喜冷饮</w:t>
            </w:r>
          </w:p>
        </w:tc>
        <w:tc>
          <w:tcPr>
            <w:tcW w:w="5103" w:type="dxa"/>
          </w:tcPr>
          <w:p w14:paraId="7FAD431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31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122" w:type="dxa"/>
            <w:vMerge w:val="continue"/>
            <w:shd w:val="clear" w:color="auto" w:fill="auto"/>
            <w:vAlign w:val="center"/>
          </w:tcPr>
          <w:p w14:paraId="7FAD431A">
            <w:pPr>
              <w:widowControl/>
              <w:spacing w:line="240" w:lineRule="auto"/>
              <w:rPr>
                <w:rFonts w:ascii="宋体" w:hAnsi="宋体" w:cs="宋体"/>
                <w:color w:val="000000"/>
                <w:kern w:val="0"/>
                <w:sz w:val="18"/>
                <w:szCs w:val="18"/>
              </w:rPr>
            </w:pPr>
          </w:p>
        </w:tc>
        <w:tc>
          <w:tcPr>
            <w:tcW w:w="5103" w:type="dxa"/>
          </w:tcPr>
          <w:p w14:paraId="7FAD431B">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31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restart"/>
            <w:shd w:val="clear" w:color="auto" w:fill="auto"/>
            <w:vAlign w:val="center"/>
          </w:tcPr>
          <w:p w14:paraId="7FAD431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口苦</w:t>
            </w:r>
          </w:p>
        </w:tc>
        <w:tc>
          <w:tcPr>
            <w:tcW w:w="5103" w:type="dxa"/>
          </w:tcPr>
          <w:p w14:paraId="7FAD431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32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22">
            <w:pPr>
              <w:widowControl/>
              <w:spacing w:line="240" w:lineRule="auto"/>
              <w:rPr>
                <w:rFonts w:ascii="宋体" w:hAnsi="宋体" w:cs="宋体"/>
                <w:color w:val="000000"/>
                <w:kern w:val="0"/>
                <w:sz w:val="18"/>
                <w:szCs w:val="18"/>
              </w:rPr>
            </w:pPr>
          </w:p>
        </w:tc>
        <w:tc>
          <w:tcPr>
            <w:tcW w:w="5103" w:type="dxa"/>
          </w:tcPr>
          <w:p w14:paraId="7FAD432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32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restart"/>
            <w:shd w:val="clear" w:color="auto" w:fill="auto"/>
            <w:vAlign w:val="center"/>
          </w:tcPr>
          <w:p w14:paraId="7FAD432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头胀痛</w:t>
            </w:r>
          </w:p>
        </w:tc>
        <w:tc>
          <w:tcPr>
            <w:tcW w:w="5103" w:type="dxa"/>
          </w:tcPr>
          <w:p w14:paraId="7FAD432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32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2A">
            <w:pPr>
              <w:widowControl/>
              <w:spacing w:line="240" w:lineRule="auto"/>
              <w:rPr>
                <w:rFonts w:ascii="宋体" w:hAnsi="宋体" w:cs="宋体"/>
                <w:color w:val="000000"/>
                <w:kern w:val="0"/>
                <w:sz w:val="18"/>
                <w:szCs w:val="18"/>
              </w:rPr>
            </w:pPr>
          </w:p>
        </w:tc>
        <w:tc>
          <w:tcPr>
            <w:tcW w:w="5103" w:type="dxa"/>
          </w:tcPr>
          <w:p w14:paraId="7FAD432B">
            <w:pPr>
              <w:widowControl/>
              <w:spacing w:line="240" w:lineRule="auto"/>
              <w:rPr>
                <w:rFonts w:ascii="宋体" w:hAnsi="宋体" w:cs="宋体"/>
                <w:color w:val="000000"/>
                <w:kern w:val="0"/>
                <w:sz w:val="18"/>
                <w:szCs w:val="18"/>
              </w:rPr>
            </w:pPr>
            <w:r>
              <w:rPr>
                <w:rFonts w:hint="eastAsia"/>
                <w:sz w:val="18"/>
                <w:szCs w:val="18"/>
              </w:rPr>
              <w:t>轻微头胀痛</w:t>
            </w:r>
          </w:p>
        </w:tc>
        <w:tc>
          <w:tcPr>
            <w:tcW w:w="992" w:type="dxa"/>
            <w:shd w:val="clear" w:color="auto" w:fill="auto"/>
            <w:vAlign w:val="bottom"/>
          </w:tcPr>
          <w:p w14:paraId="7FAD432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2分</w:t>
            </w:r>
          </w:p>
        </w:tc>
      </w:tr>
      <w:tr w14:paraId="7FAD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2E">
            <w:pPr>
              <w:widowControl/>
              <w:spacing w:line="240" w:lineRule="auto"/>
              <w:rPr>
                <w:rFonts w:ascii="宋体" w:hAnsi="宋体" w:cs="宋体"/>
                <w:color w:val="000000"/>
                <w:kern w:val="0"/>
                <w:sz w:val="18"/>
                <w:szCs w:val="18"/>
              </w:rPr>
            </w:pPr>
          </w:p>
        </w:tc>
        <w:tc>
          <w:tcPr>
            <w:tcW w:w="5103" w:type="dxa"/>
          </w:tcPr>
          <w:p w14:paraId="7FAD432F">
            <w:pPr>
              <w:widowControl/>
              <w:spacing w:line="240" w:lineRule="auto"/>
              <w:rPr>
                <w:rFonts w:ascii="宋体" w:hAnsi="宋体" w:cs="宋体"/>
                <w:color w:val="000000"/>
                <w:kern w:val="0"/>
                <w:sz w:val="18"/>
                <w:szCs w:val="18"/>
              </w:rPr>
            </w:pPr>
            <w:r>
              <w:rPr>
                <w:rFonts w:hint="eastAsia"/>
                <w:sz w:val="18"/>
                <w:szCs w:val="18"/>
              </w:rPr>
              <w:t>头胀痛但可忍受</w:t>
            </w:r>
          </w:p>
        </w:tc>
        <w:tc>
          <w:tcPr>
            <w:tcW w:w="992" w:type="dxa"/>
            <w:shd w:val="clear" w:color="auto" w:fill="auto"/>
            <w:vAlign w:val="bottom"/>
          </w:tcPr>
          <w:p w14:paraId="7FAD433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4分</w:t>
            </w:r>
          </w:p>
        </w:tc>
      </w:tr>
      <w:tr w14:paraId="7FAD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32">
            <w:pPr>
              <w:widowControl/>
              <w:spacing w:line="240" w:lineRule="auto"/>
              <w:rPr>
                <w:rFonts w:ascii="宋体" w:hAnsi="宋体" w:cs="宋体"/>
                <w:color w:val="000000"/>
                <w:kern w:val="0"/>
                <w:sz w:val="18"/>
                <w:szCs w:val="18"/>
              </w:rPr>
            </w:pPr>
          </w:p>
        </w:tc>
        <w:tc>
          <w:tcPr>
            <w:tcW w:w="5103" w:type="dxa"/>
          </w:tcPr>
          <w:p w14:paraId="7FAD4333">
            <w:pPr>
              <w:widowControl/>
              <w:spacing w:line="240" w:lineRule="auto"/>
              <w:rPr>
                <w:rFonts w:ascii="宋体" w:hAnsi="宋体" w:cs="宋体"/>
                <w:color w:val="000000"/>
                <w:kern w:val="0"/>
                <w:sz w:val="18"/>
                <w:szCs w:val="18"/>
              </w:rPr>
            </w:pPr>
            <w:r>
              <w:rPr>
                <w:rFonts w:hint="eastAsia"/>
                <w:sz w:val="18"/>
                <w:szCs w:val="18"/>
              </w:rPr>
              <w:t>头胀痛难以忍受</w:t>
            </w:r>
          </w:p>
        </w:tc>
        <w:tc>
          <w:tcPr>
            <w:tcW w:w="992" w:type="dxa"/>
            <w:shd w:val="clear" w:color="auto" w:fill="auto"/>
            <w:vAlign w:val="bottom"/>
          </w:tcPr>
          <w:p w14:paraId="7FAD433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restart"/>
            <w:shd w:val="clear" w:color="auto" w:fill="auto"/>
            <w:vAlign w:val="center"/>
          </w:tcPr>
          <w:p w14:paraId="7FAD433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黄痰</w:t>
            </w:r>
          </w:p>
        </w:tc>
        <w:tc>
          <w:tcPr>
            <w:tcW w:w="5103" w:type="dxa"/>
          </w:tcPr>
          <w:p w14:paraId="7FAD4337">
            <w:pPr>
              <w:widowControl/>
              <w:spacing w:line="240" w:lineRule="auto"/>
              <w:rPr>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33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3A">
            <w:pPr>
              <w:widowControl/>
              <w:spacing w:line="240" w:lineRule="auto"/>
              <w:rPr>
                <w:rFonts w:ascii="宋体" w:hAnsi="宋体" w:cs="宋体"/>
                <w:color w:val="000000"/>
                <w:kern w:val="0"/>
                <w:sz w:val="18"/>
                <w:szCs w:val="18"/>
              </w:rPr>
            </w:pPr>
          </w:p>
        </w:tc>
        <w:tc>
          <w:tcPr>
            <w:tcW w:w="5103" w:type="dxa"/>
          </w:tcPr>
          <w:p w14:paraId="7FAD433B">
            <w:pPr>
              <w:widowControl/>
              <w:spacing w:line="240" w:lineRule="auto"/>
              <w:rPr>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33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restart"/>
            <w:shd w:val="clear" w:color="auto" w:fill="auto"/>
            <w:vAlign w:val="center"/>
          </w:tcPr>
          <w:p w14:paraId="7FAD433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腹胀</w:t>
            </w:r>
          </w:p>
        </w:tc>
        <w:tc>
          <w:tcPr>
            <w:tcW w:w="5103" w:type="dxa"/>
          </w:tcPr>
          <w:p w14:paraId="7FAD433F">
            <w:pPr>
              <w:widowControl/>
              <w:spacing w:line="240" w:lineRule="auto"/>
              <w:rPr>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34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42">
            <w:pPr>
              <w:widowControl/>
              <w:spacing w:line="240" w:lineRule="auto"/>
              <w:rPr>
                <w:rFonts w:ascii="宋体" w:hAnsi="宋体" w:cs="宋体"/>
                <w:color w:val="000000"/>
                <w:kern w:val="0"/>
                <w:sz w:val="18"/>
                <w:szCs w:val="18"/>
              </w:rPr>
            </w:pPr>
          </w:p>
        </w:tc>
        <w:tc>
          <w:tcPr>
            <w:tcW w:w="5103" w:type="dxa"/>
          </w:tcPr>
          <w:p w14:paraId="7FAD4343">
            <w:pPr>
              <w:widowControl/>
              <w:spacing w:line="240" w:lineRule="auto"/>
              <w:rPr>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34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restart"/>
            <w:shd w:val="clear" w:color="auto" w:fill="auto"/>
            <w:vAlign w:val="center"/>
          </w:tcPr>
          <w:p w14:paraId="7FAD434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呃逆</w:t>
            </w:r>
          </w:p>
        </w:tc>
        <w:tc>
          <w:tcPr>
            <w:tcW w:w="5103" w:type="dxa"/>
          </w:tcPr>
          <w:p w14:paraId="7FAD4347">
            <w:pPr>
              <w:widowControl/>
              <w:spacing w:line="240" w:lineRule="auto"/>
              <w:rPr>
                <w:sz w:val="18"/>
                <w:szCs w:val="18"/>
              </w:rPr>
            </w:pPr>
            <w:r>
              <w:rPr>
                <w:rFonts w:hint="eastAsia"/>
                <w:sz w:val="18"/>
                <w:szCs w:val="18"/>
              </w:rPr>
              <w:t>无</w:t>
            </w:r>
          </w:p>
        </w:tc>
        <w:tc>
          <w:tcPr>
            <w:tcW w:w="992" w:type="dxa"/>
            <w:shd w:val="clear" w:color="auto" w:fill="auto"/>
            <w:vAlign w:val="bottom"/>
          </w:tcPr>
          <w:p w14:paraId="7FAD434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4A">
            <w:pPr>
              <w:widowControl/>
              <w:spacing w:line="240" w:lineRule="auto"/>
              <w:rPr>
                <w:rFonts w:ascii="宋体" w:hAnsi="宋体" w:cs="宋体"/>
                <w:color w:val="000000"/>
                <w:kern w:val="0"/>
                <w:sz w:val="18"/>
                <w:szCs w:val="18"/>
              </w:rPr>
            </w:pPr>
          </w:p>
        </w:tc>
        <w:tc>
          <w:tcPr>
            <w:tcW w:w="5103" w:type="dxa"/>
          </w:tcPr>
          <w:p w14:paraId="7FAD434B">
            <w:pPr>
              <w:widowControl/>
              <w:spacing w:line="240" w:lineRule="auto"/>
              <w:rPr>
                <w:sz w:val="18"/>
                <w:szCs w:val="18"/>
              </w:rPr>
            </w:pPr>
            <w:r>
              <w:rPr>
                <w:rFonts w:hint="eastAsia"/>
                <w:sz w:val="18"/>
                <w:szCs w:val="18"/>
              </w:rPr>
              <w:t>偶发，一日不过三四次，瞬间即平</w:t>
            </w:r>
          </w:p>
        </w:tc>
        <w:tc>
          <w:tcPr>
            <w:tcW w:w="992" w:type="dxa"/>
            <w:shd w:val="clear" w:color="auto" w:fill="auto"/>
            <w:vAlign w:val="bottom"/>
          </w:tcPr>
          <w:p w14:paraId="7FAD434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1分</w:t>
            </w:r>
          </w:p>
        </w:tc>
      </w:tr>
      <w:tr w14:paraId="7FAD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4E">
            <w:pPr>
              <w:widowControl/>
              <w:spacing w:line="240" w:lineRule="auto"/>
              <w:rPr>
                <w:rFonts w:ascii="宋体" w:hAnsi="宋体" w:cs="宋体"/>
                <w:color w:val="000000"/>
                <w:kern w:val="0"/>
                <w:sz w:val="18"/>
                <w:szCs w:val="18"/>
              </w:rPr>
            </w:pPr>
          </w:p>
        </w:tc>
        <w:tc>
          <w:tcPr>
            <w:tcW w:w="5103" w:type="dxa"/>
          </w:tcPr>
          <w:p w14:paraId="7FAD434F">
            <w:pPr>
              <w:widowControl/>
              <w:spacing w:line="240" w:lineRule="auto"/>
              <w:rPr>
                <w:sz w:val="18"/>
                <w:szCs w:val="18"/>
              </w:rPr>
            </w:pPr>
            <w:r>
              <w:rPr>
                <w:rFonts w:hint="eastAsia"/>
                <w:sz w:val="18"/>
                <w:szCs w:val="18"/>
              </w:rPr>
              <w:t>较频，每日五至一二十次，或持续时间较长</w:t>
            </w:r>
          </w:p>
        </w:tc>
        <w:tc>
          <w:tcPr>
            <w:tcW w:w="992" w:type="dxa"/>
            <w:shd w:val="clear" w:color="auto" w:fill="auto"/>
            <w:vAlign w:val="bottom"/>
          </w:tcPr>
          <w:p w14:paraId="7FAD435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2分</w:t>
            </w:r>
          </w:p>
        </w:tc>
      </w:tr>
      <w:tr w14:paraId="7FAD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52">
            <w:pPr>
              <w:widowControl/>
              <w:spacing w:line="240" w:lineRule="auto"/>
              <w:rPr>
                <w:rFonts w:ascii="宋体" w:hAnsi="宋体" w:cs="宋体"/>
                <w:color w:val="000000"/>
                <w:kern w:val="0"/>
                <w:sz w:val="18"/>
                <w:szCs w:val="18"/>
              </w:rPr>
            </w:pPr>
          </w:p>
        </w:tc>
        <w:tc>
          <w:tcPr>
            <w:tcW w:w="5103" w:type="dxa"/>
          </w:tcPr>
          <w:p w14:paraId="7FAD4353">
            <w:pPr>
              <w:widowControl/>
              <w:spacing w:line="240" w:lineRule="auto"/>
              <w:rPr>
                <w:sz w:val="18"/>
                <w:szCs w:val="18"/>
              </w:rPr>
            </w:pPr>
            <w:r>
              <w:rPr>
                <w:rFonts w:hint="eastAsia"/>
                <w:sz w:val="18"/>
                <w:szCs w:val="18"/>
              </w:rPr>
              <w:t>呃逆频繁，每小时发多次，甚至整天发作</w:t>
            </w:r>
          </w:p>
        </w:tc>
        <w:tc>
          <w:tcPr>
            <w:tcW w:w="992" w:type="dxa"/>
            <w:shd w:val="clear" w:color="auto" w:fill="auto"/>
            <w:vAlign w:val="bottom"/>
          </w:tcPr>
          <w:p w14:paraId="7FAD435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3分</w:t>
            </w:r>
          </w:p>
        </w:tc>
      </w:tr>
      <w:tr w14:paraId="7FAD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restart"/>
            <w:shd w:val="clear" w:color="auto" w:fill="auto"/>
            <w:vAlign w:val="center"/>
          </w:tcPr>
          <w:p w14:paraId="7FAD435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便干便秘</w:t>
            </w:r>
          </w:p>
        </w:tc>
        <w:tc>
          <w:tcPr>
            <w:tcW w:w="5103" w:type="dxa"/>
          </w:tcPr>
          <w:p w14:paraId="7FAD4357">
            <w:pPr>
              <w:widowControl/>
              <w:spacing w:line="240" w:lineRule="auto"/>
              <w:rPr>
                <w:sz w:val="18"/>
                <w:szCs w:val="18"/>
              </w:rPr>
            </w:pPr>
            <w:r>
              <w:rPr>
                <w:rFonts w:hint="eastAsia"/>
                <w:sz w:val="18"/>
                <w:szCs w:val="18"/>
              </w:rPr>
              <w:t>无</w:t>
            </w:r>
          </w:p>
        </w:tc>
        <w:tc>
          <w:tcPr>
            <w:tcW w:w="992" w:type="dxa"/>
            <w:shd w:val="clear" w:color="auto" w:fill="auto"/>
            <w:vAlign w:val="bottom"/>
          </w:tcPr>
          <w:p w14:paraId="7FAD435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5A">
            <w:pPr>
              <w:widowControl/>
              <w:spacing w:line="240" w:lineRule="auto"/>
              <w:rPr>
                <w:rFonts w:ascii="宋体" w:hAnsi="宋体" w:cs="宋体"/>
                <w:color w:val="000000"/>
                <w:kern w:val="0"/>
                <w:sz w:val="18"/>
                <w:szCs w:val="18"/>
              </w:rPr>
            </w:pPr>
          </w:p>
        </w:tc>
        <w:tc>
          <w:tcPr>
            <w:tcW w:w="5103" w:type="dxa"/>
          </w:tcPr>
          <w:p w14:paraId="7FAD435B">
            <w:pPr>
              <w:widowControl/>
              <w:spacing w:line="240" w:lineRule="auto"/>
              <w:rPr>
                <w:sz w:val="18"/>
                <w:szCs w:val="18"/>
              </w:rPr>
            </w:pPr>
            <w:r>
              <w:rPr>
                <w:rFonts w:hint="eastAsia"/>
                <w:sz w:val="18"/>
                <w:szCs w:val="18"/>
              </w:rPr>
              <w:t>便质略干，每日1次</w:t>
            </w:r>
          </w:p>
        </w:tc>
        <w:tc>
          <w:tcPr>
            <w:tcW w:w="992" w:type="dxa"/>
            <w:shd w:val="clear" w:color="auto" w:fill="auto"/>
            <w:vAlign w:val="bottom"/>
          </w:tcPr>
          <w:p w14:paraId="7FAD435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3分</w:t>
            </w:r>
          </w:p>
        </w:tc>
      </w:tr>
      <w:tr w14:paraId="7FAD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5E">
            <w:pPr>
              <w:widowControl/>
              <w:spacing w:line="240" w:lineRule="auto"/>
              <w:rPr>
                <w:rFonts w:ascii="宋体" w:hAnsi="宋体" w:cs="宋体"/>
                <w:color w:val="000000"/>
                <w:kern w:val="0"/>
                <w:sz w:val="18"/>
                <w:szCs w:val="18"/>
              </w:rPr>
            </w:pPr>
          </w:p>
        </w:tc>
        <w:tc>
          <w:tcPr>
            <w:tcW w:w="5103" w:type="dxa"/>
          </w:tcPr>
          <w:p w14:paraId="7FAD435F">
            <w:pPr>
              <w:widowControl/>
              <w:spacing w:line="240" w:lineRule="auto"/>
              <w:rPr>
                <w:sz w:val="18"/>
                <w:szCs w:val="18"/>
              </w:rPr>
            </w:pPr>
            <w:r>
              <w:rPr>
                <w:rFonts w:hint="eastAsia"/>
                <w:sz w:val="18"/>
                <w:szCs w:val="18"/>
              </w:rPr>
              <w:t>便干，排便费力或3日未解</w:t>
            </w:r>
          </w:p>
        </w:tc>
        <w:tc>
          <w:tcPr>
            <w:tcW w:w="992" w:type="dxa"/>
            <w:shd w:val="clear" w:color="auto" w:fill="auto"/>
            <w:vAlign w:val="bottom"/>
          </w:tcPr>
          <w:p w14:paraId="7FAD436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62">
            <w:pPr>
              <w:widowControl/>
              <w:spacing w:line="240" w:lineRule="auto"/>
              <w:rPr>
                <w:rFonts w:ascii="宋体" w:hAnsi="宋体" w:cs="宋体"/>
                <w:color w:val="000000"/>
                <w:kern w:val="0"/>
                <w:sz w:val="18"/>
                <w:szCs w:val="18"/>
              </w:rPr>
            </w:pPr>
          </w:p>
        </w:tc>
        <w:tc>
          <w:tcPr>
            <w:tcW w:w="5103" w:type="dxa"/>
          </w:tcPr>
          <w:p w14:paraId="7FAD4363">
            <w:pPr>
              <w:widowControl/>
              <w:spacing w:line="240" w:lineRule="auto"/>
              <w:rPr>
                <w:sz w:val="18"/>
                <w:szCs w:val="18"/>
              </w:rPr>
            </w:pPr>
            <w:r>
              <w:rPr>
                <w:rFonts w:hint="eastAsia"/>
                <w:sz w:val="18"/>
                <w:szCs w:val="18"/>
              </w:rPr>
              <w:t>便干，呈球状或5日以上未解</w:t>
            </w:r>
          </w:p>
        </w:tc>
        <w:tc>
          <w:tcPr>
            <w:tcW w:w="992" w:type="dxa"/>
            <w:shd w:val="clear" w:color="auto" w:fill="auto"/>
            <w:vAlign w:val="bottom"/>
          </w:tcPr>
          <w:p w14:paraId="7FAD436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9分</w:t>
            </w:r>
          </w:p>
        </w:tc>
      </w:tr>
      <w:tr w14:paraId="7FAD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restart"/>
            <w:shd w:val="clear" w:color="auto" w:fill="auto"/>
            <w:vAlign w:val="center"/>
          </w:tcPr>
          <w:p w14:paraId="7FAD436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小便黄赤</w:t>
            </w:r>
          </w:p>
        </w:tc>
        <w:tc>
          <w:tcPr>
            <w:tcW w:w="5103" w:type="dxa"/>
          </w:tcPr>
          <w:p w14:paraId="7FAD4367">
            <w:pPr>
              <w:widowControl/>
              <w:spacing w:line="240" w:lineRule="auto"/>
              <w:rPr>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36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6A">
            <w:pPr>
              <w:widowControl/>
              <w:spacing w:line="240" w:lineRule="auto"/>
              <w:rPr>
                <w:rFonts w:ascii="宋体" w:hAnsi="宋体" w:cs="宋体"/>
                <w:color w:val="000000"/>
                <w:kern w:val="0"/>
                <w:sz w:val="18"/>
                <w:szCs w:val="18"/>
              </w:rPr>
            </w:pPr>
          </w:p>
        </w:tc>
        <w:tc>
          <w:tcPr>
            <w:tcW w:w="5103" w:type="dxa"/>
          </w:tcPr>
          <w:p w14:paraId="7FAD436B">
            <w:pPr>
              <w:widowControl/>
              <w:spacing w:line="240" w:lineRule="auto"/>
              <w:rPr>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36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restart"/>
            <w:shd w:val="clear" w:color="auto" w:fill="auto"/>
            <w:vAlign w:val="center"/>
          </w:tcPr>
          <w:p w14:paraId="7FAD436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舌红</w:t>
            </w:r>
          </w:p>
        </w:tc>
        <w:tc>
          <w:tcPr>
            <w:tcW w:w="5103" w:type="dxa"/>
          </w:tcPr>
          <w:p w14:paraId="7FAD436F">
            <w:pPr>
              <w:widowControl/>
              <w:spacing w:line="240" w:lineRule="auto"/>
              <w:rPr>
                <w:sz w:val="18"/>
                <w:szCs w:val="18"/>
              </w:rPr>
            </w:pPr>
            <w:r>
              <w:rPr>
                <w:rFonts w:hint="eastAsia"/>
                <w:sz w:val="18"/>
                <w:szCs w:val="18"/>
              </w:rPr>
              <w:t>无</w:t>
            </w:r>
          </w:p>
        </w:tc>
        <w:tc>
          <w:tcPr>
            <w:tcW w:w="992" w:type="dxa"/>
            <w:shd w:val="clear" w:color="auto" w:fill="auto"/>
            <w:vAlign w:val="bottom"/>
          </w:tcPr>
          <w:p w14:paraId="7FAD437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72">
            <w:pPr>
              <w:widowControl/>
              <w:spacing w:line="240" w:lineRule="auto"/>
              <w:rPr>
                <w:rFonts w:ascii="宋体" w:hAnsi="宋体" w:cs="宋体"/>
                <w:color w:val="000000"/>
                <w:kern w:val="0"/>
                <w:sz w:val="18"/>
                <w:szCs w:val="18"/>
              </w:rPr>
            </w:pPr>
          </w:p>
        </w:tc>
        <w:tc>
          <w:tcPr>
            <w:tcW w:w="5103" w:type="dxa"/>
          </w:tcPr>
          <w:p w14:paraId="7FAD4373">
            <w:pPr>
              <w:widowControl/>
              <w:spacing w:line="240" w:lineRule="auto"/>
              <w:rPr>
                <w:sz w:val="18"/>
                <w:szCs w:val="18"/>
              </w:rPr>
            </w:pPr>
            <w:r>
              <w:rPr>
                <w:rFonts w:hint="eastAsia"/>
                <w:sz w:val="18"/>
                <w:szCs w:val="18"/>
              </w:rPr>
              <w:t>舌边尖红</w:t>
            </w:r>
          </w:p>
        </w:tc>
        <w:tc>
          <w:tcPr>
            <w:tcW w:w="992" w:type="dxa"/>
            <w:shd w:val="clear" w:color="auto" w:fill="auto"/>
            <w:vAlign w:val="bottom"/>
          </w:tcPr>
          <w:p w14:paraId="7FAD437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3分</w:t>
            </w:r>
          </w:p>
        </w:tc>
      </w:tr>
      <w:tr w14:paraId="7FAD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76">
            <w:pPr>
              <w:widowControl/>
              <w:spacing w:line="240" w:lineRule="auto"/>
              <w:rPr>
                <w:rFonts w:ascii="宋体" w:hAnsi="宋体" w:cs="宋体"/>
                <w:color w:val="000000"/>
                <w:kern w:val="0"/>
                <w:sz w:val="18"/>
                <w:szCs w:val="18"/>
              </w:rPr>
            </w:pPr>
          </w:p>
        </w:tc>
        <w:tc>
          <w:tcPr>
            <w:tcW w:w="5103" w:type="dxa"/>
          </w:tcPr>
          <w:p w14:paraId="7FAD4377">
            <w:pPr>
              <w:widowControl/>
              <w:spacing w:line="240" w:lineRule="auto"/>
              <w:rPr>
                <w:sz w:val="18"/>
                <w:szCs w:val="18"/>
              </w:rPr>
            </w:pPr>
            <w:r>
              <w:rPr>
                <w:rFonts w:hint="eastAsia"/>
                <w:sz w:val="18"/>
                <w:szCs w:val="18"/>
              </w:rPr>
              <w:t>舌红</w:t>
            </w:r>
          </w:p>
        </w:tc>
        <w:tc>
          <w:tcPr>
            <w:tcW w:w="992" w:type="dxa"/>
            <w:shd w:val="clear" w:color="auto" w:fill="auto"/>
            <w:vAlign w:val="bottom"/>
          </w:tcPr>
          <w:p w14:paraId="7FAD437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7A">
            <w:pPr>
              <w:widowControl/>
              <w:spacing w:line="240" w:lineRule="auto"/>
              <w:rPr>
                <w:rFonts w:ascii="宋体" w:hAnsi="宋体" w:cs="宋体"/>
                <w:color w:val="000000"/>
                <w:kern w:val="0"/>
                <w:sz w:val="18"/>
                <w:szCs w:val="18"/>
              </w:rPr>
            </w:pPr>
          </w:p>
        </w:tc>
        <w:tc>
          <w:tcPr>
            <w:tcW w:w="5103" w:type="dxa"/>
          </w:tcPr>
          <w:p w14:paraId="7FAD437B">
            <w:pPr>
              <w:widowControl/>
              <w:spacing w:line="240" w:lineRule="auto"/>
              <w:rPr>
                <w:sz w:val="18"/>
                <w:szCs w:val="18"/>
              </w:rPr>
            </w:pPr>
            <w:r>
              <w:rPr>
                <w:rFonts w:hint="eastAsia"/>
                <w:sz w:val="18"/>
                <w:szCs w:val="18"/>
              </w:rPr>
              <w:t>舌红绛</w:t>
            </w:r>
          </w:p>
        </w:tc>
        <w:tc>
          <w:tcPr>
            <w:tcW w:w="992" w:type="dxa"/>
            <w:shd w:val="clear" w:color="auto" w:fill="auto"/>
            <w:vAlign w:val="bottom"/>
          </w:tcPr>
          <w:p w14:paraId="7FAD437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9分</w:t>
            </w:r>
          </w:p>
        </w:tc>
      </w:tr>
      <w:tr w14:paraId="7FAD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restart"/>
            <w:shd w:val="clear" w:color="auto" w:fill="auto"/>
            <w:vAlign w:val="center"/>
          </w:tcPr>
          <w:p w14:paraId="7FAD437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舌干</w:t>
            </w:r>
          </w:p>
        </w:tc>
        <w:tc>
          <w:tcPr>
            <w:tcW w:w="5103" w:type="dxa"/>
          </w:tcPr>
          <w:p w14:paraId="7FAD437F">
            <w:pPr>
              <w:widowControl/>
              <w:spacing w:line="240" w:lineRule="auto"/>
              <w:rPr>
                <w:sz w:val="18"/>
                <w:szCs w:val="18"/>
              </w:rPr>
            </w:pPr>
            <w:r>
              <w:rPr>
                <w:rFonts w:hint="eastAsia"/>
                <w:sz w:val="18"/>
                <w:szCs w:val="18"/>
              </w:rPr>
              <w:t>无</w:t>
            </w:r>
          </w:p>
        </w:tc>
        <w:tc>
          <w:tcPr>
            <w:tcW w:w="992" w:type="dxa"/>
            <w:shd w:val="clear" w:color="auto" w:fill="auto"/>
            <w:vAlign w:val="bottom"/>
          </w:tcPr>
          <w:p w14:paraId="7FAD438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82">
            <w:pPr>
              <w:widowControl/>
              <w:spacing w:line="240" w:lineRule="auto"/>
              <w:rPr>
                <w:rFonts w:ascii="宋体" w:hAnsi="宋体" w:cs="宋体"/>
                <w:color w:val="000000"/>
                <w:kern w:val="0"/>
                <w:sz w:val="18"/>
                <w:szCs w:val="18"/>
              </w:rPr>
            </w:pPr>
          </w:p>
        </w:tc>
        <w:tc>
          <w:tcPr>
            <w:tcW w:w="5103" w:type="dxa"/>
          </w:tcPr>
          <w:p w14:paraId="7FAD4383">
            <w:pPr>
              <w:widowControl/>
              <w:spacing w:line="240" w:lineRule="auto"/>
              <w:rPr>
                <w:sz w:val="18"/>
                <w:szCs w:val="18"/>
              </w:rPr>
            </w:pPr>
            <w:r>
              <w:rPr>
                <w:rFonts w:hint="eastAsia"/>
                <w:sz w:val="18"/>
                <w:szCs w:val="18"/>
              </w:rPr>
              <w:t>舌干少津</w:t>
            </w:r>
          </w:p>
        </w:tc>
        <w:tc>
          <w:tcPr>
            <w:tcW w:w="992" w:type="dxa"/>
            <w:shd w:val="clear" w:color="auto" w:fill="auto"/>
            <w:vAlign w:val="bottom"/>
          </w:tcPr>
          <w:p w14:paraId="7FAD438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3分</w:t>
            </w:r>
          </w:p>
        </w:tc>
      </w:tr>
      <w:tr w14:paraId="7FAD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86">
            <w:pPr>
              <w:widowControl/>
              <w:spacing w:line="240" w:lineRule="auto"/>
              <w:rPr>
                <w:rFonts w:ascii="宋体" w:hAnsi="宋体" w:cs="宋体"/>
                <w:color w:val="000000"/>
                <w:kern w:val="0"/>
                <w:sz w:val="18"/>
                <w:szCs w:val="18"/>
              </w:rPr>
            </w:pPr>
          </w:p>
        </w:tc>
        <w:tc>
          <w:tcPr>
            <w:tcW w:w="5103" w:type="dxa"/>
          </w:tcPr>
          <w:p w14:paraId="7FAD4387">
            <w:pPr>
              <w:widowControl/>
              <w:spacing w:line="240" w:lineRule="auto"/>
              <w:rPr>
                <w:sz w:val="18"/>
                <w:szCs w:val="18"/>
              </w:rPr>
            </w:pPr>
            <w:r>
              <w:rPr>
                <w:rFonts w:hint="eastAsia"/>
                <w:sz w:val="18"/>
                <w:szCs w:val="18"/>
              </w:rPr>
              <w:t>舌干裂</w:t>
            </w:r>
          </w:p>
        </w:tc>
        <w:tc>
          <w:tcPr>
            <w:tcW w:w="992" w:type="dxa"/>
            <w:shd w:val="clear" w:color="auto" w:fill="auto"/>
            <w:vAlign w:val="bottom"/>
          </w:tcPr>
          <w:p w14:paraId="7FAD438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restart"/>
            <w:shd w:val="clear" w:color="auto" w:fill="auto"/>
            <w:vAlign w:val="center"/>
          </w:tcPr>
          <w:p w14:paraId="7FAD438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黄苔</w:t>
            </w:r>
          </w:p>
        </w:tc>
        <w:tc>
          <w:tcPr>
            <w:tcW w:w="5103" w:type="dxa"/>
          </w:tcPr>
          <w:p w14:paraId="7FAD438B">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38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8E">
            <w:pPr>
              <w:widowControl/>
              <w:spacing w:line="240" w:lineRule="auto"/>
              <w:rPr>
                <w:rFonts w:ascii="宋体" w:hAnsi="宋体" w:cs="宋体"/>
                <w:color w:val="000000"/>
                <w:kern w:val="0"/>
                <w:sz w:val="18"/>
                <w:szCs w:val="18"/>
              </w:rPr>
            </w:pPr>
          </w:p>
        </w:tc>
        <w:tc>
          <w:tcPr>
            <w:tcW w:w="5103" w:type="dxa"/>
          </w:tcPr>
          <w:p w14:paraId="7FAD438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舌苔薄黄</w:t>
            </w:r>
          </w:p>
        </w:tc>
        <w:tc>
          <w:tcPr>
            <w:tcW w:w="992" w:type="dxa"/>
            <w:shd w:val="clear" w:color="auto" w:fill="auto"/>
            <w:vAlign w:val="bottom"/>
          </w:tcPr>
          <w:p w14:paraId="7FAD439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3分</w:t>
            </w:r>
          </w:p>
        </w:tc>
      </w:tr>
      <w:tr w14:paraId="7FAD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92">
            <w:pPr>
              <w:widowControl/>
              <w:spacing w:line="240" w:lineRule="auto"/>
              <w:rPr>
                <w:rFonts w:ascii="宋体" w:hAnsi="宋体" w:cs="宋体"/>
                <w:color w:val="000000"/>
                <w:kern w:val="0"/>
                <w:sz w:val="18"/>
                <w:szCs w:val="18"/>
              </w:rPr>
            </w:pPr>
          </w:p>
        </w:tc>
        <w:tc>
          <w:tcPr>
            <w:tcW w:w="5103" w:type="dxa"/>
          </w:tcPr>
          <w:p w14:paraId="7FAD439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舌苔黄厚</w:t>
            </w:r>
          </w:p>
        </w:tc>
        <w:tc>
          <w:tcPr>
            <w:tcW w:w="992" w:type="dxa"/>
            <w:shd w:val="clear" w:color="auto" w:fill="auto"/>
            <w:vAlign w:val="bottom"/>
          </w:tcPr>
          <w:p w14:paraId="7FAD439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96">
            <w:pPr>
              <w:widowControl/>
              <w:spacing w:line="240" w:lineRule="auto"/>
              <w:rPr>
                <w:rFonts w:ascii="宋体" w:hAnsi="宋体" w:cs="宋体"/>
                <w:color w:val="000000"/>
                <w:kern w:val="0"/>
                <w:sz w:val="18"/>
                <w:szCs w:val="18"/>
              </w:rPr>
            </w:pPr>
          </w:p>
        </w:tc>
        <w:tc>
          <w:tcPr>
            <w:tcW w:w="5103" w:type="dxa"/>
          </w:tcPr>
          <w:p w14:paraId="7FAD439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舌苔焦黄</w:t>
            </w:r>
          </w:p>
        </w:tc>
        <w:tc>
          <w:tcPr>
            <w:tcW w:w="992" w:type="dxa"/>
            <w:shd w:val="clear" w:color="auto" w:fill="auto"/>
            <w:vAlign w:val="bottom"/>
          </w:tcPr>
          <w:p w14:paraId="7FAD439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9分</w:t>
            </w:r>
          </w:p>
        </w:tc>
      </w:tr>
      <w:tr w14:paraId="7FAD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restart"/>
            <w:shd w:val="clear" w:color="auto" w:fill="auto"/>
            <w:vAlign w:val="center"/>
          </w:tcPr>
          <w:p w14:paraId="7FAD439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燥苔</w:t>
            </w:r>
          </w:p>
        </w:tc>
        <w:tc>
          <w:tcPr>
            <w:tcW w:w="5103" w:type="dxa"/>
          </w:tcPr>
          <w:p w14:paraId="7FAD439B">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39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9E">
            <w:pPr>
              <w:widowControl/>
              <w:spacing w:line="240" w:lineRule="auto"/>
              <w:rPr>
                <w:rFonts w:ascii="宋体" w:hAnsi="宋体" w:cs="宋体"/>
                <w:color w:val="000000"/>
                <w:kern w:val="0"/>
                <w:sz w:val="18"/>
                <w:szCs w:val="18"/>
              </w:rPr>
            </w:pPr>
          </w:p>
        </w:tc>
        <w:tc>
          <w:tcPr>
            <w:tcW w:w="5103" w:type="dxa"/>
          </w:tcPr>
          <w:p w14:paraId="7FAD439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舌苔少津</w:t>
            </w:r>
          </w:p>
        </w:tc>
        <w:tc>
          <w:tcPr>
            <w:tcW w:w="992" w:type="dxa"/>
            <w:shd w:val="clear" w:color="auto" w:fill="auto"/>
            <w:vAlign w:val="bottom"/>
          </w:tcPr>
          <w:p w14:paraId="7FAD43A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2分</w:t>
            </w:r>
          </w:p>
        </w:tc>
      </w:tr>
      <w:tr w14:paraId="7FAD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A2">
            <w:pPr>
              <w:widowControl/>
              <w:spacing w:line="240" w:lineRule="auto"/>
              <w:rPr>
                <w:rFonts w:ascii="宋体" w:hAnsi="宋体" w:cs="宋体"/>
                <w:color w:val="000000"/>
                <w:kern w:val="0"/>
                <w:sz w:val="18"/>
                <w:szCs w:val="18"/>
              </w:rPr>
            </w:pPr>
          </w:p>
        </w:tc>
        <w:tc>
          <w:tcPr>
            <w:tcW w:w="5103" w:type="dxa"/>
          </w:tcPr>
          <w:p w14:paraId="7FAD43A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舌苔干燥</w:t>
            </w:r>
          </w:p>
        </w:tc>
        <w:tc>
          <w:tcPr>
            <w:tcW w:w="992" w:type="dxa"/>
            <w:shd w:val="clear" w:color="auto" w:fill="auto"/>
            <w:vAlign w:val="bottom"/>
          </w:tcPr>
          <w:p w14:paraId="7FAD43A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4分</w:t>
            </w:r>
          </w:p>
        </w:tc>
      </w:tr>
      <w:tr w14:paraId="7FAD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A6">
            <w:pPr>
              <w:widowControl/>
              <w:spacing w:line="240" w:lineRule="auto"/>
              <w:rPr>
                <w:rFonts w:ascii="宋体" w:hAnsi="宋体" w:cs="宋体"/>
                <w:color w:val="000000"/>
                <w:kern w:val="0"/>
                <w:sz w:val="18"/>
                <w:szCs w:val="18"/>
              </w:rPr>
            </w:pPr>
          </w:p>
        </w:tc>
        <w:tc>
          <w:tcPr>
            <w:tcW w:w="5103" w:type="dxa"/>
          </w:tcPr>
          <w:p w14:paraId="7FAD43A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舌苔燥裂</w:t>
            </w:r>
          </w:p>
        </w:tc>
        <w:tc>
          <w:tcPr>
            <w:tcW w:w="992" w:type="dxa"/>
            <w:shd w:val="clear" w:color="auto" w:fill="auto"/>
            <w:vAlign w:val="bottom"/>
          </w:tcPr>
          <w:p w14:paraId="7FAD43A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restart"/>
            <w:shd w:val="clear" w:color="auto" w:fill="auto"/>
            <w:vAlign w:val="center"/>
          </w:tcPr>
          <w:p w14:paraId="7FAD43A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数脉</w:t>
            </w:r>
          </w:p>
        </w:tc>
        <w:tc>
          <w:tcPr>
            <w:tcW w:w="5103" w:type="dxa"/>
          </w:tcPr>
          <w:p w14:paraId="7FAD43AB">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3A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122" w:type="dxa"/>
            <w:vMerge w:val="continue"/>
            <w:shd w:val="clear" w:color="auto" w:fill="auto"/>
            <w:vAlign w:val="center"/>
          </w:tcPr>
          <w:p w14:paraId="7FAD43AE">
            <w:pPr>
              <w:widowControl/>
              <w:spacing w:line="240" w:lineRule="auto"/>
              <w:rPr>
                <w:rFonts w:ascii="宋体" w:hAnsi="宋体" w:cs="宋体"/>
                <w:color w:val="000000"/>
                <w:kern w:val="0"/>
                <w:sz w:val="18"/>
                <w:szCs w:val="18"/>
              </w:rPr>
            </w:pPr>
          </w:p>
        </w:tc>
        <w:tc>
          <w:tcPr>
            <w:tcW w:w="5103" w:type="dxa"/>
          </w:tcPr>
          <w:p w14:paraId="7FAD43A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3B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17" w:type="dxa"/>
            <w:gridSpan w:val="3"/>
            <w:shd w:val="clear" w:color="auto" w:fill="auto"/>
          </w:tcPr>
          <w:p w14:paraId="7FAD43B2">
            <w:pPr>
              <w:widowControl/>
              <w:spacing w:line="240" w:lineRule="auto"/>
              <w:jc w:val="center"/>
              <w:rPr>
                <w:rFonts w:ascii="Times New Roman" w:hAnsi="Times New Roman" w:eastAsia="Times New Roman"/>
                <w:kern w:val="0"/>
                <w:sz w:val="18"/>
                <w:szCs w:val="18"/>
              </w:rPr>
            </w:pPr>
            <w:r>
              <w:rPr>
                <w:rFonts w:hint="eastAsia" w:asciiTheme="minorEastAsia" w:hAnsiTheme="minorEastAsia" w:eastAsiaTheme="minorEastAsia"/>
                <w:b/>
                <w:sz w:val="18"/>
                <w:szCs w:val="18"/>
              </w:rPr>
              <w:t>痰湿</w:t>
            </w:r>
          </w:p>
        </w:tc>
      </w:tr>
      <w:tr w14:paraId="7FAD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3B4">
            <w:pPr>
              <w:spacing w:line="240" w:lineRule="auto"/>
              <w:rPr>
                <w:rFonts w:ascii="宋体" w:hAnsi="宋体" w:cs="宋体"/>
                <w:color w:val="000000"/>
                <w:kern w:val="0"/>
                <w:sz w:val="18"/>
                <w:szCs w:val="18"/>
              </w:rPr>
            </w:pPr>
            <w:r>
              <w:rPr>
                <w:rFonts w:hint="eastAsia" w:ascii="宋体" w:hAnsi="宋体" w:cs="宋体"/>
                <w:color w:val="000000"/>
                <w:kern w:val="0"/>
                <w:sz w:val="18"/>
                <w:szCs w:val="18"/>
              </w:rPr>
              <w:t>神情呆滞</w:t>
            </w:r>
          </w:p>
        </w:tc>
        <w:tc>
          <w:tcPr>
            <w:tcW w:w="5103" w:type="dxa"/>
          </w:tcPr>
          <w:p w14:paraId="7FAD43B5">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3B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3B8">
            <w:pPr>
              <w:widowControl/>
              <w:spacing w:line="240" w:lineRule="auto"/>
              <w:rPr>
                <w:rFonts w:ascii="宋体" w:hAnsi="宋体" w:cs="宋体"/>
                <w:color w:val="000000"/>
                <w:kern w:val="0"/>
                <w:sz w:val="18"/>
                <w:szCs w:val="18"/>
              </w:rPr>
            </w:pPr>
          </w:p>
        </w:tc>
        <w:tc>
          <w:tcPr>
            <w:tcW w:w="5103" w:type="dxa"/>
          </w:tcPr>
          <w:p w14:paraId="7FAD43B9">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3B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3B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但欲寐</w:t>
            </w:r>
          </w:p>
        </w:tc>
        <w:tc>
          <w:tcPr>
            <w:tcW w:w="5103" w:type="dxa"/>
          </w:tcPr>
          <w:p w14:paraId="7FAD43BD">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3B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3C0">
            <w:pPr>
              <w:widowControl/>
              <w:spacing w:line="240" w:lineRule="auto"/>
              <w:rPr>
                <w:rFonts w:ascii="宋体" w:hAnsi="宋体" w:cs="宋体"/>
                <w:color w:val="000000"/>
                <w:kern w:val="0"/>
                <w:sz w:val="18"/>
                <w:szCs w:val="18"/>
              </w:rPr>
            </w:pPr>
          </w:p>
        </w:tc>
        <w:tc>
          <w:tcPr>
            <w:tcW w:w="5103" w:type="dxa"/>
          </w:tcPr>
          <w:p w14:paraId="7FAD43C1">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困倦思睡</w:t>
            </w:r>
          </w:p>
        </w:tc>
        <w:tc>
          <w:tcPr>
            <w:tcW w:w="992" w:type="dxa"/>
            <w:shd w:val="clear" w:color="auto" w:fill="auto"/>
            <w:vAlign w:val="bottom"/>
          </w:tcPr>
          <w:p w14:paraId="7FAD43C2">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1分</w:t>
            </w:r>
          </w:p>
        </w:tc>
      </w:tr>
      <w:tr w14:paraId="7FAD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3C4">
            <w:pPr>
              <w:widowControl/>
              <w:spacing w:line="240" w:lineRule="auto"/>
              <w:rPr>
                <w:rFonts w:ascii="宋体" w:hAnsi="宋体" w:cs="宋体"/>
                <w:color w:val="000000"/>
                <w:kern w:val="0"/>
                <w:sz w:val="18"/>
                <w:szCs w:val="18"/>
              </w:rPr>
            </w:pPr>
          </w:p>
        </w:tc>
        <w:tc>
          <w:tcPr>
            <w:tcW w:w="5103" w:type="dxa"/>
          </w:tcPr>
          <w:p w14:paraId="7FAD43C5">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时时欲睡</w:t>
            </w:r>
          </w:p>
        </w:tc>
        <w:tc>
          <w:tcPr>
            <w:tcW w:w="992" w:type="dxa"/>
            <w:shd w:val="clear" w:color="auto" w:fill="auto"/>
            <w:vAlign w:val="bottom"/>
          </w:tcPr>
          <w:p w14:paraId="7FAD43C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2分</w:t>
            </w:r>
          </w:p>
        </w:tc>
      </w:tr>
      <w:tr w14:paraId="7FAD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3C8">
            <w:pPr>
              <w:widowControl/>
              <w:spacing w:line="240" w:lineRule="auto"/>
              <w:rPr>
                <w:rFonts w:ascii="宋体" w:hAnsi="宋体" w:cs="宋体"/>
                <w:color w:val="000000"/>
                <w:kern w:val="0"/>
                <w:sz w:val="18"/>
                <w:szCs w:val="18"/>
              </w:rPr>
            </w:pPr>
          </w:p>
        </w:tc>
        <w:tc>
          <w:tcPr>
            <w:tcW w:w="5103" w:type="dxa"/>
          </w:tcPr>
          <w:p w14:paraId="7FAD43C9">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不能控制的睡意</w:t>
            </w:r>
          </w:p>
        </w:tc>
        <w:tc>
          <w:tcPr>
            <w:tcW w:w="992" w:type="dxa"/>
            <w:shd w:val="clear" w:color="auto" w:fill="auto"/>
            <w:vAlign w:val="bottom"/>
          </w:tcPr>
          <w:p w14:paraId="7FAD43C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3分</w:t>
            </w:r>
          </w:p>
        </w:tc>
      </w:tr>
      <w:tr w14:paraId="7FAD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3C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头昏</w:t>
            </w:r>
          </w:p>
        </w:tc>
        <w:tc>
          <w:tcPr>
            <w:tcW w:w="5103" w:type="dxa"/>
          </w:tcPr>
          <w:p w14:paraId="7FAD43CD">
            <w:pPr>
              <w:widowControl/>
              <w:spacing w:line="240" w:lineRule="auto"/>
              <w:rPr>
                <w:rFonts w:ascii="宋体" w:hAnsi="宋体" w:cs="宋体"/>
                <w:color w:val="000000"/>
                <w:kern w:val="0"/>
                <w:sz w:val="18"/>
                <w:szCs w:val="18"/>
              </w:rPr>
            </w:pPr>
            <w:r>
              <w:rPr>
                <w:rFonts w:hint="eastAsia" w:asciiTheme="minorEastAsia" w:hAnsiTheme="minorEastAsia"/>
                <w:sz w:val="18"/>
                <w:szCs w:val="18"/>
              </w:rPr>
              <w:t>无</w:t>
            </w:r>
          </w:p>
        </w:tc>
        <w:tc>
          <w:tcPr>
            <w:tcW w:w="992" w:type="dxa"/>
            <w:shd w:val="clear" w:color="auto" w:fill="auto"/>
          </w:tcPr>
          <w:p w14:paraId="7FAD43CE">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3D0">
            <w:pPr>
              <w:widowControl/>
              <w:spacing w:line="240" w:lineRule="auto"/>
              <w:rPr>
                <w:rFonts w:ascii="宋体" w:hAnsi="宋体" w:cs="宋体"/>
                <w:color w:val="000000"/>
                <w:kern w:val="0"/>
                <w:sz w:val="18"/>
                <w:szCs w:val="18"/>
              </w:rPr>
            </w:pPr>
          </w:p>
        </w:tc>
        <w:tc>
          <w:tcPr>
            <w:tcW w:w="5103" w:type="dxa"/>
          </w:tcPr>
          <w:p w14:paraId="7FAD43D1">
            <w:pPr>
              <w:widowControl/>
              <w:spacing w:line="240" w:lineRule="auto"/>
              <w:rPr>
                <w:rFonts w:ascii="宋体" w:hAnsi="宋体" w:cs="宋体"/>
                <w:color w:val="000000"/>
                <w:kern w:val="0"/>
                <w:sz w:val="18"/>
                <w:szCs w:val="18"/>
              </w:rPr>
            </w:pPr>
            <w:r>
              <w:rPr>
                <w:rFonts w:hint="eastAsia" w:asciiTheme="minorEastAsia" w:hAnsiTheme="minorEastAsia"/>
                <w:sz w:val="18"/>
                <w:szCs w:val="18"/>
              </w:rPr>
              <w:t>偶尔出现，但不影响日常生活</w:t>
            </w:r>
          </w:p>
        </w:tc>
        <w:tc>
          <w:tcPr>
            <w:tcW w:w="992" w:type="dxa"/>
            <w:shd w:val="clear" w:color="auto" w:fill="auto"/>
          </w:tcPr>
          <w:p w14:paraId="7FAD43D2">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3D4">
            <w:pPr>
              <w:widowControl/>
              <w:spacing w:line="240" w:lineRule="auto"/>
              <w:rPr>
                <w:rFonts w:ascii="宋体" w:hAnsi="宋体" w:cs="宋体"/>
                <w:color w:val="000000"/>
                <w:kern w:val="0"/>
                <w:sz w:val="18"/>
                <w:szCs w:val="18"/>
              </w:rPr>
            </w:pPr>
          </w:p>
        </w:tc>
        <w:tc>
          <w:tcPr>
            <w:tcW w:w="5103" w:type="dxa"/>
          </w:tcPr>
          <w:p w14:paraId="7FAD43D5">
            <w:pPr>
              <w:widowControl/>
              <w:spacing w:line="240" w:lineRule="auto"/>
              <w:rPr>
                <w:rFonts w:ascii="宋体" w:hAnsi="宋体" w:cs="宋体"/>
                <w:color w:val="000000"/>
                <w:kern w:val="0"/>
                <w:sz w:val="18"/>
                <w:szCs w:val="18"/>
              </w:rPr>
            </w:pPr>
            <w:r>
              <w:rPr>
                <w:rFonts w:hint="eastAsia" w:asciiTheme="minorEastAsia" w:hAnsiTheme="minorEastAsia"/>
                <w:sz w:val="18"/>
                <w:szCs w:val="18"/>
              </w:rPr>
              <w:t>经常出现，影响日常生活，尚可忍受</w:t>
            </w:r>
          </w:p>
        </w:tc>
        <w:tc>
          <w:tcPr>
            <w:tcW w:w="992" w:type="dxa"/>
            <w:shd w:val="clear" w:color="auto" w:fill="auto"/>
          </w:tcPr>
          <w:p w14:paraId="7FAD43D6">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3D8">
            <w:pPr>
              <w:widowControl/>
              <w:spacing w:line="240" w:lineRule="auto"/>
              <w:rPr>
                <w:rFonts w:ascii="宋体" w:hAnsi="宋体" w:cs="宋体"/>
                <w:color w:val="000000"/>
                <w:kern w:val="0"/>
                <w:sz w:val="18"/>
                <w:szCs w:val="18"/>
              </w:rPr>
            </w:pPr>
          </w:p>
        </w:tc>
        <w:tc>
          <w:tcPr>
            <w:tcW w:w="5103" w:type="dxa"/>
            <w:vAlign w:val="center"/>
          </w:tcPr>
          <w:p w14:paraId="7FAD43D9">
            <w:pPr>
              <w:widowControl/>
              <w:spacing w:line="240" w:lineRule="auto"/>
              <w:rPr>
                <w:rFonts w:ascii="宋体" w:hAnsi="宋体" w:cs="宋体"/>
                <w:color w:val="000000"/>
                <w:kern w:val="0"/>
                <w:sz w:val="18"/>
                <w:szCs w:val="18"/>
              </w:rPr>
            </w:pPr>
            <w:r>
              <w:rPr>
                <w:rFonts w:hint="eastAsia" w:asciiTheme="minorEastAsia" w:hAnsiTheme="minorEastAsia"/>
                <w:sz w:val="18"/>
                <w:szCs w:val="18"/>
              </w:rPr>
              <w:t>频繁出现，甚则摔倒，严重影响日常生活，难以忍受</w:t>
            </w:r>
          </w:p>
        </w:tc>
        <w:tc>
          <w:tcPr>
            <w:tcW w:w="992" w:type="dxa"/>
            <w:shd w:val="clear" w:color="auto" w:fill="auto"/>
          </w:tcPr>
          <w:p w14:paraId="7FAD43DA">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3D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头部闷重</w:t>
            </w:r>
          </w:p>
        </w:tc>
        <w:tc>
          <w:tcPr>
            <w:tcW w:w="5103" w:type="dxa"/>
          </w:tcPr>
          <w:p w14:paraId="7FAD43DD">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tcPr>
          <w:p w14:paraId="7FAD43DE">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3E0">
            <w:pPr>
              <w:widowControl/>
              <w:spacing w:line="240" w:lineRule="auto"/>
              <w:rPr>
                <w:rFonts w:ascii="宋体" w:hAnsi="宋体" w:cs="宋体"/>
                <w:color w:val="000000"/>
                <w:kern w:val="0"/>
                <w:sz w:val="18"/>
                <w:szCs w:val="18"/>
              </w:rPr>
            </w:pPr>
          </w:p>
        </w:tc>
        <w:tc>
          <w:tcPr>
            <w:tcW w:w="5103" w:type="dxa"/>
          </w:tcPr>
          <w:p w14:paraId="7FAD43E1">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头部沉闷感</w:t>
            </w:r>
          </w:p>
        </w:tc>
        <w:tc>
          <w:tcPr>
            <w:tcW w:w="992" w:type="dxa"/>
            <w:shd w:val="clear" w:color="auto" w:fill="auto"/>
          </w:tcPr>
          <w:p w14:paraId="7FAD43E2">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3E4">
            <w:pPr>
              <w:widowControl/>
              <w:spacing w:line="240" w:lineRule="auto"/>
              <w:rPr>
                <w:rFonts w:ascii="宋体" w:hAnsi="宋体" w:cs="宋体"/>
                <w:color w:val="000000"/>
                <w:kern w:val="0"/>
                <w:sz w:val="18"/>
                <w:szCs w:val="18"/>
              </w:rPr>
            </w:pPr>
          </w:p>
        </w:tc>
        <w:tc>
          <w:tcPr>
            <w:tcW w:w="5103" w:type="dxa"/>
          </w:tcPr>
          <w:p w14:paraId="7FAD43E5">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头重如裹</w:t>
            </w:r>
          </w:p>
        </w:tc>
        <w:tc>
          <w:tcPr>
            <w:tcW w:w="992" w:type="dxa"/>
            <w:shd w:val="clear" w:color="auto" w:fill="auto"/>
          </w:tcPr>
          <w:p w14:paraId="7FAD43E6">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3E8">
            <w:pPr>
              <w:widowControl/>
              <w:spacing w:line="240" w:lineRule="auto"/>
              <w:rPr>
                <w:rFonts w:ascii="宋体" w:hAnsi="宋体" w:cs="宋体"/>
                <w:color w:val="000000"/>
                <w:kern w:val="0"/>
                <w:sz w:val="18"/>
                <w:szCs w:val="18"/>
              </w:rPr>
            </w:pPr>
          </w:p>
        </w:tc>
        <w:tc>
          <w:tcPr>
            <w:tcW w:w="5103" w:type="dxa"/>
          </w:tcPr>
          <w:p w14:paraId="7FAD43E9">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头目沉重不欲举</w:t>
            </w:r>
          </w:p>
        </w:tc>
        <w:tc>
          <w:tcPr>
            <w:tcW w:w="992" w:type="dxa"/>
            <w:shd w:val="clear" w:color="auto" w:fill="auto"/>
          </w:tcPr>
          <w:p w14:paraId="7FAD43EA">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3E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肢体沉重</w:t>
            </w:r>
          </w:p>
        </w:tc>
        <w:tc>
          <w:tcPr>
            <w:tcW w:w="5103" w:type="dxa"/>
          </w:tcPr>
          <w:p w14:paraId="7FAD43ED">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3E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3F0">
            <w:pPr>
              <w:widowControl/>
              <w:spacing w:line="240" w:lineRule="auto"/>
              <w:rPr>
                <w:rFonts w:ascii="宋体" w:hAnsi="宋体" w:cs="宋体"/>
                <w:color w:val="000000"/>
                <w:kern w:val="0"/>
                <w:sz w:val="18"/>
                <w:szCs w:val="18"/>
              </w:rPr>
            </w:pPr>
          </w:p>
        </w:tc>
        <w:tc>
          <w:tcPr>
            <w:tcW w:w="5103" w:type="dxa"/>
          </w:tcPr>
          <w:p w14:paraId="7FAD43F1">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3F2">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3F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痰量</w:t>
            </w:r>
          </w:p>
        </w:tc>
        <w:tc>
          <w:tcPr>
            <w:tcW w:w="5103" w:type="dxa"/>
          </w:tcPr>
          <w:p w14:paraId="7FAD43F5">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tcPr>
          <w:p w14:paraId="7FAD43F6">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3F8">
            <w:pPr>
              <w:widowControl/>
              <w:spacing w:line="240" w:lineRule="auto"/>
              <w:rPr>
                <w:rFonts w:ascii="宋体" w:hAnsi="宋体" w:cs="宋体"/>
                <w:color w:val="000000"/>
                <w:kern w:val="0"/>
                <w:sz w:val="18"/>
                <w:szCs w:val="18"/>
              </w:rPr>
            </w:pPr>
          </w:p>
        </w:tc>
        <w:tc>
          <w:tcPr>
            <w:tcW w:w="5103" w:type="dxa"/>
          </w:tcPr>
          <w:p w14:paraId="7FAD43F9">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偶有咯痰</w:t>
            </w:r>
          </w:p>
        </w:tc>
        <w:tc>
          <w:tcPr>
            <w:tcW w:w="992" w:type="dxa"/>
            <w:shd w:val="clear" w:color="auto" w:fill="auto"/>
          </w:tcPr>
          <w:p w14:paraId="7FAD43FA">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3FC">
            <w:pPr>
              <w:widowControl/>
              <w:spacing w:line="240" w:lineRule="auto"/>
              <w:rPr>
                <w:rFonts w:ascii="宋体" w:hAnsi="宋体" w:cs="宋体"/>
                <w:color w:val="000000"/>
                <w:kern w:val="0"/>
                <w:sz w:val="18"/>
                <w:szCs w:val="18"/>
              </w:rPr>
            </w:pPr>
          </w:p>
        </w:tc>
        <w:tc>
          <w:tcPr>
            <w:tcW w:w="5103" w:type="dxa"/>
          </w:tcPr>
          <w:p w14:paraId="7FAD43FD">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咯痰较多</w:t>
            </w:r>
          </w:p>
        </w:tc>
        <w:tc>
          <w:tcPr>
            <w:tcW w:w="992" w:type="dxa"/>
            <w:shd w:val="clear" w:color="auto" w:fill="auto"/>
          </w:tcPr>
          <w:p w14:paraId="7FAD43FE">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00">
            <w:pPr>
              <w:widowControl/>
              <w:spacing w:line="240" w:lineRule="auto"/>
              <w:rPr>
                <w:rFonts w:ascii="宋体" w:hAnsi="宋体" w:cs="宋体"/>
                <w:color w:val="000000"/>
                <w:kern w:val="0"/>
                <w:sz w:val="18"/>
                <w:szCs w:val="18"/>
              </w:rPr>
            </w:pPr>
          </w:p>
        </w:tc>
        <w:tc>
          <w:tcPr>
            <w:tcW w:w="5103" w:type="dxa"/>
          </w:tcPr>
          <w:p w14:paraId="7FAD4401">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痰涎壅盛，喉中痰鸣</w:t>
            </w:r>
          </w:p>
        </w:tc>
        <w:tc>
          <w:tcPr>
            <w:tcW w:w="992" w:type="dxa"/>
            <w:shd w:val="clear" w:color="auto" w:fill="auto"/>
          </w:tcPr>
          <w:p w14:paraId="7FAD4402">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0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流涎</w:t>
            </w:r>
          </w:p>
        </w:tc>
        <w:tc>
          <w:tcPr>
            <w:tcW w:w="5103" w:type="dxa"/>
          </w:tcPr>
          <w:p w14:paraId="7FAD4405">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tcPr>
          <w:p w14:paraId="7FAD4406">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08">
            <w:pPr>
              <w:widowControl/>
              <w:spacing w:line="240" w:lineRule="auto"/>
              <w:rPr>
                <w:rFonts w:ascii="宋体" w:hAnsi="宋体" w:cs="宋体"/>
                <w:color w:val="000000"/>
                <w:kern w:val="0"/>
                <w:sz w:val="18"/>
                <w:szCs w:val="18"/>
              </w:rPr>
            </w:pPr>
          </w:p>
        </w:tc>
        <w:tc>
          <w:tcPr>
            <w:tcW w:w="5103" w:type="dxa"/>
          </w:tcPr>
          <w:p w14:paraId="7FAD4409">
            <w:pPr>
              <w:widowControl/>
              <w:spacing w:line="240" w:lineRule="auto"/>
              <w:rPr>
                <w:rFonts w:ascii="宋体" w:hAnsi="宋体" w:cs="宋体"/>
                <w:color w:val="000000"/>
                <w:kern w:val="0"/>
                <w:sz w:val="18"/>
                <w:szCs w:val="18"/>
              </w:rPr>
            </w:pPr>
            <w:r>
              <w:rPr>
                <w:rFonts w:hint="eastAsia"/>
                <w:sz w:val="18"/>
                <w:szCs w:val="18"/>
              </w:rPr>
              <w:t>偶见流涎，涎量不多</w:t>
            </w:r>
          </w:p>
        </w:tc>
        <w:tc>
          <w:tcPr>
            <w:tcW w:w="992" w:type="dxa"/>
            <w:shd w:val="clear" w:color="auto" w:fill="auto"/>
          </w:tcPr>
          <w:p w14:paraId="7FAD440A">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0C">
            <w:pPr>
              <w:widowControl/>
              <w:spacing w:line="240" w:lineRule="auto"/>
              <w:rPr>
                <w:rFonts w:ascii="宋体" w:hAnsi="宋体" w:cs="宋体"/>
                <w:color w:val="000000"/>
                <w:kern w:val="0"/>
                <w:sz w:val="18"/>
                <w:szCs w:val="18"/>
              </w:rPr>
            </w:pPr>
          </w:p>
        </w:tc>
        <w:tc>
          <w:tcPr>
            <w:tcW w:w="5103" w:type="dxa"/>
          </w:tcPr>
          <w:p w14:paraId="7FAD440D">
            <w:pPr>
              <w:widowControl/>
              <w:spacing w:line="240" w:lineRule="auto"/>
              <w:rPr>
                <w:sz w:val="18"/>
                <w:szCs w:val="18"/>
              </w:rPr>
            </w:pPr>
            <w:r>
              <w:rPr>
                <w:rFonts w:hint="eastAsia"/>
                <w:sz w:val="18"/>
                <w:szCs w:val="18"/>
              </w:rPr>
              <w:t>时见流涎，涎量较多</w:t>
            </w:r>
          </w:p>
        </w:tc>
        <w:tc>
          <w:tcPr>
            <w:tcW w:w="992" w:type="dxa"/>
            <w:shd w:val="clear" w:color="auto" w:fill="auto"/>
          </w:tcPr>
          <w:p w14:paraId="7FAD440E">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10">
            <w:pPr>
              <w:widowControl/>
              <w:spacing w:line="240" w:lineRule="auto"/>
              <w:rPr>
                <w:rFonts w:ascii="宋体" w:hAnsi="宋体" w:cs="宋体"/>
                <w:color w:val="000000"/>
                <w:kern w:val="0"/>
                <w:sz w:val="18"/>
                <w:szCs w:val="18"/>
              </w:rPr>
            </w:pPr>
          </w:p>
        </w:tc>
        <w:tc>
          <w:tcPr>
            <w:tcW w:w="5103" w:type="dxa"/>
          </w:tcPr>
          <w:p w14:paraId="7FAD4411">
            <w:pPr>
              <w:widowControl/>
              <w:spacing w:line="240" w:lineRule="auto"/>
              <w:rPr>
                <w:sz w:val="18"/>
                <w:szCs w:val="18"/>
              </w:rPr>
            </w:pPr>
            <w:r>
              <w:rPr>
                <w:rFonts w:hint="eastAsia"/>
                <w:sz w:val="18"/>
                <w:szCs w:val="18"/>
              </w:rPr>
              <w:t>流涎不止，涎量甚多</w:t>
            </w:r>
          </w:p>
        </w:tc>
        <w:tc>
          <w:tcPr>
            <w:tcW w:w="992" w:type="dxa"/>
            <w:shd w:val="clear" w:color="auto" w:fill="auto"/>
          </w:tcPr>
          <w:p w14:paraId="7FAD4412">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1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纳呆</w:t>
            </w:r>
          </w:p>
        </w:tc>
        <w:tc>
          <w:tcPr>
            <w:tcW w:w="5103" w:type="dxa"/>
          </w:tcPr>
          <w:p w14:paraId="7FAD4415">
            <w:pPr>
              <w:widowControl/>
              <w:spacing w:line="240" w:lineRule="auto"/>
              <w:rPr>
                <w:sz w:val="18"/>
                <w:szCs w:val="18"/>
              </w:rPr>
            </w:pPr>
            <w:r>
              <w:rPr>
                <w:rFonts w:hint="eastAsia"/>
                <w:sz w:val="18"/>
                <w:szCs w:val="18"/>
              </w:rPr>
              <w:t>无</w:t>
            </w:r>
          </w:p>
        </w:tc>
        <w:tc>
          <w:tcPr>
            <w:tcW w:w="992" w:type="dxa"/>
            <w:shd w:val="clear" w:color="auto" w:fill="auto"/>
          </w:tcPr>
          <w:p w14:paraId="7FAD4416">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18">
            <w:pPr>
              <w:widowControl/>
              <w:spacing w:line="240" w:lineRule="auto"/>
              <w:rPr>
                <w:rFonts w:ascii="宋体" w:hAnsi="宋体" w:cs="宋体"/>
                <w:color w:val="000000"/>
                <w:kern w:val="0"/>
                <w:sz w:val="18"/>
                <w:szCs w:val="18"/>
              </w:rPr>
            </w:pPr>
          </w:p>
        </w:tc>
        <w:tc>
          <w:tcPr>
            <w:tcW w:w="5103" w:type="dxa"/>
          </w:tcPr>
          <w:p w14:paraId="7FAD4419">
            <w:pPr>
              <w:widowControl/>
              <w:spacing w:line="240" w:lineRule="auto"/>
              <w:rPr>
                <w:sz w:val="18"/>
                <w:szCs w:val="18"/>
              </w:rPr>
            </w:pPr>
            <w:r>
              <w:rPr>
                <w:rFonts w:hint="eastAsia"/>
                <w:sz w:val="18"/>
                <w:szCs w:val="18"/>
              </w:rPr>
              <w:t>食欲较平时差，进食量无明显变化</w:t>
            </w:r>
          </w:p>
        </w:tc>
        <w:tc>
          <w:tcPr>
            <w:tcW w:w="992" w:type="dxa"/>
            <w:shd w:val="clear" w:color="auto" w:fill="auto"/>
          </w:tcPr>
          <w:p w14:paraId="7FAD441A">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1C">
            <w:pPr>
              <w:widowControl/>
              <w:spacing w:line="240" w:lineRule="auto"/>
              <w:rPr>
                <w:rFonts w:ascii="宋体" w:hAnsi="宋体" w:cs="宋体"/>
                <w:color w:val="000000"/>
                <w:kern w:val="0"/>
                <w:sz w:val="18"/>
                <w:szCs w:val="18"/>
              </w:rPr>
            </w:pPr>
          </w:p>
        </w:tc>
        <w:tc>
          <w:tcPr>
            <w:tcW w:w="5103" w:type="dxa"/>
          </w:tcPr>
          <w:p w14:paraId="7FAD441D">
            <w:pPr>
              <w:widowControl/>
              <w:spacing w:line="240" w:lineRule="auto"/>
              <w:rPr>
                <w:sz w:val="18"/>
                <w:szCs w:val="18"/>
              </w:rPr>
            </w:pPr>
            <w:r>
              <w:rPr>
                <w:rFonts w:hint="eastAsia"/>
                <w:sz w:val="18"/>
                <w:szCs w:val="18"/>
              </w:rPr>
              <w:t>不欲进食，进食量明显下降</w:t>
            </w:r>
          </w:p>
        </w:tc>
        <w:tc>
          <w:tcPr>
            <w:tcW w:w="992" w:type="dxa"/>
            <w:shd w:val="clear" w:color="auto" w:fill="auto"/>
          </w:tcPr>
          <w:p w14:paraId="7FAD441E">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20">
            <w:pPr>
              <w:widowControl/>
              <w:spacing w:line="240" w:lineRule="auto"/>
              <w:rPr>
                <w:rFonts w:ascii="宋体" w:hAnsi="宋体" w:cs="宋体"/>
                <w:color w:val="000000"/>
                <w:kern w:val="0"/>
                <w:sz w:val="18"/>
                <w:szCs w:val="18"/>
              </w:rPr>
            </w:pPr>
          </w:p>
        </w:tc>
        <w:tc>
          <w:tcPr>
            <w:tcW w:w="5103" w:type="dxa"/>
          </w:tcPr>
          <w:p w14:paraId="7FAD4421">
            <w:pPr>
              <w:widowControl/>
              <w:spacing w:line="240" w:lineRule="auto"/>
              <w:rPr>
                <w:sz w:val="18"/>
                <w:szCs w:val="18"/>
              </w:rPr>
            </w:pPr>
            <w:r>
              <w:rPr>
                <w:rFonts w:hint="eastAsia"/>
                <w:sz w:val="18"/>
                <w:szCs w:val="18"/>
              </w:rPr>
              <w:t>厌食，进食极少或不进食</w:t>
            </w:r>
          </w:p>
        </w:tc>
        <w:tc>
          <w:tcPr>
            <w:tcW w:w="992" w:type="dxa"/>
            <w:shd w:val="clear" w:color="auto" w:fill="auto"/>
          </w:tcPr>
          <w:p w14:paraId="7FAD4422">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2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口黏腻</w:t>
            </w:r>
          </w:p>
        </w:tc>
        <w:tc>
          <w:tcPr>
            <w:tcW w:w="5103" w:type="dxa"/>
          </w:tcPr>
          <w:p w14:paraId="7FAD4425">
            <w:pPr>
              <w:widowControl/>
              <w:spacing w:line="240" w:lineRule="auto"/>
              <w:rPr>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42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28">
            <w:pPr>
              <w:widowControl/>
              <w:spacing w:line="240" w:lineRule="auto"/>
              <w:rPr>
                <w:rFonts w:ascii="宋体" w:hAnsi="宋体" w:cs="宋体"/>
                <w:color w:val="000000"/>
                <w:kern w:val="0"/>
                <w:sz w:val="18"/>
                <w:szCs w:val="18"/>
              </w:rPr>
            </w:pPr>
          </w:p>
        </w:tc>
        <w:tc>
          <w:tcPr>
            <w:tcW w:w="5103" w:type="dxa"/>
          </w:tcPr>
          <w:p w14:paraId="7FAD4429">
            <w:pPr>
              <w:widowControl/>
              <w:spacing w:line="240" w:lineRule="auto"/>
              <w:rPr>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42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2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胖大舌或齿痕舌</w:t>
            </w:r>
          </w:p>
        </w:tc>
        <w:tc>
          <w:tcPr>
            <w:tcW w:w="5103" w:type="dxa"/>
          </w:tcPr>
          <w:p w14:paraId="7FAD442D">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tcPr>
          <w:p w14:paraId="7FAD442E">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30">
            <w:pPr>
              <w:widowControl/>
              <w:spacing w:line="240" w:lineRule="auto"/>
              <w:rPr>
                <w:rFonts w:ascii="宋体" w:hAnsi="宋体" w:cs="宋体"/>
                <w:color w:val="000000"/>
                <w:kern w:val="0"/>
                <w:sz w:val="18"/>
                <w:szCs w:val="18"/>
              </w:rPr>
            </w:pPr>
          </w:p>
        </w:tc>
        <w:tc>
          <w:tcPr>
            <w:tcW w:w="5103" w:type="dxa"/>
          </w:tcPr>
          <w:p w14:paraId="7FAD4431">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舌体略胖大</w:t>
            </w:r>
          </w:p>
        </w:tc>
        <w:tc>
          <w:tcPr>
            <w:tcW w:w="992" w:type="dxa"/>
            <w:shd w:val="clear" w:color="auto" w:fill="auto"/>
          </w:tcPr>
          <w:p w14:paraId="7FAD4432">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34">
            <w:pPr>
              <w:widowControl/>
              <w:spacing w:line="240" w:lineRule="auto"/>
              <w:rPr>
                <w:rFonts w:ascii="宋体" w:hAnsi="宋体" w:cs="宋体"/>
                <w:color w:val="000000"/>
                <w:kern w:val="0"/>
                <w:sz w:val="18"/>
                <w:szCs w:val="18"/>
              </w:rPr>
            </w:pPr>
          </w:p>
        </w:tc>
        <w:tc>
          <w:tcPr>
            <w:tcW w:w="5103" w:type="dxa"/>
          </w:tcPr>
          <w:p w14:paraId="7FAD4435">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舌体胖大，边有齿痕</w:t>
            </w:r>
          </w:p>
        </w:tc>
        <w:tc>
          <w:tcPr>
            <w:tcW w:w="992" w:type="dxa"/>
            <w:shd w:val="clear" w:color="auto" w:fill="auto"/>
          </w:tcPr>
          <w:p w14:paraId="7FAD4436">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38">
            <w:pPr>
              <w:widowControl/>
              <w:spacing w:line="240" w:lineRule="auto"/>
              <w:rPr>
                <w:rFonts w:ascii="宋体" w:hAnsi="宋体" w:cs="宋体"/>
                <w:color w:val="000000"/>
                <w:kern w:val="0"/>
                <w:sz w:val="18"/>
                <w:szCs w:val="18"/>
              </w:rPr>
            </w:pPr>
          </w:p>
        </w:tc>
        <w:tc>
          <w:tcPr>
            <w:tcW w:w="5103" w:type="dxa"/>
          </w:tcPr>
          <w:p w14:paraId="7FAD4439">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伸舌满口，齿痕多而深</w:t>
            </w:r>
          </w:p>
        </w:tc>
        <w:tc>
          <w:tcPr>
            <w:tcW w:w="992" w:type="dxa"/>
            <w:shd w:val="clear" w:color="auto" w:fill="auto"/>
          </w:tcPr>
          <w:p w14:paraId="7FAD443A">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3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厚苔</w:t>
            </w:r>
          </w:p>
        </w:tc>
        <w:tc>
          <w:tcPr>
            <w:tcW w:w="5103" w:type="dxa"/>
          </w:tcPr>
          <w:p w14:paraId="7FAD443D">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43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40">
            <w:pPr>
              <w:widowControl/>
              <w:spacing w:line="240" w:lineRule="auto"/>
              <w:rPr>
                <w:rFonts w:ascii="宋体" w:hAnsi="宋体" w:cs="宋体"/>
                <w:color w:val="000000"/>
                <w:kern w:val="0"/>
                <w:sz w:val="18"/>
                <w:szCs w:val="18"/>
              </w:rPr>
            </w:pPr>
          </w:p>
        </w:tc>
        <w:tc>
          <w:tcPr>
            <w:tcW w:w="5103" w:type="dxa"/>
          </w:tcPr>
          <w:p w14:paraId="7FAD4441">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442">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4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滑苔</w:t>
            </w:r>
          </w:p>
        </w:tc>
        <w:tc>
          <w:tcPr>
            <w:tcW w:w="5103" w:type="dxa"/>
          </w:tcPr>
          <w:p w14:paraId="7FAD4445">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44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48">
            <w:pPr>
              <w:widowControl/>
              <w:spacing w:line="240" w:lineRule="auto"/>
              <w:rPr>
                <w:rFonts w:ascii="宋体" w:hAnsi="宋体" w:cs="宋体"/>
                <w:color w:val="000000"/>
                <w:kern w:val="0"/>
                <w:sz w:val="18"/>
                <w:szCs w:val="18"/>
              </w:rPr>
            </w:pPr>
          </w:p>
        </w:tc>
        <w:tc>
          <w:tcPr>
            <w:tcW w:w="5103" w:type="dxa"/>
          </w:tcPr>
          <w:p w14:paraId="7FAD4449">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44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4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腻苔</w:t>
            </w:r>
          </w:p>
        </w:tc>
        <w:tc>
          <w:tcPr>
            <w:tcW w:w="5103" w:type="dxa"/>
          </w:tcPr>
          <w:p w14:paraId="7FAD444D">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44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50">
            <w:pPr>
              <w:widowControl/>
              <w:spacing w:line="240" w:lineRule="auto"/>
              <w:rPr>
                <w:rFonts w:ascii="宋体" w:hAnsi="宋体" w:cs="宋体"/>
                <w:color w:val="000000"/>
                <w:kern w:val="0"/>
                <w:sz w:val="18"/>
                <w:szCs w:val="18"/>
              </w:rPr>
            </w:pPr>
          </w:p>
        </w:tc>
        <w:tc>
          <w:tcPr>
            <w:tcW w:w="5103" w:type="dxa"/>
          </w:tcPr>
          <w:p w14:paraId="7FAD4451">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452">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5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滑脉</w:t>
            </w:r>
          </w:p>
        </w:tc>
        <w:tc>
          <w:tcPr>
            <w:tcW w:w="5103" w:type="dxa"/>
          </w:tcPr>
          <w:p w14:paraId="7FAD4455">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45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58">
            <w:pPr>
              <w:widowControl/>
              <w:spacing w:line="240" w:lineRule="auto"/>
              <w:rPr>
                <w:rFonts w:ascii="宋体" w:hAnsi="宋体" w:cs="宋体"/>
                <w:color w:val="000000"/>
                <w:kern w:val="0"/>
                <w:sz w:val="18"/>
                <w:szCs w:val="18"/>
              </w:rPr>
            </w:pPr>
          </w:p>
        </w:tc>
        <w:tc>
          <w:tcPr>
            <w:tcW w:w="5103" w:type="dxa"/>
          </w:tcPr>
          <w:p w14:paraId="7FAD4459">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45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17" w:type="dxa"/>
            <w:gridSpan w:val="3"/>
            <w:shd w:val="clear" w:color="auto" w:fill="auto"/>
          </w:tcPr>
          <w:p w14:paraId="7FAD445C">
            <w:pPr>
              <w:widowControl/>
              <w:spacing w:line="240" w:lineRule="auto"/>
              <w:jc w:val="center"/>
              <w:rPr>
                <w:rFonts w:ascii="Times New Roman" w:hAnsi="Times New Roman" w:eastAsia="Times New Roman"/>
                <w:kern w:val="0"/>
                <w:sz w:val="18"/>
                <w:szCs w:val="18"/>
              </w:rPr>
            </w:pPr>
            <w:r>
              <w:rPr>
                <w:rFonts w:hint="eastAsia" w:asciiTheme="minorEastAsia" w:hAnsiTheme="minorEastAsia" w:eastAsiaTheme="minorEastAsia"/>
                <w:b/>
                <w:sz w:val="18"/>
                <w:szCs w:val="18"/>
              </w:rPr>
              <w:t>血瘀</w:t>
            </w:r>
          </w:p>
        </w:tc>
      </w:tr>
      <w:tr w14:paraId="7FAD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5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面色晦暗</w:t>
            </w:r>
          </w:p>
        </w:tc>
        <w:tc>
          <w:tcPr>
            <w:tcW w:w="5103" w:type="dxa"/>
          </w:tcPr>
          <w:p w14:paraId="7FAD445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46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62">
            <w:pPr>
              <w:widowControl/>
              <w:spacing w:line="240" w:lineRule="auto"/>
              <w:rPr>
                <w:rFonts w:ascii="宋体" w:hAnsi="宋体" w:cs="宋体"/>
                <w:color w:val="000000"/>
                <w:kern w:val="0"/>
                <w:sz w:val="18"/>
                <w:szCs w:val="18"/>
              </w:rPr>
            </w:pPr>
          </w:p>
        </w:tc>
        <w:tc>
          <w:tcPr>
            <w:tcW w:w="5103" w:type="dxa"/>
          </w:tcPr>
          <w:p w14:paraId="7FAD4463">
            <w:pPr>
              <w:widowControl/>
              <w:spacing w:line="240" w:lineRule="auto"/>
              <w:rPr>
                <w:rFonts w:ascii="宋体" w:hAnsi="宋体" w:cs="宋体"/>
                <w:color w:val="000000"/>
                <w:kern w:val="0"/>
                <w:sz w:val="18"/>
                <w:szCs w:val="18"/>
              </w:rPr>
            </w:pPr>
            <w:r>
              <w:rPr>
                <w:rFonts w:hint="eastAsia"/>
                <w:sz w:val="18"/>
                <w:szCs w:val="18"/>
              </w:rPr>
              <w:t>面色略暗，有光泽</w:t>
            </w:r>
          </w:p>
        </w:tc>
        <w:tc>
          <w:tcPr>
            <w:tcW w:w="992" w:type="dxa"/>
            <w:shd w:val="clear" w:color="auto" w:fill="auto"/>
            <w:vAlign w:val="bottom"/>
          </w:tcPr>
          <w:p w14:paraId="7FAD446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3分</w:t>
            </w:r>
          </w:p>
        </w:tc>
      </w:tr>
      <w:tr w14:paraId="7FAD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66">
            <w:pPr>
              <w:widowControl/>
              <w:spacing w:line="240" w:lineRule="auto"/>
              <w:rPr>
                <w:rFonts w:ascii="宋体" w:hAnsi="宋体" w:cs="宋体"/>
                <w:color w:val="000000"/>
                <w:kern w:val="0"/>
                <w:sz w:val="18"/>
                <w:szCs w:val="18"/>
              </w:rPr>
            </w:pPr>
          </w:p>
        </w:tc>
        <w:tc>
          <w:tcPr>
            <w:tcW w:w="5103" w:type="dxa"/>
          </w:tcPr>
          <w:p w14:paraId="7FAD4467">
            <w:pPr>
              <w:widowControl/>
              <w:spacing w:line="240" w:lineRule="auto"/>
              <w:rPr>
                <w:rFonts w:ascii="宋体" w:hAnsi="宋体" w:cs="宋体"/>
                <w:color w:val="000000"/>
                <w:kern w:val="0"/>
                <w:sz w:val="18"/>
                <w:szCs w:val="18"/>
              </w:rPr>
            </w:pPr>
            <w:r>
              <w:rPr>
                <w:rFonts w:hint="eastAsia"/>
                <w:sz w:val="18"/>
                <w:szCs w:val="18"/>
              </w:rPr>
              <w:t>面色晦暗，无光泽</w:t>
            </w:r>
          </w:p>
        </w:tc>
        <w:tc>
          <w:tcPr>
            <w:tcW w:w="992" w:type="dxa"/>
            <w:shd w:val="clear" w:color="auto" w:fill="auto"/>
            <w:vAlign w:val="bottom"/>
          </w:tcPr>
          <w:p w14:paraId="7FAD446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6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口唇色暗</w:t>
            </w:r>
          </w:p>
        </w:tc>
        <w:tc>
          <w:tcPr>
            <w:tcW w:w="5103" w:type="dxa"/>
          </w:tcPr>
          <w:p w14:paraId="7FAD446B">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tcPr>
          <w:p w14:paraId="7FAD446C">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6E">
            <w:pPr>
              <w:widowControl/>
              <w:spacing w:line="240" w:lineRule="auto"/>
              <w:rPr>
                <w:rFonts w:ascii="宋体" w:hAnsi="宋体" w:cs="宋体"/>
                <w:color w:val="000000"/>
                <w:kern w:val="0"/>
                <w:sz w:val="18"/>
                <w:szCs w:val="18"/>
              </w:rPr>
            </w:pPr>
          </w:p>
        </w:tc>
        <w:tc>
          <w:tcPr>
            <w:tcW w:w="5103" w:type="dxa"/>
          </w:tcPr>
          <w:p w14:paraId="7FAD446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口唇淡暗</w:t>
            </w:r>
          </w:p>
        </w:tc>
        <w:tc>
          <w:tcPr>
            <w:tcW w:w="992" w:type="dxa"/>
            <w:shd w:val="clear" w:color="auto" w:fill="auto"/>
          </w:tcPr>
          <w:p w14:paraId="7FAD4470">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72">
            <w:pPr>
              <w:widowControl/>
              <w:spacing w:line="240" w:lineRule="auto"/>
              <w:rPr>
                <w:rFonts w:ascii="宋体" w:hAnsi="宋体" w:cs="宋体"/>
                <w:color w:val="000000"/>
                <w:kern w:val="0"/>
                <w:sz w:val="18"/>
                <w:szCs w:val="18"/>
              </w:rPr>
            </w:pPr>
          </w:p>
        </w:tc>
        <w:tc>
          <w:tcPr>
            <w:tcW w:w="5103" w:type="dxa"/>
          </w:tcPr>
          <w:p w14:paraId="7FAD447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口唇紫暗</w:t>
            </w:r>
          </w:p>
        </w:tc>
        <w:tc>
          <w:tcPr>
            <w:tcW w:w="992" w:type="dxa"/>
            <w:shd w:val="clear" w:color="auto" w:fill="auto"/>
          </w:tcPr>
          <w:p w14:paraId="7FAD4474">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76">
            <w:pPr>
              <w:widowControl/>
              <w:spacing w:line="240" w:lineRule="auto"/>
              <w:rPr>
                <w:rFonts w:ascii="宋体" w:hAnsi="宋体" w:cs="宋体"/>
                <w:color w:val="000000"/>
                <w:kern w:val="0"/>
                <w:sz w:val="18"/>
                <w:szCs w:val="18"/>
              </w:rPr>
            </w:pPr>
          </w:p>
        </w:tc>
        <w:tc>
          <w:tcPr>
            <w:tcW w:w="5103" w:type="dxa"/>
          </w:tcPr>
          <w:p w14:paraId="7FAD447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口唇紫黑</w:t>
            </w:r>
          </w:p>
        </w:tc>
        <w:tc>
          <w:tcPr>
            <w:tcW w:w="992" w:type="dxa"/>
            <w:shd w:val="clear" w:color="auto" w:fill="auto"/>
          </w:tcPr>
          <w:p w14:paraId="7FAD4478">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7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肌肤润泽状况</w:t>
            </w:r>
          </w:p>
        </w:tc>
        <w:tc>
          <w:tcPr>
            <w:tcW w:w="5103" w:type="dxa"/>
          </w:tcPr>
          <w:p w14:paraId="7FAD447B">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肌肤润泽如常</w:t>
            </w:r>
          </w:p>
        </w:tc>
        <w:tc>
          <w:tcPr>
            <w:tcW w:w="992" w:type="dxa"/>
            <w:shd w:val="clear" w:color="auto" w:fill="auto"/>
            <w:vAlign w:val="bottom"/>
          </w:tcPr>
          <w:p w14:paraId="7FAD447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7E">
            <w:pPr>
              <w:widowControl/>
              <w:spacing w:line="240" w:lineRule="auto"/>
              <w:rPr>
                <w:rFonts w:ascii="宋体" w:hAnsi="宋体" w:cs="宋体"/>
                <w:color w:val="000000"/>
                <w:kern w:val="0"/>
                <w:sz w:val="18"/>
                <w:szCs w:val="18"/>
              </w:rPr>
            </w:pPr>
          </w:p>
        </w:tc>
        <w:tc>
          <w:tcPr>
            <w:tcW w:w="5103" w:type="dxa"/>
          </w:tcPr>
          <w:p w14:paraId="7FAD447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皮肤少泽</w:t>
            </w:r>
          </w:p>
        </w:tc>
        <w:tc>
          <w:tcPr>
            <w:tcW w:w="992" w:type="dxa"/>
            <w:shd w:val="clear" w:color="auto" w:fill="auto"/>
            <w:vAlign w:val="bottom"/>
          </w:tcPr>
          <w:p w14:paraId="7FAD448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1分</w:t>
            </w:r>
          </w:p>
        </w:tc>
      </w:tr>
      <w:tr w14:paraId="7FAD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82">
            <w:pPr>
              <w:widowControl/>
              <w:spacing w:line="240" w:lineRule="auto"/>
              <w:rPr>
                <w:rFonts w:ascii="宋体" w:hAnsi="宋体" w:cs="宋体"/>
                <w:color w:val="000000"/>
                <w:kern w:val="0"/>
                <w:sz w:val="18"/>
                <w:szCs w:val="18"/>
              </w:rPr>
            </w:pPr>
          </w:p>
        </w:tc>
        <w:tc>
          <w:tcPr>
            <w:tcW w:w="5103" w:type="dxa"/>
          </w:tcPr>
          <w:p w14:paraId="7FAD448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皮肤粗糙</w:t>
            </w:r>
          </w:p>
        </w:tc>
        <w:tc>
          <w:tcPr>
            <w:tcW w:w="992" w:type="dxa"/>
            <w:shd w:val="clear" w:color="auto" w:fill="auto"/>
            <w:vAlign w:val="bottom"/>
          </w:tcPr>
          <w:p w14:paraId="7FAD448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2分</w:t>
            </w:r>
          </w:p>
        </w:tc>
      </w:tr>
      <w:tr w14:paraId="7FAD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86">
            <w:pPr>
              <w:widowControl/>
              <w:spacing w:line="240" w:lineRule="auto"/>
              <w:rPr>
                <w:rFonts w:ascii="宋体" w:hAnsi="宋体" w:cs="宋体"/>
                <w:color w:val="000000"/>
                <w:kern w:val="0"/>
                <w:sz w:val="18"/>
                <w:szCs w:val="18"/>
              </w:rPr>
            </w:pPr>
          </w:p>
        </w:tc>
        <w:tc>
          <w:tcPr>
            <w:tcW w:w="5103" w:type="dxa"/>
          </w:tcPr>
          <w:p w14:paraId="7FAD448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肌肤甲错</w:t>
            </w:r>
          </w:p>
        </w:tc>
        <w:tc>
          <w:tcPr>
            <w:tcW w:w="992" w:type="dxa"/>
            <w:shd w:val="clear" w:color="auto" w:fill="auto"/>
            <w:vAlign w:val="bottom"/>
          </w:tcPr>
          <w:p w14:paraId="7FAD448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3分</w:t>
            </w:r>
          </w:p>
        </w:tc>
      </w:tr>
      <w:tr w14:paraId="7FAD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8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头刺痛</w:t>
            </w:r>
          </w:p>
        </w:tc>
        <w:tc>
          <w:tcPr>
            <w:tcW w:w="5103" w:type="dxa"/>
          </w:tcPr>
          <w:p w14:paraId="7FAD448B">
            <w:pPr>
              <w:widowControl/>
              <w:spacing w:line="240" w:lineRule="auto"/>
              <w:rPr>
                <w:rFonts w:ascii="宋体" w:hAnsi="宋体" w:cs="宋体"/>
                <w:color w:val="000000"/>
                <w:kern w:val="0"/>
                <w:sz w:val="18"/>
                <w:szCs w:val="18"/>
              </w:rPr>
            </w:pPr>
            <w:r>
              <w:rPr>
                <w:rFonts w:hint="eastAsia" w:asciiTheme="minorEastAsia" w:hAnsiTheme="minorEastAsia"/>
                <w:sz w:val="18"/>
                <w:szCs w:val="18"/>
              </w:rPr>
              <w:t>无</w:t>
            </w:r>
          </w:p>
        </w:tc>
        <w:tc>
          <w:tcPr>
            <w:tcW w:w="992" w:type="dxa"/>
            <w:shd w:val="clear" w:color="auto" w:fill="auto"/>
          </w:tcPr>
          <w:p w14:paraId="7FAD448C">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8E">
            <w:pPr>
              <w:widowControl/>
              <w:spacing w:line="240" w:lineRule="auto"/>
              <w:rPr>
                <w:rFonts w:ascii="宋体" w:hAnsi="宋体" w:cs="宋体"/>
                <w:color w:val="000000"/>
                <w:kern w:val="0"/>
                <w:sz w:val="18"/>
                <w:szCs w:val="18"/>
              </w:rPr>
            </w:pPr>
          </w:p>
        </w:tc>
        <w:tc>
          <w:tcPr>
            <w:tcW w:w="5103" w:type="dxa"/>
          </w:tcPr>
          <w:p w14:paraId="7FAD448F">
            <w:pPr>
              <w:widowControl/>
              <w:spacing w:line="240" w:lineRule="auto"/>
              <w:rPr>
                <w:rFonts w:ascii="宋体" w:hAnsi="宋体" w:cs="宋体"/>
                <w:color w:val="000000"/>
                <w:kern w:val="0"/>
                <w:sz w:val="18"/>
                <w:szCs w:val="18"/>
              </w:rPr>
            </w:pPr>
            <w:r>
              <w:rPr>
                <w:rFonts w:hint="eastAsia" w:asciiTheme="minorEastAsia" w:hAnsiTheme="minorEastAsia"/>
                <w:sz w:val="18"/>
                <w:szCs w:val="18"/>
              </w:rPr>
              <w:t>程度轻微，不影响日常生活</w:t>
            </w:r>
          </w:p>
        </w:tc>
        <w:tc>
          <w:tcPr>
            <w:tcW w:w="992" w:type="dxa"/>
            <w:shd w:val="clear" w:color="auto" w:fill="auto"/>
          </w:tcPr>
          <w:p w14:paraId="7FAD4490">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92">
            <w:pPr>
              <w:widowControl/>
              <w:spacing w:line="240" w:lineRule="auto"/>
              <w:rPr>
                <w:rFonts w:ascii="宋体" w:hAnsi="宋体" w:cs="宋体"/>
                <w:color w:val="000000"/>
                <w:kern w:val="0"/>
                <w:sz w:val="18"/>
                <w:szCs w:val="18"/>
              </w:rPr>
            </w:pPr>
          </w:p>
        </w:tc>
        <w:tc>
          <w:tcPr>
            <w:tcW w:w="5103" w:type="dxa"/>
          </w:tcPr>
          <w:p w14:paraId="7FAD4493">
            <w:pPr>
              <w:widowControl/>
              <w:spacing w:line="240" w:lineRule="auto"/>
              <w:rPr>
                <w:rFonts w:ascii="宋体" w:hAnsi="宋体" w:cs="宋体"/>
                <w:color w:val="000000"/>
                <w:kern w:val="0"/>
                <w:sz w:val="18"/>
                <w:szCs w:val="18"/>
              </w:rPr>
            </w:pPr>
            <w:r>
              <w:rPr>
                <w:rFonts w:hint="eastAsia" w:asciiTheme="minorEastAsia" w:hAnsiTheme="minorEastAsia"/>
                <w:sz w:val="18"/>
                <w:szCs w:val="18"/>
              </w:rPr>
              <w:t>头痛如针刺，影响日常生活，但尚可忍受</w:t>
            </w:r>
          </w:p>
        </w:tc>
        <w:tc>
          <w:tcPr>
            <w:tcW w:w="992" w:type="dxa"/>
            <w:shd w:val="clear" w:color="auto" w:fill="auto"/>
          </w:tcPr>
          <w:p w14:paraId="7FAD4494">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96">
            <w:pPr>
              <w:widowControl/>
              <w:spacing w:line="240" w:lineRule="auto"/>
              <w:rPr>
                <w:rFonts w:ascii="宋体" w:hAnsi="宋体" w:cs="宋体"/>
                <w:color w:val="000000"/>
                <w:kern w:val="0"/>
                <w:sz w:val="18"/>
                <w:szCs w:val="18"/>
              </w:rPr>
            </w:pPr>
          </w:p>
        </w:tc>
        <w:tc>
          <w:tcPr>
            <w:tcW w:w="5103" w:type="dxa"/>
            <w:vAlign w:val="center"/>
          </w:tcPr>
          <w:p w14:paraId="7FAD4497">
            <w:pPr>
              <w:widowControl/>
              <w:spacing w:line="240" w:lineRule="auto"/>
              <w:rPr>
                <w:rFonts w:ascii="宋体" w:hAnsi="宋体" w:cs="宋体"/>
                <w:color w:val="000000"/>
                <w:kern w:val="0"/>
                <w:sz w:val="18"/>
                <w:szCs w:val="18"/>
              </w:rPr>
            </w:pPr>
            <w:r>
              <w:rPr>
                <w:rFonts w:hint="eastAsia" w:asciiTheme="minorEastAsia" w:hAnsiTheme="minorEastAsia"/>
                <w:sz w:val="18"/>
                <w:szCs w:val="18"/>
              </w:rPr>
              <w:t>头痛如锥刺，难以忍受</w:t>
            </w:r>
          </w:p>
        </w:tc>
        <w:tc>
          <w:tcPr>
            <w:tcW w:w="992" w:type="dxa"/>
            <w:shd w:val="clear" w:color="auto" w:fill="auto"/>
          </w:tcPr>
          <w:p w14:paraId="7FAD4498">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9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肌肤不仁</w:t>
            </w:r>
          </w:p>
        </w:tc>
        <w:tc>
          <w:tcPr>
            <w:tcW w:w="5103" w:type="dxa"/>
          </w:tcPr>
          <w:p w14:paraId="7FAD449B">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tcPr>
          <w:p w14:paraId="7FAD449C">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9E">
            <w:pPr>
              <w:widowControl/>
              <w:spacing w:line="240" w:lineRule="auto"/>
              <w:rPr>
                <w:rFonts w:ascii="宋体" w:hAnsi="宋体" w:cs="宋体"/>
                <w:color w:val="000000"/>
                <w:kern w:val="0"/>
                <w:sz w:val="18"/>
                <w:szCs w:val="18"/>
              </w:rPr>
            </w:pPr>
          </w:p>
        </w:tc>
        <w:tc>
          <w:tcPr>
            <w:tcW w:w="5103" w:type="dxa"/>
          </w:tcPr>
          <w:p w14:paraId="7FAD449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略感麻木，触物感无明显原因</w:t>
            </w:r>
          </w:p>
        </w:tc>
        <w:tc>
          <w:tcPr>
            <w:tcW w:w="992" w:type="dxa"/>
            <w:shd w:val="clear" w:color="auto" w:fill="auto"/>
          </w:tcPr>
          <w:p w14:paraId="7FAD44A0">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A2">
            <w:pPr>
              <w:widowControl/>
              <w:spacing w:line="240" w:lineRule="auto"/>
              <w:rPr>
                <w:rFonts w:ascii="宋体" w:hAnsi="宋体" w:cs="宋体"/>
                <w:color w:val="000000"/>
                <w:kern w:val="0"/>
                <w:sz w:val="18"/>
                <w:szCs w:val="18"/>
              </w:rPr>
            </w:pPr>
          </w:p>
        </w:tc>
        <w:tc>
          <w:tcPr>
            <w:tcW w:w="5103" w:type="dxa"/>
          </w:tcPr>
          <w:p w14:paraId="7FAD44A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麻木感明显，触物如有隔物</w:t>
            </w:r>
          </w:p>
        </w:tc>
        <w:tc>
          <w:tcPr>
            <w:tcW w:w="992" w:type="dxa"/>
            <w:shd w:val="clear" w:color="auto" w:fill="auto"/>
          </w:tcPr>
          <w:p w14:paraId="7FAD44A4">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A6">
            <w:pPr>
              <w:widowControl/>
              <w:spacing w:line="240" w:lineRule="auto"/>
              <w:rPr>
                <w:rFonts w:ascii="宋体" w:hAnsi="宋体" w:cs="宋体"/>
                <w:color w:val="000000"/>
                <w:kern w:val="0"/>
                <w:sz w:val="18"/>
                <w:szCs w:val="18"/>
              </w:rPr>
            </w:pPr>
          </w:p>
        </w:tc>
        <w:tc>
          <w:tcPr>
            <w:tcW w:w="5103" w:type="dxa"/>
          </w:tcPr>
          <w:p w14:paraId="7FAD44A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麻木严重，冷热不知</w:t>
            </w:r>
          </w:p>
        </w:tc>
        <w:tc>
          <w:tcPr>
            <w:tcW w:w="992" w:type="dxa"/>
            <w:shd w:val="clear" w:color="auto" w:fill="auto"/>
          </w:tcPr>
          <w:p w14:paraId="7FAD44A8">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AA">
            <w:pPr>
              <w:spacing w:line="240" w:lineRule="auto"/>
              <w:rPr>
                <w:rFonts w:ascii="宋体" w:hAnsi="宋体" w:cs="宋体"/>
                <w:color w:val="000000"/>
                <w:kern w:val="0"/>
                <w:sz w:val="18"/>
                <w:szCs w:val="18"/>
              </w:rPr>
            </w:pPr>
            <w:r>
              <w:rPr>
                <w:rFonts w:hint="eastAsia" w:ascii="宋体" w:hAnsi="宋体" w:cs="宋体"/>
                <w:color w:val="000000"/>
                <w:kern w:val="0"/>
                <w:sz w:val="18"/>
                <w:szCs w:val="18"/>
              </w:rPr>
              <w:t>舌质暗</w:t>
            </w:r>
          </w:p>
        </w:tc>
        <w:tc>
          <w:tcPr>
            <w:tcW w:w="5103" w:type="dxa"/>
          </w:tcPr>
          <w:p w14:paraId="7FAD44AB">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tcPr>
          <w:p w14:paraId="7FAD44AC">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AE">
            <w:pPr>
              <w:widowControl/>
              <w:spacing w:line="240" w:lineRule="auto"/>
              <w:rPr>
                <w:rFonts w:ascii="宋体" w:hAnsi="宋体" w:cs="宋体"/>
                <w:color w:val="000000"/>
                <w:kern w:val="0"/>
                <w:sz w:val="18"/>
                <w:szCs w:val="18"/>
              </w:rPr>
            </w:pPr>
          </w:p>
        </w:tc>
        <w:tc>
          <w:tcPr>
            <w:tcW w:w="5103" w:type="dxa"/>
          </w:tcPr>
          <w:p w14:paraId="7FAD44A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舌暗</w:t>
            </w:r>
          </w:p>
        </w:tc>
        <w:tc>
          <w:tcPr>
            <w:tcW w:w="992" w:type="dxa"/>
            <w:shd w:val="clear" w:color="auto" w:fill="auto"/>
          </w:tcPr>
          <w:p w14:paraId="7FAD44B0">
            <w:pPr>
              <w:widowControl/>
              <w:spacing w:line="240" w:lineRule="auto"/>
              <w:rPr>
                <w:rFonts w:ascii="宋体" w:hAnsi="宋体" w:cs="宋体"/>
                <w:color w:val="000000"/>
                <w:kern w:val="0"/>
                <w:sz w:val="18"/>
                <w:szCs w:val="18"/>
              </w:rPr>
            </w:pPr>
            <w:r>
              <w:rPr>
                <w:rFonts w:hint="eastAsia" w:asciiTheme="minorEastAsia" w:hAnsiTheme="minorEastAsia"/>
                <w:sz w:val="18"/>
                <w:szCs w:val="18"/>
              </w:rPr>
              <w:t>3分</w:t>
            </w:r>
          </w:p>
        </w:tc>
      </w:tr>
      <w:tr w14:paraId="7FAD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B2">
            <w:pPr>
              <w:widowControl/>
              <w:spacing w:line="240" w:lineRule="auto"/>
              <w:rPr>
                <w:rFonts w:ascii="宋体" w:hAnsi="宋体" w:cs="宋体"/>
                <w:color w:val="000000"/>
                <w:kern w:val="0"/>
                <w:sz w:val="18"/>
                <w:szCs w:val="18"/>
              </w:rPr>
            </w:pPr>
          </w:p>
        </w:tc>
        <w:tc>
          <w:tcPr>
            <w:tcW w:w="5103" w:type="dxa"/>
          </w:tcPr>
          <w:p w14:paraId="7FAD44B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舌有瘀点或瘀斑</w:t>
            </w:r>
          </w:p>
        </w:tc>
        <w:tc>
          <w:tcPr>
            <w:tcW w:w="992" w:type="dxa"/>
            <w:shd w:val="clear" w:color="auto" w:fill="auto"/>
          </w:tcPr>
          <w:p w14:paraId="7FAD44B4">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B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舌下脉络</w:t>
            </w:r>
          </w:p>
        </w:tc>
        <w:tc>
          <w:tcPr>
            <w:tcW w:w="5103" w:type="dxa"/>
          </w:tcPr>
          <w:p w14:paraId="7FAD44B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无青紫及曲张</w:t>
            </w:r>
          </w:p>
        </w:tc>
        <w:tc>
          <w:tcPr>
            <w:tcW w:w="992" w:type="dxa"/>
            <w:shd w:val="clear" w:color="auto" w:fill="auto"/>
          </w:tcPr>
          <w:p w14:paraId="7FAD44B8">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BA">
            <w:pPr>
              <w:widowControl/>
              <w:spacing w:line="240" w:lineRule="auto"/>
              <w:rPr>
                <w:rFonts w:ascii="宋体" w:hAnsi="宋体" w:cs="宋体"/>
                <w:color w:val="000000"/>
                <w:kern w:val="0"/>
                <w:sz w:val="18"/>
                <w:szCs w:val="18"/>
              </w:rPr>
            </w:pPr>
          </w:p>
        </w:tc>
        <w:tc>
          <w:tcPr>
            <w:tcW w:w="5103" w:type="dxa"/>
            <w:vAlign w:val="center"/>
          </w:tcPr>
          <w:p w14:paraId="7FAD44BB">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舌下脉络青紫</w:t>
            </w:r>
          </w:p>
        </w:tc>
        <w:tc>
          <w:tcPr>
            <w:tcW w:w="992" w:type="dxa"/>
            <w:shd w:val="clear" w:color="auto" w:fill="auto"/>
          </w:tcPr>
          <w:p w14:paraId="7FAD44BC">
            <w:pPr>
              <w:widowControl/>
              <w:spacing w:line="240" w:lineRule="auto"/>
              <w:rPr>
                <w:rFonts w:ascii="宋体" w:hAnsi="宋体" w:cs="宋体"/>
                <w:color w:val="000000"/>
                <w:kern w:val="0"/>
                <w:sz w:val="18"/>
                <w:szCs w:val="18"/>
              </w:rPr>
            </w:pPr>
            <w:r>
              <w:rPr>
                <w:rFonts w:hint="eastAsia" w:asciiTheme="minorEastAsia" w:hAnsiTheme="minorEastAsia"/>
                <w:sz w:val="18"/>
                <w:szCs w:val="18"/>
              </w:rPr>
              <w:t>5分</w:t>
            </w:r>
          </w:p>
        </w:tc>
      </w:tr>
      <w:tr w14:paraId="7FAD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BE">
            <w:pPr>
              <w:widowControl/>
              <w:spacing w:line="240" w:lineRule="auto"/>
              <w:rPr>
                <w:rFonts w:ascii="宋体" w:hAnsi="宋体" w:cs="宋体"/>
                <w:color w:val="000000"/>
                <w:kern w:val="0"/>
                <w:sz w:val="18"/>
                <w:szCs w:val="18"/>
              </w:rPr>
            </w:pPr>
          </w:p>
        </w:tc>
        <w:tc>
          <w:tcPr>
            <w:tcW w:w="5103" w:type="dxa"/>
            <w:vAlign w:val="center"/>
          </w:tcPr>
          <w:p w14:paraId="7FAD44B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舌下脉络青紫曲张</w:t>
            </w:r>
          </w:p>
        </w:tc>
        <w:tc>
          <w:tcPr>
            <w:tcW w:w="992" w:type="dxa"/>
            <w:shd w:val="clear" w:color="auto" w:fill="auto"/>
          </w:tcPr>
          <w:p w14:paraId="7FAD44C0">
            <w:pPr>
              <w:widowControl/>
              <w:spacing w:line="240" w:lineRule="auto"/>
              <w:rPr>
                <w:rFonts w:ascii="宋体" w:hAnsi="宋体" w:cs="宋体"/>
                <w:color w:val="000000"/>
                <w:kern w:val="0"/>
                <w:sz w:val="18"/>
                <w:szCs w:val="18"/>
              </w:rPr>
            </w:pPr>
            <w:r>
              <w:rPr>
                <w:rFonts w:hint="eastAsia" w:asciiTheme="minorEastAsia" w:hAnsiTheme="minorEastAsia"/>
                <w:sz w:val="18"/>
                <w:szCs w:val="18"/>
              </w:rPr>
              <w:t>9分</w:t>
            </w:r>
          </w:p>
        </w:tc>
      </w:tr>
      <w:tr w14:paraId="7FAD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C2">
            <w:pPr>
              <w:spacing w:line="240" w:lineRule="auto"/>
              <w:rPr>
                <w:rFonts w:ascii="宋体" w:hAnsi="宋体" w:cs="宋体"/>
                <w:color w:val="000000"/>
                <w:kern w:val="0"/>
                <w:sz w:val="18"/>
                <w:szCs w:val="18"/>
              </w:rPr>
            </w:pPr>
            <w:r>
              <w:rPr>
                <w:rFonts w:hint="eastAsia" w:ascii="宋体" w:hAnsi="宋体" w:cs="宋体"/>
                <w:color w:val="000000"/>
                <w:kern w:val="0"/>
                <w:sz w:val="18"/>
                <w:szCs w:val="18"/>
              </w:rPr>
              <w:t>结脉或代脉</w:t>
            </w:r>
          </w:p>
        </w:tc>
        <w:tc>
          <w:tcPr>
            <w:tcW w:w="5103" w:type="dxa"/>
          </w:tcPr>
          <w:p w14:paraId="7FAD44C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4C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C6">
            <w:pPr>
              <w:widowControl/>
              <w:spacing w:line="240" w:lineRule="auto"/>
              <w:rPr>
                <w:rFonts w:ascii="宋体" w:hAnsi="宋体" w:cs="宋体"/>
                <w:color w:val="000000"/>
                <w:kern w:val="0"/>
                <w:sz w:val="18"/>
                <w:szCs w:val="18"/>
              </w:rPr>
            </w:pPr>
          </w:p>
        </w:tc>
        <w:tc>
          <w:tcPr>
            <w:tcW w:w="5103" w:type="dxa"/>
          </w:tcPr>
          <w:p w14:paraId="7FAD44C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4C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17" w:type="dxa"/>
            <w:gridSpan w:val="3"/>
            <w:shd w:val="clear" w:color="auto" w:fill="auto"/>
          </w:tcPr>
          <w:p w14:paraId="7FAD44CA">
            <w:pPr>
              <w:widowControl/>
              <w:spacing w:line="240" w:lineRule="auto"/>
              <w:jc w:val="center"/>
              <w:rPr>
                <w:rFonts w:ascii="Times New Roman" w:hAnsi="Times New Roman" w:eastAsia="Times New Roman"/>
                <w:kern w:val="0"/>
                <w:sz w:val="18"/>
                <w:szCs w:val="18"/>
              </w:rPr>
            </w:pPr>
            <w:r>
              <w:rPr>
                <w:rFonts w:hint="eastAsia" w:asciiTheme="minorEastAsia" w:hAnsiTheme="minorEastAsia" w:eastAsiaTheme="minorEastAsia"/>
                <w:b/>
                <w:sz w:val="18"/>
                <w:szCs w:val="18"/>
              </w:rPr>
              <w:t>气虚</w:t>
            </w:r>
          </w:p>
        </w:tc>
      </w:tr>
      <w:tr w14:paraId="7FAD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C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神疲</w:t>
            </w:r>
          </w:p>
        </w:tc>
        <w:tc>
          <w:tcPr>
            <w:tcW w:w="5103" w:type="dxa"/>
          </w:tcPr>
          <w:p w14:paraId="7FAD44CD">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4C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D0">
            <w:pPr>
              <w:widowControl/>
              <w:spacing w:line="240" w:lineRule="auto"/>
              <w:rPr>
                <w:rFonts w:ascii="宋体" w:hAnsi="宋体" w:cs="宋体"/>
                <w:color w:val="000000"/>
                <w:kern w:val="0"/>
                <w:sz w:val="18"/>
                <w:szCs w:val="18"/>
              </w:rPr>
            </w:pPr>
          </w:p>
        </w:tc>
        <w:tc>
          <w:tcPr>
            <w:tcW w:w="5103" w:type="dxa"/>
          </w:tcPr>
          <w:p w14:paraId="7FAD44D1">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精神欠佳</w:t>
            </w:r>
          </w:p>
        </w:tc>
        <w:tc>
          <w:tcPr>
            <w:tcW w:w="992" w:type="dxa"/>
            <w:shd w:val="clear" w:color="auto" w:fill="auto"/>
            <w:vAlign w:val="bottom"/>
          </w:tcPr>
          <w:p w14:paraId="7FAD44D2">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4分</w:t>
            </w:r>
          </w:p>
        </w:tc>
      </w:tr>
      <w:tr w14:paraId="7FAD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D4">
            <w:pPr>
              <w:widowControl/>
              <w:spacing w:line="240" w:lineRule="auto"/>
              <w:rPr>
                <w:rFonts w:ascii="宋体" w:hAnsi="宋体" w:cs="宋体"/>
                <w:color w:val="000000"/>
                <w:kern w:val="0"/>
                <w:sz w:val="18"/>
                <w:szCs w:val="18"/>
              </w:rPr>
            </w:pPr>
          </w:p>
        </w:tc>
        <w:tc>
          <w:tcPr>
            <w:tcW w:w="5103" w:type="dxa"/>
          </w:tcPr>
          <w:p w14:paraId="7FAD44D5">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精神萎靡</w:t>
            </w:r>
          </w:p>
        </w:tc>
        <w:tc>
          <w:tcPr>
            <w:tcW w:w="992" w:type="dxa"/>
            <w:shd w:val="clear" w:color="auto" w:fill="auto"/>
            <w:vAlign w:val="bottom"/>
          </w:tcPr>
          <w:p w14:paraId="7FAD44D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9分</w:t>
            </w:r>
          </w:p>
        </w:tc>
      </w:tr>
      <w:tr w14:paraId="7FAD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D8">
            <w:pPr>
              <w:spacing w:line="240" w:lineRule="auto"/>
              <w:rPr>
                <w:rFonts w:ascii="宋体" w:hAnsi="宋体" w:cs="宋体"/>
                <w:color w:val="000000"/>
                <w:kern w:val="0"/>
                <w:sz w:val="18"/>
                <w:szCs w:val="18"/>
              </w:rPr>
            </w:pPr>
            <w:r>
              <w:rPr>
                <w:rFonts w:hint="eastAsia" w:ascii="宋体" w:hAnsi="宋体" w:cs="宋体"/>
                <w:color w:val="000000"/>
                <w:kern w:val="0"/>
                <w:sz w:val="18"/>
                <w:szCs w:val="18"/>
              </w:rPr>
              <w:t>乏力</w:t>
            </w:r>
          </w:p>
        </w:tc>
        <w:tc>
          <w:tcPr>
            <w:tcW w:w="5103" w:type="dxa"/>
          </w:tcPr>
          <w:p w14:paraId="7FAD44D9">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4D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DC">
            <w:pPr>
              <w:widowControl/>
              <w:spacing w:line="240" w:lineRule="auto"/>
              <w:rPr>
                <w:rFonts w:ascii="宋体" w:hAnsi="宋体" w:cs="宋体"/>
                <w:color w:val="000000"/>
                <w:kern w:val="0"/>
                <w:sz w:val="18"/>
                <w:szCs w:val="18"/>
              </w:rPr>
            </w:pPr>
          </w:p>
        </w:tc>
        <w:tc>
          <w:tcPr>
            <w:tcW w:w="5103" w:type="dxa"/>
          </w:tcPr>
          <w:p w14:paraId="7FAD44DD">
            <w:pPr>
              <w:widowControl/>
              <w:spacing w:line="240" w:lineRule="auto"/>
              <w:rPr>
                <w:rFonts w:ascii="宋体" w:hAnsi="宋体" w:cs="宋体"/>
                <w:color w:val="000000"/>
                <w:kern w:val="0"/>
                <w:sz w:val="18"/>
                <w:szCs w:val="18"/>
              </w:rPr>
            </w:pPr>
            <w:r>
              <w:rPr>
                <w:rFonts w:hint="eastAsia"/>
                <w:sz w:val="18"/>
                <w:szCs w:val="18"/>
              </w:rPr>
              <w:t>日常活动后乏力</w:t>
            </w:r>
          </w:p>
        </w:tc>
        <w:tc>
          <w:tcPr>
            <w:tcW w:w="992" w:type="dxa"/>
            <w:shd w:val="clear" w:color="auto" w:fill="auto"/>
            <w:vAlign w:val="bottom"/>
          </w:tcPr>
          <w:p w14:paraId="7FAD44D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3分</w:t>
            </w:r>
          </w:p>
        </w:tc>
      </w:tr>
      <w:tr w14:paraId="7FAD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E0">
            <w:pPr>
              <w:widowControl/>
              <w:spacing w:line="240" w:lineRule="auto"/>
              <w:rPr>
                <w:rFonts w:ascii="宋体" w:hAnsi="宋体" w:cs="宋体"/>
                <w:color w:val="000000"/>
                <w:kern w:val="0"/>
                <w:sz w:val="18"/>
                <w:szCs w:val="18"/>
              </w:rPr>
            </w:pPr>
          </w:p>
        </w:tc>
        <w:tc>
          <w:tcPr>
            <w:tcW w:w="5103" w:type="dxa"/>
          </w:tcPr>
          <w:p w14:paraId="7FAD44E1">
            <w:pPr>
              <w:widowControl/>
              <w:spacing w:line="240" w:lineRule="auto"/>
              <w:rPr>
                <w:rFonts w:ascii="宋体" w:hAnsi="宋体" w:cs="宋体"/>
                <w:color w:val="000000"/>
                <w:kern w:val="0"/>
                <w:sz w:val="18"/>
                <w:szCs w:val="18"/>
              </w:rPr>
            </w:pPr>
            <w:r>
              <w:rPr>
                <w:rFonts w:hint="eastAsia"/>
                <w:sz w:val="18"/>
                <w:szCs w:val="18"/>
              </w:rPr>
              <w:t>轻微活动后乏力</w:t>
            </w:r>
          </w:p>
        </w:tc>
        <w:tc>
          <w:tcPr>
            <w:tcW w:w="992" w:type="dxa"/>
            <w:shd w:val="clear" w:color="auto" w:fill="auto"/>
            <w:vAlign w:val="bottom"/>
          </w:tcPr>
          <w:p w14:paraId="7FAD44E2">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E4">
            <w:pPr>
              <w:widowControl/>
              <w:spacing w:line="240" w:lineRule="auto"/>
              <w:rPr>
                <w:rFonts w:ascii="宋体" w:hAnsi="宋体" w:cs="宋体"/>
                <w:color w:val="000000"/>
                <w:kern w:val="0"/>
                <w:sz w:val="18"/>
                <w:szCs w:val="18"/>
              </w:rPr>
            </w:pPr>
          </w:p>
        </w:tc>
        <w:tc>
          <w:tcPr>
            <w:tcW w:w="5103" w:type="dxa"/>
          </w:tcPr>
          <w:p w14:paraId="7FAD44E5">
            <w:pPr>
              <w:widowControl/>
              <w:spacing w:line="240" w:lineRule="auto"/>
              <w:rPr>
                <w:rFonts w:ascii="宋体" w:hAnsi="宋体" w:cs="宋体"/>
                <w:color w:val="000000"/>
                <w:kern w:val="0"/>
                <w:sz w:val="18"/>
                <w:szCs w:val="18"/>
              </w:rPr>
            </w:pPr>
            <w:r>
              <w:rPr>
                <w:rFonts w:hint="eastAsia"/>
                <w:sz w:val="18"/>
                <w:szCs w:val="18"/>
              </w:rPr>
              <w:t>安静状态下乏力</w:t>
            </w:r>
          </w:p>
        </w:tc>
        <w:tc>
          <w:tcPr>
            <w:tcW w:w="992" w:type="dxa"/>
            <w:shd w:val="clear" w:color="auto" w:fill="auto"/>
            <w:vAlign w:val="bottom"/>
          </w:tcPr>
          <w:p w14:paraId="7FAD44E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9分</w:t>
            </w:r>
          </w:p>
        </w:tc>
      </w:tr>
      <w:tr w14:paraId="7FAD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E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面色白</w:t>
            </w:r>
          </w:p>
        </w:tc>
        <w:tc>
          <w:tcPr>
            <w:tcW w:w="5103" w:type="dxa"/>
          </w:tcPr>
          <w:p w14:paraId="7FAD44E9">
            <w:pPr>
              <w:widowControl/>
              <w:spacing w:line="240" w:lineRule="auto"/>
              <w:rPr>
                <w:sz w:val="18"/>
                <w:szCs w:val="18"/>
              </w:rPr>
            </w:pPr>
            <w:r>
              <w:rPr>
                <w:rFonts w:hint="eastAsia"/>
                <w:sz w:val="18"/>
                <w:szCs w:val="18"/>
              </w:rPr>
              <w:t>无</w:t>
            </w:r>
          </w:p>
        </w:tc>
        <w:tc>
          <w:tcPr>
            <w:tcW w:w="992" w:type="dxa"/>
            <w:shd w:val="clear" w:color="auto" w:fill="auto"/>
          </w:tcPr>
          <w:p w14:paraId="7FAD44EA">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EC">
            <w:pPr>
              <w:widowControl/>
              <w:spacing w:line="240" w:lineRule="auto"/>
              <w:rPr>
                <w:rFonts w:ascii="宋体" w:hAnsi="宋体" w:cs="宋体"/>
                <w:color w:val="000000"/>
                <w:kern w:val="0"/>
                <w:sz w:val="18"/>
                <w:szCs w:val="18"/>
              </w:rPr>
            </w:pPr>
          </w:p>
        </w:tc>
        <w:tc>
          <w:tcPr>
            <w:tcW w:w="5103" w:type="dxa"/>
          </w:tcPr>
          <w:p w14:paraId="7FAD44ED">
            <w:pPr>
              <w:widowControl/>
              <w:spacing w:line="240" w:lineRule="auto"/>
              <w:rPr>
                <w:sz w:val="18"/>
                <w:szCs w:val="18"/>
              </w:rPr>
            </w:pPr>
            <w:r>
              <w:rPr>
                <w:rFonts w:hint="eastAsia"/>
                <w:sz w:val="18"/>
                <w:szCs w:val="18"/>
              </w:rPr>
              <w:t>面色淡</w:t>
            </w:r>
          </w:p>
        </w:tc>
        <w:tc>
          <w:tcPr>
            <w:tcW w:w="992" w:type="dxa"/>
            <w:shd w:val="clear" w:color="auto" w:fill="auto"/>
          </w:tcPr>
          <w:p w14:paraId="7FAD44EE">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F0">
            <w:pPr>
              <w:widowControl/>
              <w:spacing w:line="240" w:lineRule="auto"/>
              <w:rPr>
                <w:rFonts w:ascii="宋体" w:hAnsi="宋体" w:cs="宋体"/>
                <w:color w:val="000000"/>
                <w:kern w:val="0"/>
                <w:sz w:val="18"/>
                <w:szCs w:val="18"/>
              </w:rPr>
            </w:pPr>
          </w:p>
        </w:tc>
        <w:tc>
          <w:tcPr>
            <w:tcW w:w="5103" w:type="dxa"/>
          </w:tcPr>
          <w:p w14:paraId="7FAD44F1">
            <w:pPr>
              <w:widowControl/>
              <w:spacing w:line="240" w:lineRule="auto"/>
              <w:rPr>
                <w:sz w:val="18"/>
                <w:szCs w:val="18"/>
              </w:rPr>
            </w:pPr>
            <w:r>
              <w:rPr>
                <w:rFonts w:hint="eastAsia"/>
                <w:sz w:val="18"/>
                <w:szCs w:val="18"/>
              </w:rPr>
              <w:t>面色白而无华</w:t>
            </w:r>
          </w:p>
        </w:tc>
        <w:tc>
          <w:tcPr>
            <w:tcW w:w="992" w:type="dxa"/>
            <w:shd w:val="clear" w:color="auto" w:fill="auto"/>
          </w:tcPr>
          <w:p w14:paraId="7FAD44F2">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F4">
            <w:pPr>
              <w:widowControl/>
              <w:spacing w:line="240" w:lineRule="auto"/>
              <w:rPr>
                <w:rFonts w:ascii="宋体" w:hAnsi="宋体" w:cs="宋体"/>
                <w:color w:val="000000"/>
                <w:kern w:val="0"/>
                <w:sz w:val="18"/>
                <w:szCs w:val="18"/>
              </w:rPr>
            </w:pPr>
          </w:p>
        </w:tc>
        <w:tc>
          <w:tcPr>
            <w:tcW w:w="5103" w:type="dxa"/>
          </w:tcPr>
          <w:p w14:paraId="7FAD44F5">
            <w:pPr>
              <w:widowControl/>
              <w:spacing w:line="240" w:lineRule="auto"/>
              <w:rPr>
                <w:sz w:val="18"/>
                <w:szCs w:val="18"/>
              </w:rPr>
            </w:pPr>
            <w:r>
              <w:rPr>
                <w:rFonts w:hint="eastAsia"/>
                <w:sz w:val="18"/>
                <w:szCs w:val="18"/>
              </w:rPr>
              <w:t>面色白而虚浮</w:t>
            </w:r>
          </w:p>
        </w:tc>
        <w:tc>
          <w:tcPr>
            <w:tcW w:w="992" w:type="dxa"/>
            <w:shd w:val="clear" w:color="auto" w:fill="auto"/>
          </w:tcPr>
          <w:p w14:paraId="7FAD44F6">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4F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口张</w:t>
            </w:r>
          </w:p>
        </w:tc>
        <w:tc>
          <w:tcPr>
            <w:tcW w:w="5103" w:type="dxa"/>
          </w:tcPr>
          <w:p w14:paraId="7FAD44F9">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4F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4FC">
            <w:pPr>
              <w:widowControl/>
              <w:spacing w:line="240" w:lineRule="auto"/>
              <w:rPr>
                <w:rFonts w:ascii="宋体" w:hAnsi="宋体" w:cs="宋体"/>
                <w:color w:val="000000"/>
                <w:kern w:val="0"/>
                <w:sz w:val="18"/>
                <w:szCs w:val="18"/>
              </w:rPr>
            </w:pPr>
          </w:p>
        </w:tc>
        <w:tc>
          <w:tcPr>
            <w:tcW w:w="5103" w:type="dxa"/>
          </w:tcPr>
          <w:p w14:paraId="7FAD44FD">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4F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3分</w:t>
            </w:r>
          </w:p>
        </w:tc>
      </w:tr>
      <w:tr w14:paraId="7FAD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0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呼吸微弱</w:t>
            </w:r>
          </w:p>
        </w:tc>
        <w:tc>
          <w:tcPr>
            <w:tcW w:w="5103" w:type="dxa"/>
          </w:tcPr>
          <w:p w14:paraId="7FAD4501">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502">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04">
            <w:pPr>
              <w:widowControl/>
              <w:spacing w:line="240" w:lineRule="auto"/>
              <w:rPr>
                <w:rFonts w:ascii="宋体" w:hAnsi="宋体" w:cs="宋体"/>
                <w:color w:val="000000"/>
                <w:kern w:val="0"/>
                <w:sz w:val="18"/>
                <w:szCs w:val="18"/>
              </w:rPr>
            </w:pPr>
          </w:p>
        </w:tc>
        <w:tc>
          <w:tcPr>
            <w:tcW w:w="5103" w:type="dxa"/>
          </w:tcPr>
          <w:p w14:paraId="7FAD4505">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50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0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语声低微</w:t>
            </w:r>
          </w:p>
        </w:tc>
        <w:tc>
          <w:tcPr>
            <w:tcW w:w="5103" w:type="dxa"/>
          </w:tcPr>
          <w:p w14:paraId="7FAD4509">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tcPr>
          <w:p w14:paraId="7FAD450A">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0C">
            <w:pPr>
              <w:widowControl/>
              <w:spacing w:line="240" w:lineRule="auto"/>
              <w:rPr>
                <w:rFonts w:ascii="宋体" w:hAnsi="宋体" w:cs="宋体"/>
                <w:color w:val="000000"/>
                <w:kern w:val="0"/>
                <w:sz w:val="18"/>
                <w:szCs w:val="18"/>
              </w:rPr>
            </w:pPr>
          </w:p>
        </w:tc>
        <w:tc>
          <w:tcPr>
            <w:tcW w:w="5103" w:type="dxa"/>
          </w:tcPr>
          <w:p w14:paraId="7FAD450D">
            <w:pPr>
              <w:widowControl/>
              <w:spacing w:line="240" w:lineRule="auto"/>
              <w:rPr>
                <w:rFonts w:ascii="宋体" w:hAnsi="宋体" w:cs="宋体"/>
                <w:color w:val="000000"/>
                <w:kern w:val="0"/>
                <w:sz w:val="18"/>
                <w:szCs w:val="18"/>
              </w:rPr>
            </w:pPr>
            <w:r>
              <w:rPr>
                <w:rFonts w:hint="eastAsia"/>
                <w:sz w:val="18"/>
                <w:szCs w:val="18"/>
              </w:rPr>
              <w:t>语声低微，床边可闻及</w:t>
            </w:r>
          </w:p>
        </w:tc>
        <w:tc>
          <w:tcPr>
            <w:tcW w:w="992" w:type="dxa"/>
            <w:shd w:val="clear" w:color="auto" w:fill="auto"/>
          </w:tcPr>
          <w:p w14:paraId="7FAD450E">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10">
            <w:pPr>
              <w:widowControl/>
              <w:spacing w:line="240" w:lineRule="auto"/>
              <w:rPr>
                <w:rFonts w:ascii="宋体" w:hAnsi="宋体" w:cs="宋体"/>
                <w:color w:val="000000"/>
                <w:kern w:val="0"/>
                <w:sz w:val="18"/>
                <w:szCs w:val="18"/>
              </w:rPr>
            </w:pPr>
          </w:p>
        </w:tc>
        <w:tc>
          <w:tcPr>
            <w:tcW w:w="5103" w:type="dxa"/>
          </w:tcPr>
          <w:p w14:paraId="7FAD4511">
            <w:pPr>
              <w:widowControl/>
              <w:spacing w:line="240" w:lineRule="auto"/>
              <w:rPr>
                <w:sz w:val="18"/>
                <w:szCs w:val="18"/>
              </w:rPr>
            </w:pPr>
            <w:r>
              <w:rPr>
                <w:rFonts w:hint="eastAsia"/>
                <w:sz w:val="18"/>
                <w:szCs w:val="18"/>
              </w:rPr>
              <w:t>语声低微，需仔细辨听</w:t>
            </w:r>
          </w:p>
        </w:tc>
        <w:tc>
          <w:tcPr>
            <w:tcW w:w="992" w:type="dxa"/>
            <w:shd w:val="clear" w:color="auto" w:fill="auto"/>
          </w:tcPr>
          <w:p w14:paraId="7FAD4512">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14">
            <w:pPr>
              <w:widowControl/>
              <w:spacing w:line="240" w:lineRule="auto"/>
              <w:rPr>
                <w:rFonts w:ascii="宋体" w:hAnsi="宋体" w:cs="宋体"/>
                <w:color w:val="000000"/>
                <w:kern w:val="0"/>
                <w:sz w:val="18"/>
                <w:szCs w:val="18"/>
              </w:rPr>
            </w:pPr>
          </w:p>
        </w:tc>
        <w:tc>
          <w:tcPr>
            <w:tcW w:w="5103" w:type="dxa"/>
          </w:tcPr>
          <w:p w14:paraId="7FAD4515">
            <w:pPr>
              <w:widowControl/>
              <w:spacing w:line="240" w:lineRule="auto"/>
              <w:rPr>
                <w:sz w:val="18"/>
                <w:szCs w:val="18"/>
              </w:rPr>
            </w:pPr>
            <w:r>
              <w:rPr>
                <w:rFonts w:hint="eastAsia"/>
                <w:sz w:val="18"/>
                <w:szCs w:val="18"/>
              </w:rPr>
              <w:t>语声低微，难以辨听</w:t>
            </w:r>
          </w:p>
        </w:tc>
        <w:tc>
          <w:tcPr>
            <w:tcW w:w="992" w:type="dxa"/>
            <w:shd w:val="clear" w:color="auto" w:fill="auto"/>
          </w:tcPr>
          <w:p w14:paraId="7FAD4516">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1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气短</w:t>
            </w:r>
          </w:p>
        </w:tc>
        <w:tc>
          <w:tcPr>
            <w:tcW w:w="5103" w:type="dxa"/>
          </w:tcPr>
          <w:p w14:paraId="7FAD4519">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tcPr>
          <w:p w14:paraId="7FAD451A">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1C">
            <w:pPr>
              <w:widowControl/>
              <w:spacing w:line="240" w:lineRule="auto"/>
              <w:rPr>
                <w:rFonts w:ascii="宋体" w:hAnsi="宋体" w:cs="宋体"/>
                <w:color w:val="000000"/>
                <w:kern w:val="0"/>
                <w:sz w:val="18"/>
                <w:szCs w:val="18"/>
              </w:rPr>
            </w:pPr>
          </w:p>
        </w:tc>
        <w:tc>
          <w:tcPr>
            <w:tcW w:w="5103" w:type="dxa"/>
          </w:tcPr>
          <w:p w14:paraId="7FAD451D">
            <w:pPr>
              <w:widowControl/>
              <w:spacing w:line="240" w:lineRule="auto"/>
              <w:rPr>
                <w:rFonts w:ascii="宋体" w:hAnsi="宋体" w:cs="宋体"/>
                <w:color w:val="000000"/>
                <w:kern w:val="0"/>
                <w:sz w:val="18"/>
                <w:szCs w:val="18"/>
              </w:rPr>
            </w:pPr>
            <w:r>
              <w:rPr>
                <w:rFonts w:hint="eastAsia"/>
                <w:sz w:val="18"/>
                <w:szCs w:val="18"/>
              </w:rPr>
              <w:t>日常活动后气短</w:t>
            </w:r>
          </w:p>
        </w:tc>
        <w:tc>
          <w:tcPr>
            <w:tcW w:w="992" w:type="dxa"/>
            <w:shd w:val="clear" w:color="auto" w:fill="auto"/>
          </w:tcPr>
          <w:p w14:paraId="7FAD451E">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20">
            <w:pPr>
              <w:widowControl/>
              <w:spacing w:line="240" w:lineRule="auto"/>
              <w:rPr>
                <w:rFonts w:ascii="宋体" w:hAnsi="宋体" w:cs="宋体"/>
                <w:color w:val="000000"/>
                <w:kern w:val="0"/>
                <w:sz w:val="18"/>
                <w:szCs w:val="18"/>
              </w:rPr>
            </w:pPr>
          </w:p>
        </w:tc>
        <w:tc>
          <w:tcPr>
            <w:tcW w:w="5103" w:type="dxa"/>
          </w:tcPr>
          <w:p w14:paraId="7FAD4521">
            <w:pPr>
              <w:widowControl/>
              <w:spacing w:line="240" w:lineRule="auto"/>
              <w:rPr>
                <w:rFonts w:ascii="宋体" w:hAnsi="宋体" w:cs="宋体"/>
                <w:color w:val="000000"/>
                <w:kern w:val="0"/>
                <w:sz w:val="18"/>
                <w:szCs w:val="18"/>
              </w:rPr>
            </w:pPr>
            <w:r>
              <w:rPr>
                <w:rFonts w:hint="eastAsia"/>
                <w:sz w:val="18"/>
                <w:szCs w:val="18"/>
              </w:rPr>
              <w:t>轻微活动后气短</w:t>
            </w:r>
          </w:p>
        </w:tc>
        <w:tc>
          <w:tcPr>
            <w:tcW w:w="992" w:type="dxa"/>
            <w:shd w:val="clear" w:color="auto" w:fill="auto"/>
          </w:tcPr>
          <w:p w14:paraId="7FAD4522">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24">
            <w:pPr>
              <w:widowControl/>
              <w:spacing w:line="240" w:lineRule="auto"/>
              <w:rPr>
                <w:rFonts w:ascii="宋体" w:hAnsi="宋体" w:cs="宋体"/>
                <w:color w:val="000000"/>
                <w:kern w:val="0"/>
                <w:sz w:val="18"/>
                <w:szCs w:val="18"/>
              </w:rPr>
            </w:pPr>
          </w:p>
        </w:tc>
        <w:tc>
          <w:tcPr>
            <w:tcW w:w="5103" w:type="dxa"/>
          </w:tcPr>
          <w:p w14:paraId="7FAD4525">
            <w:pPr>
              <w:widowControl/>
              <w:spacing w:line="240" w:lineRule="auto"/>
              <w:rPr>
                <w:rFonts w:ascii="宋体" w:hAnsi="宋体" w:cs="宋体"/>
                <w:color w:val="000000"/>
                <w:kern w:val="0"/>
                <w:sz w:val="18"/>
                <w:szCs w:val="18"/>
              </w:rPr>
            </w:pPr>
            <w:r>
              <w:rPr>
                <w:rFonts w:hint="eastAsia"/>
                <w:sz w:val="18"/>
                <w:szCs w:val="18"/>
              </w:rPr>
              <w:t>安静状态下气短</w:t>
            </w:r>
          </w:p>
        </w:tc>
        <w:tc>
          <w:tcPr>
            <w:tcW w:w="992" w:type="dxa"/>
            <w:shd w:val="clear" w:color="auto" w:fill="auto"/>
          </w:tcPr>
          <w:p w14:paraId="7FAD4526">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2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手或足肿胀</w:t>
            </w:r>
          </w:p>
        </w:tc>
        <w:tc>
          <w:tcPr>
            <w:tcW w:w="5103" w:type="dxa"/>
          </w:tcPr>
          <w:p w14:paraId="7FAD4529">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tcPr>
          <w:p w14:paraId="7FAD452A">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2C">
            <w:pPr>
              <w:widowControl/>
              <w:spacing w:line="240" w:lineRule="auto"/>
              <w:rPr>
                <w:rFonts w:ascii="宋体" w:hAnsi="宋体" w:cs="宋体"/>
                <w:color w:val="000000"/>
                <w:kern w:val="0"/>
                <w:sz w:val="18"/>
                <w:szCs w:val="18"/>
              </w:rPr>
            </w:pPr>
          </w:p>
        </w:tc>
        <w:tc>
          <w:tcPr>
            <w:tcW w:w="5103" w:type="dxa"/>
          </w:tcPr>
          <w:p w14:paraId="7FAD452D">
            <w:pPr>
              <w:widowControl/>
              <w:spacing w:line="240" w:lineRule="auto"/>
              <w:rPr>
                <w:rFonts w:ascii="宋体" w:hAnsi="宋体" w:cs="宋体"/>
                <w:color w:val="000000"/>
                <w:kern w:val="0"/>
                <w:sz w:val="18"/>
                <w:szCs w:val="18"/>
              </w:rPr>
            </w:pPr>
            <w:r>
              <w:rPr>
                <w:rFonts w:hint="eastAsia"/>
                <w:sz w:val="18"/>
                <w:szCs w:val="18"/>
              </w:rPr>
              <w:t>手或足略浮肿，按之略陷</w:t>
            </w:r>
          </w:p>
        </w:tc>
        <w:tc>
          <w:tcPr>
            <w:tcW w:w="992" w:type="dxa"/>
            <w:shd w:val="clear" w:color="auto" w:fill="auto"/>
          </w:tcPr>
          <w:p w14:paraId="7FAD452E">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30">
            <w:pPr>
              <w:widowControl/>
              <w:spacing w:line="240" w:lineRule="auto"/>
              <w:rPr>
                <w:rFonts w:ascii="宋体" w:hAnsi="宋体" w:cs="宋体"/>
                <w:color w:val="000000"/>
                <w:kern w:val="0"/>
                <w:sz w:val="18"/>
                <w:szCs w:val="18"/>
              </w:rPr>
            </w:pPr>
          </w:p>
        </w:tc>
        <w:tc>
          <w:tcPr>
            <w:tcW w:w="5103" w:type="dxa"/>
            <w:vAlign w:val="center"/>
          </w:tcPr>
          <w:p w14:paraId="7FAD4531">
            <w:pPr>
              <w:widowControl/>
              <w:spacing w:line="240" w:lineRule="auto"/>
              <w:rPr>
                <w:rFonts w:ascii="宋体" w:hAnsi="宋体" w:cs="宋体"/>
                <w:color w:val="000000"/>
                <w:kern w:val="0"/>
                <w:sz w:val="18"/>
                <w:szCs w:val="18"/>
              </w:rPr>
            </w:pPr>
            <w:r>
              <w:rPr>
                <w:rFonts w:hint="eastAsia"/>
                <w:sz w:val="18"/>
                <w:szCs w:val="18"/>
              </w:rPr>
              <w:t xml:space="preserve">手或足浮肿明显，皮肤薄而有光，按之可陷 </w:t>
            </w:r>
          </w:p>
        </w:tc>
        <w:tc>
          <w:tcPr>
            <w:tcW w:w="992" w:type="dxa"/>
            <w:shd w:val="clear" w:color="auto" w:fill="auto"/>
          </w:tcPr>
          <w:p w14:paraId="7FAD4532">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34">
            <w:pPr>
              <w:widowControl/>
              <w:spacing w:line="240" w:lineRule="auto"/>
              <w:rPr>
                <w:rFonts w:ascii="宋体" w:hAnsi="宋体" w:cs="宋体"/>
                <w:color w:val="000000"/>
                <w:kern w:val="0"/>
                <w:sz w:val="18"/>
                <w:szCs w:val="18"/>
              </w:rPr>
            </w:pPr>
          </w:p>
        </w:tc>
        <w:tc>
          <w:tcPr>
            <w:tcW w:w="5103" w:type="dxa"/>
            <w:vAlign w:val="center"/>
          </w:tcPr>
          <w:p w14:paraId="7FAD4535">
            <w:pPr>
              <w:widowControl/>
              <w:spacing w:line="240" w:lineRule="auto"/>
              <w:rPr>
                <w:rFonts w:ascii="宋体" w:hAnsi="宋体" w:cs="宋体"/>
                <w:color w:val="000000"/>
                <w:kern w:val="0"/>
                <w:sz w:val="18"/>
                <w:szCs w:val="18"/>
              </w:rPr>
            </w:pPr>
            <w:r>
              <w:rPr>
                <w:rFonts w:hint="eastAsia"/>
                <w:sz w:val="18"/>
                <w:szCs w:val="18"/>
              </w:rPr>
              <w:t>手或足浮肿明显，皮肤薄，紧绷发亮，按之深陷</w:t>
            </w:r>
          </w:p>
        </w:tc>
        <w:tc>
          <w:tcPr>
            <w:tcW w:w="992" w:type="dxa"/>
            <w:shd w:val="clear" w:color="auto" w:fill="auto"/>
          </w:tcPr>
          <w:p w14:paraId="7FAD4536">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3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肢体松懈瘫软</w:t>
            </w:r>
          </w:p>
        </w:tc>
        <w:tc>
          <w:tcPr>
            <w:tcW w:w="5103" w:type="dxa"/>
          </w:tcPr>
          <w:p w14:paraId="7FAD4539">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53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3C">
            <w:pPr>
              <w:widowControl/>
              <w:spacing w:line="240" w:lineRule="auto"/>
              <w:rPr>
                <w:rFonts w:ascii="宋体" w:hAnsi="宋体" w:cs="宋体"/>
                <w:color w:val="000000"/>
                <w:kern w:val="0"/>
                <w:sz w:val="18"/>
                <w:szCs w:val="18"/>
              </w:rPr>
            </w:pPr>
          </w:p>
        </w:tc>
        <w:tc>
          <w:tcPr>
            <w:tcW w:w="5103" w:type="dxa"/>
          </w:tcPr>
          <w:p w14:paraId="7FAD453D">
            <w:pPr>
              <w:widowControl/>
              <w:spacing w:line="240" w:lineRule="auto"/>
              <w:rPr>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53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4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肢体发凉</w:t>
            </w:r>
          </w:p>
        </w:tc>
        <w:tc>
          <w:tcPr>
            <w:tcW w:w="5103" w:type="dxa"/>
            <w:vAlign w:val="center"/>
          </w:tcPr>
          <w:p w14:paraId="7FAD4541">
            <w:pPr>
              <w:widowControl/>
              <w:spacing w:line="240" w:lineRule="auto"/>
              <w:rPr>
                <w:sz w:val="18"/>
                <w:szCs w:val="18"/>
              </w:rPr>
            </w:pPr>
            <w:r>
              <w:rPr>
                <w:rFonts w:hint="eastAsia"/>
                <w:sz w:val="18"/>
                <w:szCs w:val="18"/>
              </w:rPr>
              <w:t>无</w:t>
            </w:r>
          </w:p>
        </w:tc>
        <w:tc>
          <w:tcPr>
            <w:tcW w:w="992" w:type="dxa"/>
            <w:shd w:val="clear" w:color="auto" w:fill="auto"/>
          </w:tcPr>
          <w:p w14:paraId="7FAD4542">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44">
            <w:pPr>
              <w:widowControl/>
              <w:spacing w:line="240" w:lineRule="auto"/>
              <w:rPr>
                <w:rFonts w:ascii="宋体" w:hAnsi="宋体" w:cs="宋体"/>
                <w:color w:val="000000"/>
                <w:kern w:val="0"/>
                <w:sz w:val="18"/>
                <w:szCs w:val="18"/>
              </w:rPr>
            </w:pPr>
          </w:p>
        </w:tc>
        <w:tc>
          <w:tcPr>
            <w:tcW w:w="5103" w:type="dxa"/>
            <w:vAlign w:val="center"/>
          </w:tcPr>
          <w:p w14:paraId="7FAD4545">
            <w:pPr>
              <w:widowControl/>
              <w:spacing w:line="240" w:lineRule="auto"/>
              <w:rPr>
                <w:sz w:val="18"/>
                <w:szCs w:val="18"/>
              </w:rPr>
            </w:pPr>
            <w:r>
              <w:rPr>
                <w:rFonts w:hint="eastAsia"/>
                <w:sz w:val="18"/>
                <w:szCs w:val="18"/>
              </w:rPr>
              <w:t>肢体不过手足，程度较轻</w:t>
            </w:r>
          </w:p>
        </w:tc>
        <w:tc>
          <w:tcPr>
            <w:tcW w:w="992" w:type="dxa"/>
            <w:shd w:val="clear" w:color="auto" w:fill="auto"/>
          </w:tcPr>
          <w:p w14:paraId="7FAD4546">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48">
            <w:pPr>
              <w:widowControl/>
              <w:spacing w:line="240" w:lineRule="auto"/>
              <w:rPr>
                <w:rFonts w:ascii="宋体" w:hAnsi="宋体" w:cs="宋体"/>
                <w:color w:val="000000"/>
                <w:kern w:val="0"/>
                <w:sz w:val="18"/>
                <w:szCs w:val="18"/>
              </w:rPr>
            </w:pPr>
          </w:p>
        </w:tc>
        <w:tc>
          <w:tcPr>
            <w:tcW w:w="5103" w:type="dxa"/>
            <w:vAlign w:val="center"/>
          </w:tcPr>
          <w:p w14:paraId="7FAD4549">
            <w:pPr>
              <w:widowControl/>
              <w:spacing w:line="240" w:lineRule="auto"/>
              <w:rPr>
                <w:sz w:val="18"/>
                <w:szCs w:val="18"/>
              </w:rPr>
            </w:pPr>
            <w:r>
              <w:rPr>
                <w:rFonts w:hint="eastAsia"/>
                <w:sz w:val="18"/>
                <w:szCs w:val="18"/>
              </w:rPr>
              <w:t>肢凉过手足，不过肘膝</w:t>
            </w:r>
          </w:p>
        </w:tc>
        <w:tc>
          <w:tcPr>
            <w:tcW w:w="992" w:type="dxa"/>
            <w:shd w:val="clear" w:color="auto" w:fill="auto"/>
          </w:tcPr>
          <w:p w14:paraId="7FAD454A">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4C">
            <w:pPr>
              <w:widowControl/>
              <w:spacing w:line="240" w:lineRule="auto"/>
              <w:rPr>
                <w:rFonts w:ascii="宋体" w:hAnsi="宋体" w:cs="宋体"/>
                <w:color w:val="000000"/>
                <w:kern w:val="0"/>
                <w:sz w:val="18"/>
                <w:szCs w:val="18"/>
              </w:rPr>
            </w:pPr>
          </w:p>
        </w:tc>
        <w:tc>
          <w:tcPr>
            <w:tcW w:w="5103" w:type="dxa"/>
          </w:tcPr>
          <w:p w14:paraId="7FAD454D">
            <w:pPr>
              <w:widowControl/>
              <w:spacing w:line="240" w:lineRule="auto"/>
              <w:rPr>
                <w:rFonts w:ascii="宋体" w:hAnsi="宋体" w:cs="宋体"/>
                <w:color w:val="000000"/>
                <w:kern w:val="0"/>
                <w:sz w:val="18"/>
                <w:szCs w:val="18"/>
              </w:rPr>
            </w:pPr>
            <w:r>
              <w:rPr>
                <w:rFonts w:hint="eastAsia"/>
                <w:sz w:val="18"/>
                <w:szCs w:val="18"/>
              </w:rPr>
              <w:t>肢凉过肘膝，程度重</w:t>
            </w:r>
          </w:p>
        </w:tc>
        <w:tc>
          <w:tcPr>
            <w:tcW w:w="992" w:type="dxa"/>
            <w:shd w:val="clear" w:color="auto" w:fill="auto"/>
          </w:tcPr>
          <w:p w14:paraId="7FAD454E">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5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心悸</w:t>
            </w:r>
          </w:p>
        </w:tc>
        <w:tc>
          <w:tcPr>
            <w:tcW w:w="5103" w:type="dxa"/>
          </w:tcPr>
          <w:p w14:paraId="7FAD4551">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tcPr>
          <w:p w14:paraId="7FAD4552">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54">
            <w:pPr>
              <w:widowControl/>
              <w:spacing w:line="240" w:lineRule="auto"/>
              <w:rPr>
                <w:rFonts w:ascii="宋体" w:hAnsi="宋体" w:cs="宋体"/>
                <w:color w:val="000000"/>
                <w:kern w:val="0"/>
                <w:sz w:val="18"/>
                <w:szCs w:val="18"/>
              </w:rPr>
            </w:pPr>
          </w:p>
        </w:tc>
        <w:tc>
          <w:tcPr>
            <w:tcW w:w="5103" w:type="dxa"/>
          </w:tcPr>
          <w:p w14:paraId="7FAD4555">
            <w:pPr>
              <w:widowControl/>
              <w:spacing w:line="240" w:lineRule="auto"/>
              <w:rPr>
                <w:rFonts w:ascii="宋体" w:hAnsi="宋体" w:cs="宋体"/>
                <w:color w:val="000000"/>
                <w:kern w:val="0"/>
                <w:sz w:val="18"/>
                <w:szCs w:val="18"/>
              </w:rPr>
            </w:pPr>
            <w:r>
              <w:rPr>
                <w:rFonts w:hint="eastAsia"/>
                <w:sz w:val="18"/>
                <w:szCs w:val="18"/>
              </w:rPr>
              <w:t>日常活动时</w:t>
            </w:r>
            <w:r>
              <w:rPr>
                <w:rFonts w:hint="eastAsia" w:ascii="宋体" w:hAnsi="宋体" w:cs="宋体"/>
                <w:color w:val="000000"/>
                <w:kern w:val="0"/>
                <w:sz w:val="18"/>
                <w:szCs w:val="18"/>
              </w:rPr>
              <w:t>心悸</w:t>
            </w:r>
          </w:p>
        </w:tc>
        <w:tc>
          <w:tcPr>
            <w:tcW w:w="992" w:type="dxa"/>
            <w:shd w:val="clear" w:color="auto" w:fill="auto"/>
          </w:tcPr>
          <w:p w14:paraId="7FAD4556">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58">
            <w:pPr>
              <w:widowControl/>
              <w:spacing w:line="240" w:lineRule="auto"/>
              <w:rPr>
                <w:rFonts w:ascii="宋体" w:hAnsi="宋体" w:cs="宋体"/>
                <w:color w:val="000000"/>
                <w:kern w:val="0"/>
                <w:sz w:val="18"/>
                <w:szCs w:val="18"/>
              </w:rPr>
            </w:pPr>
          </w:p>
        </w:tc>
        <w:tc>
          <w:tcPr>
            <w:tcW w:w="5103" w:type="dxa"/>
          </w:tcPr>
          <w:p w14:paraId="7FAD4559">
            <w:pPr>
              <w:widowControl/>
              <w:spacing w:line="240" w:lineRule="auto"/>
              <w:rPr>
                <w:rFonts w:ascii="宋体" w:hAnsi="宋体" w:cs="宋体"/>
                <w:color w:val="000000"/>
                <w:kern w:val="0"/>
                <w:sz w:val="18"/>
                <w:szCs w:val="18"/>
              </w:rPr>
            </w:pPr>
            <w:r>
              <w:rPr>
                <w:rFonts w:hint="eastAsia"/>
                <w:sz w:val="18"/>
                <w:szCs w:val="18"/>
              </w:rPr>
              <w:t>轻微活动时</w:t>
            </w:r>
            <w:r>
              <w:rPr>
                <w:rFonts w:hint="eastAsia" w:ascii="宋体" w:hAnsi="宋体" w:cs="宋体"/>
                <w:color w:val="000000"/>
                <w:kern w:val="0"/>
                <w:sz w:val="18"/>
                <w:szCs w:val="18"/>
              </w:rPr>
              <w:t>心悸</w:t>
            </w:r>
          </w:p>
        </w:tc>
        <w:tc>
          <w:tcPr>
            <w:tcW w:w="992" w:type="dxa"/>
            <w:shd w:val="clear" w:color="auto" w:fill="auto"/>
          </w:tcPr>
          <w:p w14:paraId="7FAD455A">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5C">
            <w:pPr>
              <w:widowControl/>
              <w:spacing w:line="240" w:lineRule="auto"/>
              <w:rPr>
                <w:rFonts w:ascii="宋体" w:hAnsi="宋体" w:cs="宋体"/>
                <w:color w:val="000000"/>
                <w:kern w:val="0"/>
                <w:sz w:val="18"/>
                <w:szCs w:val="18"/>
              </w:rPr>
            </w:pPr>
          </w:p>
        </w:tc>
        <w:tc>
          <w:tcPr>
            <w:tcW w:w="5103" w:type="dxa"/>
          </w:tcPr>
          <w:p w14:paraId="7FAD455D">
            <w:pPr>
              <w:widowControl/>
              <w:spacing w:line="240" w:lineRule="auto"/>
              <w:rPr>
                <w:rFonts w:ascii="宋体" w:hAnsi="宋体" w:cs="宋体"/>
                <w:color w:val="000000"/>
                <w:kern w:val="0"/>
                <w:sz w:val="18"/>
                <w:szCs w:val="18"/>
              </w:rPr>
            </w:pPr>
            <w:r>
              <w:rPr>
                <w:rFonts w:hint="eastAsia"/>
                <w:sz w:val="18"/>
                <w:szCs w:val="18"/>
              </w:rPr>
              <w:t>安静时即感</w:t>
            </w:r>
            <w:r>
              <w:rPr>
                <w:rFonts w:hint="eastAsia" w:ascii="宋体" w:hAnsi="宋体" w:cs="宋体"/>
                <w:color w:val="000000"/>
                <w:kern w:val="0"/>
                <w:sz w:val="18"/>
                <w:szCs w:val="18"/>
              </w:rPr>
              <w:t>心悸</w:t>
            </w:r>
          </w:p>
        </w:tc>
        <w:tc>
          <w:tcPr>
            <w:tcW w:w="992" w:type="dxa"/>
            <w:shd w:val="clear" w:color="auto" w:fill="auto"/>
          </w:tcPr>
          <w:p w14:paraId="7FAD455E">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6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自汗</w:t>
            </w:r>
          </w:p>
        </w:tc>
        <w:tc>
          <w:tcPr>
            <w:tcW w:w="5103" w:type="dxa"/>
          </w:tcPr>
          <w:p w14:paraId="7FAD4561">
            <w:pPr>
              <w:widowControl/>
              <w:spacing w:line="240" w:lineRule="auto"/>
              <w:rPr>
                <w:sz w:val="18"/>
                <w:szCs w:val="18"/>
              </w:rPr>
            </w:pPr>
            <w:r>
              <w:rPr>
                <w:rFonts w:hint="eastAsia"/>
                <w:sz w:val="18"/>
                <w:szCs w:val="18"/>
              </w:rPr>
              <w:t>无</w:t>
            </w:r>
          </w:p>
        </w:tc>
        <w:tc>
          <w:tcPr>
            <w:tcW w:w="992" w:type="dxa"/>
            <w:shd w:val="clear" w:color="auto" w:fill="auto"/>
          </w:tcPr>
          <w:p w14:paraId="7FAD4562">
            <w:pPr>
              <w:widowControl/>
              <w:spacing w:line="240" w:lineRule="auto"/>
              <w:rPr>
                <w:rFonts w:asciiTheme="minorEastAsia" w:hAnsiTheme="minorEastAsia"/>
                <w:sz w:val="18"/>
                <w:szCs w:val="18"/>
              </w:rPr>
            </w:pPr>
            <w:r>
              <w:rPr>
                <w:rFonts w:hint="eastAsia" w:asciiTheme="minorEastAsia" w:hAnsiTheme="minorEastAsia"/>
                <w:sz w:val="18"/>
                <w:szCs w:val="18"/>
              </w:rPr>
              <w:t>0分</w:t>
            </w:r>
          </w:p>
        </w:tc>
      </w:tr>
      <w:tr w14:paraId="7FAD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64">
            <w:pPr>
              <w:widowControl/>
              <w:spacing w:line="240" w:lineRule="auto"/>
              <w:rPr>
                <w:rFonts w:ascii="宋体" w:hAnsi="宋体" w:cs="宋体"/>
                <w:color w:val="000000"/>
                <w:kern w:val="0"/>
                <w:sz w:val="18"/>
                <w:szCs w:val="18"/>
              </w:rPr>
            </w:pPr>
          </w:p>
        </w:tc>
        <w:tc>
          <w:tcPr>
            <w:tcW w:w="5103" w:type="dxa"/>
          </w:tcPr>
          <w:p w14:paraId="7FAD4565">
            <w:pPr>
              <w:widowControl/>
              <w:spacing w:line="240" w:lineRule="auto"/>
              <w:rPr>
                <w:sz w:val="18"/>
                <w:szCs w:val="18"/>
              </w:rPr>
            </w:pPr>
            <w:r>
              <w:rPr>
                <w:rFonts w:hint="eastAsia"/>
                <w:sz w:val="18"/>
                <w:szCs w:val="18"/>
              </w:rPr>
              <w:t>稍动则汗出</w:t>
            </w:r>
          </w:p>
        </w:tc>
        <w:tc>
          <w:tcPr>
            <w:tcW w:w="992" w:type="dxa"/>
            <w:shd w:val="clear" w:color="auto" w:fill="auto"/>
          </w:tcPr>
          <w:p w14:paraId="7FAD4566">
            <w:pPr>
              <w:widowControl/>
              <w:spacing w:line="240" w:lineRule="auto"/>
              <w:rPr>
                <w:rFonts w:asciiTheme="minorEastAsia" w:hAnsiTheme="minorEastAsia"/>
                <w:sz w:val="18"/>
                <w:szCs w:val="18"/>
              </w:rPr>
            </w:pPr>
            <w:r>
              <w:rPr>
                <w:rFonts w:hint="eastAsia" w:asciiTheme="minorEastAsia" w:hAnsiTheme="minorEastAsia"/>
                <w:sz w:val="18"/>
                <w:szCs w:val="18"/>
              </w:rPr>
              <w:t>2分</w:t>
            </w:r>
          </w:p>
        </w:tc>
      </w:tr>
      <w:tr w14:paraId="7FAD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68">
            <w:pPr>
              <w:widowControl/>
              <w:spacing w:line="240" w:lineRule="auto"/>
              <w:rPr>
                <w:rFonts w:ascii="宋体" w:hAnsi="宋体" w:cs="宋体"/>
                <w:color w:val="000000"/>
                <w:kern w:val="0"/>
                <w:sz w:val="18"/>
                <w:szCs w:val="18"/>
              </w:rPr>
            </w:pPr>
          </w:p>
        </w:tc>
        <w:tc>
          <w:tcPr>
            <w:tcW w:w="5103" w:type="dxa"/>
          </w:tcPr>
          <w:p w14:paraId="7FAD4569">
            <w:pPr>
              <w:widowControl/>
              <w:spacing w:line="240" w:lineRule="auto"/>
              <w:rPr>
                <w:sz w:val="18"/>
                <w:szCs w:val="18"/>
              </w:rPr>
            </w:pPr>
            <w:r>
              <w:rPr>
                <w:rFonts w:hint="eastAsia"/>
                <w:sz w:val="18"/>
                <w:szCs w:val="18"/>
              </w:rPr>
              <w:t>安静时汗出</w:t>
            </w:r>
          </w:p>
        </w:tc>
        <w:tc>
          <w:tcPr>
            <w:tcW w:w="992" w:type="dxa"/>
            <w:shd w:val="clear" w:color="auto" w:fill="auto"/>
          </w:tcPr>
          <w:p w14:paraId="7FAD456A">
            <w:pPr>
              <w:widowControl/>
              <w:spacing w:line="240" w:lineRule="auto"/>
              <w:rPr>
                <w:rFonts w:asciiTheme="minorEastAsia" w:hAnsiTheme="minorEastAsia"/>
                <w:sz w:val="18"/>
                <w:szCs w:val="18"/>
              </w:rPr>
            </w:pPr>
            <w:r>
              <w:rPr>
                <w:rFonts w:hint="eastAsia" w:asciiTheme="minorEastAsia" w:hAnsiTheme="minorEastAsia"/>
                <w:sz w:val="18"/>
                <w:szCs w:val="18"/>
              </w:rPr>
              <w:t>4分</w:t>
            </w:r>
          </w:p>
        </w:tc>
      </w:tr>
      <w:tr w14:paraId="7FAD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6C">
            <w:pPr>
              <w:widowControl/>
              <w:spacing w:line="240" w:lineRule="auto"/>
              <w:rPr>
                <w:rFonts w:ascii="宋体" w:hAnsi="宋体" w:cs="宋体"/>
                <w:color w:val="000000"/>
                <w:kern w:val="0"/>
                <w:sz w:val="18"/>
                <w:szCs w:val="18"/>
              </w:rPr>
            </w:pPr>
          </w:p>
        </w:tc>
        <w:tc>
          <w:tcPr>
            <w:tcW w:w="5103" w:type="dxa"/>
          </w:tcPr>
          <w:p w14:paraId="7FAD456D">
            <w:pPr>
              <w:widowControl/>
              <w:spacing w:line="240" w:lineRule="auto"/>
              <w:rPr>
                <w:sz w:val="18"/>
                <w:szCs w:val="18"/>
              </w:rPr>
            </w:pPr>
            <w:r>
              <w:rPr>
                <w:rFonts w:hint="eastAsia"/>
                <w:sz w:val="18"/>
                <w:szCs w:val="18"/>
              </w:rPr>
              <w:t>汗出不止</w:t>
            </w:r>
          </w:p>
        </w:tc>
        <w:tc>
          <w:tcPr>
            <w:tcW w:w="992" w:type="dxa"/>
            <w:shd w:val="clear" w:color="auto" w:fill="auto"/>
          </w:tcPr>
          <w:p w14:paraId="7FAD456E">
            <w:pPr>
              <w:widowControl/>
              <w:spacing w:line="240" w:lineRule="auto"/>
              <w:rPr>
                <w:rFonts w:asciiTheme="minorEastAsia" w:hAnsiTheme="minorEastAsia"/>
                <w:sz w:val="18"/>
                <w:szCs w:val="18"/>
              </w:rPr>
            </w:pPr>
            <w:r>
              <w:rPr>
                <w:rFonts w:hint="eastAsia" w:asciiTheme="minorEastAsia" w:hAnsiTheme="minorEastAsia"/>
                <w:sz w:val="18"/>
                <w:szCs w:val="18"/>
              </w:rPr>
              <w:t>6分</w:t>
            </w:r>
          </w:p>
        </w:tc>
      </w:tr>
      <w:tr w14:paraId="7FAD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7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胖大舌或齿痕舌</w:t>
            </w:r>
          </w:p>
        </w:tc>
        <w:tc>
          <w:tcPr>
            <w:tcW w:w="5103" w:type="dxa"/>
          </w:tcPr>
          <w:p w14:paraId="7FAD4571">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tcPr>
          <w:p w14:paraId="7FAD4572">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74">
            <w:pPr>
              <w:widowControl/>
              <w:spacing w:line="240" w:lineRule="auto"/>
              <w:rPr>
                <w:rFonts w:ascii="宋体" w:hAnsi="宋体" w:cs="宋体"/>
                <w:color w:val="000000"/>
                <w:kern w:val="0"/>
                <w:sz w:val="18"/>
                <w:szCs w:val="18"/>
              </w:rPr>
            </w:pPr>
          </w:p>
        </w:tc>
        <w:tc>
          <w:tcPr>
            <w:tcW w:w="5103" w:type="dxa"/>
          </w:tcPr>
          <w:p w14:paraId="7FAD4575">
            <w:pPr>
              <w:widowControl/>
              <w:spacing w:line="240" w:lineRule="auto"/>
              <w:rPr>
                <w:rFonts w:ascii="宋体" w:hAnsi="宋体" w:cs="宋体"/>
                <w:color w:val="000000"/>
                <w:kern w:val="0"/>
                <w:sz w:val="18"/>
                <w:szCs w:val="18"/>
              </w:rPr>
            </w:pPr>
            <w:r>
              <w:rPr>
                <w:rFonts w:hint="eastAsia"/>
                <w:sz w:val="18"/>
                <w:szCs w:val="18"/>
              </w:rPr>
              <w:t>舌体略胖大</w:t>
            </w:r>
          </w:p>
        </w:tc>
        <w:tc>
          <w:tcPr>
            <w:tcW w:w="992" w:type="dxa"/>
            <w:shd w:val="clear" w:color="auto" w:fill="auto"/>
          </w:tcPr>
          <w:p w14:paraId="7FAD4576">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78">
            <w:pPr>
              <w:widowControl/>
              <w:spacing w:line="240" w:lineRule="auto"/>
              <w:rPr>
                <w:rFonts w:ascii="宋体" w:hAnsi="宋体" w:cs="宋体"/>
                <w:color w:val="000000"/>
                <w:kern w:val="0"/>
                <w:sz w:val="18"/>
                <w:szCs w:val="18"/>
              </w:rPr>
            </w:pPr>
          </w:p>
        </w:tc>
        <w:tc>
          <w:tcPr>
            <w:tcW w:w="5103" w:type="dxa"/>
          </w:tcPr>
          <w:p w14:paraId="7FAD4579">
            <w:pPr>
              <w:widowControl/>
              <w:spacing w:line="240" w:lineRule="auto"/>
              <w:rPr>
                <w:rFonts w:ascii="宋体" w:hAnsi="宋体" w:cs="宋体"/>
                <w:color w:val="000000"/>
                <w:kern w:val="0"/>
                <w:sz w:val="18"/>
                <w:szCs w:val="18"/>
              </w:rPr>
            </w:pPr>
            <w:r>
              <w:rPr>
                <w:rFonts w:hint="eastAsia"/>
                <w:sz w:val="18"/>
                <w:szCs w:val="18"/>
              </w:rPr>
              <w:t>舌体胖大，边有齿痕</w:t>
            </w:r>
          </w:p>
        </w:tc>
        <w:tc>
          <w:tcPr>
            <w:tcW w:w="992" w:type="dxa"/>
            <w:shd w:val="clear" w:color="auto" w:fill="auto"/>
          </w:tcPr>
          <w:p w14:paraId="7FAD457A">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7C">
            <w:pPr>
              <w:widowControl/>
              <w:spacing w:line="240" w:lineRule="auto"/>
              <w:rPr>
                <w:rFonts w:ascii="宋体" w:hAnsi="宋体" w:cs="宋体"/>
                <w:color w:val="000000"/>
                <w:kern w:val="0"/>
                <w:sz w:val="18"/>
                <w:szCs w:val="18"/>
              </w:rPr>
            </w:pPr>
          </w:p>
        </w:tc>
        <w:tc>
          <w:tcPr>
            <w:tcW w:w="5103" w:type="dxa"/>
          </w:tcPr>
          <w:p w14:paraId="7FAD457D">
            <w:pPr>
              <w:widowControl/>
              <w:spacing w:line="240" w:lineRule="auto"/>
              <w:rPr>
                <w:rFonts w:ascii="宋体" w:hAnsi="宋体" w:cs="宋体"/>
                <w:color w:val="000000"/>
                <w:kern w:val="0"/>
                <w:sz w:val="18"/>
                <w:szCs w:val="18"/>
              </w:rPr>
            </w:pPr>
            <w:r>
              <w:rPr>
                <w:rFonts w:hint="eastAsia"/>
                <w:sz w:val="18"/>
                <w:szCs w:val="18"/>
              </w:rPr>
              <w:t>伸舌满口，齿痕多而深</w:t>
            </w:r>
          </w:p>
        </w:tc>
        <w:tc>
          <w:tcPr>
            <w:tcW w:w="992" w:type="dxa"/>
            <w:shd w:val="clear" w:color="auto" w:fill="auto"/>
          </w:tcPr>
          <w:p w14:paraId="7FAD457E">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8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沉脉</w:t>
            </w:r>
          </w:p>
        </w:tc>
        <w:tc>
          <w:tcPr>
            <w:tcW w:w="5103" w:type="dxa"/>
          </w:tcPr>
          <w:p w14:paraId="7FAD4581">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582">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84">
            <w:pPr>
              <w:widowControl/>
              <w:spacing w:line="240" w:lineRule="auto"/>
              <w:rPr>
                <w:rFonts w:ascii="宋体" w:hAnsi="宋体" w:cs="宋体"/>
                <w:color w:val="000000"/>
                <w:kern w:val="0"/>
                <w:sz w:val="18"/>
                <w:szCs w:val="18"/>
              </w:rPr>
            </w:pPr>
          </w:p>
        </w:tc>
        <w:tc>
          <w:tcPr>
            <w:tcW w:w="5103" w:type="dxa"/>
          </w:tcPr>
          <w:p w14:paraId="7FAD4585">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58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17" w:type="dxa"/>
            <w:gridSpan w:val="3"/>
            <w:shd w:val="clear" w:color="auto" w:fill="auto"/>
          </w:tcPr>
          <w:p w14:paraId="7FAD4588">
            <w:pPr>
              <w:widowControl/>
              <w:spacing w:line="240" w:lineRule="auto"/>
              <w:jc w:val="center"/>
              <w:rPr>
                <w:rFonts w:ascii="Times New Roman" w:hAnsi="Times New Roman" w:eastAsia="Times New Roman"/>
                <w:kern w:val="0"/>
                <w:sz w:val="18"/>
                <w:szCs w:val="18"/>
              </w:rPr>
            </w:pPr>
            <w:r>
              <w:rPr>
                <w:rFonts w:hint="eastAsia" w:asciiTheme="minorEastAsia" w:hAnsiTheme="minorEastAsia" w:eastAsiaTheme="minorEastAsia"/>
                <w:b/>
                <w:sz w:val="18"/>
                <w:szCs w:val="18"/>
              </w:rPr>
              <w:t>阴虚</w:t>
            </w:r>
          </w:p>
        </w:tc>
      </w:tr>
      <w:tr w14:paraId="7FAD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8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两颧潮红</w:t>
            </w:r>
          </w:p>
        </w:tc>
        <w:tc>
          <w:tcPr>
            <w:tcW w:w="5103" w:type="dxa"/>
          </w:tcPr>
          <w:p w14:paraId="7FAD458B">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58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8E">
            <w:pPr>
              <w:widowControl/>
              <w:spacing w:line="240" w:lineRule="auto"/>
              <w:rPr>
                <w:rFonts w:ascii="宋体" w:hAnsi="宋体" w:cs="宋体"/>
                <w:color w:val="000000"/>
                <w:kern w:val="0"/>
                <w:sz w:val="18"/>
                <w:szCs w:val="18"/>
              </w:rPr>
            </w:pPr>
          </w:p>
        </w:tc>
        <w:tc>
          <w:tcPr>
            <w:tcW w:w="5103" w:type="dxa"/>
          </w:tcPr>
          <w:p w14:paraId="7FAD458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59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92">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心烦</w:t>
            </w:r>
          </w:p>
        </w:tc>
        <w:tc>
          <w:tcPr>
            <w:tcW w:w="5103" w:type="dxa"/>
          </w:tcPr>
          <w:p w14:paraId="7FAD459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59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96">
            <w:pPr>
              <w:widowControl/>
              <w:spacing w:line="240" w:lineRule="auto"/>
              <w:rPr>
                <w:rFonts w:ascii="宋体" w:hAnsi="宋体" w:cs="宋体"/>
                <w:color w:val="000000"/>
                <w:kern w:val="0"/>
                <w:sz w:val="18"/>
                <w:szCs w:val="18"/>
              </w:rPr>
            </w:pPr>
          </w:p>
        </w:tc>
        <w:tc>
          <w:tcPr>
            <w:tcW w:w="5103" w:type="dxa"/>
          </w:tcPr>
          <w:p w14:paraId="7FAD459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心情烦躁</w:t>
            </w:r>
          </w:p>
        </w:tc>
        <w:tc>
          <w:tcPr>
            <w:tcW w:w="992" w:type="dxa"/>
            <w:shd w:val="clear" w:color="auto" w:fill="auto"/>
            <w:vAlign w:val="bottom"/>
          </w:tcPr>
          <w:p w14:paraId="7FAD459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3分</w:t>
            </w:r>
          </w:p>
        </w:tc>
      </w:tr>
      <w:tr w14:paraId="7FAD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9A">
            <w:pPr>
              <w:widowControl/>
              <w:spacing w:line="240" w:lineRule="auto"/>
              <w:rPr>
                <w:rFonts w:ascii="宋体" w:hAnsi="宋体" w:cs="宋体"/>
                <w:color w:val="000000"/>
                <w:kern w:val="0"/>
                <w:sz w:val="18"/>
                <w:szCs w:val="18"/>
              </w:rPr>
            </w:pPr>
          </w:p>
        </w:tc>
        <w:tc>
          <w:tcPr>
            <w:tcW w:w="5103" w:type="dxa"/>
          </w:tcPr>
          <w:p w14:paraId="7FAD459B">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心烦易怒</w:t>
            </w:r>
          </w:p>
        </w:tc>
        <w:tc>
          <w:tcPr>
            <w:tcW w:w="992" w:type="dxa"/>
            <w:shd w:val="clear" w:color="auto" w:fill="auto"/>
            <w:vAlign w:val="bottom"/>
          </w:tcPr>
          <w:p w14:paraId="7FAD459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9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手足心热</w:t>
            </w:r>
          </w:p>
        </w:tc>
        <w:tc>
          <w:tcPr>
            <w:tcW w:w="5103" w:type="dxa"/>
          </w:tcPr>
          <w:p w14:paraId="7FAD459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5A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A2">
            <w:pPr>
              <w:widowControl/>
              <w:spacing w:line="240" w:lineRule="auto"/>
              <w:rPr>
                <w:rFonts w:ascii="宋体" w:hAnsi="宋体" w:cs="宋体"/>
                <w:color w:val="000000"/>
                <w:kern w:val="0"/>
                <w:sz w:val="18"/>
                <w:szCs w:val="18"/>
              </w:rPr>
            </w:pPr>
          </w:p>
        </w:tc>
        <w:tc>
          <w:tcPr>
            <w:tcW w:w="5103" w:type="dxa"/>
          </w:tcPr>
          <w:p w14:paraId="7FAD45A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5A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A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盗汗</w:t>
            </w:r>
          </w:p>
        </w:tc>
        <w:tc>
          <w:tcPr>
            <w:tcW w:w="5103" w:type="dxa"/>
          </w:tcPr>
          <w:p w14:paraId="7FAD45A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tcPr>
          <w:p w14:paraId="7FAD45A8">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AA">
            <w:pPr>
              <w:widowControl/>
              <w:spacing w:line="240" w:lineRule="auto"/>
              <w:rPr>
                <w:rFonts w:ascii="宋体" w:hAnsi="宋体" w:cs="宋体"/>
                <w:color w:val="000000"/>
                <w:kern w:val="0"/>
                <w:sz w:val="18"/>
                <w:szCs w:val="18"/>
              </w:rPr>
            </w:pPr>
          </w:p>
        </w:tc>
        <w:tc>
          <w:tcPr>
            <w:tcW w:w="5103" w:type="dxa"/>
          </w:tcPr>
          <w:p w14:paraId="7FAD45AB">
            <w:pPr>
              <w:widowControl/>
              <w:spacing w:line="240" w:lineRule="auto"/>
              <w:rPr>
                <w:rFonts w:ascii="宋体" w:hAnsi="宋体" w:cs="宋体"/>
                <w:color w:val="000000"/>
                <w:kern w:val="0"/>
                <w:sz w:val="18"/>
                <w:szCs w:val="18"/>
              </w:rPr>
            </w:pPr>
            <w:r>
              <w:rPr>
                <w:rFonts w:hint="eastAsia"/>
                <w:sz w:val="18"/>
                <w:szCs w:val="18"/>
              </w:rPr>
              <w:t>偶有盗汗，以头部汗出为主</w:t>
            </w:r>
          </w:p>
        </w:tc>
        <w:tc>
          <w:tcPr>
            <w:tcW w:w="992" w:type="dxa"/>
            <w:shd w:val="clear" w:color="auto" w:fill="auto"/>
          </w:tcPr>
          <w:p w14:paraId="7FAD45AC">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AE">
            <w:pPr>
              <w:widowControl/>
              <w:spacing w:line="240" w:lineRule="auto"/>
              <w:rPr>
                <w:rFonts w:ascii="宋体" w:hAnsi="宋体" w:cs="宋体"/>
                <w:color w:val="000000"/>
                <w:kern w:val="0"/>
                <w:sz w:val="18"/>
                <w:szCs w:val="18"/>
              </w:rPr>
            </w:pPr>
          </w:p>
        </w:tc>
        <w:tc>
          <w:tcPr>
            <w:tcW w:w="5103" w:type="dxa"/>
          </w:tcPr>
          <w:p w14:paraId="7FAD45AF">
            <w:pPr>
              <w:widowControl/>
              <w:spacing w:line="240" w:lineRule="auto"/>
              <w:rPr>
                <w:rFonts w:ascii="宋体" w:hAnsi="宋体" w:cs="宋体"/>
                <w:color w:val="000000"/>
                <w:kern w:val="0"/>
                <w:sz w:val="18"/>
                <w:szCs w:val="18"/>
              </w:rPr>
            </w:pPr>
            <w:r>
              <w:rPr>
                <w:rFonts w:hint="eastAsia"/>
                <w:sz w:val="18"/>
                <w:szCs w:val="18"/>
              </w:rPr>
              <w:t>经常盗汗，胸背潮湿</w:t>
            </w:r>
          </w:p>
        </w:tc>
        <w:tc>
          <w:tcPr>
            <w:tcW w:w="992" w:type="dxa"/>
            <w:shd w:val="clear" w:color="auto" w:fill="auto"/>
          </w:tcPr>
          <w:p w14:paraId="7FAD45B0">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B2">
            <w:pPr>
              <w:widowControl/>
              <w:spacing w:line="240" w:lineRule="auto"/>
              <w:rPr>
                <w:rFonts w:ascii="宋体" w:hAnsi="宋体" w:cs="宋体"/>
                <w:color w:val="000000"/>
                <w:kern w:val="0"/>
                <w:sz w:val="18"/>
                <w:szCs w:val="18"/>
              </w:rPr>
            </w:pPr>
          </w:p>
        </w:tc>
        <w:tc>
          <w:tcPr>
            <w:tcW w:w="5103" w:type="dxa"/>
            <w:vAlign w:val="center"/>
          </w:tcPr>
          <w:p w14:paraId="7FAD45B3">
            <w:pPr>
              <w:widowControl/>
              <w:spacing w:line="240" w:lineRule="auto"/>
              <w:rPr>
                <w:rFonts w:ascii="宋体" w:hAnsi="宋体" w:cs="宋体"/>
                <w:color w:val="000000"/>
                <w:kern w:val="0"/>
                <w:sz w:val="18"/>
                <w:szCs w:val="18"/>
              </w:rPr>
            </w:pPr>
            <w:r>
              <w:rPr>
                <w:rFonts w:hint="eastAsia"/>
                <w:sz w:val="18"/>
                <w:szCs w:val="18"/>
              </w:rPr>
              <w:t>盗汗不止，常湿透衣被，周身潮湿如水洗</w:t>
            </w:r>
          </w:p>
        </w:tc>
        <w:tc>
          <w:tcPr>
            <w:tcW w:w="992" w:type="dxa"/>
            <w:shd w:val="clear" w:color="auto" w:fill="auto"/>
          </w:tcPr>
          <w:p w14:paraId="7FAD45B4">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B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便干便秘</w:t>
            </w:r>
          </w:p>
        </w:tc>
        <w:tc>
          <w:tcPr>
            <w:tcW w:w="5103" w:type="dxa"/>
          </w:tcPr>
          <w:p w14:paraId="7FAD45B7">
            <w:pPr>
              <w:widowControl/>
              <w:spacing w:line="240" w:lineRule="auto"/>
              <w:rPr>
                <w:rFonts w:ascii="宋体" w:hAnsi="宋体" w:cs="宋体"/>
                <w:color w:val="000000"/>
                <w:kern w:val="0"/>
                <w:sz w:val="18"/>
                <w:szCs w:val="18"/>
              </w:rPr>
            </w:pPr>
            <w:r>
              <w:rPr>
                <w:rFonts w:hint="eastAsia"/>
                <w:sz w:val="18"/>
                <w:szCs w:val="18"/>
              </w:rPr>
              <w:t>无</w:t>
            </w:r>
          </w:p>
        </w:tc>
        <w:tc>
          <w:tcPr>
            <w:tcW w:w="992" w:type="dxa"/>
            <w:shd w:val="clear" w:color="auto" w:fill="auto"/>
            <w:vAlign w:val="bottom"/>
          </w:tcPr>
          <w:p w14:paraId="7FAD45B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BA">
            <w:pPr>
              <w:widowControl/>
              <w:spacing w:line="240" w:lineRule="auto"/>
              <w:rPr>
                <w:rFonts w:ascii="宋体" w:hAnsi="宋体" w:cs="宋体"/>
                <w:color w:val="000000"/>
                <w:kern w:val="0"/>
                <w:sz w:val="18"/>
                <w:szCs w:val="18"/>
              </w:rPr>
            </w:pPr>
          </w:p>
        </w:tc>
        <w:tc>
          <w:tcPr>
            <w:tcW w:w="5103" w:type="dxa"/>
          </w:tcPr>
          <w:p w14:paraId="7FAD45BB">
            <w:pPr>
              <w:widowControl/>
              <w:spacing w:line="240" w:lineRule="auto"/>
              <w:rPr>
                <w:rFonts w:ascii="宋体" w:hAnsi="宋体" w:cs="宋体"/>
                <w:color w:val="000000"/>
                <w:kern w:val="0"/>
                <w:sz w:val="18"/>
                <w:szCs w:val="18"/>
              </w:rPr>
            </w:pPr>
            <w:r>
              <w:rPr>
                <w:rFonts w:hint="eastAsia"/>
                <w:sz w:val="18"/>
                <w:szCs w:val="18"/>
              </w:rPr>
              <w:t>便质略干，每日1次</w:t>
            </w:r>
          </w:p>
        </w:tc>
        <w:tc>
          <w:tcPr>
            <w:tcW w:w="992" w:type="dxa"/>
            <w:shd w:val="clear" w:color="auto" w:fill="auto"/>
            <w:vAlign w:val="bottom"/>
          </w:tcPr>
          <w:p w14:paraId="7FAD45B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3分</w:t>
            </w:r>
          </w:p>
        </w:tc>
      </w:tr>
      <w:tr w14:paraId="7FAD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BE">
            <w:pPr>
              <w:widowControl/>
              <w:spacing w:line="240" w:lineRule="auto"/>
              <w:rPr>
                <w:rFonts w:ascii="宋体" w:hAnsi="宋体" w:cs="宋体"/>
                <w:color w:val="000000"/>
                <w:kern w:val="0"/>
                <w:sz w:val="18"/>
                <w:szCs w:val="18"/>
              </w:rPr>
            </w:pPr>
          </w:p>
        </w:tc>
        <w:tc>
          <w:tcPr>
            <w:tcW w:w="5103" w:type="dxa"/>
          </w:tcPr>
          <w:p w14:paraId="7FAD45BF">
            <w:pPr>
              <w:widowControl/>
              <w:spacing w:line="240" w:lineRule="auto"/>
              <w:rPr>
                <w:rFonts w:ascii="宋体" w:hAnsi="宋体" w:cs="宋体"/>
                <w:color w:val="000000"/>
                <w:kern w:val="0"/>
                <w:sz w:val="18"/>
                <w:szCs w:val="18"/>
              </w:rPr>
            </w:pPr>
            <w:r>
              <w:rPr>
                <w:rFonts w:hint="eastAsia"/>
                <w:sz w:val="18"/>
                <w:szCs w:val="18"/>
              </w:rPr>
              <w:t>便干，排便费力或3日未解</w:t>
            </w:r>
          </w:p>
        </w:tc>
        <w:tc>
          <w:tcPr>
            <w:tcW w:w="992" w:type="dxa"/>
            <w:shd w:val="clear" w:color="auto" w:fill="auto"/>
            <w:vAlign w:val="bottom"/>
          </w:tcPr>
          <w:p w14:paraId="7FAD45C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C2">
            <w:pPr>
              <w:widowControl/>
              <w:spacing w:line="240" w:lineRule="auto"/>
              <w:rPr>
                <w:rFonts w:ascii="宋体" w:hAnsi="宋体" w:cs="宋体"/>
                <w:color w:val="000000"/>
                <w:kern w:val="0"/>
                <w:sz w:val="18"/>
                <w:szCs w:val="18"/>
              </w:rPr>
            </w:pPr>
          </w:p>
        </w:tc>
        <w:tc>
          <w:tcPr>
            <w:tcW w:w="5103" w:type="dxa"/>
          </w:tcPr>
          <w:p w14:paraId="7FAD45C3">
            <w:pPr>
              <w:widowControl/>
              <w:spacing w:line="240" w:lineRule="auto"/>
              <w:rPr>
                <w:rFonts w:ascii="宋体" w:hAnsi="宋体" w:cs="宋体"/>
                <w:color w:val="000000"/>
                <w:kern w:val="0"/>
                <w:sz w:val="18"/>
                <w:szCs w:val="18"/>
              </w:rPr>
            </w:pPr>
            <w:r>
              <w:rPr>
                <w:rFonts w:hint="eastAsia"/>
                <w:sz w:val="18"/>
                <w:szCs w:val="18"/>
              </w:rPr>
              <w:t>便干，呈球状或5日以上未解</w:t>
            </w:r>
          </w:p>
        </w:tc>
        <w:tc>
          <w:tcPr>
            <w:tcW w:w="992" w:type="dxa"/>
            <w:shd w:val="clear" w:color="auto" w:fill="auto"/>
            <w:vAlign w:val="bottom"/>
          </w:tcPr>
          <w:p w14:paraId="7FAD45C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9分</w:t>
            </w:r>
          </w:p>
        </w:tc>
      </w:tr>
      <w:tr w14:paraId="7FAD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C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不寐</w:t>
            </w:r>
          </w:p>
        </w:tc>
        <w:tc>
          <w:tcPr>
            <w:tcW w:w="5103" w:type="dxa"/>
          </w:tcPr>
          <w:p w14:paraId="7FAD45C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tcPr>
          <w:p w14:paraId="7FAD45C8">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CA">
            <w:pPr>
              <w:widowControl/>
              <w:spacing w:line="240" w:lineRule="auto"/>
              <w:rPr>
                <w:rFonts w:ascii="宋体" w:hAnsi="宋体" w:cs="宋体"/>
                <w:color w:val="000000"/>
                <w:kern w:val="0"/>
                <w:sz w:val="18"/>
                <w:szCs w:val="18"/>
              </w:rPr>
            </w:pPr>
          </w:p>
        </w:tc>
        <w:tc>
          <w:tcPr>
            <w:tcW w:w="5103" w:type="dxa"/>
          </w:tcPr>
          <w:p w14:paraId="7FAD45CB">
            <w:pPr>
              <w:widowControl/>
              <w:spacing w:line="240" w:lineRule="auto"/>
              <w:rPr>
                <w:rFonts w:ascii="宋体" w:hAnsi="宋体" w:cs="宋体"/>
                <w:color w:val="000000"/>
                <w:kern w:val="0"/>
                <w:sz w:val="18"/>
                <w:szCs w:val="18"/>
              </w:rPr>
            </w:pPr>
            <w:r>
              <w:rPr>
                <w:rFonts w:hint="eastAsia"/>
                <w:sz w:val="18"/>
                <w:szCs w:val="18"/>
              </w:rPr>
              <w:t xml:space="preserve">入寐较难，或寐后易醒，每夜睡眠四五小时 </w:t>
            </w:r>
          </w:p>
        </w:tc>
        <w:tc>
          <w:tcPr>
            <w:tcW w:w="992" w:type="dxa"/>
            <w:shd w:val="clear" w:color="auto" w:fill="auto"/>
          </w:tcPr>
          <w:p w14:paraId="7FAD45CC">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CE">
            <w:pPr>
              <w:widowControl/>
              <w:spacing w:line="240" w:lineRule="auto"/>
              <w:rPr>
                <w:rFonts w:ascii="宋体" w:hAnsi="宋体" w:cs="宋体"/>
                <w:color w:val="000000"/>
                <w:kern w:val="0"/>
                <w:sz w:val="18"/>
                <w:szCs w:val="18"/>
              </w:rPr>
            </w:pPr>
          </w:p>
        </w:tc>
        <w:tc>
          <w:tcPr>
            <w:tcW w:w="5103" w:type="dxa"/>
          </w:tcPr>
          <w:p w14:paraId="7FAD45CF">
            <w:pPr>
              <w:widowControl/>
              <w:spacing w:line="240" w:lineRule="auto"/>
              <w:rPr>
                <w:rFonts w:ascii="宋体" w:hAnsi="宋体" w:cs="宋体"/>
                <w:color w:val="000000"/>
                <w:kern w:val="0"/>
                <w:sz w:val="18"/>
                <w:szCs w:val="18"/>
              </w:rPr>
            </w:pPr>
            <w:r>
              <w:rPr>
                <w:rFonts w:hint="eastAsia"/>
                <w:sz w:val="18"/>
                <w:szCs w:val="18"/>
              </w:rPr>
              <w:t>夜难入寐，或寐后易醒，每夜睡眠二三小时</w:t>
            </w:r>
          </w:p>
        </w:tc>
        <w:tc>
          <w:tcPr>
            <w:tcW w:w="992" w:type="dxa"/>
            <w:shd w:val="clear" w:color="auto" w:fill="auto"/>
          </w:tcPr>
          <w:p w14:paraId="7FAD45D0">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D2">
            <w:pPr>
              <w:widowControl/>
              <w:spacing w:line="240" w:lineRule="auto"/>
              <w:rPr>
                <w:rFonts w:ascii="宋体" w:hAnsi="宋体" w:cs="宋体"/>
                <w:color w:val="000000"/>
                <w:kern w:val="0"/>
                <w:sz w:val="18"/>
                <w:szCs w:val="18"/>
              </w:rPr>
            </w:pPr>
          </w:p>
        </w:tc>
        <w:tc>
          <w:tcPr>
            <w:tcW w:w="5103" w:type="dxa"/>
          </w:tcPr>
          <w:p w14:paraId="7FAD45D3">
            <w:pPr>
              <w:widowControl/>
              <w:spacing w:line="240" w:lineRule="auto"/>
              <w:rPr>
                <w:rFonts w:ascii="宋体" w:hAnsi="宋体" w:cs="宋体"/>
                <w:color w:val="000000"/>
                <w:kern w:val="0"/>
                <w:sz w:val="18"/>
                <w:szCs w:val="18"/>
              </w:rPr>
            </w:pPr>
            <w:r>
              <w:rPr>
                <w:rFonts w:hint="eastAsia"/>
                <w:sz w:val="18"/>
                <w:szCs w:val="18"/>
              </w:rPr>
              <w:t>通宵不寐，每夜睡眠不到一小时</w:t>
            </w:r>
          </w:p>
        </w:tc>
        <w:tc>
          <w:tcPr>
            <w:tcW w:w="992" w:type="dxa"/>
            <w:shd w:val="clear" w:color="auto" w:fill="auto"/>
          </w:tcPr>
          <w:p w14:paraId="7FAD45D4">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D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舌干</w:t>
            </w:r>
          </w:p>
        </w:tc>
        <w:tc>
          <w:tcPr>
            <w:tcW w:w="5103" w:type="dxa"/>
          </w:tcPr>
          <w:p w14:paraId="7FAD45D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5D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DA">
            <w:pPr>
              <w:widowControl/>
              <w:spacing w:line="240" w:lineRule="auto"/>
              <w:rPr>
                <w:rFonts w:ascii="宋体" w:hAnsi="宋体" w:cs="宋体"/>
                <w:color w:val="000000"/>
                <w:kern w:val="0"/>
                <w:sz w:val="18"/>
                <w:szCs w:val="18"/>
              </w:rPr>
            </w:pPr>
          </w:p>
        </w:tc>
        <w:tc>
          <w:tcPr>
            <w:tcW w:w="5103" w:type="dxa"/>
          </w:tcPr>
          <w:p w14:paraId="7FAD45DB">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舌干少津</w:t>
            </w:r>
          </w:p>
        </w:tc>
        <w:tc>
          <w:tcPr>
            <w:tcW w:w="992" w:type="dxa"/>
            <w:shd w:val="clear" w:color="auto" w:fill="auto"/>
            <w:vAlign w:val="bottom"/>
          </w:tcPr>
          <w:p w14:paraId="7FAD45D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3分</w:t>
            </w:r>
          </w:p>
        </w:tc>
      </w:tr>
      <w:tr w14:paraId="7FAD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DE">
            <w:pPr>
              <w:widowControl/>
              <w:spacing w:line="240" w:lineRule="auto"/>
              <w:rPr>
                <w:rFonts w:ascii="宋体" w:hAnsi="宋体" w:cs="宋体"/>
                <w:color w:val="000000"/>
                <w:kern w:val="0"/>
                <w:sz w:val="18"/>
                <w:szCs w:val="18"/>
              </w:rPr>
            </w:pPr>
          </w:p>
        </w:tc>
        <w:tc>
          <w:tcPr>
            <w:tcW w:w="5103" w:type="dxa"/>
          </w:tcPr>
          <w:p w14:paraId="7FAD45D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舌干裂</w:t>
            </w:r>
          </w:p>
        </w:tc>
        <w:tc>
          <w:tcPr>
            <w:tcW w:w="992" w:type="dxa"/>
            <w:shd w:val="clear" w:color="auto" w:fill="auto"/>
            <w:vAlign w:val="bottom"/>
          </w:tcPr>
          <w:p w14:paraId="7FAD45E0">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r w14:paraId="7FAD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restart"/>
            <w:shd w:val="clear" w:color="auto" w:fill="auto"/>
            <w:vAlign w:val="center"/>
          </w:tcPr>
          <w:p w14:paraId="7FAD45E2">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少苔</w:t>
            </w:r>
          </w:p>
        </w:tc>
        <w:tc>
          <w:tcPr>
            <w:tcW w:w="5103" w:type="dxa"/>
          </w:tcPr>
          <w:p w14:paraId="7FAD45E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tcPr>
          <w:p w14:paraId="7FAD45E4">
            <w:pPr>
              <w:widowControl/>
              <w:spacing w:line="240" w:lineRule="auto"/>
              <w:rPr>
                <w:rFonts w:ascii="宋体" w:hAnsi="宋体" w:cs="宋体"/>
                <w:color w:val="000000"/>
                <w:kern w:val="0"/>
                <w:sz w:val="18"/>
                <w:szCs w:val="18"/>
              </w:rPr>
            </w:pPr>
            <w:r>
              <w:rPr>
                <w:rFonts w:hint="eastAsia" w:asciiTheme="minorEastAsia" w:hAnsiTheme="minorEastAsia"/>
                <w:sz w:val="18"/>
                <w:szCs w:val="18"/>
              </w:rPr>
              <w:t>0分</w:t>
            </w:r>
          </w:p>
        </w:tc>
      </w:tr>
      <w:tr w14:paraId="7FAD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E6">
            <w:pPr>
              <w:widowControl/>
              <w:spacing w:line="240" w:lineRule="auto"/>
              <w:rPr>
                <w:rFonts w:ascii="宋体" w:hAnsi="宋体" w:cs="宋体"/>
                <w:color w:val="000000"/>
                <w:kern w:val="0"/>
                <w:sz w:val="18"/>
                <w:szCs w:val="18"/>
              </w:rPr>
            </w:pPr>
          </w:p>
        </w:tc>
        <w:tc>
          <w:tcPr>
            <w:tcW w:w="5103" w:type="dxa"/>
          </w:tcPr>
          <w:p w14:paraId="7FAD45E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少苔</w:t>
            </w:r>
          </w:p>
        </w:tc>
        <w:tc>
          <w:tcPr>
            <w:tcW w:w="992" w:type="dxa"/>
            <w:shd w:val="clear" w:color="auto" w:fill="auto"/>
          </w:tcPr>
          <w:p w14:paraId="7FAD45E8">
            <w:pPr>
              <w:widowControl/>
              <w:spacing w:line="240" w:lineRule="auto"/>
              <w:rPr>
                <w:rFonts w:ascii="宋体" w:hAnsi="宋体" w:cs="宋体"/>
                <w:color w:val="000000"/>
                <w:kern w:val="0"/>
                <w:sz w:val="18"/>
                <w:szCs w:val="18"/>
              </w:rPr>
            </w:pPr>
            <w:r>
              <w:rPr>
                <w:rFonts w:hint="eastAsia" w:asciiTheme="minorEastAsia" w:hAnsiTheme="minorEastAsia"/>
                <w:sz w:val="18"/>
                <w:szCs w:val="18"/>
              </w:rPr>
              <w:t>2分</w:t>
            </w:r>
          </w:p>
        </w:tc>
      </w:tr>
      <w:tr w14:paraId="7FAD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EA">
            <w:pPr>
              <w:widowControl/>
              <w:spacing w:line="240" w:lineRule="auto"/>
              <w:rPr>
                <w:rFonts w:ascii="宋体" w:hAnsi="宋体" w:cs="宋体"/>
                <w:color w:val="000000"/>
                <w:kern w:val="0"/>
                <w:sz w:val="18"/>
                <w:szCs w:val="18"/>
              </w:rPr>
            </w:pPr>
          </w:p>
        </w:tc>
        <w:tc>
          <w:tcPr>
            <w:tcW w:w="5103" w:type="dxa"/>
          </w:tcPr>
          <w:p w14:paraId="7FAD45EB">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剥脱苔</w:t>
            </w:r>
          </w:p>
        </w:tc>
        <w:tc>
          <w:tcPr>
            <w:tcW w:w="992" w:type="dxa"/>
            <w:shd w:val="clear" w:color="auto" w:fill="auto"/>
          </w:tcPr>
          <w:p w14:paraId="7FAD45EC">
            <w:pPr>
              <w:widowControl/>
              <w:spacing w:line="240" w:lineRule="auto"/>
              <w:rPr>
                <w:rFonts w:ascii="宋体" w:hAnsi="宋体" w:cs="宋体"/>
                <w:color w:val="000000"/>
                <w:kern w:val="0"/>
                <w:sz w:val="18"/>
                <w:szCs w:val="18"/>
              </w:rPr>
            </w:pPr>
            <w:r>
              <w:rPr>
                <w:rFonts w:hint="eastAsia" w:asciiTheme="minorEastAsia" w:hAnsiTheme="minorEastAsia"/>
                <w:sz w:val="18"/>
                <w:szCs w:val="18"/>
              </w:rPr>
              <w:t>4分</w:t>
            </w:r>
          </w:p>
        </w:tc>
      </w:tr>
      <w:tr w14:paraId="7FAD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EE">
            <w:pPr>
              <w:widowControl/>
              <w:spacing w:line="240" w:lineRule="auto"/>
              <w:rPr>
                <w:rFonts w:ascii="宋体" w:hAnsi="宋体" w:cs="宋体"/>
                <w:color w:val="000000"/>
                <w:kern w:val="0"/>
                <w:sz w:val="18"/>
                <w:szCs w:val="18"/>
              </w:rPr>
            </w:pPr>
          </w:p>
        </w:tc>
        <w:tc>
          <w:tcPr>
            <w:tcW w:w="5103" w:type="dxa"/>
          </w:tcPr>
          <w:p w14:paraId="7FAD45E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镜面舌，无苔</w:t>
            </w:r>
          </w:p>
        </w:tc>
        <w:tc>
          <w:tcPr>
            <w:tcW w:w="992" w:type="dxa"/>
            <w:shd w:val="clear" w:color="auto" w:fill="auto"/>
          </w:tcPr>
          <w:p w14:paraId="7FAD45F0">
            <w:pPr>
              <w:widowControl/>
              <w:spacing w:line="240" w:lineRule="auto"/>
              <w:rPr>
                <w:rFonts w:ascii="宋体" w:hAnsi="宋体" w:cs="宋体"/>
                <w:color w:val="000000"/>
                <w:kern w:val="0"/>
                <w:sz w:val="18"/>
                <w:szCs w:val="18"/>
              </w:rPr>
            </w:pPr>
            <w:r>
              <w:rPr>
                <w:rFonts w:hint="eastAsia" w:asciiTheme="minorEastAsia" w:hAnsiTheme="minorEastAsia"/>
                <w:sz w:val="18"/>
                <w:szCs w:val="18"/>
              </w:rPr>
              <w:t>6分</w:t>
            </w:r>
          </w:p>
        </w:tc>
      </w:tr>
      <w:tr w14:paraId="7FAD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122" w:type="dxa"/>
            <w:vMerge w:val="restart"/>
            <w:shd w:val="clear" w:color="auto" w:fill="auto"/>
            <w:vAlign w:val="center"/>
          </w:tcPr>
          <w:p w14:paraId="7FAD45F2">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数脉</w:t>
            </w:r>
          </w:p>
        </w:tc>
        <w:tc>
          <w:tcPr>
            <w:tcW w:w="5103" w:type="dxa"/>
          </w:tcPr>
          <w:p w14:paraId="7FAD45F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bottom"/>
          </w:tcPr>
          <w:p w14:paraId="7FAD45F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0分</w:t>
            </w:r>
          </w:p>
        </w:tc>
      </w:tr>
      <w:tr w14:paraId="7FAD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vMerge w:val="continue"/>
            <w:shd w:val="clear" w:color="auto" w:fill="auto"/>
            <w:vAlign w:val="center"/>
          </w:tcPr>
          <w:p w14:paraId="7FAD45F6">
            <w:pPr>
              <w:widowControl/>
              <w:spacing w:line="240" w:lineRule="auto"/>
              <w:rPr>
                <w:rFonts w:ascii="宋体" w:hAnsi="宋体" w:cs="宋体"/>
                <w:color w:val="000000"/>
                <w:kern w:val="0"/>
                <w:sz w:val="18"/>
                <w:szCs w:val="18"/>
              </w:rPr>
            </w:pPr>
          </w:p>
        </w:tc>
        <w:tc>
          <w:tcPr>
            <w:tcW w:w="5103" w:type="dxa"/>
          </w:tcPr>
          <w:p w14:paraId="7FAD45F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有</w:t>
            </w:r>
          </w:p>
        </w:tc>
        <w:tc>
          <w:tcPr>
            <w:tcW w:w="992" w:type="dxa"/>
            <w:shd w:val="clear" w:color="auto" w:fill="auto"/>
            <w:vAlign w:val="bottom"/>
          </w:tcPr>
          <w:p w14:paraId="7FAD45F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6分</w:t>
            </w:r>
          </w:p>
        </w:tc>
      </w:tr>
    </w:tbl>
    <w:p w14:paraId="7FAD45FA">
      <w:pPr>
        <w:pStyle w:val="280"/>
        <w:tabs>
          <w:tab w:val="center" w:pos="4201"/>
          <w:tab w:val="right" w:leader="dot" w:pos="9298"/>
        </w:tabs>
        <w:ind w:firstLine="0" w:firstLineChars="0"/>
        <w:rPr>
          <w:rFonts w:hAnsi="宋体"/>
          <w:sz w:val="18"/>
          <w:szCs w:val="18"/>
        </w:rPr>
      </w:pPr>
    </w:p>
    <w:p w14:paraId="075ABBE4">
      <w:pPr>
        <w:pStyle w:val="65"/>
        <w:ind w:firstLine="420"/>
        <w:sectPr>
          <w:pgSz w:w="11906" w:h="16838"/>
          <w:pgMar w:top="1928" w:right="1134" w:bottom="1134" w:left="1134" w:header="1418" w:footer="1134" w:gutter="284"/>
          <w:cols w:space="425" w:num="1"/>
          <w:formProt w:val="0"/>
          <w:docGrid w:linePitch="312" w:charSpace="0"/>
        </w:sectPr>
      </w:pPr>
    </w:p>
    <w:bookmarkEnd w:id="298"/>
    <w:p w14:paraId="7FAD45FC">
      <w:pPr>
        <w:pStyle w:val="72"/>
        <w:spacing w:after="240" w:afterLines="100"/>
      </w:pPr>
      <w:bookmarkStart w:id="520" w:name="_Toc18876"/>
      <w:bookmarkStart w:id="521" w:name="_Toc175582223"/>
      <w:bookmarkStart w:id="522" w:name="_Toc174914640"/>
      <w:bookmarkStart w:id="523" w:name="_Toc28763"/>
      <w:bookmarkStart w:id="524" w:name="_Toc174912630"/>
      <w:bookmarkStart w:id="525" w:name="_Toc174914587"/>
      <w:bookmarkStart w:id="526" w:name="_Toc174913283"/>
      <w:bookmarkStart w:id="527" w:name="_Toc174911975"/>
      <w:bookmarkStart w:id="528" w:name="_Toc19263"/>
      <w:bookmarkStart w:id="529" w:name="_Toc174913935"/>
      <w:bookmarkStart w:id="530" w:name="BookMark6"/>
      <w:r>
        <w:rPr>
          <w:rFonts w:hint="eastAsia"/>
          <w:spacing w:val="105"/>
        </w:rPr>
        <w:t>参考文</w:t>
      </w:r>
      <w:r>
        <w:rPr>
          <w:rFonts w:hint="eastAsia"/>
        </w:rPr>
        <w:t>献</w:t>
      </w:r>
      <w:bookmarkEnd w:id="436"/>
      <w:bookmarkEnd w:id="437"/>
      <w:bookmarkEnd w:id="438"/>
      <w:bookmarkEnd w:id="439"/>
      <w:bookmarkEnd w:id="440"/>
      <w:bookmarkEnd w:id="441"/>
      <w:bookmarkEnd w:id="442"/>
      <w:bookmarkEnd w:id="443"/>
      <w:bookmarkEnd w:id="444"/>
      <w:bookmarkEnd w:id="445"/>
      <w:bookmarkEnd w:id="520"/>
      <w:bookmarkEnd w:id="521"/>
      <w:bookmarkEnd w:id="522"/>
      <w:bookmarkEnd w:id="523"/>
      <w:bookmarkEnd w:id="524"/>
      <w:bookmarkEnd w:id="525"/>
      <w:bookmarkEnd w:id="526"/>
      <w:bookmarkEnd w:id="527"/>
      <w:bookmarkEnd w:id="528"/>
      <w:bookmarkEnd w:id="529"/>
    </w:p>
    <w:p w14:paraId="7FAD45FD">
      <w:pPr>
        <w:numPr>
          <w:ilvl w:val="0"/>
          <w:numId w:val="33"/>
        </w:numPr>
        <w:adjustRightInd/>
        <w:spacing w:line="240" w:lineRule="auto"/>
        <w:contextualSpacing/>
        <w:rPr>
          <w:rFonts w:ascii="宋体" w:hAnsi="宋体"/>
        </w:rPr>
      </w:pPr>
      <w:bookmarkStart w:id="531" w:name="_Ref162719424"/>
      <w:bookmarkStart w:id="532" w:name="_Ref162745554"/>
      <w:r>
        <w:rPr>
          <w:rFonts w:hint="eastAsia" w:ascii="宋体" w:hAnsi="宋体"/>
        </w:rPr>
        <w:t>高颖.中医临床诊疗指南释义·脑病分册[M].北京:中国中医药出版社,2015:18.</w:t>
      </w:r>
    </w:p>
    <w:p w14:paraId="7FAD45FE">
      <w:pPr>
        <w:numPr>
          <w:ilvl w:val="0"/>
          <w:numId w:val="33"/>
        </w:numPr>
        <w:adjustRightInd/>
        <w:spacing w:line="240" w:lineRule="auto"/>
        <w:ind w:left="420" w:hanging="420" w:hangingChars="200"/>
        <w:contextualSpacing/>
        <w:rPr>
          <w:rFonts w:ascii="宋体" w:hAnsi="宋体"/>
        </w:rPr>
      </w:pPr>
      <w:r>
        <w:rPr>
          <w:rFonts w:hint="eastAsia" w:ascii="宋体" w:hAnsi="宋体"/>
        </w:rPr>
        <w:t>中华医学会神经病学分会，中华医学会神经病学分会脑血管病学组.中国各类主要脑血管病诊断要点2019[J].中华神经科杂志，2019,52(9)：710-716</w:t>
      </w:r>
    </w:p>
    <w:p w14:paraId="7FAD45FF">
      <w:pPr>
        <w:numPr>
          <w:ilvl w:val="0"/>
          <w:numId w:val="33"/>
        </w:numPr>
        <w:adjustRightInd/>
        <w:spacing w:line="240" w:lineRule="auto"/>
        <w:ind w:left="0" w:firstLine="0"/>
        <w:contextualSpacing/>
        <w:rPr>
          <w:rFonts w:ascii="宋体" w:hAnsi="宋体"/>
        </w:rPr>
      </w:pPr>
      <w:r>
        <w:rPr>
          <w:rFonts w:hint="eastAsia" w:ascii="宋体" w:hAnsi="宋体"/>
        </w:rPr>
        <w:t>张启明,于东林,王永炎.中医证候要素的确认方法[J].中医杂志,2013,54(20):1732-1735.</w:t>
      </w:r>
    </w:p>
    <w:p w14:paraId="7FAD4600">
      <w:pPr>
        <w:numPr>
          <w:ilvl w:val="0"/>
          <w:numId w:val="33"/>
        </w:numPr>
        <w:adjustRightInd/>
        <w:spacing w:line="240" w:lineRule="auto"/>
        <w:ind w:left="0" w:firstLine="0"/>
        <w:contextualSpacing/>
        <w:rPr>
          <w:rFonts w:ascii="宋体" w:hAnsi="宋体"/>
        </w:rPr>
      </w:pPr>
      <w:r>
        <w:rPr>
          <w:rFonts w:hint="eastAsia" w:ascii="宋体" w:hAnsi="宋体"/>
        </w:rPr>
        <w:t>邹忆怀.中风先兆证病因病机及防治的初步探讨[J].北京中医药大学学报,1995,(05):12-13.</w:t>
      </w:r>
    </w:p>
    <w:p w14:paraId="7FAD4601">
      <w:pPr>
        <w:numPr>
          <w:ilvl w:val="0"/>
          <w:numId w:val="33"/>
        </w:numPr>
        <w:adjustRightInd/>
        <w:spacing w:line="240" w:lineRule="auto"/>
        <w:ind w:left="0" w:firstLine="0"/>
        <w:contextualSpacing/>
        <w:rPr>
          <w:rFonts w:ascii="宋体" w:hAnsi="宋体"/>
        </w:rPr>
      </w:pPr>
      <w:r>
        <w:rPr>
          <w:rFonts w:hint="eastAsia" w:ascii="宋体" w:hAnsi="宋体"/>
        </w:rPr>
        <w:t>王永炎,刘炳林.中风病研究进展述评[J].中国中医急症,1995,(02):51-54+4.</w:t>
      </w:r>
    </w:p>
    <w:p w14:paraId="7FAD4602">
      <w:pPr>
        <w:numPr>
          <w:ilvl w:val="0"/>
          <w:numId w:val="33"/>
        </w:numPr>
        <w:adjustRightInd/>
        <w:spacing w:line="240" w:lineRule="auto"/>
        <w:contextualSpacing/>
        <w:rPr>
          <w:rFonts w:ascii="宋体" w:hAnsi="宋体"/>
        </w:rPr>
      </w:pPr>
      <w:r>
        <w:rPr>
          <w:rFonts w:hint="eastAsia" w:ascii="宋体" w:hAnsi="宋体"/>
        </w:rPr>
        <w:t>高颖,马斌,刘强等.缺血性中风证候要素诊断量表编制及方法学探讨[J].中医杂志,2011,52(24):2097-2101.</w:t>
      </w:r>
    </w:p>
    <w:p w14:paraId="7FAD4603">
      <w:pPr>
        <w:numPr>
          <w:ilvl w:val="0"/>
          <w:numId w:val="33"/>
        </w:numPr>
        <w:adjustRightInd/>
        <w:spacing w:line="240" w:lineRule="auto"/>
        <w:contextualSpacing/>
        <w:rPr>
          <w:rFonts w:ascii="宋体" w:hAnsi="宋体"/>
        </w:rPr>
      </w:pPr>
      <w:r>
        <w:rPr>
          <w:rFonts w:hint="eastAsia" w:ascii="宋体" w:hAnsi="宋体"/>
        </w:rPr>
        <w:t>高颖,马斌,刘强等.《缺血性中风证候要素诊断量表》临床验证[J].中医杂志,2012,53(1):23-25.</w:t>
      </w:r>
    </w:p>
    <w:p w14:paraId="7FAD4604">
      <w:pPr>
        <w:numPr>
          <w:ilvl w:val="0"/>
          <w:numId w:val="33"/>
        </w:numPr>
        <w:adjustRightInd/>
        <w:spacing w:line="240" w:lineRule="auto"/>
        <w:contextualSpacing/>
        <w:rPr>
          <w:rFonts w:ascii="Times New Roman" w:hAnsi="Times New Roman"/>
        </w:rPr>
      </w:pPr>
      <w:r>
        <w:rPr>
          <w:rFonts w:ascii="Times New Roman" w:hAnsi="Times New Roman"/>
        </w:rPr>
        <w:t>J. C. Van Swieten P, Van H . Interobserver agreement for the assessment of handicap in stroke patients[J]. Stroke, 1988: 19-604.</w:t>
      </w:r>
    </w:p>
    <w:p w14:paraId="7FAD4605">
      <w:pPr>
        <w:numPr>
          <w:ilvl w:val="0"/>
          <w:numId w:val="33"/>
        </w:numPr>
        <w:adjustRightInd/>
        <w:spacing w:line="240" w:lineRule="auto"/>
        <w:contextualSpacing/>
        <w:rPr>
          <w:rFonts w:ascii="Times New Roman" w:hAnsi="Times New Roman"/>
        </w:rPr>
      </w:pPr>
      <w:r>
        <w:rPr>
          <w:rFonts w:ascii="Times New Roman" w:hAnsi="Times New Roman"/>
        </w:rPr>
        <w:t>Mahoney Fi B D. Rehabilitation Notes[J]. Maryland State Medical Journal, 1965: 14-56.</w:t>
      </w:r>
    </w:p>
    <w:p w14:paraId="7FAD4606">
      <w:pPr>
        <w:numPr>
          <w:ilvl w:val="0"/>
          <w:numId w:val="33"/>
        </w:numPr>
        <w:adjustRightInd/>
        <w:spacing w:line="240" w:lineRule="auto"/>
        <w:contextualSpacing/>
        <w:rPr>
          <w:rFonts w:ascii="Times New Roman" w:hAnsi="Times New Roman"/>
        </w:rPr>
      </w:pPr>
      <w:r>
        <w:rPr>
          <w:rFonts w:ascii="Times New Roman" w:hAnsi="Times New Roman"/>
        </w:rPr>
        <w:t>Collin C, Wade DT, Davies S, et al.The Barthel ADL Index: a reliability study[J].Int Disabil Stud. 1988;10(2):61-63.</w:t>
      </w:r>
    </w:p>
    <w:p w14:paraId="7FAD4607">
      <w:pPr>
        <w:numPr>
          <w:ilvl w:val="0"/>
          <w:numId w:val="33"/>
        </w:numPr>
        <w:adjustRightInd/>
        <w:spacing w:line="240" w:lineRule="auto"/>
        <w:contextualSpacing/>
        <w:rPr>
          <w:rFonts w:ascii="Times New Roman" w:hAnsi="Times New Roman"/>
        </w:rPr>
      </w:pPr>
      <w:r>
        <w:rPr>
          <w:rFonts w:ascii="Times New Roman" w:hAnsi="Times New Roman"/>
        </w:rPr>
        <w:t>Collin D</w:t>
      </w:r>
      <w:r>
        <w:rPr>
          <w:rFonts w:hint="eastAsia" w:ascii="Times New Roman" w:hAnsi="Times New Roman"/>
        </w:rPr>
        <w:t>.</w:t>
      </w:r>
      <w:r>
        <w:rPr>
          <w:rFonts w:ascii="Times New Roman" w:hAnsi="Times New Roman"/>
        </w:rPr>
        <w:t>The Barthel ADL Index: a standard measure of physical disability[J]. Int Disabil Studies, 1987(10): 64-67.</w:t>
      </w:r>
    </w:p>
    <w:p w14:paraId="7FAD4608">
      <w:pPr>
        <w:numPr>
          <w:ilvl w:val="0"/>
          <w:numId w:val="33"/>
        </w:numPr>
        <w:adjustRightInd/>
        <w:spacing w:line="240" w:lineRule="auto"/>
        <w:contextualSpacing/>
        <w:rPr>
          <w:rFonts w:ascii="Times New Roman" w:hAnsi="Times New Roman"/>
        </w:rPr>
      </w:pPr>
      <w:r>
        <w:rPr>
          <w:rFonts w:ascii="Times New Roman" w:hAnsi="Times New Roman"/>
        </w:rPr>
        <w:t>Patrick D</w:t>
      </w:r>
      <w:r>
        <w:rPr>
          <w:rFonts w:hint="eastAsia" w:ascii="Times New Roman" w:hAnsi="Times New Roman"/>
        </w:rPr>
        <w:t>,</w:t>
      </w:r>
      <w:r>
        <w:rPr>
          <w:rFonts w:ascii="Times New Roman" w:hAnsi="Times New Roman"/>
        </w:rPr>
        <w:t>Lyden M, Mei Lu P, et al. A Modified National Institutes of Health Stroke Scale for Use in Stroke Clinical Trials[J]. Stroke, 2001: 32-1310.</w:t>
      </w:r>
    </w:p>
    <w:p w14:paraId="7FAD4609">
      <w:pPr>
        <w:numPr>
          <w:ilvl w:val="0"/>
          <w:numId w:val="33"/>
        </w:numPr>
        <w:adjustRightInd/>
        <w:spacing w:line="240" w:lineRule="auto"/>
        <w:contextualSpacing/>
        <w:rPr>
          <w:rFonts w:ascii="Times New Roman" w:hAnsi="Times New Roman"/>
        </w:rPr>
      </w:pPr>
      <w:r>
        <w:rPr>
          <w:rFonts w:ascii="Times New Roman" w:hAnsi="Times New Roman"/>
        </w:rPr>
        <w:t>Brott T, Adams HP Jr, Olinger CP, et al. Measurements of acute cerebral infarction: a clinical examination scale[J]. Stroke. 1989 Jul;20(7):864-870.</w:t>
      </w:r>
    </w:p>
    <w:p w14:paraId="7FAD460A">
      <w:pPr>
        <w:numPr>
          <w:ilvl w:val="0"/>
          <w:numId w:val="33"/>
        </w:numPr>
        <w:adjustRightInd/>
        <w:spacing w:line="240" w:lineRule="auto"/>
        <w:contextualSpacing/>
        <w:rPr>
          <w:rFonts w:ascii="Times New Roman" w:hAnsi="Times New Roman"/>
        </w:rPr>
      </w:pPr>
      <w:r>
        <w:rPr>
          <w:rFonts w:ascii="Times New Roman" w:hAnsi="Times New Roman"/>
        </w:rPr>
        <w:t xml:space="preserve">Meyer BC, Hemmen TM, Jackson CM, et al. Modified National Institutes of Health Stroke Scale for use in stroke clinical trials: prospective reliability and validity[J]. Stroke. 2002 May;33(5):1261-1266. </w:t>
      </w:r>
    </w:p>
    <w:p w14:paraId="7FAD460B">
      <w:pPr>
        <w:numPr>
          <w:ilvl w:val="0"/>
          <w:numId w:val="33"/>
        </w:numPr>
        <w:adjustRightInd/>
        <w:spacing w:line="240" w:lineRule="auto"/>
        <w:contextualSpacing/>
        <w:rPr>
          <w:rFonts w:ascii="宋体" w:hAnsi="宋体"/>
        </w:rPr>
      </w:pPr>
      <w:r>
        <w:rPr>
          <w:rFonts w:hint="eastAsia" w:ascii="宋体" w:hAnsi="宋体"/>
        </w:rPr>
        <w:t>高谦,洪冰,刘少雄,等. Spitzer生活质量指数测量脑卒中患者的效度研究 [J]. 中国康复医学杂志, 1995, (02): 49-51.</w:t>
      </w:r>
    </w:p>
    <w:p w14:paraId="7FAD460C">
      <w:pPr>
        <w:numPr>
          <w:ilvl w:val="0"/>
          <w:numId w:val="33"/>
        </w:numPr>
        <w:adjustRightInd/>
        <w:spacing w:line="240" w:lineRule="auto"/>
        <w:contextualSpacing/>
        <w:rPr>
          <w:rFonts w:ascii="Times New Roman" w:hAnsi="Times New Roman"/>
        </w:rPr>
      </w:pPr>
      <w:r>
        <w:rPr>
          <w:rFonts w:ascii="Times New Roman" w:hAnsi="Times New Roman"/>
        </w:rPr>
        <w:t>Williams L S, Weinberger M, Harris L E, et al. Measuring quality of life in a way that is meaningful to stroke patients[J]. Neurology. 1999,8(8):1839-1843.</w:t>
      </w:r>
    </w:p>
    <w:p w14:paraId="7FAD460D">
      <w:pPr>
        <w:numPr>
          <w:ilvl w:val="0"/>
          <w:numId w:val="33"/>
        </w:numPr>
        <w:adjustRightInd/>
        <w:spacing w:line="240" w:lineRule="auto"/>
        <w:contextualSpacing/>
        <w:rPr>
          <w:rFonts w:ascii="宋体" w:hAnsi="宋体"/>
        </w:rPr>
      </w:pPr>
      <w:r>
        <w:rPr>
          <w:rFonts w:hint="eastAsia" w:ascii="宋体" w:hAnsi="宋体"/>
        </w:rPr>
        <w:t>王雪飞,刘强,钟海珍,等.基于中风病患者报告的结局评价量表的第二轮临床验证[J].中华中医药杂志,2012,27(05):1245-1248.</w:t>
      </w:r>
    </w:p>
    <w:p w14:paraId="7FAD460E">
      <w:pPr>
        <w:numPr>
          <w:ilvl w:val="0"/>
          <w:numId w:val="33"/>
        </w:numPr>
        <w:adjustRightInd/>
        <w:spacing w:line="240" w:lineRule="auto"/>
        <w:contextualSpacing/>
        <w:rPr>
          <w:rFonts w:ascii="宋体" w:hAnsi="宋体"/>
        </w:rPr>
      </w:pPr>
      <w:r>
        <w:rPr>
          <w:rFonts w:hint="eastAsia" w:ascii="宋体" w:hAnsi="宋体"/>
        </w:rPr>
        <w:t>王雪飞,刘强,钟海珍,等.基于中风病患者报告的结局评价量表的第一轮临床验证[J].中华中医药杂志,2012,27(03):603-606.</w:t>
      </w:r>
    </w:p>
    <w:p w14:paraId="7FAD460F">
      <w:pPr>
        <w:numPr>
          <w:ilvl w:val="0"/>
          <w:numId w:val="33"/>
        </w:numPr>
        <w:adjustRightInd/>
        <w:spacing w:line="240" w:lineRule="auto"/>
        <w:contextualSpacing/>
        <w:rPr>
          <w:rFonts w:ascii="宋体" w:hAnsi="宋体"/>
        </w:rPr>
      </w:pPr>
      <w:r>
        <w:rPr>
          <w:rFonts w:hint="eastAsia" w:ascii="宋体" w:hAnsi="宋体"/>
        </w:rPr>
        <w:t>张杨,高颖,马斌,等.基于项目反应理论的中风病证候要素评价量表的条目筛选[J].中医杂志,2016,57(08):649-652.</w:t>
      </w:r>
    </w:p>
    <w:bookmarkEnd w:id="530"/>
    <w:bookmarkEnd w:id="531"/>
    <w:bookmarkEnd w:id="532"/>
    <w:p w14:paraId="7FAD4610">
      <w:pPr>
        <w:pStyle w:val="65"/>
        <w:ind w:firstLine="0" w:firstLineChars="0"/>
        <w:jc w:val="center"/>
      </w:pPr>
      <w:bookmarkStart w:id="533" w:name="BookMark8"/>
      <w:r>
        <w:rPr>
          <w:rFonts w:hint="eastAsia"/>
        </w:rPr>
        <w:drawing>
          <wp:inline distT="0" distB="0" distL="0" distR="0">
            <wp:extent cx="1485900" cy="317500"/>
            <wp:effectExtent l="0" t="0" r="0" b="6350"/>
            <wp:docPr id="122983259" name="图片 3"/>
            <wp:cNvGraphicFramePr/>
            <a:graphic xmlns:a="http://schemas.openxmlformats.org/drawingml/2006/main">
              <a:graphicData uri="http://schemas.openxmlformats.org/drawingml/2006/picture">
                <pic:pic xmlns:pic="http://schemas.openxmlformats.org/drawingml/2006/picture">
                  <pic:nvPicPr>
                    <pic:cNvPr id="122983259"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33"/>
    </w:p>
    <w:sectPr>
      <w:headerReference r:id="rId15" w:type="default"/>
      <w:footerReference r:id="rId17" w:type="default"/>
      <w:headerReference r:id="rId16" w:type="even"/>
      <w:footerReference r:id="rId18"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ヒラギノ角ゴ Pro W3">
    <w:altName w:val="Times New Roman"/>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461C">
    <w:pPr>
      <w:pStyle w:val="22"/>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461E">
    <w:pPr>
      <w:pStyle w:val="22"/>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4622">
    <w:pPr>
      <w:pStyle w:val="61"/>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4621">
    <w:pPr>
      <w:pStyle w:val="60"/>
    </w:pPr>
    <w:r>
      <w:fldChar w:fldCharType="begin"/>
    </w:r>
    <w:r>
      <w:instrText xml:space="preserve"> PAGE   \* MERGEFORMAT \* MERGEFORMAT </w:instrText>
    </w:r>
    <w:r>
      <w:fldChar w:fldCharType="separate"/>
    </w:r>
    <w:r>
      <w:t>IV</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4624">
    <w:pPr>
      <w:pStyle w:val="61"/>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4628">
    <w:pPr>
      <w:pStyle w:val="61"/>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4627">
    <w:pPr>
      <w:pStyle w:val="60"/>
    </w:pPr>
    <w:r>
      <w:fldChar w:fldCharType="begin"/>
    </w:r>
    <w:r>
      <w:instrText xml:space="preserve"> PAGE   \* MERGEFORMAT \* MERGEFORMAT </w:instrText>
    </w:r>
    <w:r>
      <w:fldChar w:fldCharType="separate"/>
    </w:r>
    <w: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461B">
    <w:pPr>
      <w:pStyle w:val="23"/>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461D">
    <w:pPr>
      <w:pStyle w:val="23"/>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4620">
    <w:pPr>
      <w:pStyle w:val="70"/>
    </w:pPr>
    <w:r>
      <w:fldChar w:fldCharType="begin"/>
    </w:r>
    <w:r>
      <w:instrText xml:space="preserve"> STYLEREF  标准文件_文件编号  \* MERGEFORMAT </w:instrText>
    </w:r>
    <w:r>
      <w:fldChar w:fldCharType="separate"/>
    </w:r>
    <w:r>
      <w:t>ZY/T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461F">
    <w:pPr>
      <w:pStyle w:val="71"/>
    </w:pPr>
    <w:r>
      <w:fldChar w:fldCharType="begin"/>
    </w:r>
    <w:r>
      <w:instrText xml:space="preserve"> STYLEREF  标准文件_文件编号 \* MERGEFORMAT </w:instrText>
    </w:r>
    <w:r>
      <w:fldChar w:fldCharType="separate"/>
    </w:r>
    <w:r>
      <w:t>ZY/T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4623">
    <w:pPr>
      <w:pStyle w:val="70"/>
    </w:pPr>
    <w:r>
      <w:fldChar w:fldCharType="begin"/>
    </w:r>
    <w:r>
      <w:instrText xml:space="preserve"> STYLEREF  标准文件_文件编号  \* MERGEFORMAT </w:instrText>
    </w:r>
    <w:r>
      <w:fldChar w:fldCharType="separate"/>
    </w:r>
    <w:r>
      <w:t>ZY/T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4626">
    <w:pPr>
      <w:pStyle w:val="70"/>
    </w:pPr>
    <w:r>
      <w:fldChar w:fldCharType="begin"/>
    </w:r>
    <w:r>
      <w:instrText xml:space="preserve"> STYLEREF  标准文件_文件编号  \* MERGEFORMAT </w:instrText>
    </w:r>
    <w:r>
      <w:fldChar w:fldCharType="separate"/>
    </w:r>
    <w:r>
      <w:t>ZY/T 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4625">
    <w:pPr>
      <w:pStyle w:val="71"/>
    </w:pPr>
    <w:r>
      <w:fldChar w:fldCharType="begin"/>
    </w:r>
    <w:r>
      <w:instrText xml:space="preserve"> STYLEREF  标准文件_文件编号 \* MERGEFORMAT </w:instrText>
    </w:r>
    <w:r>
      <w:fldChar w:fldCharType="separate"/>
    </w:r>
    <w:r>
      <w:t>ZY/T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3"/>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8"/>
      <w:suff w:val="nothing"/>
      <w:lvlText w:val="%1%2.%3　"/>
      <w:lvlJc w:val="left"/>
      <w:pPr>
        <w:ind w:left="0" w:firstLine="0"/>
      </w:pPr>
    </w:lvl>
    <w:lvl w:ilvl="3" w:tentative="0">
      <w:start w:val="1"/>
      <w:numFmt w:val="decimal"/>
      <w:pStyle w:val="127"/>
      <w:suff w:val="nothing"/>
      <w:lvlText w:val="%1%2.%3.%4　"/>
      <w:lvlJc w:val="left"/>
      <w:pPr>
        <w:ind w:left="0" w:firstLine="0"/>
      </w:pPr>
    </w:lvl>
    <w:lvl w:ilvl="4" w:tentative="0">
      <w:start w:val="1"/>
      <w:numFmt w:val="decimal"/>
      <w:pStyle w:val="162"/>
      <w:suff w:val="nothing"/>
      <w:lvlText w:val="%1%2.%3.%4.%5　"/>
      <w:lvlJc w:val="left"/>
      <w:pPr>
        <w:ind w:left="0" w:firstLine="0"/>
      </w:pPr>
    </w:lvl>
    <w:lvl w:ilvl="5" w:tentative="0">
      <w:start w:val="1"/>
      <w:numFmt w:val="decimal"/>
      <w:pStyle w:val="164"/>
      <w:suff w:val="nothing"/>
      <w:lvlText w:val="%1%2.%3.%4.%5.%6　"/>
      <w:lvlJc w:val="left"/>
      <w:pPr>
        <w:ind w:left="0" w:firstLine="0"/>
      </w:pPr>
    </w:lvl>
    <w:lvl w:ilvl="6" w:tentative="0">
      <w:start w:val="1"/>
      <w:numFmt w:val="decimal"/>
      <w:pStyle w:val="16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8"/>
      <w:lvlText w:val="%1"/>
      <w:lvlJc w:val="left"/>
      <w:pPr>
        <w:ind w:left="425" w:hanging="425"/>
      </w:pPr>
      <w:rPr>
        <w:rFonts w:hint="eastAsia"/>
      </w:rPr>
    </w:lvl>
    <w:lvl w:ilvl="1" w:tentative="0">
      <w:start w:val="1"/>
      <w:numFmt w:val="decimal"/>
      <w:pStyle w:val="209"/>
      <w:suff w:val="nothing"/>
      <w:lvlText w:val="%10.%2 "/>
      <w:lvlJc w:val="left"/>
      <w:pPr>
        <w:ind w:left="0" w:firstLine="0"/>
      </w:pPr>
      <w:rPr>
        <w:rFonts w:hint="eastAsia" w:ascii="黑体" w:eastAsia="黑体" w:hAnsiTheme="minorHAnsi"/>
        <w:b w:val="0"/>
        <w:i w:val="0"/>
        <w:sz w:val="21"/>
      </w:rPr>
    </w:lvl>
    <w:lvl w:ilvl="2" w:tentative="0">
      <w:start w:val="1"/>
      <w:numFmt w:val="decimal"/>
      <w:pStyle w:val="210"/>
      <w:suff w:val="nothing"/>
      <w:lvlText w:val="%10.%2.%3 "/>
      <w:lvlJc w:val="left"/>
      <w:pPr>
        <w:ind w:left="0" w:firstLine="0"/>
      </w:pPr>
      <w:rPr>
        <w:rFonts w:hint="eastAsia" w:ascii="黑体" w:eastAsia="黑体" w:hAnsiTheme="minorHAnsi"/>
        <w:b w:val="0"/>
        <w:i w:val="0"/>
        <w:sz w:val="21"/>
      </w:rPr>
    </w:lvl>
    <w:lvl w:ilvl="3" w:tentative="0">
      <w:start w:val="1"/>
      <w:numFmt w:val="decimal"/>
      <w:pStyle w:val="211"/>
      <w:suff w:val="nothing"/>
      <w:lvlText w:val="%10.%2.%3.%4 "/>
      <w:lvlJc w:val="left"/>
      <w:pPr>
        <w:ind w:left="0" w:firstLine="0"/>
      </w:pPr>
      <w:rPr>
        <w:rFonts w:hint="eastAsia" w:ascii="黑体" w:eastAsia="黑体" w:hAnsiTheme="minorHAnsi"/>
        <w:b w:val="0"/>
        <w:i w:val="0"/>
        <w:sz w:val="21"/>
      </w:rPr>
    </w:lvl>
    <w:lvl w:ilvl="4" w:tentative="0">
      <w:start w:val="1"/>
      <w:numFmt w:val="decimal"/>
      <w:pStyle w:val="212"/>
      <w:suff w:val="nothing"/>
      <w:lvlText w:val="%10.%2.%3.%4.%5 "/>
      <w:lvlJc w:val="left"/>
      <w:pPr>
        <w:ind w:left="0" w:firstLine="0"/>
      </w:pPr>
      <w:rPr>
        <w:rFonts w:hint="eastAsia" w:ascii="黑体" w:eastAsia="黑体" w:hAnsiTheme="minorHAnsi"/>
        <w:b w:val="0"/>
        <w:i w:val="0"/>
        <w:sz w:val="21"/>
      </w:rPr>
    </w:lvl>
    <w:lvl w:ilvl="5" w:tentative="0">
      <w:start w:val="1"/>
      <w:numFmt w:val="decimal"/>
      <w:pStyle w:val="213"/>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90"/>
      <w:suff w:val="nothing"/>
      <w:lvlText w:val="%1示例："/>
      <w:lvlJc w:val="left"/>
      <w:pPr>
        <w:ind w:left="63" w:firstLine="363"/>
      </w:pPr>
      <w:rPr>
        <w:rFonts w:hint="eastAsia" w:ascii="黑体" w:eastAsia="黑体"/>
        <w:b w:val="0"/>
        <w:i w:val="0"/>
        <w:sz w:val="18"/>
      </w:rPr>
    </w:lvl>
    <w:lvl w:ilvl="1" w:tentative="0">
      <w:start w:val="1"/>
      <w:numFmt w:val="lowerLetter"/>
      <w:lvlText w:val="%2)"/>
      <w:lvlJc w:val="left"/>
      <w:pPr>
        <w:tabs>
          <w:tab w:val="left" w:pos="79"/>
        </w:tabs>
        <w:ind w:left="-284" w:firstLine="363"/>
      </w:pPr>
      <w:rPr>
        <w:rFonts w:hint="eastAsia"/>
      </w:rPr>
    </w:lvl>
    <w:lvl w:ilvl="2" w:tentative="0">
      <w:start w:val="1"/>
      <w:numFmt w:val="lowerRoman"/>
      <w:lvlText w:val="%3."/>
      <w:lvlJc w:val="right"/>
      <w:pPr>
        <w:tabs>
          <w:tab w:val="left" w:pos="79"/>
        </w:tabs>
        <w:ind w:left="-284" w:firstLine="363"/>
      </w:pPr>
      <w:rPr>
        <w:rFonts w:hint="eastAsia"/>
      </w:rPr>
    </w:lvl>
    <w:lvl w:ilvl="3" w:tentative="0">
      <w:start w:val="1"/>
      <w:numFmt w:val="decimal"/>
      <w:lvlText w:val="%4."/>
      <w:lvlJc w:val="left"/>
      <w:pPr>
        <w:tabs>
          <w:tab w:val="left" w:pos="79"/>
        </w:tabs>
        <w:ind w:left="-284" w:firstLine="363"/>
      </w:pPr>
      <w:rPr>
        <w:rFonts w:hint="eastAsia"/>
      </w:rPr>
    </w:lvl>
    <w:lvl w:ilvl="4" w:tentative="0">
      <w:start w:val="1"/>
      <w:numFmt w:val="lowerLetter"/>
      <w:lvlText w:val="%5)"/>
      <w:lvlJc w:val="left"/>
      <w:pPr>
        <w:tabs>
          <w:tab w:val="left" w:pos="79"/>
        </w:tabs>
        <w:ind w:left="-284" w:firstLine="363"/>
      </w:pPr>
      <w:rPr>
        <w:rFonts w:hint="eastAsia"/>
      </w:rPr>
    </w:lvl>
    <w:lvl w:ilvl="5" w:tentative="0">
      <w:start w:val="1"/>
      <w:numFmt w:val="lowerRoman"/>
      <w:lvlText w:val="%6."/>
      <w:lvlJc w:val="right"/>
      <w:pPr>
        <w:tabs>
          <w:tab w:val="left" w:pos="79"/>
        </w:tabs>
        <w:ind w:left="-284" w:firstLine="363"/>
      </w:pPr>
      <w:rPr>
        <w:rFonts w:hint="eastAsia"/>
      </w:rPr>
    </w:lvl>
    <w:lvl w:ilvl="6" w:tentative="0">
      <w:start w:val="1"/>
      <w:numFmt w:val="decimal"/>
      <w:lvlText w:val="%7."/>
      <w:lvlJc w:val="left"/>
      <w:pPr>
        <w:tabs>
          <w:tab w:val="left" w:pos="79"/>
        </w:tabs>
        <w:ind w:left="-284" w:firstLine="363"/>
      </w:pPr>
      <w:rPr>
        <w:rFonts w:hint="eastAsia"/>
      </w:rPr>
    </w:lvl>
    <w:lvl w:ilvl="7" w:tentative="0">
      <w:start w:val="1"/>
      <w:numFmt w:val="lowerLetter"/>
      <w:lvlText w:val="%8)"/>
      <w:lvlJc w:val="left"/>
      <w:pPr>
        <w:tabs>
          <w:tab w:val="left" w:pos="79"/>
        </w:tabs>
        <w:ind w:left="-284" w:firstLine="363"/>
      </w:pPr>
      <w:rPr>
        <w:rFonts w:hint="eastAsia"/>
      </w:rPr>
    </w:lvl>
    <w:lvl w:ilvl="8" w:tentative="0">
      <w:start w:val="1"/>
      <w:numFmt w:val="lowerRoman"/>
      <w:lvlText w:val="%9."/>
      <w:lvlJc w:val="right"/>
      <w:pPr>
        <w:tabs>
          <w:tab w:val="left" w:pos="79"/>
        </w:tabs>
        <w:ind w:left="-284" w:firstLine="363"/>
      </w:pPr>
      <w:rPr>
        <w:rFonts w:hint="eastAsia"/>
      </w:rPr>
    </w:lvl>
  </w:abstractNum>
  <w:abstractNum w:abstractNumId="5">
    <w:nsid w:val="0BDC1670"/>
    <w:multiLevelType w:val="multilevel"/>
    <w:tmpl w:val="0BDC1670"/>
    <w:lvl w:ilvl="0" w:tentative="0">
      <w:start w:val="1"/>
      <w:numFmt w:val="decimal"/>
      <w:pStyle w:val="7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01"/>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84"/>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4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6"/>
      <w:lvlText w:val=""/>
      <w:lvlJc w:val="left"/>
      <w:pPr>
        <w:ind w:left="851" w:hanging="431"/>
      </w:pPr>
      <w:rPr>
        <w:rFonts w:hint="default" w:ascii="Symbol" w:hAnsi="Symbol"/>
        <w:sz w:val="21"/>
      </w:rPr>
    </w:lvl>
    <w:lvl w:ilvl="2" w:tentative="0">
      <w:start w:val="1"/>
      <w:numFmt w:val="bullet"/>
      <w:pStyle w:val="18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10"/>
      <w:lvlText w:val="%1"/>
      <w:lvlJc w:val="left"/>
      <w:pPr>
        <w:tabs>
          <w:tab w:val="left" w:pos="539"/>
        </w:tabs>
        <w:ind w:left="539" w:hanging="119"/>
      </w:pPr>
      <w:rPr>
        <w:rFonts w:hint="eastAsia"/>
        <w:caps w:val="0"/>
        <w:strike w:val="0"/>
        <w:dstrike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83"/>
      <w:lvlText w:val="%1)"/>
      <w:lvlJc w:val="left"/>
      <w:pPr>
        <w:tabs>
          <w:tab w:val="left" w:pos="851"/>
        </w:tabs>
        <w:ind w:left="851" w:hanging="426"/>
      </w:pPr>
      <w:rPr>
        <w:rFonts w:hint="eastAsia" w:ascii="宋体" w:hAnsi="Times New Roman" w:eastAsia="宋体"/>
        <w:sz w:val="21"/>
      </w:rPr>
    </w:lvl>
    <w:lvl w:ilvl="1" w:tentative="0">
      <w:start w:val="1"/>
      <w:numFmt w:val="decimal"/>
      <w:pStyle w:val="118"/>
      <w:lvlText w:val="%2)"/>
      <w:lvlJc w:val="left"/>
      <w:pPr>
        <w:tabs>
          <w:tab w:val="left" w:pos="1276"/>
        </w:tabs>
        <w:ind w:left="1276" w:hanging="425"/>
      </w:pPr>
      <w:rPr>
        <w:rFonts w:hint="eastAsia" w:ascii="宋体" w:hAnsi="Times New Roman" w:eastAsia="宋体"/>
        <w:sz w:val="21"/>
      </w:rPr>
    </w:lvl>
    <w:lvl w:ilvl="2" w:tentative="0">
      <w:start w:val="1"/>
      <w:numFmt w:val="decimal"/>
      <w:pStyle w:val="12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7"/>
      <w:lvlText w:val="%1"/>
      <w:lvlJc w:val="left"/>
      <w:pPr>
        <w:ind w:left="4673" w:hanging="420"/>
      </w:pPr>
      <w:rPr>
        <w:rFonts w:hint="eastAsia"/>
      </w:rPr>
    </w:lvl>
    <w:lvl w:ilvl="1" w:tentative="0">
      <w:start w:val="1"/>
      <w:numFmt w:val="decimal"/>
      <w:pStyle w:val="92"/>
      <w:suff w:val="space"/>
      <w:lvlText w:val="图%1.%2"/>
      <w:lvlJc w:val="center"/>
      <w:pPr>
        <w:ind w:left="4253" w:firstLine="0"/>
      </w:pPr>
      <w:rPr>
        <w:rFonts w:hint="eastAsia"/>
      </w:rPr>
    </w:lvl>
    <w:lvl w:ilvl="2" w:tentative="0">
      <w:start w:val="1"/>
      <w:numFmt w:val="lowerRoman"/>
      <w:lvlText w:val="%3."/>
      <w:lvlJc w:val="right"/>
      <w:pPr>
        <w:ind w:left="5513" w:hanging="420"/>
      </w:pPr>
      <w:rPr>
        <w:rFonts w:hint="eastAsia"/>
      </w:rPr>
    </w:lvl>
    <w:lvl w:ilvl="3" w:tentative="0">
      <w:start w:val="1"/>
      <w:numFmt w:val="decimal"/>
      <w:lvlText w:val="%4."/>
      <w:lvlJc w:val="left"/>
      <w:pPr>
        <w:ind w:left="5933" w:hanging="420"/>
      </w:pPr>
      <w:rPr>
        <w:rFonts w:hint="eastAsia"/>
      </w:rPr>
    </w:lvl>
    <w:lvl w:ilvl="4" w:tentative="0">
      <w:start w:val="1"/>
      <w:numFmt w:val="lowerLetter"/>
      <w:lvlText w:val="%5)"/>
      <w:lvlJc w:val="left"/>
      <w:pPr>
        <w:ind w:left="6353" w:hanging="420"/>
      </w:pPr>
      <w:rPr>
        <w:rFonts w:hint="eastAsia"/>
      </w:rPr>
    </w:lvl>
    <w:lvl w:ilvl="5" w:tentative="0">
      <w:start w:val="1"/>
      <w:numFmt w:val="lowerRoman"/>
      <w:lvlText w:val="%6."/>
      <w:lvlJc w:val="right"/>
      <w:pPr>
        <w:ind w:left="6773" w:hanging="420"/>
      </w:pPr>
      <w:rPr>
        <w:rFonts w:hint="eastAsia"/>
      </w:rPr>
    </w:lvl>
    <w:lvl w:ilvl="6" w:tentative="0">
      <w:start w:val="1"/>
      <w:numFmt w:val="decimal"/>
      <w:lvlText w:val="%7."/>
      <w:lvlJc w:val="left"/>
      <w:pPr>
        <w:ind w:left="7193" w:hanging="420"/>
      </w:pPr>
      <w:rPr>
        <w:rFonts w:hint="eastAsia"/>
      </w:rPr>
    </w:lvl>
    <w:lvl w:ilvl="7" w:tentative="0">
      <w:start w:val="1"/>
      <w:numFmt w:val="lowerLetter"/>
      <w:lvlText w:val="%8)"/>
      <w:lvlJc w:val="left"/>
      <w:pPr>
        <w:ind w:left="7613" w:hanging="420"/>
      </w:pPr>
      <w:rPr>
        <w:rFonts w:hint="eastAsia"/>
      </w:rPr>
    </w:lvl>
    <w:lvl w:ilvl="8" w:tentative="0">
      <w:start w:val="1"/>
      <w:numFmt w:val="lowerRoman"/>
      <w:lvlText w:val="%9."/>
      <w:lvlJc w:val="right"/>
      <w:pPr>
        <w:ind w:left="8033" w:hanging="420"/>
      </w:pPr>
      <w:rPr>
        <w:rFonts w:hint="eastAsia"/>
      </w:rPr>
    </w:lvl>
  </w:abstractNum>
  <w:abstractNum w:abstractNumId="15">
    <w:nsid w:val="4B733A5F"/>
    <w:multiLevelType w:val="multilevel"/>
    <w:tmpl w:val="4B733A5F"/>
    <w:lvl w:ilvl="0" w:tentative="0">
      <w:start w:val="1"/>
      <w:numFmt w:val="decimal"/>
      <w:pStyle w:val="192"/>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102"/>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2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8"/>
      <w:suff w:val="space"/>
      <w:lvlText w:val="%1"/>
      <w:lvlJc w:val="left"/>
      <w:pPr>
        <w:ind w:left="425" w:hanging="425"/>
      </w:pPr>
      <w:rPr>
        <w:rFonts w:hint="eastAsia"/>
      </w:rPr>
    </w:lvl>
    <w:lvl w:ilvl="1" w:tentative="0">
      <w:start w:val="1"/>
      <w:numFmt w:val="decimal"/>
      <w:pStyle w:val="86"/>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2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2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8"/>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5"/>
      <w:suff w:val="nothing"/>
      <w:lvlText w:val="附录%1"/>
      <w:lvlJc w:val="left"/>
      <w:pPr>
        <w:ind w:left="0" w:firstLine="0"/>
      </w:pPr>
      <w:rPr>
        <w:rFonts w:hint="eastAsia"/>
        <w:spacing w:val="100"/>
      </w:rPr>
    </w:lvl>
    <w:lvl w:ilvl="1" w:tentative="0">
      <w:start w:val="1"/>
      <w:numFmt w:val="decimal"/>
      <w:pStyle w:val="87"/>
      <w:suff w:val="nothing"/>
      <w:lvlText w:val="%1.%2　"/>
      <w:lvlJc w:val="left"/>
      <w:pPr>
        <w:ind w:left="0" w:firstLine="0"/>
      </w:pPr>
      <w:rPr>
        <w:rFonts w:hint="eastAsia" w:ascii="黑体" w:eastAsia="黑体"/>
        <w:b w:val="0"/>
        <w:i w:val="0"/>
        <w:sz w:val="21"/>
      </w:rPr>
    </w:lvl>
    <w:lvl w:ilvl="2" w:tentative="0">
      <w:start w:val="1"/>
      <w:numFmt w:val="decimal"/>
      <w:pStyle w:val="88"/>
      <w:suff w:val="nothing"/>
      <w:lvlText w:val="%1.%2.%3　"/>
      <w:lvlJc w:val="left"/>
      <w:pPr>
        <w:ind w:left="0" w:firstLine="0"/>
      </w:pPr>
      <w:rPr>
        <w:rFonts w:hint="eastAsia" w:ascii="黑体" w:eastAsia="黑体"/>
        <w:b w:val="0"/>
        <w:i w:val="0"/>
        <w:sz w:val="21"/>
      </w:rPr>
    </w:lvl>
    <w:lvl w:ilvl="3" w:tentative="0">
      <w:start w:val="1"/>
      <w:numFmt w:val="decimal"/>
      <w:pStyle w:val="90"/>
      <w:suff w:val="nothing"/>
      <w:lvlText w:val="%1.%2.%3.%4　"/>
      <w:lvlJc w:val="left"/>
      <w:pPr>
        <w:ind w:left="426" w:firstLine="0"/>
      </w:pPr>
      <w:rPr>
        <w:rFonts w:hint="eastAsia" w:ascii="黑体" w:eastAsia="黑体"/>
        <w:b w:val="0"/>
        <w:i w:val="0"/>
        <w:sz w:val="21"/>
      </w:rPr>
    </w:lvl>
    <w:lvl w:ilvl="4" w:tentative="0">
      <w:start w:val="1"/>
      <w:numFmt w:val="decimal"/>
      <w:pStyle w:val="91"/>
      <w:suff w:val="nothing"/>
      <w:lvlText w:val="%1.%2.%3.%4.%5　"/>
      <w:lvlJc w:val="left"/>
      <w:pPr>
        <w:ind w:left="0" w:firstLine="0"/>
      </w:pPr>
      <w:rPr>
        <w:rFonts w:hint="eastAsia" w:ascii="黑体" w:eastAsia="黑体"/>
        <w:b w:val="0"/>
        <w:i w:val="0"/>
        <w:sz w:val="21"/>
      </w:rPr>
    </w:lvl>
    <w:lvl w:ilvl="5" w:tentative="0">
      <w:start w:val="1"/>
      <w:numFmt w:val="decimal"/>
      <w:pStyle w:val="93"/>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7"/>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6"/>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8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281"/>
      <w:suff w:val="nothing"/>
      <w:lvlText w:val="%1"/>
      <w:lvlJc w:val="left"/>
      <w:pPr>
        <w:ind w:left="0" w:firstLine="0"/>
      </w:pPr>
      <w:rPr>
        <w:rFonts w:hint="eastAsia"/>
      </w:rPr>
    </w:lvl>
    <w:lvl w:ilvl="1" w:tentative="0">
      <w:start w:val="1"/>
      <w:numFmt w:val="decimal"/>
      <w:pStyle w:val="113"/>
      <w:suff w:val="nothing"/>
      <w:lvlText w:val="%1%2　"/>
      <w:lvlJc w:val="left"/>
      <w:pPr>
        <w:ind w:left="0" w:firstLine="0"/>
      </w:pPr>
      <w:rPr>
        <w:rFonts w:hint="eastAsia" w:ascii="黑体" w:eastAsia="黑体"/>
        <w:b w:val="0"/>
        <w:i w:val="0"/>
        <w:sz w:val="21"/>
      </w:rPr>
    </w:lvl>
    <w:lvl w:ilvl="2" w:tentative="0">
      <w:start w:val="1"/>
      <w:numFmt w:val="decimal"/>
      <w:pStyle w:val="11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74"/>
      <w:suff w:val="nothing"/>
      <w:lvlText w:val="%1%2.%3.%4　"/>
      <w:lvlJc w:val="left"/>
      <w:pPr>
        <w:ind w:left="0" w:firstLine="0"/>
      </w:pPr>
      <w:rPr>
        <w:rFonts w:hint="eastAsia" w:ascii="黑体" w:eastAsia="黑体"/>
        <w:b w:val="0"/>
        <w:i w:val="0"/>
        <w:sz w:val="21"/>
      </w:rPr>
    </w:lvl>
    <w:lvl w:ilvl="4" w:tentative="0">
      <w:start w:val="1"/>
      <w:numFmt w:val="decimal"/>
      <w:pStyle w:val="103"/>
      <w:suff w:val="nothing"/>
      <w:lvlText w:val="%1%2.%3.%4.%5　"/>
      <w:lvlJc w:val="left"/>
      <w:pPr>
        <w:ind w:left="0" w:firstLine="0"/>
      </w:pPr>
      <w:rPr>
        <w:rFonts w:hint="eastAsia" w:ascii="黑体" w:eastAsia="黑体"/>
        <w:b w:val="0"/>
        <w:i w:val="0"/>
        <w:sz w:val="21"/>
      </w:rPr>
    </w:lvl>
    <w:lvl w:ilvl="5" w:tentative="0">
      <w:start w:val="1"/>
      <w:numFmt w:val="decimal"/>
      <w:pStyle w:val="107"/>
      <w:suff w:val="nothing"/>
      <w:lvlText w:val="%1%2.%3.%4.%5.%6　"/>
      <w:lvlJc w:val="left"/>
      <w:pPr>
        <w:ind w:left="0" w:firstLine="0"/>
      </w:pPr>
      <w:rPr>
        <w:rFonts w:hint="eastAsia" w:ascii="黑体" w:eastAsia="黑体"/>
        <w:b w:val="0"/>
        <w:i w:val="0"/>
        <w:sz w:val="21"/>
      </w:rPr>
    </w:lvl>
    <w:lvl w:ilvl="6" w:tentative="0">
      <w:start w:val="1"/>
      <w:numFmt w:val="decimal"/>
      <w:pStyle w:val="11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27A79B2"/>
    <w:multiLevelType w:val="multilevel"/>
    <w:tmpl w:val="727A79B2"/>
    <w:lvl w:ilvl="0" w:tentative="0">
      <w:start w:val="1"/>
      <w:numFmt w:val="decimal"/>
      <w:lvlText w:val="[%1]"/>
      <w:lvlJc w:val="center"/>
      <w:pPr>
        <w:ind w:left="440" w:hanging="440"/>
      </w:pPr>
      <w:rPr>
        <w:rFonts w:hint="eastAsia"/>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2">
    <w:nsid w:val="76933334"/>
    <w:multiLevelType w:val="multilevel"/>
    <w:tmpl w:val="76933334"/>
    <w:lvl w:ilvl="0" w:tentative="0">
      <w:start w:val="1"/>
      <w:numFmt w:val="none"/>
      <w:pStyle w:val="14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2"/>
  </w:num>
  <w:num w:numId="23">
    <w:abstractNumId w:val="21"/>
  </w:num>
  <w:num w:numId="24">
    <w:abstractNumId w:val="6"/>
  </w:num>
  <w:num w:numId="25">
    <w:abstractNumId w:val="27"/>
  </w:num>
  <w:num w:numId="26">
    <w:abstractNumId w:val="2"/>
  </w:num>
  <w:num w:numId="27">
    <w:abstractNumId w:val="4"/>
  </w:num>
  <w:num w:numId="28">
    <w:abstractNumId w:val="15"/>
  </w:num>
  <w:num w:numId="29">
    <w:abstractNumId w:val="25"/>
  </w:num>
  <w:num w:numId="30">
    <w:abstractNumId w:val="23"/>
  </w:num>
  <w:num w:numId="31">
    <w:abstractNumId w:val="10"/>
  </w:num>
  <w:num w:numId="32">
    <w:abstractNumId w:val="29"/>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jg4OWRjZGE5Yzg5Yjg5NGU4YmIwM2U0ZGM3M2IifQ=="/>
  </w:docVars>
  <w:rsids>
    <w:rsidRoot w:val="004B2DF6"/>
    <w:rsid w:val="00187D5E"/>
    <w:rsid w:val="004B2DF6"/>
    <w:rsid w:val="00DE02C1"/>
    <w:rsid w:val="024B439D"/>
    <w:rsid w:val="04C22837"/>
    <w:rsid w:val="054D726C"/>
    <w:rsid w:val="059B45C1"/>
    <w:rsid w:val="0C590BAD"/>
    <w:rsid w:val="0E2624D8"/>
    <w:rsid w:val="0F0D7F51"/>
    <w:rsid w:val="1AC730D9"/>
    <w:rsid w:val="1B915022"/>
    <w:rsid w:val="1BE35EAC"/>
    <w:rsid w:val="1C814031"/>
    <w:rsid w:val="1DCC36C4"/>
    <w:rsid w:val="1F807DBA"/>
    <w:rsid w:val="216C71A5"/>
    <w:rsid w:val="237D0994"/>
    <w:rsid w:val="23B239F9"/>
    <w:rsid w:val="25033C6E"/>
    <w:rsid w:val="27A6495D"/>
    <w:rsid w:val="2C2E09A7"/>
    <w:rsid w:val="2E1168A9"/>
    <w:rsid w:val="339A10EE"/>
    <w:rsid w:val="353A4937"/>
    <w:rsid w:val="3AAF36D1"/>
    <w:rsid w:val="3AE113B1"/>
    <w:rsid w:val="45525385"/>
    <w:rsid w:val="456926CF"/>
    <w:rsid w:val="46517D32"/>
    <w:rsid w:val="52650DED"/>
    <w:rsid w:val="547C41CC"/>
    <w:rsid w:val="55CB593D"/>
    <w:rsid w:val="59B210CE"/>
    <w:rsid w:val="5E3D00AC"/>
    <w:rsid w:val="60536017"/>
    <w:rsid w:val="61453B98"/>
    <w:rsid w:val="65163480"/>
    <w:rsid w:val="698931BC"/>
    <w:rsid w:val="6A7C687C"/>
    <w:rsid w:val="6C0C59DE"/>
    <w:rsid w:val="753A7A60"/>
    <w:rsid w:val="770025E3"/>
    <w:rsid w:val="774E3ABC"/>
    <w:rsid w:val="7B811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6" w:lineRule="auto"/>
      <w:jc w:val="left"/>
      <w:outlineLvl w:val="1"/>
    </w:pPr>
    <w:rPr>
      <w:rFonts w:ascii="Arial" w:hAnsi="Arial" w:eastAsia="黑体"/>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7"/>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8"/>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9"/>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0"/>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1"/>
    <w:qFormat/>
    <w:uiPriority w:val="0"/>
    <w:pPr>
      <w:keepNext/>
      <w:keepLines/>
      <w:adjustRightInd/>
      <w:spacing w:before="240" w:after="64" w:line="320" w:lineRule="auto"/>
      <w:outlineLvl w:val="8"/>
    </w:pPr>
    <w:rPr>
      <w:rFonts w:ascii="Arial" w:hAnsi="Arial" w:eastAsia="黑体"/>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qFormat/>
    <w:uiPriority w:val="0"/>
    <w:pPr>
      <w:adjustRightInd/>
      <w:spacing w:before="152" w:after="160" w:line="240" w:lineRule="auto"/>
    </w:pPr>
    <w:rPr>
      <w:rFonts w:ascii="Arial" w:hAnsi="Arial" w:eastAsia="黑体"/>
      <w:szCs w:val="20"/>
    </w:rPr>
  </w:style>
  <w:style w:type="paragraph" w:styleId="14">
    <w:name w:val="Document Map"/>
    <w:basedOn w:val="1"/>
    <w:link w:val="247"/>
    <w:qFormat/>
    <w:uiPriority w:val="0"/>
    <w:pPr>
      <w:shd w:val="clear" w:color="auto" w:fill="000080"/>
      <w:adjustRightInd/>
      <w:spacing w:line="240" w:lineRule="auto"/>
    </w:pPr>
    <w:rPr>
      <w:rFonts w:ascii="Times New Roman" w:hAnsi="Times New Roman"/>
      <w:szCs w:val="20"/>
    </w:rPr>
  </w:style>
  <w:style w:type="paragraph" w:styleId="15">
    <w:name w:val="annotation text"/>
    <w:basedOn w:val="1"/>
    <w:link w:val="240"/>
    <w:unhideWhenUsed/>
    <w:qFormat/>
    <w:uiPriority w:val="99"/>
    <w:pPr>
      <w:adjustRightInd/>
      <w:spacing w:line="240" w:lineRule="auto"/>
      <w:jc w:val="left"/>
    </w:pPr>
    <w:rPr>
      <w:rFonts w:asciiTheme="minorHAnsi" w:hAnsiTheme="minorHAnsi" w:eastAsiaTheme="minorEastAsia" w:cstheme="minorBidi"/>
      <w:szCs w:val="22"/>
    </w:rPr>
  </w:style>
  <w:style w:type="paragraph" w:styleId="16">
    <w:name w:val="Body Text"/>
    <w:basedOn w:val="1"/>
    <w:link w:val="95"/>
    <w:qFormat/>
    <w:uiPriority w:val="0"/>
    <w:pPr>
      <w:spacing w:after="120"/>
    </w:pPr>
  </w:style>
  <w:style w:type="paragraph" w:styleId="17">
    <w:name w:val="Body Text Indent"/>
    <w:basedOn w:val="1"/>
    <w:link w:val="248"/>
    <w:qFormat/>
    <w:uiPriority w:val="0"/>
    <w:pPr>
      <w:adjustRightInd/>
      <w:spacing w:line="280" w:lineRule="exact"/>
      <w:ind w:left="900" w:hanging="900"/>
      <w:jc w:val="left"/>
    </w:pPr>
    <w:rPr>
      <w:rFonts w:ascii="Times New Roman" w:hAnsi="Times New Roman"/>
      <w:sz w:val="18"/>
      <w:szCs w:val="18"/>
    </w:rPr>
  </w:style>
  <w:style w:type="paragraph" w:styleId="18">
    <w:name w:val="toc 5"/>
    <w:basedOn w:val="1"/>
    <w:next w:val="1"/>
    <w:unhideWhenUsed/>
    <w:qFormat/>
    <w:uiPriority w:val="39"/>
    <w:pPr>
      <w:ind w:left="839"/>
    </w:pPr>
    <w:rPr>
      <w:rFonts w:ascii="宋体"/>
    </w:rPr>
  </w:style>
  <w:style w:type="paragraph" w:styleId="19">
    <w:name w:val="toc 3"/>
    <w:basedOn w:val="1"/>
    <w:next w:val="1"/>
    <w:unhideWhenUsed/>
    <w:qFormat/>
    <w:uiPriority w:val="39"/>
    <w:pPr>
      <w:spacing w:line="300" w:lineRule="exact"/>
      <w:ind w:left="420"/>
    </w:pPr>
    <w:rPr>
      <w:rFonts w:ascii="宋体"/>
    </w:rPr>
  </w:style>
  <w:style w:type="paragraph" w:styleId="20">
    <w:name w:val="Date"/>
    <w:basedOn w:val="1"/>
    <w:next w:val="1"/>
    <w:link w:val="249"/>
    <w:unhideWhenUsed/>
    <w:qFormat/>
    <w:uiPriority w:val="99"/>
    <w:pPr>
      <w:adjustRightInd/>
      <w:spacing w:line="240" w:lineRule="auto"/>
      <w:ind w:left="100" w:leftChars="2500"/>
    </w:pPr>
    <w:rPr>
      <w:rFonts w:ascii="Times New Roman" w:hAnsi="Times New Roman"/>
      <w:szCs w:val="24"/>
    </w:rPr>
  </w:style>
  <w:style w:type="paragraph" w:styleId="21">
    <w:name w:val="Balloon Text"/>
    <w:basedOn w:val="1"/>
    <w:link w:val="54"/>
    <w:unhideWhenUsed/>
    <w:qFormat/>
    <w:uiPriority w:val="99"/>
    <w:rPr>
      <w:sz w:val="18"/>
      <w:szCs w:val="18"/>
    </w:rPr>
  </w:style>
  <w:style w:type="paragraph" w:styleId="22">
    <w:name w:val="footer"/>
    <w:basedOn w:val="1"/>
    <w:link w:val="53"/>
    <w:qFormat/>
    <w:uiPriority w:val="99"/>
    <w:pPr>
      <w:tabs>
        <w:tab w:val="center" w:pos="4153"/>
        <w:tab w:val="right" w:pos="8306"/>
      </w:tabs>
      <w:adjustRightInd/>
      <w:snapToGrid w:val="0"/>
      <w:spacing w:line="240" w:lineRule="auto"/>
      <w:jc w:val="right"/>
    </w:pPr>
    <w:rPr>
      <w:rFonts w:ascii="宋体"/>
      <w:sz w:val="18"/>
      <w:szCs w:val="18"/>
    </w:rPr>
  </w:style>
  <w:style w:type="paragraph" w:styleId="23">
    <w:name w:val="header"/>
    <w:basedOn w:val="1"/>
    <w:link w:val="52"/>
    <w:qFormat/>
    <w:uiPriority w:val="99"/>
    <w:pPr>
      <w:tabs>
        <w:tab w:val="center" w:pos="4153"/>
        <w:tab w:val="right" w:pos="8306"/>
      </w:tabs>
      <w:adjustRightInd/>
      <w:snapToGrid w:val="0"/>
      <w:jc w:val="center"/>
    </w:pPr>
    <w:rPr>
      <w:sz w:val="18"/>
      <w:szCs w:val="18"/>
    </w:rPr>
  </w:style>
  <w:style w:type="paragraph" w:styleId="24">
    <w:name w:val="Signature"/>
    <w:basedOn w:val="1"/>
    <w:link w:val="251"/>
    <w:qFormat/>
    <w:uiPriority w:val="0"/>
    <w:pPr>
      <w:adjustRightInd/>
      <w:spacing w:line="240" w:lineRule="auto"/>
      <w:ind w:left="4320"/>
    </w:pPr>
    <w:rPr>
      <w:rFonts w:ascii="Times New Roman" w:hAnsi="Times New Roman"/>
      <w:szCs w:val="20"/>
    </w:rPr>
  </w:style>
  <w:style w:type="paragraph" w:styleId="25">
    <w:name w:val="toc 1"/>
    <w:basedOn w:val="1"/>
    <w:next w:val="1"/>
    <w:unhideWhenUsed/>
    <w:qFormat/>
    <w:uiPriority w:val="39"/>
    <w:pPr>
      <w:tabs>
        <w:tab w:val="right" w:leader="dot" w:pos="9344"/>
      </w:tabs>
    </w:pPr>
    <w:rPr>
      <w:rFonts w:ascii="宋体"/>
    </w:rPr>
  </w:style>
  <w:style w:type="paragraph" w:styleId="26">
    <w:name w:val="toc 4"/>
    <w:basedOn w:val="1"/>
    <w:next w:val="1"/>
    <w:unhideWhenUsed/>
    <w:qFormat/>
    <w:uiPriority w:val="39"/>
    <w:pPr>
      <w:tabs>
        <w:tab w:val="right" w:leader="dot" w:pos="9344"/>
      </w:tabs>
      <w:spacing w:line="300" w:lineRule="exact"/>
      <w:ind w:left="629"/>
    </w:pPr>
    <w:rPr>
      <w:rFonts w:ascii="宋体"/>
    </w:rPr>
  </w:style>
  <w:style w:type="paragraph" w:styleId="27">
    <w:name w:val="footnote text"/>
    <w:basedOn w:val="1"/>
    <w:next w:val="1"/>
    <w:link w:val="108"/>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8">
    <w:name w:val="toc 6"/>
    <w:basedOn w:val="1"/>
    <w:next w:val="1"/>
    <w:unhideWhenUsed/>
    <w:qFormat/>
    <w:uiPriority w:val="39"/>
    <w:pPr>
      <w:spacing w:line="300" w:lineRule="exact"/>
      <w:ind w:left="1049"/>
    </w:pPr>
    <w:rPr>
      <w:rFonts w:ascii="宋体"/>
    </w:rPr>
  </w:style>
  <w:style w:type="paragraph" w:styleId="29">
    <w:name w:val="table of figures"/>
    <w:basedOn w:val="1"/>
    <w:next w:val="1"/>
    <w:semiHidden/>
    <w:qFormat/>
    <w:uiPriority w:val="0"/>
    <w:pPr>
      <w:adjustRightInd/>
      <w:spacing w:line="240" w:lineRule="auto"/>
      <w:jc w:val="left"/>
    </w:pPr>
    <w:rPr>
      <w:szCs w:val="24"/>
    </w:rPr>
  </w:style>
  <w:style w:type="paragraph" w:styleId="30">
    <w:name w:val="toc 2"/>
    <w:basedOn w:val="1"/>
    <w:next w:val="1"/>
    <w:unhideWhenUsed/>
    <w:qFormat/>
    <w:uiPriority w:val="39"/>
    <w:pPr>
      <w:tabs>
        <w:tab w:val="right" w:leader="dot" w:pos="9344"/>
      </w:tabs>
      <w:spacing w:line="300" w:lineRule="exact"/>
      <w:ind w:left="210"/>
    </w:pPr>
    <w:rPr>
      <w:rFonts w:ascii="宋体"/>
    </w:rPr>
  </w:style>
  <w:style w:type="paragraph" w:styleId="31">
    <w:name w:val="Normal (Web)"/>
    <w:basedOn w:val="1"/>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32">
    <w:name w:val="Title"/>
    <w:basedOn w:val="1"/>
    <w:link w:val="57"/>
    <w:qFormat/>
    <w:uiPriority w:val="0"/>
    <w:pPr>
      <w:spacing w:before="240" w:after="60"/>
      <w:jc w:val="center"/>
      <w:outlineLvl w:val="0"/>
    </w:pPr>
    <w:rPr>
      <w:rFonts w:ascii="Arial" w:hAnsi="Arial" w:cs="Arial"/>
      <w:b/>
      <w:bCs/>
      <w:sz w:val="32"/>
      <w:szCs w:val="32"/>
    </w:rPr>
  </w:style>
  <w:style w:type="paragraph" w:styleId="33">
    <w:name w:val="annotation subject"/>
    <w:basedOn w:val="15"/>
    <w:next w:val="15"/>
    <w:link w:val="241"/>
    <w:unhideWhenUsed/>
    <w:qFormat/>
    <w:uiPriority w:val="99"/>
    <w:pPr>
      <w:adjustRightInd w:val="0"/>
      <w:spacing w:line="400" w:lineRule="exact"/>
    </w:pPr>
    <w:rPr>
      <w:rFonts w:ascii="Calibri" w:hAnsi="Calibri" w:eastAsia="宋体" w:cs="Times New Roman"/>
      <w:b/>
      <w:bCs/>
      <w:szCs w:val="21"/>
    </w:rPr>
  </w:style>
  <w:style w:type="table" w:styleId="35">
    <w:name w:val="Table Grid"/>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qFormat/>
    <w:uiPriority w:val="0"/>
    <w:rPr>
      <w:rFonts w:ascii="宋体" w:hAnsi="Times New Roman" w:eastAsia="宋体"/>
      <w:sz w:val="18"/>
    </w:rPr>
  </w:style>
  <w:style w:type="character" w:styleId="39">
    <w:name w:val="Emphasis"/>
    <w:qFormat/>
    <w:uiPriority w:val="20"/>
    <w:rPr>
      <w:i/>
      <w:iCs/>
    </w:rPr>
  </w:style>
  <w:style w:type="character" w:styleId="40">
    <w:name w:val="Hyperlink"/>
    <w:qFormat/>
    <w:uiPriority w:val="99"/>
    <w:rPr>
      <w:rFonts w:ascii="宋体" w:hAnsi="Times New Roman" w:eastAsia="宋体"/>
      <w:color w:val="auto"/>
      <w:spacing w:val="0"/>
      <w:w w:val="100"/>
      <w:position w:val="0"/>
      <w:sz w:val="21"/>
      <w:u w:val="none"/>
      <w:vertAlign w:val="baseline"/>
    </w:rPr>
  </w:style>
  <w:style w:type="character" w:styleId="41">
    <w:name w:val="annotation reference"/>
    <w:basedOn w:val="36"/>
    <w:unhideWhenUsed/>
    <w:qFormat/>
    <w:uiPriority w:val="99"/>
    <w:rPr>
      <w:sz w:val="21"/>
      <w:szCs w:val="21"/>
    </w:rPr>
  </w:style>
  <w:style w:type="character" w:styleId="42">
    <w:name w:val="footnote reference"/>
    <w:semiHidden/>
    <w:qFormat/>
    <w:uiPriority w:val="0"/>
    <w:rPr>
      <w:rFonts w:ascii="宋体" w:hAnsi="宋体" w:eastAsia="宋体" w:cs="Times New Roman"/>
      <w:spacing w:val="0"/>
      <w:sz w:val="18"/>
      <w:vertAlign w:val="superscript"/>
    </w:rPr>
  </w:style>
  <w:style w:type="character" w:customStyle="1" w:styleId="43">
    <w:name w:val="标题 1 字符"/>
    <w:link w:val="2"/>
    <w:qFormat/>
    <w:uiPriority w:val="0"/>
    <w:rPr>
      <w:b/>
      <w:bCs/>
      <w:kern w:val="44"/>
      <w:sz w:val="44"/>
      <w:szCs w:val="44"/>
    </w:rPr>
  </w:style>
  <w:style w:type="character" w:customStyle="1" w:styleId="44">
    <w:name w:val="标题 2 字符"/>
    <w:link w:val="3"/>
    <w:qFormat/>
    <w:uiPriority w:val="0"/>
    <w:rPr>
      <w:rFonts w:ascii="Arial" w:hAnsi="Arial" w:eastAsia="黑体"/>
      <w:b/>
      <w:bCs/>
      <w:kern w:val="2"/>
      <w:sz w:val="32"/>
      <w:szCs w:val="32"/>
    </w:rPr>
  </w:style>
  <w:style w:type="character" w:customStyle="1" w:styleId="45">
    <w:name w:val="标题 3 字符"/>
    <w:link w:val="4"/>
    <w:qFormat/>
    <w:uiPriority w:val="9"/>
    <w:rPr>
      <w:b/>
      <w:bCs/>
      <w:kern w:val="2"/>
      <w:sz w:val="32"/>
      <w:szCs w:val="32"/>
    </w:rPr>
  </w:style>
  <w:style w:type="character" w:customStyle="1" w:styleId="46">
    <w:name w:val="标题 4 字符"/>
    <w:link w:val="5"/>
    <w:qFormat/>
    <w:uiPriority w:val="0"/>
    <w:rPr>
      <w:rFonts w:ascii="Arial" w:hAnsi="Arial" w:eastAsia="黑体"/>
      <w:b/>
      <w:bCs/>
      <w:kern w:val="2"/>
      <w:sz w:val="28"/>
      <w:szCs w:val="28"/>
    </w:rPr>
  </w:style>
  <w:style w:type="character" w:customStyle="1" w:styleId="47">
    <w:name w:val="标题 5 字符"/>
    <w:link w:val="6"/>
    <w:qFormat/>
    <w:uiPriority w:val="0"/>
    <w:rPr>
      <w:b/>
      <w:bCs/>
      <w:kern w:val="2"/>
      <w:sz w:val="28"/>
      <w:szCs w:val="28"/>
    </w:rPr>
  </w:style>
  <w:style w:type="character" w:customStyle="1" w:styleId="48">
    <w:name w:val="标题 6 字符"/>
    <w:link w:val="7"/>
    <w:qFormat/>
    <w:uiPriority w:val="0"/>
    <w:rPr>
      <w:rFonts w:ascii="Arial" w:hAnsi="Arial" w:eastAsia="黑体"/>
      <w:b/>
      <w:bCs/>
      <w:kern w:val="2"/>
      <w:sz w:val="24"/>
      <w:szCs w:val="24"/>
    </w:rPr>
  </w:style>
  <w:style w:type="character" w:customStyle="1" w:styleId="49">
    <w:name w:val="标题 7 字符"/>
    <w:link w:val="8"/>
    <w:qFormat/>
    <w:uiPriority w:val="0"/>
    <w:rPr>
      <w:b/>
      <w:bCs/>
      <w:kern w:val="2"/>
      <w:sz w:val="24"/>
      <w:szCs w:val="24"/>
    </w:rPr>
  </w:style>
  <w:style w:type="character" w:customStyle="1" w:styleId="50">
    <w:name w:val="标题 8 字符"/>
    <w:link w:val="9"/>
    <w:qFormat/>
    <w:uiPriority w:val="0"/>
    <w:rPr>
      <w:rFonts w:ascii="Arial" w:hAnsi="Arial" w:eastAsia="黑体"/>
      <w:kern w:val="2"/>
      <w:sz w:val="24"/>
      <w:szCs w:val="24"/>
    </w:rPr>
  </w:style>
  <w:style w:type="character" w:customStyle="1" w:styleId="51">
    <w:name w:val="标题 9 字符"/>
    <w:link w:val="10"/>
    <w:qFormat/>
    <w:uiPriority w:val="0"/>
    <w:rPr>
      <w:rFonts w:ascii="Arial" w:hAnsi="Arial" w:eastAsia="黑体"/>
      <w:kern w:val="2"/>
      <w:sz w:val="21"/>
      <w:szCs w:val="21"/>
    </w:rPr>
  </w:style>
  <w:style w:type="character" w:customStyle="1" w:styleId="52">
    <w:name w:val="页眉 字符"/>
    <w:link w:val="23"/>
    <w:qFormat/>
    <w:uiPriority w:val="99"/>
    <w:rPr>
      <w:kern w:val="2"/>
      <w:sz w:val="18"/>
      <w:szCs w:val="18"/>
    </w:rPr>
  </w:style>
  <w:style w:type="character" w:customStyle="1" w:styleId="53">
    <w:name w:val="页脚 字符"/>
    <w:link w:val="22"/>
    <w:qFormat/>
    <w:uiPriority w:val="99"/>
    <w:rPr>
      <w:rFonts w:ascii="宋体"/>
      <w:kern w:val="2"/>
      <w:sz w:val="18"/>
      <w:szCs w:val="18"/>
    </w:rPr>
  </w:style>
  <w:style w:type="character" w:customStyle="1" w:styleId="54">
    <w:name w:val="批注框文本 字符"/>
    <w:link w:val="21"/>
    <w:qFormat/>
    <w:uiPriority w:val="99"/>
    <w:rPr>
      <w:kern w:val="2"/>
      <w:sz w:val="18"/>
      <w:szCs w:val="18"/>
    </w:rPr>
  </w:style>
  <w:style w:type="paragraph" w:customStyle="1" w:styleId="55">
    <w:name w:val="引用1"/>
    <w:basedOn w:val="1"/>
    <w:next w:val="1"/>
    <w:link w:val="56"/>
    <w:qFormat/>
    <w:uiPriority w:val="29"/>
    <w:rPr>
      <w:i/>
      <w:iCs/>
      <w:color w:val="000000"/>
    </w:rPr>
  </w:style>
  <w:style w:type="character" w:customStyle="1" w:styleId="56">
    <w:name w:val="引用 字符"/>
    <w:link w:val="55"/>
    <w:qFormat/>
    <w:uiPriority w:val="29"/>
    <w:rPr>
      <w:i/>
      <w:iCs/>
      <w:color w:val="000000"/>
      <w:kern w:val="2"/>
      <w:sz w:val="21"/>
      <w:szCs w:val="21"/>
    </w:rPr>
  </w:style>
  <w:style w:type="character" w:customStyle="1" w:styleId="57">
    <w:name w:val="标题 字符"/>
    <w:link w:val="32"/>
    <w:qFormat/>
    <w:uiPriority w:val="0"/>
    <w:rPr>
      <w:rFonts w:ascii="Arial" w:hAnsi="Arial" w:cs="Arial"/>
      <w:b/>
      <w:bCs/>
      <w:kern w:val="2"/>
      <w:sz w:val="32"/>
      <w:szCs w:val="32"/>
    </w:rPr>
  </w:style>
  <w:style w:type="paragraph" w:customStyle="1" w:styleId="5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0">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2">
    <w:name w:val="标准书眉一"/>
    <w:qFormat/>
    <w:uiPriority w:val="0"/>
    <w:pPr>
      <w:jc w:val="both"/>
    </w:pPr>
    <w:rPr>
      <w:rFonts w:ascii="Times New Roman" w:hAnsi="Times New Roman" w:eastAsia="宋体" w:cs="Times New Roman"/>
      <w:lang w:val="en-US" w:eastAsia="zh-CN" w:bidi="ar-SA"/>
    </w:rPr>
  </w:style>
  <w:style w:type="paragraph" w:customStyle="1" w:styleId="63">
    <w:name w:val="标准文件_ICS"/>
    <w:basedOn w:val="1"/>
    <w:qFormat/>
    <w:uiPriority w:val="0"/>
    <w:pPr>
      <w:spacing w:line="0" w:lineRule="atLeast"/>
    </w:pPr>
    <w:rPr>
      <w:rFonts w:ascii="黑体" w:hAnsi="宋体" w:eastAsia="黑体"/>
    </w:rPr>
  </w:style>
  <w:style w:type="paragraph" w:customStyle="1" w:styleId="64">
    <w:name w:val="标准文件_标准正文"/>
    <w:basedOn w:val="1"/>
    <w:next w:val="65"/>
    <w:qFormat/>
    <w:uiPriority w:val="0"/>
    <w:pPr>
      <w:snapToGrid w:val="0"/>
      <w:ind w:firstLine="200" w:firstLineChars="200"/>
    </w:pPr>
    <w:rPr>
      <w:kern w:val="0"/>
    </w:rPr>
  </w:style>
  <w:style w:type="paragraph" w:customStyle="1" w:styleId="65">
    <w:name w:val="标准文件_段"/>
    <w:link w:val="19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6">
    <w:name w:val="标准文件_版本"/>
    <w:basedOn w:val="64"/>
    <w:qFormat/>
    <w:uiPriority w:val="0"/>
    <w:pPr>
      <w:adjustRightInd/>
      <w:snapToGrid/>
      <w:ind w:firstLine="0" w:firstLineChars="0"/>
    </w:pPr>
    <w:rPr>
      <w:rFonts w:ascii="宋体" w:hAnsi="宋体"/>
      <w:kern w:val="2"/>
    </w:rPr>
  </w:style>
  <w:style w:type="paragraph" w:customStyle="1" w:styleId="67">
    <w:name w:val="标准文件_标准部门"/>
    <w:basedOn w:val="1"/>
    <w:qFormat/>
    <w:uiPriority w:val="0"/>
    <w:pPr>
      <w:jc w:val="center"/>
    </w:pPr>
    <w:rPr>
      <w:rFonts w:ascii="黑体" w:eastAsia="黑体"/>
      <w:kern w:val="0"/>
      <w:sz w:val="44"/>
    </w:rPr>
  </w:style>
  <w:style w:type="paragraph" w:customStyle="1" w:styleId="68">
    <w:name w:val="标准文件_标准代替"/>
    <w:basedOn w:val="1"/>
    <w:next w:val="1"/>
    <w:qFormat/>
    <w:uiPriority w:val="0"/>
    <w:pPr>
      <w:spacing w:line="310" w:lineRule="exact"/>
      <w:jc w:val="right"/>
    </w:pPr>
    <w:rPr>
      <w:rFonts w:ascii="宋体" w:hAnsi="宋体"/>
      <w:kern w:val="0"/>
    </w:rPr>
  </w:style>
  <w:style w:type="paragraph" w:customStyle="1" w:styleId="69">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1">
    <w:name w:val="标准文件_页眉偶数页"/>
    <w:basedOn w:val="70"/>
    <w:next w:val="1"/>
    <w:qFormat/>
    <w:uiPriority w:val="0"/>
    <w:pPr>
      <w:jc w:val="left"/>
    </w:pPr>
  </w:style>
  <w:style w:type="paragraph" w:customStyle="1" w:styleId="72">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73">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4">
    <w:name w:val="标准文件_二级条标题"/>
    <w:next w:val="65"/>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5">
    <w:name w:val="标准文件_发布"/>
    <w:qFormat/>
    <w:uiPriority w:val="0"/>
    <w:rPr>
      <w:rFonts w:ascii="黑体" w:eastAsia="黑体"/>
      <w:spacing w:val="0"/>
      <w:w w:val="100"/>
      <w:position w:val="3"/>
      <w:sz w:val="28"/>
    </w:rPr>
  </w:style>
  <w:style w:type="paragraph" w:customStyle="1" w:styleId="76">
    <w:name w:val="标准文件_方框数字列项"/>
    <w:basedOn w:val="65"/>
    <w:qFormat/>
    <w:uiPriority w:val="0"/>
    <w:pPr>
      <w:numPr>
        <w:ilvl w:val="0"/>
        <w:numId w:val="3"/>
      </w:numPr>
      <w:ind w:firstLine="0" w:firstLineChars="0"/>
    </w:pPr>
  </w:style>
  <w:style w:type="paragraph" w:customStyle="1" w:styleId="77">
    <w:name w:val="标准文件_封面标准编号"/>
    <w:basedOn w:val="1"/>
    <w:next w:val="68"/>
    <w:qFormat/>
    <w:uiPriority w:val="0"/>
    <w:pPr>
      <w:spacing w:line="310" w:lineRule="exact"/>
      <w:jc w:val="right"/>
    </w:pPr>
    <w:rPr>
      <w:rFonts w:ascii="黑体" w:eastAsia="黑体"/>
      <w:kern w:val="0"/>
      <w:sz w:val="28"/>
    </w:rPr>
  </w:style>
  <w:style w:type="paragraph" w:customStyle="1" w:styleId="78">
    <w:name w:val="标准文件_封面标准分类号"/>
    <w:basedOn w:val="1"/>
    <w:qFormat/>
    <w:uiPriority w:val="0"/>
    <w:rPr>
      <w:rFonts w:ascii="黑体" w:eastAsia="黑体"/>
      <w:b/>
      <w:kern w:val="0"/>
      <w:sz w:val="28"/>
    </w:rPr>
  </w:style>
  <w:style w:type="paragraph" w:customStyle="1" w:styleId="79">
    <w:name w:val="标准文件_封面标准名称"/>
    <w:basedOn w:val="1"/>
    <w:qFormat/>
    <w:uiPriority w:val="0"/>
    <w:pPr>
      <w:spacing w:line="240" w:lineRule="auto"/>
      <w:jc w:val="center"/>
    </w:pPr>
    <w:rPr>
      <w:rFonts w:ascii="黑体" w:eastAsia="黑体"/>
      <w:kern w:val="0"/>
      <w:sz w:val="52"/>
    </w:rPr>
  </w:style>
  <w:style w:type="paragraph" w:customStyle="1" w:styleId="80">
    <w:name w:val="标准文件_封面标准英文名称"/>
    <w:basedOn w:val="1"/>
    <w:qFormat/>
    <w:uiPriority w:val="0"/>
    <w:pPr>
      <w:spacing w:line="240" w:lineRule="auto"/>
      <w:jc w:val="center"/>
    </w:pPr>
    <w:rPr>
      <w:rFonts w:ascii="黑体" w:eastAsia="黑体"/>
      <w:b/>
      <w:sz w:val="28"/>
    </w:rPr>
  </w:style>
  <w:style w:type="paragraph" w:customStyle="1" w:styleId="81">
    <w:name w:val="标准文件_封面发布日期"/>
    <w:basedOn w:val="1"/>
    <w:qFormat/>
    <w:uiPriority w:val="0"/>
    <w:pPr>
      <w:spacing w:line="310" w:lineRule="exact"/>
    </w:pPr>
    <w:rPr>
      <w:rFonts w:ascii="黑体" w:eastAsia="黑体"/>
      <w:kern w:val="0"/>
      <w:sz w:val="28"/>
    </w:rPr>
  </w:style>
  <w:style w:type="paragraph" w:customStyle="1" w:styleId="82">
    <w:name w:val="标准文件_封面密级"/>
    <w:basedOn w:val="1"/>
    <w:qFormat/>
    <w:uiPriority w:val="0"/>
    <w:rPr>
      <w:rFonts w:eastAsia="黑体"/>
      <w:sz w:val="32"/>
    </w:rPr>
  </w:style>
  <w:style w:type="paragraph" w:customStyle="1" w:styleId="83">
    <w:name w:val="标准文件_封面实施日期"/>
    <w:basedOn w:val="1"/>
    <w:qFormat/>
    <w:uiPriority w:val="0"/>
    <w:pPr>
      <w:spacing w:line="310" w:lineRule="exact"/>
      <w:jc w:val="right"/>
    </w:pPr>
    <w:rPr>
      <w:rFonts w:ascii="黑体" w:eastAsia="黑体"/>
      <w:sz w:val="28"/>
    </w:rPr>
  </w:style>
  <w:style w:type="paragraph" w:customStyle="1" w:styleId="84">
    <w:name w:val="标准文件_封面抬头"/>
    <w:basedOn w:val="65"/>
    <w:qFormat/>
    <w:uiPriority w:val="0"/>
    <w:pPr>
      <w:adjustRightInd w:val="0"/>
      <w:spacing w:line="800" w:lineRule="exact"/>
      <w:ind w:firstLine="0" w:firstLineChars="0"/>
      <w:jc w:val="distribute"/>
    </w:pPr>
    <w:rPr>
      <w:rFonts w:ascii="黑体" w:eastAsia="黑体"/>
      <w:b/>
      <w:sz w:val="64"/>
    </w:rPr>
  </w:style>
  <w:style w:type="paragraph" w:customStyle="1" w:styleId="85">
    <w:name w:val="标准文件_附录标识"/>
    <w:next w:val="65"/>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6">
    <w:name w:val="标准文件_附录表标题"/>
    <w:next w:val="65"/>
    <w:qFormat/>
    <w:uiPriority w:val="0"/>
    <w:pPr>
      <w:numPr>
        <w:ilvl w:val="1"/>
        <w:numId w:val="5"/>
      </w:numPr>
      <w:adjustRightInd w:val="0"/>
      <w:snapToGrid w:val="0"/>
      <w:spacing w:before="50" w:beforeLines="50" w:after="50" w:afterLines="50"/>
      <w:ind w:left="3261"/>
      <w:jc w:val="center"/>
      <w:textAlignment w:val="baseline"/>
    </w:pPr>
    <w:rPr>
      <w:rFonts w:ascii="黑体" w:hAnsi="Times New Roman" w:eastAsia="黑体" w:cs="Times New Roman"/>
      <w:kern w:val="21"/>
      <w:sz w:val="21"/>
      <w:lang w:val="en-US" w:eastAsia="zh-CN" w:bidi="ar-SA"/>
    </w:rPr>
  </w:style>
  <w:style w:type="paragraph" w:customStyle="1" w:styleId="87">
    <w:name w:val="标准文件_附录一级条标题"/>
    <w:next w:val="65"/>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8">
    <w:name w:val="标准文件_附录二级条标题"/>
    <w:basedOn w:val="87"/>
    <w:next w:val="65"/>
    <w:qFormat/>
    <w:uiPriority w:val="0"/>
    <w:pPr>
      <w:widowControl/>
      <w:numPr>
        <w:ilvl w:val="2"/>
      </w:numPr>
      <w:wordWrap w:val="0"/>
      <w:overflowPunct w:val="0"/>
      <w:autoSpaceDE w:val="0"/>
      <w:autoSpaceDN w:val="0"/>
      <w:textAlignment w:val="baseline"/>
      <w:outlineLvl w:val="3"/>
    </w:pPr>
  </w:style>
  <w:style w:type="paragraph" w:customStyle="1" w:styleId="89">
    <w:name w:val="标准文件_附录公式"/>
    <w:basedOn w:val="64"/>
    <w:next w:val="64"/>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0">
    <w:name w:val="标准文件_附录三级条标题"/>
    <w:next w:val="65"/>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1">
    <w:name w:val="标准文件_附录四级条标题"/>
    <w:next w:val="65"/>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2">
    <w:name w:val="标准文件_附录图标题"/>
    <w:next w:val="65"/>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3">
    <w:name w:val="标准文件_附录五级条标题"/>
    <w:next w:val="65"/>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4">
    <w:name w:val="标准文件_附录英文标识"/>
    <w:next w:val="16"/>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5">
    <w:name w:val="正文文本 字符"/>
    <w:link w:val="16"/>
    <w:qFormat/>
    <w:uiPriority w:val="0"/>
    <w:rPr>
      <w:kern w:val="2"/>
      <w:sz w:val="21"/>
      <w:szCs w:val="21"/>
    </w:rPr>
  </w:style>
  <w:style w:type="paragraph" w:customStyle="1" w:styleId="96">
    <w:name w:val="标准文件_附录章标题"/>
    <w:next w:val="6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标准文件_公式后的破折号"/>
    <w:basedOn w:val="65"/>
    <w:next w:val="65"/>
    <w:qFormat/>
    <w:uiPriority w:val="0"/>
    <w:pPr>
      <w:ind w:left="488" w:leftChars="200" w:hanging="289" w:hangingChars="290"/>
    </w:pPr>
  </w:style>
  <w:style w:type="paragraph" w:customStyle="1" w:styleId="98">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9">
    <w:name w:val="标准文件_目次、标准名称标题"/>
    <w:basedOn w:val="98"/>
    <w:next w:val="65"/>
    <w:qFormat/>
    <w:uiPriority w:val="0"/>
    <w:pPr>
      <w:spacing w:line="460" w:lineRule="exact"/>
      <w:ind w:left="0" w:firstLine="0"/>
    </w:pPr>
  </w:style>
  <w:style w:type="paragraph" w:customStyle="1" w:styleId="100">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01">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02">
    <w:name w:val="标准文件_破折号列项（二级）"/>
    <w:basedOn w:val="101"/>
    <w:qFormat/>
    <w:uiPriority w:val="0"/>
    <w:pPr>
      <w:numPr>
        <w:numId w:val="10"/>
      </w:numPr>
    </w:pPr>
  </w:style>
  <w:style w:type="paragraph" w:customStyle="1" w:styleId="103">
    <w:name w:val="标准文件_三级条标题"/>
    <w:basedOn w:val="74"/>
    <w:next w:val="65"/>
    <w:qFormat/>
    <w:uiPriority w:val="0"/>
    <w:pPr>
      <w:widowControl/>
      <w:numPr>
        <w:ilvl w:val="4"/>
      </w:numPr>
      <w:outlineLvl w:val="3"/>
    </w:pPr>
  </w:style>
  <w:style w:type="character" w:customStyle="1" w:styleId="104">
    <w:name w:val="不明显参考1"/>
    <w:qFormat/>
    <w:uiPriority w:val="31"/>
    <w:rPr>
      <w:smallCaps/>
      <w:color w:val="C0504D"/>
      <w:u w:val="single"/>
    </w:rPr>
  </w:style>
  <w:style w:type="paragraph" w:customStyle="1" w:styleId="105">
    <w:name w:val="标准文件_示例后续"/>
    <w:basedOn w:val="1"/>
    <w:qFormat/>
    <w:uiPriority w:val="0"/>
    <w:pPr>
      <w:adjustRightInd/>
      <w:spacing w:line="240" w:lineRule="auto"/>
      <w:ind w:firstLine="200" w:firstLineChars="200"/>
    </w:pPr>
    <w:rPr>
      <w:sz w:val="18"/>
      <w:szCs w:val="24"/>
    </w:rPr>
  </w:style>
  <w:style w:type="paragraph" w:customStyle="1" w:styleId="106">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7">
    <w:name w:val="标准文件_四级条标题"/>
    <w:next w:val="65"/>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8">
    <w:name w:val="脚注文本 字符"/>
    <w:link w:val="27"/>
    <w:semiHidden/>
    <w:qFormat/>
    <w:uiPriority w:val="0"/>
    <w:rPr>
      <w:rFonts w:ascii="宋体"/>
      <w:kern w:val="2"/>
      <w:sz w:val="18"/>
      <w:szCs w:val="18"/>
    </w:rPr>
  </w:style>
  <w:style w:type="paragraph" w:customStyle="1" w:styleId="109">
    <w:name w:val="标准文件_条文脚注"/>
    <w:basedOn w:val="27"/>
    <w:qFormat/>
    <w:uiPriority w:val="0"/>
    <w:pPr>
      <w:adjustRightInd w:val="0"/>
      <w:spacing w:line="240" w:lineRule="auto"/>
      <w:ind w:left="0" w:leftChars="0" w:firstLine="200" w:firstLineChars="200"/>
      <w:jc w:val="both"/>
    </w:pPr>
    <w:rPr>
      <w:rFonts w:hAnsi="宋体"/>
    </w:rPr>
  </w:style>
  <w:style w:type="paragraph" w:customStyle="1" w:styleId="110">
    <w:name w:val="标准文件_图表脚注"/>
    <w:basedOn w:val="1"/>
    <w:next w:val="65"/>
    <w:qFormat/>
    <w:uiPriority w:val="0"/>
    <w:pPr>
      <w:numPr>
        <w:ilvl w:val="0"/>
        <w:numId w:val="12"/>
      </w:numPr>
      <w:spacing w:line="240" w:lineRule="auto"/>
      <w:jc w:val="left"/>
    </w:pPr>
    <w:rPr>
      <w:rFonts w:ascii="宋体" w:hAnsi="宋体"/>
      <w:sz w:val="18"/>
    </w:rPr>
  </w:style>
  <w:style w:type="character" w:customStyle="1" w:styleId="111">
    <w:name w:val="标准文件_图表脚注内容"/>
    <w:qFormat/>
    <w:uiPriority w:val="0"/>
    <w:rPr>
      <w:rFonts w:ascii="宋体" w:hAnsi="宋体" w:eastAsia="宋体" w:cs="Times New Roman"/>
      <w:spacing w:val="0"/>
      <w:sz w:val="18"/>
      <w:vertAlign w:val="superscript"/>
    </w:rPr>
  </w:style>
  <w:style w:type="paragraph" w:customStyle="1" w:styleId="112">
    <w:name w:val="标准文件_五级条标题"/>
    <w:next w:val="65"/>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3">
    <w:name w:val="标准文件_章标题"/>
    <w:next w:val="65"/>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4">
    <w:name w:val="标准文件_一级条标题"/>
    <w:basedOn w:val="113"/>
    <w:next w:val="65"/>
    <w:qFormat/>
    <w:uiPriority w:val="0"/>
    <w:pPr>
      <w:numPr>
        <w:ilvl w:val="2"/>
      </w:numPr>
      <w:spacing w:before="50" w:beforeLines="50" w:after="50" w:afterLines="50"/>
      <w:outlineLvl w:val="1"/>
    </w:pPr>
  </w:style>
  <w:style w:type="paragraph" w:customStyle="1" w:styleId="115">
    <w:name w:val="标准文件_一致程度"/>
    <w:basedOn w:val="1"/>
    <w:qFormat/>
    <w:uiPriority w:val="0"/>
    <w:pPr>
      <w:spacing w:line="440" w:lineRule="exact"/>
      <w:jc w:val="center"/>
    </w:pPr>
    <w:rPr>
      <w:sz w:val="28"/>
    </w:rPr>
  </w:style>
  <w:style w:type="paragraph" w:customStyle="1" w:styleId="116">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7">
    <w:name w:val="标准文件_英文图表脚注"/>
    <w:basedOn w:val="64"/>
    <w:qFormat/>
    <w:uiPriority w:val="0"/>
    <w:pPr>
      <w:widowControl/>
      <w:adjustRightInd/>
      <w:snapToGrid/>
      <w:spacing w:line="240" w:lineRule="auto"/>
      <w:ind w:left="79" w:hanging="79" w:hangingChars="80"/>
    </w:pPr>
    <w:rPr>
      <w:rFonts w:ascii="宋体" w:hAnsi="宋体"/>
    </w:rPr>
  </w:style>
  <w:style w:type="paragraph" w:customStyle="1" w:styleId="118">
    <w:name w:val="标准文件_数字编号列项（二级）"/>
    <w:qFormat/>
    <w:uiPriority w:val="0"/>
    <w:pPr>
      <w:numPr>
        <w:ilvl w:val="1"/>
        <w:numId w:val="13"/>
      </w:numPr>
      <w:tabs>
        <w:tab w:val="left" w:pos="851"/>
        <w:tab w:val="clear" w:pos="1276"/>
      </w:tabs>
      <w:jc w:val="both"/>
    </w:pPr>
    <w:rPr>
      <w:rFonts w:ascii="宋体" w:hAnsi="Times New Roman" w:eastAsia="宋体" w:cs="Times New Roman"/>
      <w:sz w:val="21"/>
      <w:lang w:val="en-US" w:eastAsia="zh-CN" w:bidi="ar-SA"/>
    </w:rPr>
  </w:style>
  <w:style w:type="paragraph" w:customStyle="1" w:styleId="119">
    <w:name w:val="标准文件_英文注："/>
    <w:basedOn w:val="1"/>
    <w:next w:val="65"/>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0">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1">
    <w:name w:val="标准文件_正文表标题"/>
    <w:next w:val="65"/>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2">
    <w:name w:val="标准文件_正文公式"/>
    <w:basedOn w:val="1"/>
    <w:next w:val="64"/>
    <w:qFormat/>
    <w:uiPriority w:val="0"/>
    <w:pPr>
      <w:tabs>
        <w:tab w:val="center" w:pos="4678"/>
        <w:tab w:val="right" w:leader="middleDot" w:pos="9356"/>
      </w:tabs>
      <w:spacing w:line="240" w:lineRule="auto"/>
    </w:pPr>
    <w:rPr>
      <w:rFonts w:ascii="宋体" w:hAnsi="宋体"/>
    </w:rPr>
  </w:style>
  <w:style w:type="paragraph" w:customStyle="1" w:styleId="123">
    <w:name w:val="标准文件_正文图标题"/>
    <w:next w:val="65"/>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4">
    <w:name w:val="标准文件_正文英文表标题"/>
    <w:next w:val="65"/>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5">
    <w:name w:val="标准文件_正文英文图标题"/>
    <w:next w:val="65"/>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6">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7">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8">
    <w:name w:val="发布部门"/>
    <w:next w:val="6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0">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5">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6">
    <w:name w:val="封面正文"/>
    <w:qFormat/>
    <w:uiPriority w:val="0"/>
    <w:pPr>
      <w:jc w:val="both"/>
    </w:pPr>
    <w:rPr>
      <w:rFonts w:ascii="Times New Roman" w:hAnsi="Times New Roman" w:eastAsia="宋体" w:cs="Times New Roman"/>
      <w:lang w:val="en-US" w:eastAsia="zh-CN" w:bidi="ar-SA"/>
    </w:rPr>
  </w:style>
  <w:style w:type="paragraph" w:customStyle="1" w:styleId="137">
    <w:name w:val="附录二级无标题条"/>
    <w:basedOn w:val="1"/>
    <w:next w:val="65"/>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8">
    <w:name w:val="附录三级无标题条"/>
    <w:basedOn w:val="137"/>
    <w:next w:val="65"/>
    <w:qFormat/>
    <w:uiPriority w:val="0"/>
    <w:pPr>
      <w:outlineLvl w:val="4"/>
    </w:pPr>
  </w:style>
  <w:style w:type="paragraph" w:customStyle="1" w:styleId="139">
    <w:name w:val="附录四级无标题条"/>
    <w:basedOn w:val="138"/>
    <w:next w:val="65"/>
    <w:qFormat/>
    <w:uiPriority w:val="0"/>
    <w:pPr>
      <w:outlineLvl w:val="5"/>
    </w:pPr>
  </w:style>
  <w:style w:type="paragraph" w:customStyle="1" w:styleId="140">
    <w:name w:val="附录图"/>
    <w:next w:val="65"/>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1">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2">
    <w:name w:val="附录五级无标题条"/>
    <w:basedOn w:val="139"/>
    <w:next w:val="65"/>
    <w:qFormat/>
    <w:uiPriority w:val="0"/>
    <w:pPr>
      <w:outlineLvl w:val="6"/>
    </w:pPr>
  </w:style>
  <w:style w:type="paragraph" w:customStyle="1" w:styleId="143">
    <w:name w:val="附录性质"/>
    <w:basedOn w:val="1"/>
    <w:qFormat/>
    <w:uiPriority w:val="0"/>
    <w:pPr>
      <w:widowControl/>
      <w:adjustRightInd/>
      <w:jc w:val="center"/>
    </w:pPr>
    <w:rPr>
      <w:rFonts w:ascii="黑体" w:eastAsia="黑体"/>
    </w:rPr>
  </w:style>
  <w:style w:type="paragraph" w:customStyle="1" w:styleId="144">
    <w:name w:val="附录一级无标题条"/>
    <w:basedOn w:val="96"/>
    <w:next w:val="65"/>
    <w:qFormat/>
    <w:uiPriority w:val="0"/>
    <w:pPr>
      <w:autoSpaceDN w:val="0"/>
      <w:outlineLvl w:val="2"/>
    </w:pPr>
    <w:rPr>
      <w:rFonts w:ascii="宋体" w:hAnsi="宋体" w:eastAsia="宋体"/>
    </w:rPr>
  </w:style>
  <w:style w:type="character" w:customStyle="1" w:styleId="145">
    <w:name w:val="个人答复风格"/>
    <w:qFormat/>
    <w:uiPriority w:val="0"/>
    <w:rPr>
      <w:rFonts w:ascii="Arial" w:hAnsi="Arial" w:eastAsia="宋体" w:cs="Arial"/>
      <w:color w:val="auto"/>
      <w:spacing w:val="0"/>
      <w:sz w:val="20"/>
    </w:rPr>
  </w:style>
  <w:style w:type="character" w:customStyle="1" w:styleId="146">
    <w:name w:val="个人撰写风格"/>
    <w:qFormat/>
    <w:uiPriority w:val="0"/>
    <w:rPr>
      <w:rFonts w:ascii="Arial" w:hAnsi="Arial" w:eastAsia="宋体" w:cs="Arial"/>
      <w:color w:val="auto"/>
      <w:spacing w:val="0"/>
      <w:sz w:val="20"/>
    </w:rPr>
  </w:style>
  <w:style w:type="paragraph" w:customStyle="1" w:styleId="14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8">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9">
    <w:name w:val="列项·"/>
    <w:basedOn w:val="65"/>
    <w:qFormat/>
    <w:uiPriority w:val="0"/>
    <w:pPr>
      <w:tabs>
        <w:tab w:val="left" w:pos="840"/>
      </w:tabs>
    </w:pPr>
  </w:style>
  <w:style w:type="paragraph" w:customStyle="1" w:styleId="15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1">
    <w:name w:val="目录 21"/>
    <w:basedOn w:val="1"/>
    <w:next w:val="1"/>
    <w:semiHidden/>
    <w:qFormat/>
    <w:uiPriority w:val="0"/>
    <w:pPr>
      <w:adjustRightInd/>
      <w:spacing w:line="240" w:lineRule="auto"/>
      <w:jc w:val="left"/>
    </w:pPr>
    <w:rPr>
      <w:bCs/>
      <w:iCs/>
    </w:rPr>
  </w:style>
  <w:style w:type="paragraph" w:customStyle="1" w:styleId="152">
    <w:name w:val="目录 31"/>
    <w:basedOn w:val="1"/>
    <w:next w:val="1"/>
    <w:semiHidden/>
    <w:qFormat/>
    <w:uiPriority w:val="0"/>
    <w:pPr>
      <w:spacing w:line="240" w:lineRule="auto"/>
    </w:pPr>
    <w:rPr>
      <w:rFonts w:ascii="宋体" w:hAnsi="宋体"/>
      <w:iCs/>
    </w:rPr>
  </w:style>
  <w:style w:type="paragraph" w:customStyle="1" w:styleId="153">
    <w:name w:val="目录 41"/>
    <w:basedOn w:val="1"/>
    <w:next w:val="1"/>
    <w:semiHidden/>
    <w:qFormat/>
    <w:uiPriority w:val="0"/>
    <w:pPr>
      <w:adjustRightInd/>
      <w:spacing w:line="240" w:lineRule="auto"/>
      <w:jc w:val="left"/>
    </w:pPr>
  </w:style>
  <w:style w:type="paragraph" w:customStyle="1" w:styleId="154">
    <w:name w:val="目录 51"/>
    <w:basedOn w:val="1"/>
    <w:next w:val="1"/>
    <w:semiHidden/>
    <w:qFormat/>
    <w:uiPriority w:val="0"/>
    <w:pPr>
      <w:spacing w:line="240" w:lineRule="auto"/>
    </w:pPr>
    <w:rPr>
      <w:rFonts w:ascii="宋体" w:hAnsi="宋体"/>
    </w:rPr>
  </w:style>
  <w:style w:type="paragraph" w:customStyle="1" w:styleId="155">
    <w:name w:val="目录 61"/>
    <w:basedOn w:val="1"/>
    <w:next w:val="1"/>
    <w:semiHidden/>
    <w:qFormat/>
    <w:uiPriority w:val="0"/>
    <w:pPr>
      <w:adjustRightInd/>
      <w:spacing w:line="240" w:lineRule="auto"/>
      <w:jc w:val="left"/>
    </w:pPr>
  </w:style>
  <w:style w:type="paragraph" w:customStyle="1" w:styleId="156">
    <w:name w:val="目录 71"/>
    <w:basedOn w:val="155"/>
    <w:semiHidden/>
    <w:qFormat/>
    <w:uiPriority w:val="0"/>
    <w:pPr>
      <w:ind w:left="1260"/>
    </w:pPr>
  </w:style>
  <w:style w:type="paragraph" w:customStyle="1" w:styleId="157">
    <w:name w:val="目录 81"/>
    <w:basedOn w:val="156"/>
    <w:semiHidden/>
    <w:qFormat/>
    <w:uiPriority w:val="0"/>
    <w:pPr>
      <w:ind w:left="1470"/>
    </w:pPr>
  </w:style>
  <w:style w:type="paragraph" w:customStyle="1" w:styleId="158">
    <w:name w:val="目录 91"/>
    <w:basedOn w:val="157"/>
    <w:semiHidden/>
    <w:qFormat/>
    <w:uiPriority w:val="0"/>
    <w:pPr>
      <w:ind w:left="1680"/>
    </w:pPr>
  </w:style>
  <w:style w:type="paragraph" w:customStyle="1" w:styleId="15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0">
    <w:name w:val="其他发布部门"/>
    <w:basedOn w:val="128"/>
    <w:qFormat/>
    <w:uiPriority w:val="0"/>
    <w:pPr>
      <w:framePr w:wrap="around"/>
      <w:spacing w:line="0" w:lineRule="atLeast"/>
    </w:pPr>
    <w:rPr>
      <w:rFonts w:ascii="黑体" w:eastAsia="黑体"/>
      <w:b w:val="0"/>
    </w:rPr>
  </w:style>
  <w:style w:type="paragraph" w:customStyle="1" w:styleId="161">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2">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3">
    <w:name w:val="实施日期"/>
    <w:basedOn w:val="129"/>
    <w:qFormat/>
    <w:uiPriority w:val="0"/>
    <w:pPr>
      <w:framePr w:hSpace="0" w:wrap="around" w:xAlign="right"/>
      <w:jc w:val="right"/>
    </w:pPr>
  </w:style>
  <w:style w:type="paragraph" w:customStyle="1" w:styleId="164">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6">
    <w:name w:val="无标题条"/>
    <w:next w:val="65"/>
    <w:qFormat/>
    <w:uiPriority w:val="0"/>
    <w:pPr>
      <w:jc w:val="both"/>
    </w:pPr>
    <w:rPr>
      <w:rFonts w:ascii="宋体" w:hAnsi="宋体" w:eastAsia="宋体" w:cs="Times New Roman"/>
      <w:sz w:val="21"/>
      <w:lang w:val="en-US" w:eastAsia="zh-CN" w:bidi="ar-SA"/>
    </w:rPr>
  </w:style>
  <w:style w:type="paragraph" w:customStyle="1" w:styleId="167">
    <w:name w:val="五级无标题条"/>
    <w:basedOn w:val="1"/>
    <w:qFormat/>
    <w:uiPriority w:val="0"/>
    <w:pPr>
      <w:numPr>
        <w:ilvl w:val="6"/>
        <w:numId w:val="20"/>
      </w:numPr>
      <w:adjustRightInd/>
    </w:pPr>
    <w:rPr>
      <w:szCs w:val="24"/>
    </w:rPr>
  </w:style>
  <w:style w:type="paragraph" w:customStyle="1" w:styleId="168">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0">
    <w:name w:val="注×:后续"/>
    <w:basedOn w:val="169"/>
    <w:qFormat/>
    <w:uiPriority w:val="0"/>
    <w:pPr>
      <w:ind w:left="1406" w:leftChars="0" w:hanging="499" w:firstLineChars="0"/>
    </w:pPr>
  </w:style>
  <w:style w:type="paragraph" w:customStyle="1" w:styleId="171">
    <w:name w:val="标准文件_一级无标题"/>
    <w:basedOn w:val="114"/>
    <w:qFormat/>
    <w:uiPriority w:val="0"/>
    <w:pPr>
      <w:spacing w:before="0" w:beforeLines="0" w:after="0" w:afterLines="0"/>
      <w:outlineLvl w:val="9"/>
    </w:pPr>
    <w:rPr>
      <w:rFonts w:ascii="宋体" w:eastAsia="宋体"/>
    </w:rPr>
  </w:style>
  <w:style w:type="paragraph" w:customStyle="1" w:styleId="172">
    <w:name w:val="标准文件_五级无标题"/>
    <w:basedOn w:val="112"/>
    <w:qFormat/>
    <w:uiPriority w:val="0"/>
    <w:pPr>
      <w:spacing w:before="0" w:beforeLines="0" w:after="0" w:afterLines="0"/>
      <w:outlineLvl w:val="9"/>
    </w:pPr>
    <w:rPr>
      <w:rFonts w:ascii="宋体" w:eastAsia="宋体"/>
    </w:rPr>
  </w:style>
  <w:style w:type="paragraph" w:customStyle="1" w:styleId="173">
    <w:name w:val="标准文件_三级无标题"/>
    <w:basedOn w:val="103"/>
    <w:qFormat/>
    <w:uiPriority w:val="0"/>
    <w:pPr>
      <w:spacing w:before="0" w:beforeLines="0" w:after="0" w:afterLines="0"/>
      <w:outlineLvl w:val="9"/>
    </w:pPr>
    <w:rPr>
      <w:rFonts w:ascii="宋体" w:eastAsia="宋体"/>
    </w:rPr>
  </w:style>
  <w:style w:type="paragraph" w:customStyle="1" w:styleId="174">
    <w:name w:val="标准文件_二级无标题"/>
    <w:basedOn w:val="74"/>
    <w:qFormat/>
    <w:uiPriority w:val="0"/>
    <w:pPr>
      <w:spacing w:before="0" w:beforeLines="0" w:after="0" w:afterLines="0"/>
      <w:outlineLvl w:val="9"/>
    </w:pPr>
    <w:rPr>
      <w:rFonts w:ascii="宋体" w:eastAsia="宋体"/>
    </w:rPr>
  </w:style>
  <w:style w:type="paragraph" w:customStyle="1" w:styleId="175">
    <w:name w:val="标准_四级无标题"/>
    <w:basedOn w:val="107"/>
    <w:next w:val="65"/>
    <w:qFormat/>
    <w:uiPriority w:val="0"/>
    <w:rPr>
      <w:rFonts w:eastAsia="宋体"/>
    </w:rPr>
  </w:style>
  <w:style w:type="paragraph" w:customStyle="1" w:styleId="176">
    <w:name w:val="标准文件_四级无标题"/>
    <w:basedOn w:val="107"/>
    <w:qFormat/>
    <w:uiPriority w:val="0"/>
    <w:pPr>
      <w:spacing w:before="0" w:beforeLines="0" w:after="0" w:afterLines="0"/>
      <w:outlineLvl w:val="9"/>
    </w:pPr>
    <w:rPr>
      <w:rFonts w:ascii="宋体" w:hAnsi="黑体" w:eastAsia="宋体"/>
      <w:szCs w:val="52"/>
    </w:rPr>
  </w:style>
  <w:style w:type="paragraph" w:customStyle="1" w:styleId="177">
    <w:name w:val="标准文件_大写罗马数字编号列项"/>
    <w:basedOn w:val="65"/>
    <w:qFormat/>
    <w:uiPriority w:val="0"/>
    <w:pPr>
      <w:numPr>
        <w:ilvl w:val="0"/>
        <w:numId w:val="23"/>
      </w:numPr>
      <w:ind w:firstLine="0" w:firstLineChars="0"/>
    </w:pPr>
    <w:rPr>
      <w:rFonts w:ascii="Times New Roman" w:cs="Arial"/>
      <w:szCs w:val="28"/>
    </w:rPr>
  </w:style>
  <w:style w:type="paragraph" w:customStyle="1" w:styleId="178">
    <w:name w:val="标准文件_小写罗马数字编号列项"/>
    <w:basedOn w:val="65"/>
    <w:qFormat/>
    <w:uiPriority w:val="0"/>
    <w:pPr>
      <w:numPr>
        <w:ilvl w:val="0"/>
        <w:numId w:val="24"/>
      </w:numPr>
      <w:ind w:firstLine="0" w:firstLineChars="0"/>
    </w:pPr>
    <w:rPr>
      <w:rFonts w:cs="Arial"/>
      <w:szCs w:val="28"/>
    </w:rPr>
  </w:style>
  <w:style w:type="paragraph" w:customStyle="1" w:styleId="179">
    <w:name w:val="标准文件_附录标题"/>
    <w:basedOn w:val="85"/>
    <w:qFormat/>
    <w:uiPriority w:val="0"/>
    <w:pPr>
      <w:numPr>
        <w:numId w:val="0"/>
      </w:numPr>
      <w:spacing w:after="280"/>
      <w:outlineLvl w:val="9"/>
    </w:pPr>
  </w:style>
  <w:style w:type="paragraph" w:customStyle="1" w:styleId="180">
    <w:name w:val="标准文件_二级项"/>
    <w:qFormat/>
    <w:uiPriority w:val="0"/>
    <w:rPr>
      <w:rFonts w:ascii="宋体" w:hAnsi="Times New Roman" w:eastAsia="宋体" w:cs="Times New Roman"/>
      <w:sz w:val="21"/>
      <w:lang w:val="en-US" w:eastAsia="zh-CN" w:bidi="ar-SA"/>
    </w:rPr>
  </w:style>
  <w:style w:type="paragraph" w:customStyle="1" w:styleId="181">
    <w:name w:val="标准文件_三级项"/>
    <w:basedOn w:val="1"/>
    <w:qFormat/>
    <w:uiPriority w:val="0"/>
    <w:pPr>
      <w:numPr>
        <w:ilvl w:val="2"/>
        <w:numId w:val="21"/>
      </w:numPr>
      <w:spacing w:line="536870612" w:lineRule="auto"/>
    </w:pPr>
    <w:rPr>
      <w:rFonts w:ascii="Times New Roman" w:hAnsi="Times New Roman"/>
    </w:rPr>
  </w:style>
  <w:style w:type="paragraph" w:customStyle="1" w:styleId="182">
    <w:name w:val="图表脚注说明"/>
    <w:basedOn w:val="1"/>
    <w:next w:val="65"/>
    <w:qFormat/>
    <w:uiPriority w:val="0"/>
    <w:pPr>
      <w:numPr>
        <w:ilvl w:val="0"/>
        <w:numId w:val="25"/>
      </w:numPr>
      <w:adjustRightInd/>
      <w:spacing w:line="240" w:lineRule="auto"/>
    </w:pPr>
    <w:rPr>
      <w:rFonts w:ascii="宋体" w:hAnsi="Times New Roman"/>
      <w:sz w:val="18"/>
      <w:szCs w:val="18"/>
    </w:rPr>
  </w:style>
  <w:style w:type="paragraph" w:customStyle="1" w:styleId="183">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4">
    <w:name w:val="标准文件_索引字母"/>
    <w:next w:val="65"/>
    <w:qFormat/>
    <w:uiPriority w:val="0"/>
    <w:pPr>
      <w:jc w:val="center"/>
    </w:pPr>
    <w:rPr>
      <w:rFonts w:ascii="宋体" w:hAnsi="宋体" w:eastAsia="Times New Roman" w:cs="Times New Roman"/>
      <w:b/>
      <w:kern w:val="2"/>
      <w:sz w:val="21"/>
      <w:lang w:val="en-US" w:eastAsia="zh-CN" w:bidi="ar-SA"/>
    </w:rPr>
  </w:style>
  <w:style w:type="paragraph" w:customStyle="1" w:styleId="185">
    <w:name w:val="标准文件_附录前"/>
    <w:next w:val="6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6">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7">
    <w:name w:val="标准文件_表格"/>
    <w:basedOn w:val="65"/>
    <w:qFormat/>
    <w:uiPriority w:val="0"/>
    <w:pPr>
      <w:ind w:firstLine="0" w:firstLineChars="0"/>
      <w:jc w:val="center"/>
    </w:pPr>
    <w:rPr>
      <w:sz w:val="18"/>
    </w:rPr>
  </w:style>
  <w:style w:type="paragraph" w:customStyle="1" w:styleId="188">
    <w:name w:val="标准文件_注："/>
    <w:next w:val="65"/>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189">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90">
    <w:name w:val="标准文件_示例："/>
    <w:next w:val="191"/>
    <w:qFormat/>
    <w:uiPriority w:val="0"/>
    <w:pPr>
      <w:widowControl w:val="0"/>
      <w:numPr>
        <w:ilvl w:val="0"/>
        <w:numId w:val="27"/>
      </w:numPr>
      <w:ind w:left="0"/>
      <w:jc w:val="both"/>
    </w:pPr>
    <w:rPr>
      <w:rFonts w:ascii="宋体" w:hAnsi="Times New Roman" w:eastAsia="宋体" w:cs="Times New Roman"/>
      <w:sz w:val="18"/>
      <w:szCs w:val="18"/>
      <w:lang w:val="en-US" w:eastAsia="zh-CN" w:bidi="ar-SA"/>
    </w:rPr>
  </w:style>
  <w:style w:type="paragraph" w:customStyle="1" w:styleId="191">
    <w:name w:val="标准文件_示例内容"/>
    <w:basedOn w:val="65"/>
    <w:qFormat/>
    <w:uiPriority w:val="0"/>
    <w:pPr>
      <w:ind w:firstLine="420"/>
    </w:pPr>
    <w:rPr>
      <w:sz w:val="18"/>
    </w:rPr>
  </w:style>
  <w:style w:type="paragraph" w:customStyle="1" w:styleId="192">
    <w:name w:val="标准文件_示例×："/>
    <w:basedOn w:val="1"/>
    <w:next w:val="191"/>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93">
    <w:name w:val="标准文件_段 Char"/>
    <w:link w:val="65"/>
    <w:qFormat/>
    <w:uiPriority w:val="0"/>
    <w:rPr>
      <w:rFonts w:ascii="宋体" w:hAnsi="Times New Roman"/>
      <w:sz w:val="21"/>
    </w:rPr>
  </w:style>
  <w:style w:type="paragraph" w:customStyle="1" w:styleId="194">
    <w:name w:val="标准文件_表格续"/>
    <w:basedOn w:val="65"/>
    <w:next w:val="65"/>
    <w:qFormat/>
    <w:uiPriority w:val="0"/>
    <w:pPr>
      <w:jc w:val="center"/>
    </w:pPr>
    <w:rPr>
      <w:rFonts w:ascii="黑体" w:hAnsi="黑体" w:eastAsia="黑体"/>
    </w:rPr>
  </w:style>
  <w:style w:type="character" w:customStyle="1" w:styleId="195">
    <w:name w:val="占位符文本1"/>
    <w:basedOn w:val="36"/>
    <w:semiHidden/>
    <w:qFormat/>
    <w:uiPriority w:val="99"/>
    <w:rPr>
      <w:color w:val="808080"/>
    </w:rPr>
  </w:style>
  <w:style w:type="paragraph" w:customStyle="1" w:styleId="196">
    <w:name w:val="标准文件_二级项2"/>
    <w:basedOn w:val="65"/>
    <w:qFormat/>
    <w:uiPriority w:val="0"/>
    <w:pPr>
      <w:numPr>
        <w:ilvl w:val="1"/>
        <w:numId w:val="21"/>
      </w:numPr>
      <w:ind w:firstLine="0" w:firstLineChars="0"/>
    </w:pPr>
  </w:style>
  <w:style w:type="paragraph" w:customStyle="1" w:styleId="197">
    <w:name w:val="标准文件_三级项2"/>
    <w:basedOn w:val="65"/>
    <w:qFormat/>
    <w:uiPriority w:val="0"/>
    <w:pPr>
      <w:numPr>
        <w:ilvl w:val="0"/>
        <w:numId w:val="29"/>
      </w:numPr>
      <w:spacing w:line="300" w:lineRule="exact"/>
      <w:ind w:firstLineChars="0"/>
    </w:pPr>
    <w:rPr>
      <w:rFonts w:ascii="Times New Roman"/>
    </w:rPr>
  </w:style>
  <w:style w:type="paragraph" w:customStyle="1" w:styleId="198">
    <w:name w:val="标准文件_一级项2"/>
    <w:basedOn w:val="65"/>
    <w:qFormat/>
    <w:uiPriority w:val="0"/>
    <w:pPr>
      <w:numPr>
        <w:ilvl w:val="0"/>
        <w:numId w:val="30"/>
      </w:numPr>
      <w:spacing w:line="300" w:lineRule="exact"/>
      <w:ind w:firstLineChars="0"/>
    </w:pPr>
    <w:rPr>
      <w:rFonts w:ascii="Times New Roman"/>
    </w:rPr>
  </w:style>
  <w:style w:type="paragraph" w:customStyle="1" w:styleId="199">
    <w:name w:val="标准文件_提示"/>
    <w:basedOn w:val="65"/>
    <w:next w:val="65"/>
    <w:qFormat/>
    <w:uiPriority w:val="0"/>
    <w:pPr>
      <w:ind w:firstLine="420"/>
    </w:pPr>
    <w:rPr>
      <w:rFonts w:ascii="黑体" w:eastAsia="黑体"/>
    </w:rPr>
  </w:style>
  <w:style w:type="character" w:customStyle="1" w:styleId="200">
    <w:name w:val="标准文件_来源"/>
    <w:basedOn w:val="36"/>
    <w:qFormat/>
    <w:uiPriority w:val="1"/>
    <w:rPr>
      <w:rFonts w:eastAsia="宋体"/>
      <w:sz w:val="21"/>
    </w:rPr>
  </w:style>
  <w:style w:type="paragraph" w:customStyle="1" w:styleId="201">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2">
    <w:name w:val="其他发布日期"/>
    <w:basedOn w:val="129"/>
    <w:qFormat/>
    <w:uiPriority w:val="0"/>
    <w:pPr>
      <w:framePr w:w="3997" w:h="471" w:hRule="exact" w:hSpace="0" w:vSpace="181" w:wrap="around" w:vAnchor="page" w:hAnchor="page" w:x="1419" w:y="14097"/>
    </w:pPr>
  </w:style>
  <w:style w:type="paragraph" w:customStyle="1" w:styleId="203">
    <w:name w:val="其他实施日期"/>
    <w:basedOn w:val="163"/>
    <w:qFormat/>
    <w:uiPriority w:val="0"/>
    <w:pPr>
      <w:framePr w:w="3997" w:h="471" w:hRule="exact" w:vSpace="181" w:wrap="around" w:vAnchor="page" w:hAnchor="page" w:x="7089" w:y="14097"/>
    </w:pPr>
  </w:style>
  <w:style w:type="paragraph" w:customStyle="1" w:styleId="204">
    <w:name w:val="标准文件_文件编号"/>
    <w:basedOn w:val="65"/>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5">
    <w:name w:val="标准文件_替换文件编号"/>
    <w:basedOn w:val="204"/>
    <w:qFormat/>
    <w:uiPriority w:val="0"/>
    <w:pPr>
      <w:framePr w:wrap="around"/>
      <w:spacing w:before="57"/>
    </w:pPr>
    <w:rPr>
      <w:sz w:val="21"/>
    </w:rPr>
  </w:style>
  <w:style w:type="paragraph" w:customStyle="1" w:styleId="206">
    <w:name w:val="标准文件_文件名称"/>
    <w:basedOn w:val="65"/>
    <w:next w:val="65"/>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7">
    <w:name w:val="标准文件_附录图标号"/>
    <w:basedOn w:val="65"/>
    <w:next w:val="65"/>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8">
    <w:name w:val="标准文件_附录表标号"/>
    <w:basedOn w:val="65"/>
    <w:next w:val="65"/>
    <w:qFormat/>
    <w:uiPriority w:val="0"/>
    <w:pPr>
      <w:numPr>
        <w:ilvl w:val="0"/>
        <w:numId w:val="5"/>
      </w:numPr>
      <w:spacing w:line="14" w:lineRule="exact"/>
      <w:ind w:firstLine="0" w:firstLineChars="0"/>
      <w:jc w:val="center"/>
    </w:pPr>
    <w:rPr>
      <w:rFonts w:eastAsia="黑体"/>
      <w:vanish/>
      <w:sz w:val="2"/>
    </w:rPr>
  </w:style>
  <w:style w:type="paragraph" w:customStyle="1" w:styleId="209">
    <w:name w:val="标准文件_引言一级条标题"/>
    <w:basedOn w:val="65"/>
    <w:next w:val="65"/>
    <w:qFormat/>
    <w:uiPriority w:val="0"/>
    <w:pPr>
      <w:numPr>
        <w:ilvl w:val="1"/>
        <w:numId w:val="8"/>
      </w:numPr>
      <w:spacing w:before="50" w:beforeLines="50" w:after="50" w:afterLines="50"/>
      <w:ind w:firstLineChars="0"/>
    </w:pPr>
    <w:rPr>
      <w:rFonts w:ascii="黑体" w:eastAsia="黑体"/>
    </w:rPr>
  </w:style>
  <w:style w:type="paragraph" w:customStyle="1" w:styleId="210">
    <w:name w:val="标准文件_引言二级条标题"/>
    <w:basedOn w:val="65"/>
    <w:next w:val="65"/>
    <w:qFormat/>
    <w:uiPriority w:val="0"/>
    <w:pPr>
      <w:numPr>
        <w:ilvl w:val="2"/>
        <w:numId w:val="8"/>
      </w:numPr>
      <w:spacing w:before="50" w:beforeLines="50" w:after="50" w:afterLines="50"/>
      <w:ind w:firstLineChars="0"/>
    </w:pPr>
    <w:rPr>
      <w:rFonts w:ascii="黑体" w:eastAsia="黑体"/>
    </w:rPr>
  </w:style>
  <w:style w:type="paragraph" w:customStyle="1" w:styleId="211">
    <w:name w:val="标准文件_引言三级条标题"/>
    <w:basedOn w:val="65"/>
    <w:next w:val="65"/>
    <w:qFormat/>
    <w:uiPriority w:val="0"/>
    <w:pPr>
      <w:numPr>
        <w:ilvl w:val="3"/>
        <w:numId w:val="8"/>
      </w:numPr>
      <w:spacing w:before="50" w:beforeLines="50" w:after="50" w:afterLines="50"/>
      <w:ind w:firstLineChars="0"/>
    </w:pPr>
    <w:rPr>
      <w:rFonts w:ascii="黑体" w:eastAsia="黑体"/>
    </w:rPr>
  </w:style>
  <w:style w:type="paragraph" w:customStyle="1" w:styleId="212">
    <w:name w:val="标准文件_引言四级条标题"/>
    <w:basedOn w:val="65"/>
    <w:next w:val="65"/>
    <w:qFormat/>
    <w:uiPriority w:val="0"/>
    <w:pPr>
      <w:numPr>
        <w:ilvl w:val="4"/>
        <w:numId w:val="8"/>
      </w:numPr>
      <w:spacing w:before="50" w:beforeLines="50" w:after="50" w:afterLines="50"/>
      <w:ind w:firstLineChars="0"/>
    </w:pPr>
    <w:rPr>
      <w:rFonts w:ascii="黑体" w:eastAsia="黑体"/>
    </w:rPr>
  </w:style>
  <w:style w:type="paragraph" w:customStyle="1" w:styleId="213">
    <w:name w:val="标准文件_引言五级条标题"/>
    <w:basedOn w:val="65"/>
    <w:next w:val="65"/>
    <w:qFormat/>
    <w:uiPriority w:val="0"/>
    <w:pPr>
      <w:numPr>
        <w:ilvl w:val="5"/>
        <w:numId w:val="8"/>
      </w:numPr>
      <w:spacing w:before="50" w:beforeLines="50" w:after="50" w:afterLines="50"/>
      <w:ind w:firstLineChars="0"/>
    </w:pPr>
    <w:rPr>
      <w:rFonts w:ascii="黑体" w:eastAsia="黑体"/>
    </w:rPr>
  </w:style>
  <w:style w:type="paragraph" w:customStyle="1" w:styleId="214">
    <w:name w:val="标准文件_注后"/>
    <w:basedOn w:val="65"/>
    <w:qFormat/>
    <w:uiPriority w:val="0"/>
    <w:pPr>
      <w:ind w:left="811" w:firstLine="0" w:firstLineChars="0"/>
    </w:pPr>
    <w:rPr>
      <w:sz w:val="18"/>
    </w:rPr>
  </w:style>
  <w:style w:type="paragraph" w:customStyle="1" w:styleId="215">
    <w:name w:val="标准文件_注X后"/>
    <w:basedOn w:val="65"/>
    <w:qFormat/>
    <w:uiPriority w:val="0"/>
    <w:pPr>
      <w:ind w:left="811" w:firstLine="0" w:firstLineChars="0"/>
    </w:pPr>
    <w:rPr>
      <w:sz w:val="18"/>
    </w:rPr>
  </w:style>
  <w:style w:type="paragraph" w:customStyle="1" w:styleId="216">
    <w:name w:val="标准文件_示例后"/>
    <w:basedOn w:val="65"/>
    <w:qFormat/>
    <w:uiPriority w:val="0"/>
    <w:pPr>
      <w:ind w:left="964" w:firstLine="0" w:firstLineChars="0"/>
    </w:pPr>
    <w:rPr>
      <w:sz w:val="18"/>
    </w:rPr>
  </w:style>
  <w:style w:type="paragraph" w:customStyle="1" w:styleId="217">
    <w:name w:val="标准文件_示例X后"/>
    <w:basedOn w:val="65"/>
    <w:link w:val="218"/>
    <w:qFormat/>
    <w:uiPriority w:val="0"/>
    <w:pPr>
      <w:ind w:left="1049" w:firstLine="0" w:firstLineChars="0"/>
    </w:pPr>
    <w:rPr>
      <w:sz w:val="18"/>
    </w:rPr>
  </w:style>
  <w:style w:type="character" w:customStyle="1" w:styleId="218">
    <w:name w:val="标准文件_示例X后 字符"/>
    <w:basedOn w:val="193"/>
    <w:link w:val="217"/>
    <w:qFormat/>
    <w:uiPriority w:val="0"/>
    <w:rPr>
      <w:rFonts w:ascii="宋体" w:hAnsi="Times New Roman"/>
      <w:sz w:val="18"/>
    </w:rPr>
  </w:style>
  <w:style w:type="paragraph" w:customStyle="1" w:styleId="219">
    <w:name w:val="标准文件_索引项"/>
    <w:basedOn w:val="65"/>
    <w:next w:val="65"/>
    <w:qFormat/>
    <w:uiPriority w:val="0"/>
    <w:pPr>
      <w:tabs>
        <w:tab w:val="right" w:leader="dot" w:pos="9356"/>
      </w:tabs>
      <w:ind w:left="210" w:hanging="210" w:firstLineChars="0"/>
      <w:jc w:val="left"/>
    </w:pPr>
  </w:style>
  <w:style w:type="paragraph" w:customStyle="1" w:styleId="220">
    <w:name w:val="标准文件_附录一级无标题"/>
    <w:basedOn w:val="87"/>
    <w:qFormat/>
    <w:uiPriority w:val="0"/>
    <w:pPr>
      <w:spacing w:before="0" w:beforeLines="0" w:after="0" w:afterLines="0" w:line="276" w:lineRule="auto"/>
      <w:outlineLvl w:val="9"/>
    </w:pPr>
    <w:rPr>
      <w:rFonts w:ascii="宋体" w:eastAsia="宋体"/>
    </w:rPr>
  </w:style>
  <w:style w:type="paragraph" w:customStyle="1" w:styleId="221">
    <w:name w:val="标准文件_附录二级无标题"/>
    <w:basedOn w:val="88"/>
    <w:qFormat/>
    <w:uiPriority w:val="0"/>
    <w:pPr>
      <w:spacing w:before="0" w:beforeLines="0" w:after="0" w:afterLines="0" w:line="276" w:lineRule="auto"/>
      <w:outlineLvl w:val="9"/>
    </w:pPr>
    <w:rPr>
      <w:rFonts w:ascii="宋体" w:eastAsia="宋体"/>
    </w:rPr>
  </w:style>
  <w:style w:type="paragraph" w:customStyle="1" w:styleId="222">
    <w:name w:val="标准文件_附录三级无标题"/>
    <w:basedOn w:val="90"/>
    <w:qFormat/>
    <w:uiPriority w:val="0"/>
    <w:pPr>
      <w:spacing w:before="0" w:beforeLines="0" w:after="0" w:afterLines="0" w:line="276" w:lineRule="auto"/>
      <w:outlineLvl w:val="9"/>
    </w:pPr>
    <w:rPr>
      <w:rFonts w:ascii="宋体" w:eastAsia="宋体"/>
    </w:rPr>
  </w:style>
  <w:style w:type="paragraph" w:customStyle="1" w:styleId="223">
    <w:name w:val="标准文件_附录四级无标题"/>
    <w:basedOn w:val="91"/>
    <w:qFormat/>
    <w:uiPriority w:val="0"/>
    <w:pPr>
      <w:spacing w:before="0" w:beforeLines="0" w:after="0" w:afterLines="0" w:line="276" w:lineRule="auto"/>
      <w:outlineLvl w:val="9"/>
    </w:pPr>
    <w:rPr>
      <w:rFonts w:ascii="宋体" w:eastAsia="宋体"/>
    </w:rPr>
  </w:style>
  <w:style w:type="paragraph" w:customStyle="1" w:styleId="224">
    <w:name w:val="标准文件_附录五级无标题"/>
    <w:basedOn w:val="93"/>
    <w:qFormat/>
    <w:uiPriority w:val="0"/>
    <w:pPr>
      <w:spacing w:before="0" w:beforeLines="0" w:after="0" w:afterLines="0" w:line="276" w:lineRule="auto"/>
      <w:outlineLvl w:val="9"/>
    </w:pPr>
    <w:rPr>
      <w:rFonts w:ascii="宋体" w:eastAsia="宋体"/>
    </w:rPr>
  </w:style>
  <w:style w:type="paragraph" w:customStyle="1" w:styleId="225">
    <w:name w:val="标准文件_引言一级无标题"/>
    <w:basedOn w:val="209"/>
    <w:next w:val="65"/>
    <w:qFormat/>
    <w:uiPriority w:val="0"/>
    <w:pPr>
      <w:spacing w:before="0" w:beforeLines="0" w:after="0" w:afterLines="0" w:line="276" w:lineRule="auto"/>
    </w:pPr>
    <w:rPr>
      <w:rFonts w:ascii="宋体" w:eastAsia="宋体"/>
    </w:rPr>
  </w:style>
  <w:style w:type="paragraph" w:customStyle="1" w:styleId="226">
    <w:name w:val="标准文件_引言二级无标题"/>
    <w:basedOn w:val="210"/>
    <w:next w:val="65"/>
    <w:qFormat/>
    <w:uiPriority w:val="0"/>
    <w:pPr>
      <w:spacing w:before="0" w:beforeLines="0" w:after="0" w:afterLines="0" w:line="276" w:lineRule="auto"/>
    </w:pPr>
    <w:rPr>
      <w:rFonts w:ascii="宋体" w:eastAsia="宋体"/>
    </w:rPr>
  </w:style>
  <w:style w:type="paragraph" w:customStyle="1" w:styleId="227">
    <w:name w:val="标准文件_引言三级无标题"/>
    <w:basedOn w:val="211"/>
    <w:qFormat/>
    <w:uiPriority w:val="0"/>
    <w:pPr>
      <w:spacing w:before="0" w:beforeLines="0" w:after="0" w:afterLines="0" w:line="276" w:lineRule="auto"/>
    </w:pPr>
    <w:rPr>
      <w:rFonts w:ascii="宋体" w:eastAsia="宋体"/>
    </w:rPr>
  </w:style>
  <w:style w:type="paragraph" w:customStyle="1" w:styleId="228">
    <w:name w:val="标准文件_引言四级无标题"/>
    <w:basedOn w:val="212"/>
    <w:next w:val="65"/>
    <w:qFormat/>
    <w:uiPriority w:val="0"/>
    <w:pPr>
      <w:spacing w:before="0" w:beforeLines="0" w:after="0" w:afterLines="0" w:line="276" w:lineRule="auto"/>
    </w:pPr>
    <w:rPr>
      <w:rFonts w:ascii="宋体" w:eastAsia="宋体"/>
    </w:rPr>
  </w:style>
  <w:style w:type="paragraph" w:customStyle="1" w:styleId="229">
    <w:name w:val="标准文件_引言五级无标题"/>
    <w:basedOn w:val="213"/>
    <w:next w:val="65"/>
    <w:qFormat/>
    <w:uiPriority w:val="0"/>
    <w:pPr>
      <w:spacing w:before="0" w:beforeLines="0" w:after="0" w:afterLines="0" w:line="276" w:lineRule="auto"/>
    </w:pPr>
    <w:rPr>
      <w:rFonts w:ascii="宋体" w:eastAsia="宋体"/>
    </w:rPr>
  </w:style>
  <w:style w:type="paragraph" w:customStyle="1" w:styleId="230">
    <w:name w:val="标准文件_索引标题"/>
    <w:basedOn w:val="72"/>
    <w:next w:val="65"/>
    <w:qFormat/>
    <w:uiPriority w:val="0"/>
    <w:rPr>
      <w:rFonts w:hAnsi="黑体"/>
    </w:rPr>
  </w:style>
  <w:style w:type="paragraph" w:customStyle="1" w:styleId="231">
    <w:name w:val="标准文件_脚注内容"/>
    <w:basedOn w:val="65"/>
    <w:qFormat/>
    <w:uiPriority w:val="0"/>
    <w:pPr>
      <w:ind w:left="400" w:leftChars="200" w:hanging="200" w:hangingChars="200"/>
    </w:pPr>
    <w:rPr>
      <w:sz w:val="15"/>
    </w:rPr>
  </w:style>
  <w:style w:type="paragraph" w:customStyle="1" w:styleId="232">
    <w:name w:val="标准文件_术语条一"/>
    <w:basedOn w:val="171"/>
    <w:next w:val="65"/>
    <w:qFormat/>
    <w:uiPriority w:val="0"/>
  </w:style>
  <w:style w:type="paragraph" w:customStyle="1" w:styleId="233">
    <w:name w:val="标准文件_术语条二"/>
    <w:basedOn w:val="174"/>
    <w:next w:val="65"/>
    <w:qFormat/>
    <w:uiPriority w:val="0"/>
  </w:style>
  <w:style w:type="paragraph" w:customStyle="1" w:styleId="234">
    <w:name w:val="标准文件_术语条三"/>
    <w:basedOn w:val="173"/>
    <w:next w:val="65"/>
    <w:qFormat/>
    <w:uiPriority w:val="0"/>
  </w:style>
  <w:style w:type="paragraph" w:customStyle="1" w:styleId="235">
    <w:name w:val="标准文件_术语条四"/>
    <w:basedOn w:val="176"/>
    <w:next w:val="65"/>
    <w:qFormat/>
    <w:uiPriority w:val="0"/>
  </w:style>
  <w:style w:type="paragraph" w:customStyle="1" w:styleId="236">
    <w:name w:val="标准文件_术语条五"/>
    <w:basedOn w:val="172"/>
    <w:next w:val="65"/>
    <w:qFormat/>
    <w:uiPriority w:val="0"/>
  </w:style>
  <w:style w:type="paragraph" w:customStyle="1" w:styleId="2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8">
    <w:name w:val="发布"/>
    <w:basedOn w:val="36"/>
    <w:qFormat/>
    <w:uiPriority w:val="0"/>
    <w:rPr>
      <w:rFonts w:ascii="黑体" w:eastAsia="黑体"/>
      <w:spacing w:val="85"/>
      <w:w w:val="100"/>
      <w:position w:val="3"/>
      <w:sz w:val="28"/>
      <w:szCs w:val="28"/>
    </w:rPr>
  </w:style>
  <w:style w:type="paragraph" w:customStyle="1" w:styleId="239">
    <w:name w:val="修订1"/>
    <w:hidden/>
    <w:semiHidden/>
    <w:qFormat/>
    <w:uiPriority w:val="99"/>
    <w:rPr>
      <w:rFonts w:ascii="Calibri" w:hAnsi="Calibri" w:eastAsia="宋体" w:cs="Times New Roman"/>
      <w:kern w:val="2"/>
      <w:sz w:val="21"/>
      <w:szCs w:val="21"/>
      <w:lang w:val="en-US" w:eastAsia="zh-CN" w:bidi="ar-SA"/>
    </w:rPr>
  </w:style>
  <w:style w:type="character" w:customStyle="1" w:styleId="240">
    <w:name w:val="批注文字 字符"/>
    <w:basedOn w:val="36"/>
    <w:link w:val="15"/>
    <w:qFormat/>
    <w:uiPriority w:val="99"/>
    <w:rPr>
      <w:rFonts w:asciiTheme="minorHAnsi" w:hAnsiTheme="minorHAnsi" w:eastAsiaTheme="minorEastAsia" w:cstheme="minorBidi"/>
      <w:kern w:val="2"/>
      <w:sz w:val="21"/>
      <w:szCs w:val="22"/>
    </w:rPr>
  </w:style>
  <w:style w:type="character" w:customStyle="1" w:styleId="241">
    <w:name w:val="批注主题 字符"/>
    <w:basedOn w:val="240"/>
    <w:link w:val="33"/>
    <w:semiHidden/>
    <w:qFormat/>
    <w:uiPriority w:val="99"/>
    <w:rPr>
      <w:rFonts w:asciiTheme="minorHAnsi" w:hAnsiTheme="minorHAnsi" w:eastAsiaTheme="minorEastAsia" w:cstheme="minorBidi"/>
      <w:b/>
      <w:bCs/>
      <w:kern w:val="2"/>
      <w:sz w:val="21"/>
      <w:szCs w:val="21"/>
    </w:rPr>
  </w:style>
  <w:style w:type="character" w:customStyle="1" w:styleId="242">
    <w:name w:val="未处理的提及1"/>
    <w:basedOn w:val="36"/>
    <w:unhideWhenUsed/>
    <w:qFormat/>
    <w:uiPriority w:val="99"/>
    <w:rPr>
      <w:color w:val="605E5C"/>
      <w:shd w:val="clear" w:color="auto" w:fill="E1DFDD"/>
    </w:rPr>
  </w:style>
  <w:style w:type="paragraph" w:customStyle="1" w:styleId="243">
    <w:name w:val="列表段落1"/>
    <w:basedOn w:val="1"/>
    <w:qFormat/>
    <w:uiPriority w:val="34"/>
    <w:pPr>
      <w:ind w:firstLine="420" w:firstLineChars="200"/>
    </w:pPr>
  </w:style>
  <w:style w:type="character" w:customStyle="1" w:styleId="244">
    <w:name w:val="cf01"/>
    <w:basedOn w:val="36"/>
    <w:qFormat/>
    <w:uiPriority w:val="0"/>
    <w:rPr>
      <w:rFonts w:hint="eastAsia" w:ascii="Microsoft YaHei UI" w:hAnsi="Microsoft YaHei UI" w:eastAsia="Microsoft YaHei UI"/>
      <w:sz w:val="18"/>
      <w:szCs w:val="18"/>
    </w:rPr>
  </w:style>
  <w:style w:type="table" w:customStyle="1" w:styleId="245">
    <w:name w:val="网格型1"/>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7">
    <w:name w:val="文档结构图 字符"/>
    <w:basedOn w:val="36"/>
    <w:link w:val="14"/>
    <w:qFormat/>
    <w:uiPriority w:val="0"/>
    <w:rPr>
      <w:rFonts w:ascii="Times New Roman" w:hAnsi="Times New Roman"/>
      <w:kern w:val="2"/>
      <w:sz w:val="21"/>
      <w:shd w:val="clear" w:color="auto" w:fill="000080"/>
    </w:rPr>
  </w:style>
  <w:style w:type="character" w:customStyle="1" w:styleId="248">
    <w:name w:val="正文文本缩进 字符"/>
    <w:basedOn w:val="36"/>
    <w:link w:val="17"/>
    <w:qFormat/>
    <w:uiPriority w:val="0"/>
    <w:rPr>
      <w:rFonts w:ascii="Times New Roman" w:hAnsi="Times New Roman"/>
      <w:kern w:val="2"/>
      <w:sz w:val="18"/>
      <w:szCs w:val="18"/>
    </w:rPr>
  </w:style>
  <w:style w:type="character" w:customStyle="1" w:styleId="249">
    <w:name w:val="日期 字符"/>
    <w:basedOn w:val="36"/>
    <w:link w:val="20"/>
    <w:qFormat/>
    <w:uiPriority w:val="99"/>
    <w:rPr>
      <w:rFonts w:ascii="Times New Roman" w:hAnsi="Times New Roman"/>
      <w:kern w:val="2"/>
      <w:sz w:val="21"/>
      <w:szCs w:val="24"/>
    </w:rPr>
  </w:style>
  <w:style w:type="paragraph" w:customStyle="1" w:styleId="250">
    <w:name w:val="基准页眉样式"/>
    <w:basedOn w:val="16"/>
    <w:qFormat/>
    <w:uiPriority w:val="0"/>
    <w:pPr>
      <w:keepLines/>
      <w:widowControl/>
      <w:tabs>
        <w:tab w:val="center" w:pos="-18551"/>
        <w:tab w:val="right" w:pos="4320"/>
      </w:tabs>
      <w:adjustRightInd/>
      <w:spacing w:after="0" w:line="240" w:lineRule="atLeast"/>
      <w:jc w:val="left"/>
    </w:pPr>
    <w:rPr>
      <w:rFonts w:ascii="Garamond" w:hAnsi="Garamond"/>
      <w:kern w:val="18"/>
      <w:szCs w:val="20"/>
    </w:rPr>
  </w:style>
  <w:style w:type="character" w:customStyle="1" w:styleId="251">
    <w:name w:val="签名 字符"/>
    <w:basedOn w:val="36"/>
    <w:link w:val="24"/>
    <w:qFormat/>
    <w:uiPriority w:val="0"/>
    <w:rPr>
      <w:rFonts w:ascii="Times New Roman" w:hAnsi="Times New Roman"/>
      <w:kern w:val="2"/>
      <w:sz w:val="21"/>
    </w:rPr>
  </w:style>
  <w:style w:type="character" w:customStyle="1" w:styleId="252">
    <w:name w:val="标语"/>
    <w:qFormat/>
    <w:uiPriority w:val="0"/>
    <w:rPr>
      <w:i/>
      <w:spacing w:val="70"/>
    </w:rPr>
  </w:style>
  <w:style w:type="character" w:customStyle="1" w:styleId="253">
    <w:name w:val="上标"/>
    <w:qFormat/>
    <w:uiPriority w:val="0"/>
    <w:rPr>
      <w:vertAlign w:val="superscript"/>
    </w:rPr>
  </w:style>
  <w:style w:type="character" w:customStyle="1" w:styleId="254">
    <w:name w:val="引入重点"/>
    <w:qFormat/>
    <w:uiPriority w:val="0"/>
    <w:rPr>
      <w:caps/>
      <w:sz w:val="18"/>
    </w:rPr>
  </w:style>
  <w:style w:type="paragraph" w:customStyle="1" w:styleId="255">
    <w:name w:val="首页页眉样式"/>
    <w:basedOn w:val="23"/>
    <w:qFormat/>
    <w:uiPriority w:val="0"/>
    <w:pPr>
      <w:keepLines/>
      <w:widowControl/>
      <w:tabs>
        <w:tab w:val="center" w:pos="-18551"/>
        <w:tab w:val="right" w:pos="4320"/>
        <w:tab w:val="clear" w:pos="4153"/>
        <w:tab w:val="clear" w:pos="8306"/>
      </w:tabs>
      <w:snapToGrid/>
      <w:spacing w:after="880" w:line="240" w:lineRule="atLeast"/>
      <w:jc w:val="left"/>
    </w:pPr>
    <w:rPr>
      <w:rFonts w:ascii="Garamond" w:hAnsi="Garamond"/>
      <w:smallCaps/>
      <w:kern w:val="18"/>
      <w:sz w:val="21"/>
      <w:szCs w:val="20"/>
    </w:rPr>
  </w:style>
  <w:style w:type="paragraph" w:customStyle="1" w:styleId="256">
    <w:name w:val="邮件指导"/>
    <w:basedOn w:val="1"/>
    <w:next w:val="257"/>
    <w:qFormat/>
    <w:uiPriority w:val="0"/>
    <w:pPr>
      <w:keepNext/>
      <w:widowControl/>
      <w:adjustRightInd/>
      <w:spacing w:after="240" w:line="240" w:lineRule="atLeast"/>
      <w:jc w:val="left"/>
    </w:pPr>
    <w:rPr>
      <w:rFonts w:ascii="Garamond" w:hAnsi="Garamond"/>
      <w:caps/>
      <w:kern w:val="18"/>
      <w:szCs w:val="20"/>
    </w:rPr>
  </w:style>
  <w:style w:type="paragraph" w:customStyle="1" w:styleId="257">
    <w:name w:val="内部地址名"/>
    <w:basedOn w:val="258"/>
    <w:next w:val="258"/>
    <w:qFormat/>
    <w:uiPriority w:val="0"/>
    <w:pPr>
      <w:spacing w:before="220"/>
    </w:pPr>
  </w:style>
  <w:style w:type="paragraph" w:customStyle="1" w:styleId="258">
    <w:name w:val="内部地址"/>
    <w:basedOn w:val="1"/>
    <w:qFormat/>
    <w:uiPriority w:val="0"/>
    <w:pPr>
      <w:widowControl/>
      <w:adjustRightInd/>
      <w:spacing w:line="240" w:lineRule="atLeast"/>
      <w:jc w:val="left"/>
    </w:pPr>
    <w:rPr>
      <w:rFonts w:ascii="Garamond" w:hAnsi="Garamond"/>
      <w:kern w:val="18"/>
      <w:szCs w:val="20"/>
    </w:rPr>
  </w:style>
  <w:style w:type="paragraph" w:customStyle="1" w:styleId="259">
    <w:name w:val="图片"/>
    <w:basedOn w:val="1"/>
    <w:next w:val="13"/>
    <w:qFormat/>
    <w:uiPriority w:val="0"/>
    <w:pPr>
      <w:keepNext/>
      <w:widowControl/>
      <w:adjustRightInd/>
      <w:spacing w:line="240" w:lineRule="auto"/>
    </w:pPr>
    <w:rPr>
      <w:rFonts w:ascii="Garamond" w:hAnsi="Garamond"/>
      <w:kern w:val="18"/>
      <w:szCs w:val="20"/>
    </w:rPr>
  </w:style>
  <w:style w:type="paragraph" w:customStyle="1" w:styleId="260">
    <w:name w:val="注意行"/>
    <w:basedOn w:val="1"/>
    <w:next w:val="1"/>
    <w:qFormat/>
    <w:uiPriority w:val="0"/>
    <w:pPr>
      <w:widowControl/>
      <w:adjustRightInd/>
      <w:spacing w:before="220" w:line="240" w:lineRule="atLeast"/>
      <w:jc w:val="left"/>
    </w:pPr>
    <w:rPr>
      <w:rFonts w:ascii="Garamond" w:hAnsi="Garamond"/>
      <w:kern w:val="18"/>
      <w:szCs w:val="20"/>
    </w:rPr>
  </w:style>
  <w:style w:type="paragraph" w:customStyle="1" w:styleId="261">
    <w:name w:val="主题行"/>
    <w:basedOn w:val="1"/>
    <w:next w:val="16"/>
    <w:qFormat/>
    <w:uiPriority w:val="0"/>
    <w:pPr>
      <w:widowControl/>
      <w:adjustRightInd/>
      <w:spacing w:after="180" w:line="240" w:lineRule="atLeast"/>
      <w:ind w:left="360" w:hanging="360"/>
      <w:jc w:val="left"/>
    </w:pPr>
    <w:rPr>
      <w:rFonts w:ascii="Garamond" w:hAnsi="Garamond"/>
      <w:caps/>
      <w:kern w:val="18"/>
      <w:szCs w:val="20"/>
    </w:rPr>
  </w:style>
  <w:style w:type="paragraph" w:customStyle="1" w:styleId="262">
    <w:name w:val="偶页页眉样式"/>
    <w:basedOn w:val="23"/>
    <w:qFormat/>
    <w:uiPriority w:val="0"/>
    <w:pPr>
      <w:keepLines/>
      <w:widowControl/>
      <w:tabs>
        <w:tab w:val="center" w:pos="-18551"/>
        <w:tab w:val="right" w:pos="4320"/>
        <w:tab w:val="clear" w:pos="4153"/>
        <w:tab w:val="clear" w:pos="8306"/>
      </w:tabs>
      <w:snapToGrid/>
      <w:spacing w:after="660" w:line="240" w:lineRule="atLeast"/>
      <w:jc w:val="left"/>
    </w:pPr>
    <w:rPr>
      <w:rFonts w:ascii="Garamond" w:hAnsi="Garamond"/>
      <w:smallCaps/>
      <w:kern w:val="18"/>
      <w:sz w:val="21"/>
      <w:szCs w:val="20"/>
    </w:rPr>
  </w:style>
  <w:style w:type="paragraph" w:customStyle="1" w:styleId="263">
    <w:name w:val="奇页页眉样式"/>
    <w:basedOn w:val="23"/>
    <w:qFormat/>
    <w:uiPriority w:val="0"/>
    <w:pPr>
      <w:keepLines/>
      <w:widowControl/>
      <w:tabs>
        <w:tab w:val="center" w:pos="-18551"/>
        <w:tab w:val="right" w:pos="4320"/>
        <w:tab w:val="clear" w:pos="4153"/>
        <w:tab w:val="clear" w:pos="8306"/>
      </w:tabs>
      <w:snapToGrid/>
      <w:spacing w:after="660" w:line="240" w:lineRule="atLeast"/>
      <w:jc w:val="left"/>
    </w:pPr>
    <w:rPr>
      <w:rFonts w:ascii="Garamond" w:hAnsi="Garamond"/>
      <w:smallCaps/>
      <w:kern w:val="18"/>
      <w:sz w:val="21"/>
      <w:szCs w:val="20"/>
    </w:rPr>
  </w:style>
  <w:style w:type="paragraph" w:customStyle="1" w:styleId="264">
    <w:name w:val="签名 - 公司"/>
    <w:basedOn w:val="24"/>
    <w:next w:val="265"/>
    <w:qFormat/>
    <w:uiPriority w:val="0"/>
    <w:pPr>
      <w:keepNext/>
      <w:widowControl/>
      <w:spacing w:line="240" w:lineRule="atLeast"/>
      <w:ind w:left="4565"/>
      <w:jc w:val="left"/>
    </w:pPr>
    <w:rPr>
      <w:rFonts w:ascii="Garamond" w:hAnsi="Garamond"/>
      <w:kern w:val="18"/>
    </w:rPr>
  </w:style>
  <w:style w:type="paragraph" w:customStyle="1" w:styleId="265">
    <w:name w:val="关于"/>
    <w:basedOn w:val="1"/>
    <w:next w:val="266"/>
    <w:qFormat/>
    <w:uiPriority w:val="0"/>
    <w:pPr>
      <w:keepNext/>
      <w:widowControl/>
      <w:adjustRightInd/>
      <w:spacing w:before="220" w:line="240" w:lineRule="atLeast"/>
      <w:jc w:val="left"/>
    </w:pPr>
    <w:rPr>
      <w:rFonts w:ascii="Garamond" w:hAnsi="Garamond"/>
      <w:kern w:val="18"/>
      <w:szCs w:val="20"/>
    </w:rPr>
  </w:style>
  <w:style w:type="paragraph" w:customStyle="1" w:styleId="266">
    <w:name w:val="附言"/>
    <w:basedOn w:val="1"/>
    <w:next w:val="267"/>
    <w:qFormat/>
    <w:uiPriority w:val="0"/>
    <w:pPr>
      <w:adjustRightInd/>
      <w:spacing w:line="240" w:lineRule="auto"/>
    </w:pPr>
    <w:rPr>
      <w:rFonts w:ascii="仿宋_GB2312" w:hAnsi="Times New Roman" w:eastAsia="仿宋_GB2312"/>
      <w:w w:val="95"/>
      <w:sz w:val="24"/>
      <w:szCs w:val="20"/>
    </w:rPr>
  </w:style>
  <w:style w:type="paragraph" w:customStyle="1" w:styleId="267">
    <w:name w:val="抄送列表"/>
    <w:basedOn w:val="1"/>
    <w:qFormat/>
    <w:uiPriority w:val="0"/>
    <w:pPr>
      <w:keepLines/>
      <w:widowControl/>
      <w:adjustRightInd/>
      <w:spacing w:line="240" w:lineRule="atLeast"/>
      <w:ind w:left="360" w:hanging="360"/>
      <w:jc w:val="left"/>
    </w:pPr>
    <w:rPr>
      <w:rFonts w:ascii="Garamond" w:hAnsi="Garamond"/>
      <w:kern w:val="18"/>
      <w:szCs w:val="20"/>
    </w:rPr>
  </w:style>
  <w:style w:type="paragraph" w:customStyle="1" w:styleId="268">
    <w:name w:val="签名 - 职位"/>
    <w:basedOn w:val="24"/>
    <w:next w:val="264"/>
    <w:qFormat/>
    <w:uiPriority w:val="0"/>
    <w:pPr>
      <w:keepNext/>
      <w:widowControl/>
      <w:spacing w:before="880" w:line="240" w:lineRule="atLeast"/>
      <w:ind w:left="4565"/>
      <w:jc w:val="left"/>
    </w:pPr>
    <w:rPr>
      <w:rFonts w:ascii="Garamond" w:hAnsi="Garamond"/>
      <w:kern w:val="18"/>
    </w:rPr>
  </w:style>
  <w:style w:type="paragraph" w:customStyle="1" w:styleId="269">
    <w:name w:val="日期/注释"/>
    <w:basedOn w:val="1"/>
    <w:next w:val="257"/>
    <w:qFormat/>
    <w:uiPriority w:val="0"/>
    <w:pPr>
      <w:widowControl/>
      <w:adjustRightInd/>
      <w:spacing w:after="220" w:line="240" w:lineRule="auto"/>
      <w:ind w:left="4565"/>
      <w:jc w:val="left"/>
    </w:pPr>
    <w:rPr>
      <w:rFonts w:ascii="Garamond" w:hAnsi="Garamond"/>
      <w:kern w:val="18"/>
      <w:szCs w:val="20"/>
    </w:rPr>
  </w:style>
  <w:style w:type="paragraph" w:customStyle="1" w:styleId="270">
    <w:name w:val="基准标题"/>
    <w:basedOn w:val="16"/>
    <w:next w:val="16"/>
    <w:qFormat/>
    <w:uiPriority w:val="0"/>
    <w:pPr>
      <w:keepNext/>
      <w:keepLines/>
      <w:widowControl/>
      <w:adjustRightInd/>
      <w:spacing w:after="0" w:line="240" w:lineRule="atLeast"/>
      <w:jc w:val="left"/>
    </w:pPr>
    <w:rPr>
      <w:rFonts w:ascii="Garamond" w:hAnsi="Garamond"/>
      <w:kern w:val="20"/>
      <w:szCs w:val="20"/>
    </w:rPr>
  </w:style>
  <w:style w:type="paragraph" w:customStyle="1" w:styleId="271">
    <w:name w:val="公司名"/>
    <w:basedOn w:val="16"/>
    <w:next w:val="16"/>
    <w:qFormat/>
    <w:uiPriority w:val="0"/>
    <w:pPr>
      <w:keepLines/>
      <w:widowControl/>
      <w:adjustRightInd/>
      <w:spacing w:after="0" w:line="240" w:lineRule="atLeast"/>
      <w:jc w:val="center"/>
    </w:pPr>
    <w:rPr>
      <w:rFonts w:ascii="隶书" w:hAnsi="Garamond" w:eastAsia="隶书"/>
      <w:caps/>
      <w:spacing w:val="75"/>
      <w:kern w:val="18"/>
      <w:sz w:val="30"/>
      <w:szCs w:val="20"/>
    </w:rPr>
  </w:style>
  <w:style w:type="paragraph" w:customStyle="1" w:styleId="272">
    <w:name w:val="关于行"/>
    <w:basedOn w:val="1"/>
    <w:next w:val="1"/>
    <w:qFormat/>
    <w:uiPriority w:val="0"/>
    <w:pPr>
      <w:keepNext/>
      <w:widowControl/>
      <w:adjustRightInd/>
      <w:spacing w:after="240" w:line="240" w:lineRule="atLeast"/>
      <w:jc w:val="left"/>
    </w:pPr>
    <w:rPr>
      <w:rFonts w:ascii="Garamond" w:hAnsi="Garamond"/>
      <w:kern w:val="18"/>
      <w:szCs w:val="20"/>
    </w:rPr>
  </w:style>
  <w:style w:type="paragraph" w:customStyle="1" w:styleId="273">
    <w:name w:val="回信地址"/>
    <w:qFormat/>
    <w:uiPriority w:val="0"/>
    <w:pPr>
      <w:tabs>
        <w:tab w:val="left" w:pos="-18551"/>
      </w:tabs>
      <w:spacing w:line="240" w:lineRule="atLeast"/>
      <w:ind w:right="-240"/>
      <w:jc w:val="center"/>
    </w:pPr>
    <w:rPr>
      <w:rFonts w:ascii="Garamond" w:hAnsi="Garamond" w:eastAsia="宋体" w:cs="Times New Roman"/>
      <w:caps/>
      <w:spacing w:val="30"/>
      <w:sz w:val="14"/>
      <w:lang w:val="en-US" w:eastAsia="zh-CN" w:bidi="ar-SA"/>
    </w:rPr>
  </w:style>
  <w:style w:type="paragraph" w:customStyle="1" w:styleId="274">
    <w:name w:val="基准页脚样式"/>
    <w:basedOn w:val="16"/>
    <w:qFormat/>
    <w:uiPriority w:val="0"/>
    <w:pPr>
      <w:keepLines/>
      <w:widowControl/>
      <w:adjustRightInd/>
      <w:spacing w:after="240" w:line="240" w:lineRule="atLeast"/>
    </w:pPr>
    <w:rPr>
      <w:rFonts w:ascii="Garamond" w:hAnsi="Garamond"/>
      <w:kern w:val="18"/>
      <w:sz w:val="16"/>
      <w:szCs w:val="20"/>
    </w:rPr>
  </w:style>
  <w:style w:type="paragraph" w:customStyle="1" w:styleId="275">
    <w:name w:val="连续正文文字"/>
    <w:basedOn w:val="16"/>
    <w:qFormat/>
    <w:uiPriority w:val="0"/>
    <w:pPr>
      <w:keepNext/>
      <w:widowControl/>
      <w:adjustRightInd/>
      <w:spacing w:after="240" w:line="240" w:lineRule="atLeast"/>
      <w:ind w:firstLine="360"/>
    </w:pPr>
    <w:rPr>
      <w:rFonts w:ascii="Garamond" w:hAnsi="Garamond"/>
      <w:kern w:val="18"/>
      <w:szCs w:val="20"/>
    </w:rPr>
  </w:style>
  <w:style w:type="paragraph" w:customStyle="1" w:styleId="276">
    <w:name w:val="块引用"/>
    <w:basedOn w:val="16"/>
    <w:qFormat/>
    <w:uiPriority w:val="0"/>
    <w:pPr>
      <w:keepLines/>
      <w:widowControl/>
      <w:adjustRightInd/>
      <w:spacing w:after="240" w:line="240" w:lineRule="atLeast"/>
      <w:ind w:left="720" w:right="720" w:firstLine="360"/>
    </w:pPr>
    <w:rPr>
      <w:rFonts w:ascii="Garamond" w:hAnsi="Garamond"/>
      <w:kern w:val="18"/>
      <w:szCs w:val="20"/>
    </w:rPr>
  </w:style>
  <w:style w:type="paragraph" w:customStyle="1" w:styleId="277">
    <w:name w:val="_Style 35"/>
    <w:basedOn w:val="1"/>
    <w:qFormat/>
    <w:uiPriority w:val="0"/>
    <w:pPr>
      <w:widowControl/>
      <w:adjustRightInd/>
      <w:spacing w:after="160" w:line="240" w:lineRule="exact"/>
      <w:jc w:val="left"/>
    </w:pPr>
    <w:rPr>
      <w:rFonts w:ascii="Verdana" w:hAnsi="Verdana" w:eastAsia="仿宋_GB2312" w:cs="”“Times New Roman”“"/>
      <w:kern w:val="0"/>
      <w:sz w:val="24"/>
      <w:szCs w:val="20"/>
      <w:lang w:eastAsia="en-US" w:bidi="or-IN"/>
    </w:rPr>
  </w:style>
  <w:style w:type="paragraph" w:customStyle="1" w:styleId="278">
    <w:name w:val="TOC 标题1"/>
    <w:basedOn w:val="2"/>
    <w:next w:val="1"/>
    <w:qFormat/>
    <w:uiPriority w:val="39"/>
    <w:pPr>
      <w:widowControl/>
      <w:adjustRightInd/>
      <w:spacing w:before="240" w:after="0" w:line="259" w:lineRule="auto"/>
      <w:jc w:val="left"/>
      <w:outlineLvl w:val="9"/>
    </w:pPr>
    <w:rPr>
      <w:rFonts w:ascii="Calibri Light" w:hAnsi="Calibri Light"/>
      <w:b w:val="0"/>
      <w:bCs w:val="0"/>
      <w:color w:val="2E74B5"/>
      <w:kern w:val="0"/>
      <w:sz w:val="32"/>
      <w:szCs w:val="32"/>
    </w:rPr>
  </w:style>
  <w:style w:type="paragraph" w:customStyle="1" w:styleId="279">
    <w:name w:val="修订2"/>
    <w:semiHidden/>
    <w:qFormat/>
    <w:uiPriority w:val="99"/>
    <w:rPr>
      <w:rFonts w:ascii="Times New Roman" w:hAnsi="Times New Roman" w:eastAsia="宋体" w:cs="Times New Roman"/>
      <w:kern w:val="2"/>
      <w:sz w:val="21"/>
      <w:lang w:val="en-US" w:eastAsia="zh-CN" w:bidi="ar-SA"/>
    </w:rPr>
  </w:style>
  <w:style w:type="paragraph" w:customStyle="1" w:styleId="28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1">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82">
    <w:name w:val="修订3"/>
    <w:hidden/>
    <w:unhideWhenUsed/>
    <w:qFormat/>
    <w:uiPriority w:val="99"/>
    <w:rPr>
      <w:rFonts w:ascii="Calibri" w:hAnsi="Calibri" w:eastAsia="宋体" w:cs="Times New Roman"/>
      <w:kern w:val="2"/>
      <w:sz w:val="21"/>
      <w:szCs w:val="21"/>
      <w:lang w:val="en-US" w:eastAsia="zh-CN" w:bidi="ar-SA"/>
    </w:rPr>
  </w:style>
  <w:style w:type="paragraph" w:customStyle="1" w:styleId="283">
    <w:name w:val="正文1"/>
    <w:qFormat/>
    <w:uiPriority w:val="0"/>
    <w:rPr>
      <w:rFonts w:ascii="ヒラギノ角ゴ Pro W3" w:hAnsi="ヒラギノ角ゴ Pro W3" w:eastAsia="Calibri" w:cs="Times New Roman"/>
      <w:color w:val="000000"/>
      <w:sz w:val="24"/>
      <w:lang w:val="en-US" w:eastAsia="zh-CN" w:bidi="ar-SA"/>
    </w:rPr>
  </w:style>
  <w:style w:type="paragraph" w:customStyle="1" w:styleId="284">
    <w:name w:val="注：（正文）"/>
    <w:basedOn w:val="1"/>
    <w:next w:val="280"/>
    <w:qFormat/>
    <w:uiPriority w:val="0"/>
    <w:pPr>
      <w:numPr>
        <w:ilvl w:val="0"/>
        <w:numId w:val="31"/>
      </w:numPr>
      <w:tabs>
        <w:tab w:val="left" w:pos="1080"/>
      </w:tabs>
      <w:autoSpaceDE w:val="0"/>
      <w:autoSpaceDN w:val="0"/>
      <w:ind w:left="726" w:hanging="363"/>
    </w:pPr>
    <w:rPr>
      <w:rFonts w:ascii="宋体" w:hAnsi="Times New Roman"/>
      <w:kern w:val="0"/>
      <w:sz w:val="18"/>
      <w:szCs w:val="18"/>
    </w:rPr>
  </w:style>
  <w:style w:type="paragraph" w:customStyle="1" w:styleId="285">
    <w:name w:val="修订4"/>
    <w:hidden/>
    <w:unhideWhenUsed/>
    <w:qFormat/>
    <w:uiPriority w:val="99"/>
    <w:rPr>
      <w:rFonts w:ascii="Calibri" w:hAnsi="Calibri" w:eastAsia="宋体" w:cs="Times New Roman"/>
      <w:kern w:val="2"/>
      <w:sz w:val="21"/>
      <w:szCs w:val="21"/>
      <w:lang w:val="en-US" w:eastAsia="zh-CN" w:bidi="ar-SA"/>
    </w:rPr>
  </w:style>
  <w:style w:type="paragraph" w:customStyle="1" w:styleId="286">
    <w:name w:val="列表段落2"/>
    <w:basedOn w:val="1"/>
    <w:unhideWhenUsed/>
    <w:qFormat/>
    <w:uiPriority w:val="99"/>
    <w:pPr>
      <w:ind w:firstLine="420" w:firstLineChars="200"/>
    </w:pPr>
  </w:style>
  <w:style w:type="paragraph" w:customStyle="1" w:styleId="287">
    <w:name w:val="修订5"/>
    <w:hidden/>
    <w:unhideWhenUsed/>
    <w:qFormat/>
    <w:uiPriority w:val="99"/>
    <w:rPr>
      <w:rFonts w:ascii="Calibri" w:hAnsi="Calibri" w:eastAsia="宋体" w:cs="Times New Roman"/>
      <w:kern w:val="2"/>
      <w:sz w:val="21"/>
      <w:szCs w:val="21"/>
      <w:lang w:val="en-US" w:eastAsia="zh-CN" w:bidi="ar-SA"/>
    </w:rPr>
  </w:style>
  <w:style w:type="paragraph" w:customStyle="1" w:styleId="288">
    <w:name w:val="修订6"/>
    <w:hidden/>
    <w:unhideWhenUsed/>
    <w:qFormat/>
    <w:uiPriority w:val="99"/>
    <w:rPr>
      <w:rFonts w:ascii="Calibri" w:hAnsi="Calibri" w:eastAsia="宋体" w:cs="Times New Roman"/>
      <w:kern w:val="2"/>
      <w:sz w:val="21"/>
      <w:szCs w:val="21"/>
      <w:lang w:val="en-US" w:eastAsia="zh-CN" w:bidi="ar-SA"/>
    </w:rPr>
  </w:style>
  <w:style w:type="paragraph" w:customStyle="1" w:styleId="289">
    <w:name w:val="章标题"/>
    <w:next w:val="280"/>
    <w:autoRedefine/>
    <w:qFormat/>
    <w:uiPriority w:val="0"/>
    <w:pPr>
      <w:spacing w:beforeLines="50" w:afterLines="50"/>
      <w:ind w:left="360"/>
      <w:jc w:val="both"/>
      <w:outlineLvl w:val="1"/>
    </w:pPr>
    <w:rPr>
      <w:rFonts w:ascii="黑体" w:eastAsia="黑体" w:hAnsiTheme="minorHAnsi"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DAF7F92AEB44C06B90263D59CCEC9A5"/>
        <w:style w:val=""/>
        <w:category>
          <w:name w:val="常规"/>
          <w:gallery w:val="placeholder"/>
        </w:category>
        <w:types>
          <w:type w:val="bbPlcHdr"/>
        </w:types>
        <w:behaviors>
          <w:behavior w:val="content"/>
        </w:behaviors>
        <w:description w:val=""/>
        <w:guid w:val="{28FBD231-1D92-4889-92D6-D549DD5652F5}"/>
      </w:docPartPr>
      <w:docPartBody>
        <w:p w14:paraId="25817A12">
          <w:pPr>
            <w:pStyle w:val="5"/>
          </w:pPr>
          <w:r>
            <w:rPr>
              <w:rStyle w:val="4"/>
              <w:rFonts w:hint="eastAsia"/>
            </w:rPr>
            <w:t>单击或点击此处输入文字。</w:t>
          </w:r>
        </w:p>
      </w:docPartBody>
    </w:docPart>
    <w:docPart>
      <w:docPartPr>
        <w:name w:val="2ABC786384F94551A41C45D3BB494F58"/>
        <w:style w:val=""/>
        <w:category>
          <w:name w:val="常规"/>
          <w:gallery w:val="placeholder"/>
        </w:category>
        <w:types>
          <w:type w:val="bbPlcHdr"/>
        </w:types>
        <w:behaviors>
          <w:behavior w:val="content"/>
        </w:behaviors>
        <w:description w:val=""/>
        <w:guid w:val="{C197C963-245B-4103-99D7-4B7EE7FF1854}"/>
      </w:docPartPr>
      <w:docPartBody>
        <w:p w14:paraId="3DA72FE4">
          <w:pPr>
            <w:pStyle w:val="6"/>
          </w:pPr>
          <w:r>
            <w:rPr>
              <w:rStyle w:val="4"/>
              <w:rFonts w:hint="eastAsia"/>
            </w:rPr>
            <w:t>选择一项。</w:t>
          </w:r>
        </w:p>
      </w:docPartBody>
    </w:docPart>
    <w:docPart>
      <w:docPartPr>
        <w:name w:val="1E877246301C481B81E9540BAF44D6C1"/>
        <w:style w:val=""/>
        <w:category>
          <w:name w:val="常规"/>
          <w:gallery w:val="placeholder"/>
        </w:category>
        <w:types>
          <w:type w:val="bbPlcHdr"/>
        </w:types>
        <w:behaviors>
          <w:behavior w:val="content"/>
        </w:behaviors>
        <w:description w:val=""/>
        <w:guid w:val="{D4127E79-E072-4350-942C-8E89579C8A58}"/>
      </w:docPartPr>
      <w:docPartBody>
        <w:p w14:paraId="149C97C8">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A72"/>
    <w:rsid w:val="00187D5E"/>
    <w:rsid w:val="00220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4DAF7F92AEB44C06B90263D59CCEC9A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customStyle="1" w:styleId="6">
    <w:name w:val="2ABC786384F94551A41C45D3BB494F5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customStyle="1" w:styleId="7">
    <w:name w:val="1E877246301C481B81E9540BAF44D6C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36</Pages>
  <Words>20833</Words>
  <Characters>24479</Characters>
  <Lines>231</Lines>
  <Paragraphs>65</Paragraphs>
  <TotalTime>25</TotalTime>
  <ScaleCrop>false</ScaleCrop>
  <LinksUpToDate>false</LinksUpToDate>
  <CharactersWithSpaces>26102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2024-06-20T21:27:00Z</dcterms:created>
  <dc:creator>LIJUN</dc:creator>
  <dc:description>&lt;config cover="true" show_menu="true" version="1.0.0" doctype="SDKXY"&gt;_x000d_
&lt;/config&gt;</dc:description>
  <cp:lastModifiedBy>xyz</cp:lastModifiedBy>
  <cp:lastPrinted>2024-06-24T14:28:00Z</cp:lastPrinted>
  <dcterms:modified xsi:type="dcterms:W3CDTF">2024-10-08T13:01:49Z</dcterms:modified>
  <dc:title>行业标准</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y fmtid="{D5CDD505-2E9C-101B-9397-08002B2CF9AE}" pid="15" name="KSOProductBuildVer">
    <vt:lpwstr>2052-12.1.0.18276</vt:lpwstr>
  </property>
  <property fmtid="{D5CDD505-2E9C-101B-9397-08002B2CF9AE}" pid="16" name="ICV">
    <vt:lpwstr>E1217E3F38784491A6925594AD182C76_13</vt:lpwstr>
  </property>
  <property fmtid="{D5CDD505-2E9C-101B-9397-08002B2CF9AE}" pid="17" name="GrammarlyDocumentId">
    <vt:lpwstr>1fac0449309493c6950ce4f8599cd560cc1d01db039d49f745b8c8cf67e0734c</vt:lpwstr>
  </property>
</Properties>
</file>