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3AF7B" w14:textId="77777777" w:rsidR="00C55281" w:rsidRDefault="00952D68">
      <w:pPr>
        <w:keepNext/>
        <w:keepLines/>
        <w:spacing w:line="300" w:lineRule="auto"/>
        <w:jc w:val="left"/>
        <w:outlineLvl w:val="0"/>
        <w:rPr>
          <w:rFonts w:eastAsia="方正小标宋简体"/>
          <w:iCs/>
          <w:kern w:val="0"/>
          <w:sz w:val="24"/>
          <w:szCs w:val="24"/>
        </w:rPr>
      </w:pPr>
      <w:bookmarkStart w:id="0" w:name="_Toc436648566"/>
      <w:bookmarkStart w:id="1" w:name="_Toc91681949"/>
      <w:bookmarkStart w:id="2" w:name="_Toc410385819"/>
      <w:bookmarkStart w:id="3" w:name="_Toc436647222"/>
      <w:bookmarkStart w:id="4" w:name="_Toc410385823"/>
      <w:bookmarkStart w:id="5" w:name="_Toc91681953"/>
      <w:bookmarkStart w:id="6" w:name="_Toc436647226"/>
      <w:bookmarkStart w:id="7" w:name="_Toc436648570"/>
      <w:bookmarkStart w:id="8" w:name="_GoBack"/>
      <w:bookmarkEnd w:id="8"/>
      <w:r>
        <w:rPr>
          <w:rFonts w:eastAsia="方正小标宋简体"/>
          <w:iCs/>
          <w:kern w:val="0"/>
          <w:sz w:val="24"/>
          <w:szCs w:val="24"/>
        </w:rPr>
        <w:t>附件</w:t>
      </w:r>
      <w:r>
        <w:rPr>
          <w:rFonts w:eastAsia="方正小标宋简体"/>
          <w:iCs/>
          <w:kern w:val="0"/>
          <w:sz w:val="24"/>
          <w:szCs w:val="24"/>
        </w:rPr>
        <w:t xml:space="preserve"> 1</w:t>
      </w:r>
      <w:bookmarkEnd w:id="0"/>
      <w:bookmarkEnd w:id="1"/>
      <w:bookmarkEnd w:id="2"/>
      <w:bookmarkEnd w:id="3"/>
      <w:r w:rsidR="005672E3">
        <w:rPr>
          <w:rFonts w:eastAsia="方正小标宋简体" w:hint="eastAsia"/>
          <w:iCs/>
          <w:kern w:val="0"/>
          <w:sz w:val="24"/>
          <w:szCs w:val="24"/>
        </w:rPr>
        <w:t>4</w:t>
      </w:r>
    </w:p>
    <w:p w14:paraId="5D73AF7C" w14:textId="77777777" w:rsidR="00C55281" w:rsidRDefault="00D05511">
      <w:pPr>
        <w:spacing w:beforeLines="50" w:before="156" w:afterLines="50" w:after="156" w:line="300" w:lineRule="auto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牙膏中</w:t>
      </w:r>
      <w:r w:rsidR="00952D68">
        <w:rPr>
          <w:rFonts w:eastAsia="黑体"/>
          <w:sz w:val="32"/>
          <w:szCs w:val="32"/>
        </w:rPr>
        <w:t>铜绿假单胞菌</w:t>
      </w:r>
      <w:bookmarkEnd w:id="4"/>
      <w:r w:rsidR="00952D68">
        <w:rPr>
          <w:rFonts w:eastAsia="黑体"/>
          <w:sz w:val="32"/>
          <w:szCs w:val="32"/>
        </w:rPr>
        <w:t>检验方法</w:t>
      </w:r>
      <w:bookmarkEnd w:id="5"/>
      <w:bookmarkEnd w:id="6"/>
      <w:bookmarkEnd w:id="7"/>
    </w:p>
    <w:p w14:paraId="5D73AF7D" w14:textId="41E8D41F" w:rsidR="00D05511" w:rsidRDefault="00D05511" w:rsidP="00D05511">
      <w:pPr>
        <w:snapToGrid w:val="0"/>
        <w:spacing w:beforeLines="50" w:before="156" w:afterLines="50" w:after="156" w:line="300" w:lineRule="auto"/>
        <w:jc w:val="center"/>
        <w:rPr>
          <w:iCs/>
          <w:szCs w:val="21"/>
        </w:rPr>
      </w:pPr>
      <w:r w:rsidRPr="006E43CE">
        <w:rPr>
          <w:iCs/>
          <w:szCs w:val="21"/>
        </w:rPr>
        <w:t xml:space="preserve">Detection of </w:t>
      </w:r>
      <w:r w:rsidRPr="00FB0B3D">
        <w:rPr>
          <w:iCs/>
          <w:szCs w:val="21"/>
        </w:rPr>
        <w:t xml:space="preserve">Pseudomonas </w:t>
      </w:r>
      <w:r w:rsidR="00D97304">
        <w:rPr>
          <w:rFonts w:hint="eastAsia"/>
          <w:iCs/>
          <w:szCs w:val="21"/>
        </w:rPr>
        <w:t>A</w:t>
      </w:r>
      <w:r w:rsidRPr="00FB0B3D">
        <w:rPr>
          <w:iCs/>
          <w:szCs w:val="21"/>
        </w:rPr>
        <w:t>eruginosa</w:t>
      </w:r>
      <w:r w:rsidRPr="00D97304">
        <w:rPr>
          <w:iCs/>
          <w:szCs w:val="21"/>
        </w:rPr>
        <w:t xml:space="preserve"> </w:t>
      </w:r>
      <w:r w:rsidRPr="00D97304">
        <w:rPr>
          <w:rFonts w:eastAsia="黑体" w:hint="eastAsia"/>
          <w:szCs w:val="21"/>
        </w:rPr>
        <w:t>i</w:t>
      </w:r>
      <w:r w:rsidRPr="00E256A9">
        <w:rPr>
          <w:rFonts w:eastAsia="黑体" w:hint="eastAsia"/>
          <w:szCs w:val="21"/>
        </w:rPr>
        <w:t xml:space="preserve">n </w:t>
      </w:r>
      <w:r>
        <w:rPr>
          <w:rFonts w:eastAsia="黑体" w:hint="eastAsia"/>
          <w:szCs w:val="21"/>
        </w:rPr>
        <w:t>T</w:t>
      </w:r>
      <w:r w:rsidRPr="00E256A9">
        <w:rPr>
          <w:rFonts w:eastAsia="黑体" w:hint="eastAsia"/>
          <w:szCs w:val="21"/>
        </w:rPr>
        <w:t>oothpaste</w:t>
      </w:r>
    </w:p>
    <w:p w14:paraId="5D73AF7E" w14:textId="77777777" w:rsidR="00C55281" w:rsidRPr="00AC5BAD" w:rsidRDefault="00952D68" w:rsidP="00AC5BAD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9" w:name="_Toc91679062"/>
      <w:r w:rsidRPr="00AC5BAD">
        <w:rPr>
          <w:rFonts w:eastAsia="黑体"/>
          <w:szCs w:val="21"/>
        </w:rPr>
        <w:t xml:space="preserve">1  </w:t>
      </w:r>
      <w:r w:rsidRPr="00AC5BAD">
        <w:rPr>
          <w:rFonts w:eastAsia="黑体"/>
          <w:szCs w:val="21"/>
        </w:rPr>
        <w:t>范围</w:t>
      </w:r>
      <w:bookmarkEnd w:id="9"/>
    </w:p>
    <w:p w14:paraId="5D73AF7F" w14:textId="77777777" w:rsidR="00C55281" w:rsidRDefault="00952D68">
      <w:pPr>
        <w:snapToGrid w:val="0"/>
        <w:spacing w:line="300" w:lineRule="auto"/>
        <w:ind w:firstLineChars="200" w:firstLine="420"/>
        <w:rPr>
          <w:szCs w:val="21"/>
        </w:rPr>
      </w:pPr>
      <w:r>
        <w:rPr>
          <w:szCs w:val="21"/>
        </w:rPr>
        <w:t>本规范规定了</w:t>
      </w:r>
      <w:r>
        <w:rPr>
          <w:kern w:val="0"/>
          <w:szCs w:val="21"/>
        </w:rPr>
        <w:t>牙膏</w:t>
      </w:r>
      <w:r>
        <w:rPr>
          <w:szCs w:val="21"/>
        </w:rPr>
        <w:t>中铜绿假单胞菌的检验方法。</w:t>
      </w:r>
    </w:p>
    <w:p w14:paraId="5D73AF80" w14:textId="77777777" w:rsidR="00C55281" w:rsidRDefault="00952D68">
      <w:pPr>
        <w:snapToGrid w:val="0"/>
        <w:spacing w:line="300" w:lineRule="auto"/>
        <w:ind w:firstLineChars="200" w:firstLine="420"/>
        <w:rPr>
          <w:szCs w:val="21"/>
        </w:rPr>
      </w:pPr>
      <w:r>
        <w:rPr>
          <w:szCs w:val="21"/>
        </w:rPr>
        <w:t>本规范适用于</w:t>
      </w:r>
      <w:r>
        <w:rPr>
          <w:kern w:val="0"/>
          <w:szCs w:val="21"/>
        </w:rPr>
        <w:t>牙膏中</w:t>
      </w:r>
      <w:r>
        <w:rPr>
          <w:szCs w:val="21"/>
        </w:rPr>
        <w:t>铜绿假单胞菌的检验。</w:t>
      </w:r>
    </w:p>
    <w:p w14:paraId="5D73AF81" w14:textId="77777777" w:rsidR="00C55281" w:rsidRPr="00AC5BAD" w:rsidRDefault="00952D68" w:rsidP="00AC5BAD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0" w:name="_Toc91679063"/>
      <w:r w:rsidRPr="00AC5BAD">
        <w:rPr>
          <w:rFonts w:eastAsia="黑体"/>
          <w:szCs w:val="21"/>
        </w:rPr>
        <w:t xml:space="preserve">2  </w:t>
      </w:r>
      <w:r w:rsidRPr="00AC5BAD">
        <w:rPr>
          <w:rFonts w:eastAsia="黑体"/>
          <w:szCs w:val="21"/>
        </w:rPr>
        <w:t>定义</w:t>
      </w:r>
      <w:bookmarkEnd w:id="10"/>
    </w:p>
    <w:p w14:paraId="5D73AF82" w14:textId="77777777" w:rsidR="00C55281" w:rsidRDefault="00952D68">
      <w:pPr>
        <w:snapToGrid w:val="0"/>
        <w:spacing w:line="300" w:lineRule="auto"/>
        <w:ind w:firstLineChars="200" w:firstLine="420"/>
        <w:rPr>
          <w:szCs w:val="21"/>
        </w:rPr>
      </w:pPr>
      <w:r>
        <w:rPr>
          <w:szCs w:val="21"/>
        </w:rPr>
        <w:t>铜绿假单胞菌</w:t>
      </w:r>
      <w:r>
        <w:rPr>
          <w:i/>
          <w:szCs w:val="21"/>
        </w:rPr>
        <w:t>Pseudomonas aeruginosa</w:t>
      </w:r>
    </w:p>
    <w:p w14:paraId="5D73AF83" w14:textId="77777777" w:rsidR="00C55281" w:rsidRDefault="00952D68">
      <w:pPr>
        <w:snapToGrid w:val="0"/>
        <w:spacing w:line="300" w:lineRule="auto"/>
        <w:ind w:firstLineChars="200" w:firstLine="420"/>
        <w:rPr>
          <w:szCs w:val="21"/>
        </w:rPr>
      </w:pPr>
      <w:r>
        <w:rPr>
          <w:szCs w:val="21"/>
        </w:rPr>
        <w:t>属于假单胞菌属，为革兰氏阴性杆菌，氧化酶阳性，大部分能产生绿脓菌素。</w:t>
      </w:r>
    </w:p>
    <w:p w14:paraId="5D73AF84" w14:textId="77777777" w:rsidR="00C55281" w:rsidRPr="00AC5BAD" w:rsidRDefault="00952D68" w:rsidP="00AC5BAD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1" w:name="_Toc91679064"/>
      <w:r w:rsidRPr="00AC5BAD">
        <w:rPr>
          <w:rFonts w:eastAsia="黑体"/>
          <w:szCs w:val="21"/>
        </w:rPr>
        <w:t xml:space="preserve">3  </w:t>
      </w:r>
      <w:r w:rsidRPr="00AC5BAD">
        <w:rPr>
          <w:rFonts w:eastAsia="黑体"/>
          <w:szCs w:val="21"/>
        </w:rPr>
        <w:t>仪器</w:t>
      </w:r>
      <w:bookmarkEnd w:id="11"/>
    </w:p>
    <w:p w14:paraId="5D73AF85" w14:textId="77777777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3.1  </w:t>
      </w:r>
      <w:r>
        <w:rPr>
          <w:szCs w:val="21"/>
        </w:rPr>
        <w:t>恒温培养箱：</w:t>
      </w:r>
      <w:r>
        <w:rPr>
          <w:szCs w:val="21"/>
        </w:rPr>
        <w:t>36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>±1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>、</w:t>
      </w:r>
      <w:r>
        <w:rPr>
          <w:szCs w:val="21"/>
        </w:rPr>
        <w:t>42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>±1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>。</w:t>
      </w:r>
    </w:p>
    <w:p w14:paraId="5D73AF86" w14:textId="77777777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3.2  </w:t>
      </w:r>
      <w:r>
        <w:rPr>
          <w:szCs w:val="21"/>
        </w:rPr>
        <w:t>三角瓶：</w:t>
      </w:r>
      <w:r>
        <w:rPr>
          <w:szCs w:val="21"/>
        </w:rPr>
        <w:t>250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</w:t>
      </w:r>
      <w:r>
        <w:rPr>
          <w:szCs w:val="21"/>
        </w:rPr>
        <w:t>。</w:t>
      </w:r>
    </w:p>
    <w:p w14:paraId="5D73AF87" w14:textId="77777777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3.3  </w:t>
      </w:r>
      <w:r>
        <w:rPr>
          <w:szCs w:val="21"/>
        </w:rPr>
        <w:t>试管：</w:t>
      </w:r>
      <w:r>
        <w:rPr>
          <w:szCs w:val="21"/>
        </w:rPr>
        <w:t>18 mm×150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mm</w:t>
      </w:r>
      <w:r>
        <w:rPr>
          <w:szCs w:val="21"/>
        </w:rPr>
        <w:t>。</w:t>
      </w:r>
    </w:p>
    <w:p w14:paraId="5D73AF88" w14:textId="77777777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3.4  </w:t>
      </w:r>
      <w:r>
        <w:rPr>
          <w:szCs w:val="21"/>
        </w:rPr>
        <w:t>灭菌平皿：直径</w:t>
      </w:r>
      <w:r>
        <w:rPr>
          <w:szCs w:val="21"/>
        </w:rPr>
        <w:t>90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mm</w:t>
      </w:r>
      <w:r>
        <w:rPr>
          <w:szCs w:val="21"/>
        </w:rPr>
        <w:t>。</w:t>
      </w:r>
    </w:p>
    <w:p w14:paraId="5D73AF89" w14:textId="77777777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3.5  </w:t>
      </w:r>
      <w:r w:rsidRPr="004F57FF">
        <w:rPr>
          <w:rFonts w:hint="eastAsia"/>
          <w:szCs w:val="21"/>
        </w:rPr>
        <w:t>无菌吸管：</w:t>
      </w:r>
      <w:r w:rsidR="008911FE">
        <w:rPr>
          <w:szCs w:val="21"/>
        </w:rPr>
        <w:t>1 mL</w:t>
      </w:r>
      <w:r w:rsidR="008911FE">
        <w:rPr>
          <w:rFonts w:hint="eastAsia"/>
          <w:szCs w:val="21"/>
        </w:rPr>
        <w:t>（</w:t>
      </w:r>
      <w:r w:rsidRPr="004F57FF">
        <w:rPr>
          <w:rFonts w:hint="eastAsia"/>
          <w:szCs w:val="21"/>
        </w:rPr>
        <w:t>具</w:t>
      </w:r>
      <w:r w:rsidRPr="004F57FF">
        <w:rPr>
          <w:szCs w:val="21"/>
        </w:rPr>
        <w:t>0.01 mL</w:t>
      </w:r>
      <w:r w:rsidRPr="004F57FF">
        <w:rPr>
          <w:rFonts w:hint="eastAsia"/>
          <w:szCs w:val="21"/>
        </w:rPr>
        <w:t>刻度）、</w:t>
      </w:r>
      <w:r w:rsidR="008911FE">
        <w:rPr>
          <w:szCs w:val="21"/>
        </w:rPr>
        <w:t>10 mL</w:t>
      </w:r>
      <w:r w:rsidR="008911FE">
        <w:rPr>
          <w:rFonts w:hint="eastAsia"/>
          <w:szCs w:val="21"/>
        </w:rPr>
        <w:t>（</w:t>
      </w:r>
      <w:r w:rsidRPr="004F57FF">
        <w:rPr>
          <w:rFonts w:hint="eastAsia"/>
          <w:szCs w:val="21"/>
        </w:rPr>
        <w:t>具</w:t>
      </w:r>
      <w:r w:rsidRPr="004F57FF">
        <w:rPr>
          <w:szCs w:val="21"/>
        </w:rPr>
        <w:t>0.1 mL</w:t>
      </w:r>
      <w:r w:rsidRPr="004F57FF">
        <w:rPr>
          <w:rFonts w:hint="eastAsia"/>
          <w:szCs w:val="21"/>
        </w:rPr>
        <w:t>刻度）或者移液器及吸头。</w:t>
      </w:r>
    </w:p>
    <w:p w14:paraId="5D73AF8A" w14:textId="77777777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3.6  </w:t>
      </w:r>
      <w:r>
        <w:rPr>
          <w:szCs w:val="21"/>
        </w:rPr>
        <w:t>显微镜。</w:t>
      </w:r>
    </w:p>
    <w:p w14:paraId="5D73AF8B" w14:textId="77777777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3.7  </w:t>
      </w:r>
      <w:r>
        <w:rPr>
          <w:szCs w:val="21"/>
        </w:rPr>
        <w:t>载玻片。</w:t>
      </w:r>
    </w:p>
    <w:p w14:paraId="5D73AF8C" w14:textId="77777777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3.8  </w:t>
      </w:r>
      <w:r>
        <w:rPr>
          <w:szCs w:val="21"/>
        </w:rPr>
        <w:t>接种针、接种环。</w:t>
      </w:r>
    </w:p>
    <w:p w14:paraId="5D73AF8D" w14:textId="77777777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3.9  </w:t>
      </w:r>
      <w:r>
        <w:rPr>
          <w:szCs w:val="21"/>
        </w:rPr>
        <w:t>电磁炉。</w:t>
      </w:r>
    </w:p>
    <w:p w14:paraId="5D73AF8E" w14:textId="77777777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3.10  </w:t>
      </w:r>
      <w:r>
        <w:rPr>
          <w:szCs w:val="21"/>
        </w:rPr>
        <w:t>高压灭菌器。</w:t>
      </w:r>
    </w:p>
    <w:p w14:paraId="5D73AF8F" w14:textId="77777777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3.11  </w:t>
      </w:r>
      <w:r>
        <w:rPr>
          <w:szCs w:val="21"/>
        </w:rPr>
        <w:t>恒温水浴箱。</w:t>
      </w:r>
    </w:p>
    <w:p w14:paraId="5D73AF90" w14:textId="77777777" w:rsidR="00C55281" w:rsidRPr="00AC5BAD" w:rsidRDefault="00952D68" w:rsidP="00AC5BAD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2" w:name="_Toc91679065"/>
      <w:r w:rsidRPr="00AC5BAD">
        <w:rPr>
          <w:rFonts w:eastAsia="黑体"/>
          <w:szCs w:val="21"/>
        </w:rPr>
        <w:t xml:space="preserve">4  </w:t>
      </w:r>
      <w:r w:rsidRPr="00AC5BAD">
        <w:rPr>
          <w:rFonts w:eastAsia="黑体"/>
          <w:szCs w:val="21"/>
        </w:rPr>
        <w:t>培养基和试剂</w:t>
      </w:r>
      <w:bookmarkEnd w:id="12"/>
    </w:p>
    <w:p w14:paraId="5D73AF91" w14:textId="77777777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>4.1  SCDLP</w:t>
      </w:r>
      <w:r>
        <w:rPr>
          <w:szCs w:val="21"/>
        </w:rPr>
        <w:t>液体培养基</w:t>
      </w:r>
    </w:p>
    <w:p w14:paraId="5D73AF92" w14:textId="77777777" w:rsidR="00C55281" w:rsidRDefault="00952D68">
      <w:pPr>
        <w:snapToGrid w:val="0"/>
        <w:spacing w:line="300" w:lineRule="auto"/>
        <w:ind w:firstLineChars="200" w:firstLine="420"/>
        <w:rPr>
          <w:szCs w:val="21"/>
        </w:rPr>
      </w:pPr>
      <w:r>
        <w:rPr>
          <w:szCs w:val="21"/>
        </w:rPr>
        <w:t>见总则</w:t>
      </w:r>
      <w:r>
        <w:rPr>
          <w:rFonts w:hint="eastAsia"/>
          <w:szCs w:val="21"/>
        </w:rPr>
        <w:t>3.1</w:t>
      </w:r>
      <w:r>
        <w:rPr>
          <w:szCs w:val="21"/>
        </w:rPr>
        <w:t>。</w:t>
      </w:r>
    </w:p>
    <w:p w14:paraId="5D73AF93" w14:textId="77777777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4.2  </w:t>
      </w:r>
      <w:r>
        <w:rPr>
          <w:szCs w:val="21"/>
        </w:rPr>
        <w:t>十六烷基三甲基溴化铵培养基</w:t>
      </w:r>
    </w:p>
    <w:p w14:paraId="5D73AF94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>成分：牛肉膏</w:t>
      </w:r>
      <w:r>
        <w:rPr>
          <w:szCs w:val="21"/>
        </w:rPr>
        <w:t xml:space="preserve">                       3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95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蛋白胨</w:t>
      </w:r>
      <w:r>
        <w:rPr>
          <w:szCs w:val="21"/>
        </w:rPr>
        <w:t xml:space="preserve">                      10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96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氯化钠</w:t>
      </w:r>
      <w:r>
        <w:rPr>
          <w:szCs w:val="21"/>
        </w:rPr>
        <w:t xml:space="preserve">                       5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97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lastRenderedPageBreak/>
        <w:t xml:space="preserve">          </w:t>
      </w:r>
      <w:r>
        <w:rPr>
          <w:szCs w:val="21"/>
        </w:rPr>
        <w:t>十六烷基三甲基溴化铵</w:t>
      </w:r>
      <w:r>
        <w:rPr>
          <w:szCs w:val="21"/>
        </w:rPr>
        <w:t xml:space="preserve">       0.3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98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琼脂</w:t>
      </w:r>
      <w:r>
        <w:rPr>
          <w:szCs w:val="21"/>
        </w:rPr>
        <w:t xml:space="preserve">                        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99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蒸馏水</w:t>
      </w:r>
      <w:r>
        <w:rPr>
          <w:szCs w:val="21"/>
        </w:rPr>
        <w:t xml:space="preserve">                  1000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</w:t>
      </w:r>
    </w:p>
    <w:p w14:paraId="5D73AF9A" w14:textId="77777777" w:rsidR="00C55281" w:rsidRDefault="00952D68">
      <w:pPr>
        <w:snapToGrid w:val="0"/>
        <w:spacing w:line="300" w:lineRule="auto"/>
        <w:ind w:firstLineChars="200" w:firstLine="420"/>
        <w:rPr>
          <w:szCs w:val="21"/>
        </w:rPr>
      </w:pPr>
      <w:r>
        <w:rPr>
          <w:szCs w:val="21"/>
        </w:rPr>
        <w:t>制法：除琼脂外，将上述成分混合加热溶解，调</w:t>
      </w:r>
      <w:r>
        <w:rPr>
          <w:szCs w:val="21"/>
        </w:rPr>
        <w:t>pH</w:t>
      </w:r>
      <w:r>
        <w:rPr>
          <w:szCs w:val="21"/>
        </w:rPr>
        <w:t>为</w:t>
      </w:r>
      <w:r>
        <w:rPr>
          <w:szCs w:val="21"/>
        </w:rPr>
        <w:t>7.4</w:t>
      </w:r>
      <w:r w:rsidR="008D3A1D">
        <w:rPr>
          <w:rFonts w:hint="eastAsia"/>
          <w:szCs w:val="21"/>
        </w:rPr>
        <w:t>~</w:t>
      </w:r>
      <w:r w:rsidR="008D3A1D">
        <w:rPr>
          <w:szCs w:val="21"/>
        </w:rPr>
        <w:t>7</w:t>
      </w:r>
      <w:r>
        <w:rPr>
          <w:szCs w:val="21"/>
        </w:rPr>
        <w:t>.6</w:t>
      </w:r>
      <w:r>
        <w:rPr>
          <w:szCs w:val="21"/>
        </w:rPr>
        <w:t>，加入琼脂，</w:t>
      </w:r>
      <w:r>
        <w:rPr>
          <w:szCs w:val="21"/>
        </w:rPr>
        <w:t>115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>高压灭菌</w:t>
      </w:r>
      <w:r>
        <w:rPr>
          <w:szCs w:val="21"/>
        </w:rPr>
        <w:t>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min</w:t>
      </w:r>
      <w:r>
        <w:rPr>
          <w:szCs w:val="21"/>
        </w:rPr>
        <w:t>后，制成平板备用。</w:t>
      </w:r>
    </w:p>
    <w:p w14:paraId="5D73AF9B" w14:textId="77777777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4.3  </w:t>
      </w:r>
      <w:r>
        <w:rPr>
          <w:szCs w:val="21"/>
        </w:rPr>
        <w:t>乙酰胺培养基</w:t>
      </w:r>
    </w:p>
    <w:p w14:paraId="5D73AF9C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>成分：乙酰胺</w:t>
      </w:r>
      <w:r>
        <w:rPr>
          <w:szCs w:val="21"/>
        </w:rPr>
        <w:t xml:space="preserve">                     10.0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9D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氯化钠</w:t>
      </w:r>
      <w:r>
        <w:rPr>
          <w:szCs w:val="21"/>
        </w:rPr>
        <w:t xml:space="preserve">                     5.0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9E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无水磷酸氢二钾</w:t>
      </w:r>
      <w:r>
        <w:rPr>
          <w:szCs w:val="21"/>
        </w:rPr>
        <w:t xml:space="preserve">            1.39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9F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无水磷酸二氢钾</w:t>
      </w:r>
      <w:r>
        <w:rPr>
          <w:szCs w:val="21"/>
        </w:rPr>
        <w:t xml:space="preserve">            0.73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A0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硫酸镁（</w:t>
      </w:r>
      <w:r>
        <w:rPr>
          <w:szCs w:val="21"/>
        </w:rPr>
        <w:t>MgSO</w:t>
      </w:r>
      <w:r>
        <w:rPr>
          <w:szCs w:val="21"/>
          <w:vertAlign w:val="subscript"/>
        </w:rPr>
        <w:t>4</w:t>
      </w:r>
      <w:r>
        <w:rPr>
          <w:szCs w:val="21"/>
        </w:rPr>
        <w:t>.7H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szCs w:val="21"/>
        </w:rPr>
        <w:t>）</w:t>
      </w:r>
      <w:r>
        <w:rPr>
          <w:szCs w:val="21"/>
        </w:rPr>
        <w:t xml:space="preserve">       0.5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A1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酚红</w:t>
      </w:r>
      <w:r>
        <w:rPr>
          <w:szCs w:val="21"/>
        </w:rPr>
        <w:t xml:space="preserve">                     0.012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A2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琼脂</w:t>
      </w:r>
      <w:r>
        <w:rPr>
          <w:szCs w:val="21"/>
        </w:rPr>
        <w:t xml:space="preserve">                        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A3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蒸馏水</w:t>
      </w:r>
      <w:r>
        <w:rPr>
          <w:szCs w:val="21"/>
        </w:rPr>
        <w:t xml:space="preserve">                  1000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</w:t>
      </w:r>
    </w:p>
    <w:p w14:paraId="5D73AFA4" w14:textId="77777777" w:rsidR="00C55281" w:rsidRDefault="00952D68">
      <w:pPr>
        <w:snapToGrid w:val="0"/>
        <w:spacing w:line="300" w:lineRule="auto"/>
        <w:ind w:firstLineChars="200" w:firstLine="420"/>
        <w:rPr>
          <w:szCs w:val="21"/>
        </w:rPr>
      </w:pPr>
      <w:r>
        <w:rPr>
          <w:szCs w:val="21"/>
        </w:rPr>
        <w:t>制法：除琼脂和酚红外，将其他成分加到蒸馏水中，加热溶解，调</w:t>
      </w:r>
      <w:r>
        <w:rPr>
          <w:szCs w:val="21"/>
        </w:rPr>
        <w:t>pH</w:t>
      </w:r>
      <w:r>
        <w:rPr>
          <w:szCs w:val="21"/>
        </w:rPr>
        <w:t>为</w:t>
      </w:r>
      <w:r>
        <w:rPr>
          <w:szCs w:val="21"/>
        </w:rPr>
        <w:t>7.2</w:t>
      </w:r>
      <w:r>
        <w:rPr>
          <w:szCs w:val="21"/>
        </w:rPr>
        <w:t>，加入琼脂、酚红，</w:t>
      </w:r>
      <w:r>
        <w:rPr>
          <w:szCs w:val="21"/>
        </w:rPr>
        <w:t>121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>高压灭菌</w:t>
      </w:r>
      <w:r>
        <w:rPr>
          <w:szCs w:val="21"/>
        </w:rPr>
        <w:t>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min</w:t>
      </w:r>
      <w:r>
        <w:rPr>
          <w:szCs w:val="21"/>
        </w:rPr>
        <w:t>后，制成平板备用。</w:t>
      </w:r>
    </w:p>
    <w:p w14:paraId="5D73AFA5" w14:textId="77777777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4.4  </w:t>
      </w:r>
      <w:r>
        <w:rPr>
          <w:szCs w:val="21"/>
        </w:rPr>
        <w:t>绿脓菌素测定用培养基</w:t>
      </w:r>
    </w:p>
    <w:p w14:paraId="5D73AFA6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>成分：蛋白胨</w:t>
      </w:r>
      <w:r>
        <w:rPr>
          <w:szCs w:val="21"/>
        </w:rPr>
        <w:t xml:space="preserve">                      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A7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氯化镁</w:t>
      </w:r>
      <w:r>
        <w:rPr>
          <w:szCs w:val="21"/>
        </w:rPr>
        <w:t xml:space="preserve">                     1.4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A8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硫酸钾</w:t>
      </w:r>
      <w:r>
        <w:rPr>
          <w:szCs w:val="21"/>
        </w:rPr>
        <w:t xml:space="preserve">                      10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A9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琼脂</w:t>
      </w:r>
      <w:r>
        <w:rPr>
          <w:szCs w:val="21"/>
        </w:rPr>
        <w:t xml:space="preserve">                        18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AA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甘油（化学纯）</w:t>
      </w:r>
      <w:r>
        <w:rPr>
          <w:szCs w:val="21"/>
        </w:rPr>
        <w:t xml:space="preserve">              10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AB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蒸馏水</w:t>
      </w:r>
      <w:r>
        <w:rPr>
          <w:szCs w:val="21"/>
        </w:rPr>
        <w:t xml:space="preserve">                  1000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</w:t>
      </w:r>
    </w:p>
    <w:p w14:paraId="5D73AFAC" w14:textId="77777777" w:rsidR="00C55281" w:rsidRDefault="00952D68">
      <w:pPr>
        <w:snapToGrid w:val="0"/>
        <w:spacing w:line="300" w:lineRule="auto"/>
        <w:ind w:firstLineChars="200" w:firstLine="420"/>
        <w:rPr>
          <w:szCs w:val="21"/>
        </w:rPr>
      </w:pPr>
      <w:r>
        <w:rPr>
          <w:szCs w:val="21"/>
        </w:rPr>
        <w:t>制法：将蛋白胨、氯化镁和硫酸钾加到蒸馏水中，加热使其溶解，调</w:t>
      </w:r>
      <w:r>
        <w:rPr>
          <w:szCs w:val="21"/>
        </w:rPr>
        <w:t>pH</w:t>
      </w:r>
      <w:r>
        <w:rPr>
          <w:szCs w:val="21"/>
        </w:rPr>
        <w:t>至</w:t>
      </w:r>
      <w:r>
        <w:rPr>
          <w:szCs w:val="21"/>
        </w:rPr>
        <w:t>7.4</w:t>
      </w:r>
      <w:r>
        <w:rPr>
          <w:szCs w:val="21"/>
        </w:rPr>
        <w:t>，加入琼脂和甘油，加热溶解，分装于试管内，</w:t>
      </w:r>
      <w:r>
        <w:rPr>
          <w:szCs w:val="21"/>
        </w:rPr>
        <w:t xml:space="preserve"> 115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>高压灭菌</w:t>
      </w:r>
      <w:r>
        <w:rPr>
          <w:szCs w:val="21"/>
        </w:rPr>
        <w:t>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min</w:t>
      </w:r>
      <w:r>
        <w:rPr>
          <w:szCs w:val="21"/>
        </w:rPr>
        <w:t>后，制成斜面备用。</w:t>
      </w:r>
    </w:p>
    <w:p w14:paraId="5D73AFAD" w14:textId="77777777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4.5  </w:t>
      </w:r>
      <w:r>
        <w:rPr>
          <w:szCs w:val="21"/>
        </w:rPr>
        <w:t>明胶培养基</w:t>
      </w:r>
    </w:p>
    <w:p w14:paraId="5D73AFAE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>成分：牛肉膏</w:t>
      </w:r>
      <w:r>
        <w:rPr>
          <w:szCs w:val="21"/>
        </w:rPr>
        <w:t xml:space="preserve">                       3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AF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蛋白胨</w:t>
      </w:r>
      <w:r>
        <w:rPr>
          <w:szCs w:val="21"/>
        </w:rPr>
        <w:t xml:space="preserve">                       5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B0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明胶</w:t>
      </w:r>
      <w:r>
        <w:rPr>
          <w:szCs w:val="21"/>
        </w:rPr>
        <w:t xml:space="preserve">                       120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B1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蒸馏水</w:t>
      </w:r>
      <w:r>
        <w:rPr>
          <w:szCs w:val="21"/>
        </w:rPr>
        <w:t xml:space="preserve">                  1000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</w:t>
      </w:r>
    </w:p>
    <w:p w14:paraId="5D73AFB2" w14:textId="77777777" w:rsidR="00C55281" w:rsidRDefault="00952D68">
      <w:pPr>
        <w:snapToGrid w:val="0"/>
        <w:spacing w:line="300" w:lineRule="auto"/>
        <w:ind w:firstLine="420"/>
        <w:rPr>
          <w:szCs w:val="21"/>
        </w:rPr>
      </w:pPr>
      <w:r>
        <w:rPr>
          <w:szCs w:val="21"/>
        </w:rPr>
        <w:t>制法：取各成分加到蒸馏水中浸泡</w:t>
      </w:r>
      <w:r>
        <w:rPr>
          <w:szCs w:val="21"/>
        </w:rPr>
        <w:t>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min</w:t>
      </w:r>
      <w:r>
        <w:rPr>
          <w:szCs w:val="21"/>
        </w:rPr>
        <w:t>，随时搅拌加热使之溶解，调</w:t>
      </w:r>
      <w:r>
        <w:rPr>
          <w:szCs w:val="21"/>
        </w:rPr>
        <w:t>pH</w:t>
      </w:r>
      <w:r>
        <w:rPr>
          <w:szCs w:val="21"/>
        </w:rPr>
        <w:t>至</w:t>
      </w:r>
      <w:r>
        <w:rPr>
          <w:szCs w:val="21"/>
        </w:rPr>
        <w:t>7.4</w:t>
      </w:r>
      <w:r>
        <w:rPr>
          <w:szCs w:val="21"/>
        </w:rPr>
        <w:t>，分装于试管内，经</w:t>
      </w:r>
      <w:r>
        <w:rPr>
          <w:szCs w:val="21"/>
        </w:rPr>
        <w:t>115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>高压灭菌</w:t>
      </w:r>
      <w:r>
        <w:rPr>
          <w:szCs w:val="21"/>
        </w:rPr>
        <w:t>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min</w:t>
      </w:r>
      <w:r>
        <w:rPr>
          <w:szCs w:val="21"/>
        </w:rPr>
        <w:t>后，直立制成高层备用。</w:t>
      </w:r>
    </w:p>
    <w:p w14:paraId="5D73AFB3" w14:textId="77777777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4.6  </w:t>
      </w:r>
      <w:r>
        <w:rPr>
          <w:szCs w:val="21"/>
        </w:rPr>
        <w:t>硝酸盐蛋白胨水培养基</w:t>
      </w:r>
    </w:p>
    <w:p w14:paraId="5D73AFB4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>成分：蛋白胨</w:t>
      </w:r>
      <w:r>
        <w:rPr>
          <w:szCs w:val="21"/>
        </w:rPr>
        <w:t xml:space="preserve">                      10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B5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酵母浸膏</w:t>
      </w:r>
      <w:r>
        <w:rPr>
          <w:szCs w:val="21"/>
        </w:rPr>
        <w:t xml:space="preserve">                     3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B6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硝酸钾</w:t>
      </w:r>
      <w:r>
        <w:rPr>
          <w:szCs w:val="21"/>
        </w:rPr>
        <w:t xml:space="preserve">                       2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B7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亚硝酸钠</w:t>
      </w:r>
      <w:r>
        <w:rPr>
          <w:szCs w:val="21"/>
        </w:rPr>
        <w:t xml:space="preserve">                   0.5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B8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lastRenderedPageBreak/>
        <w:t xml:space="preserve">          </w:t>
      </w:r>
      <w:r>
        <w:rPr>
          <w:szCs w:val="21"/>
        </w:rPr>
        <w:t>蒸馏水</w:t>
      </w:r>
      <w:r>
        <w:rPr>
          <w:szCs w:val="21"/>
        </w:rPr>
        <w:t xml:space="preserve">                  1000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</w:t>
      </w:r>
    </w:p>
    <w:p w14:paraId="5D73AFB9" w14:textId="77777777" w:rsidR="00C55281" w:rsidRDefault="00952D68">
      <w:pPr>
        <w:snapToGrid w:val="0"/>
        <w:spacing w:line="300" w:lineRule="auto"/>
        <w:ind w:firstLineChars="200" w:firstLine="420"/>
        <w:rPr>
          <w:szCs w:val="21"/>
        </w:rPr>
      </w:pPr>
      <w:r>
        <w:rPr>
          <w:szCs w:val="21"/>
        </w:rPr>
        <w:t>制法：将蛋白胨和酵母浸膏加到蒸馏水中，加热使之溶解，调</w:t>
      </w:r>
      <w:r>
        <w:rPr>
          <w:szCs w:val="21"/>
        </w:rPr>
        <w:t>pH</w:t>
      </w:r>
      <w:r>
        <w:rPr>
          <w:szCs w:val="21"/>
        </w:rPr>
        <w:t>为</w:t>
      </w:r>
      <w:r>
        <w:rPr>
          <w:szCs w:val="21"/>
        </w:rPr>
        <w:t>7.2</w:t>
      </w:r>
      <w:r>
        <w:rPr>
          <w:szCs w:val="21"/>
        </w:rPr>
        <w:t>，煮沸过滤后补足液量，加入硝酸钾和亚硝酸钠，溶解混匀，分装到加有小倒管的试管中，</w:t>
      </w:r>
      <w:r>
        <w:rPr>
          <w:szCs w:val="21"/>
        </w:rPr>
        <w:t>115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>高压灭菌</w:t>
      </w:r>
      <w:r>
        <w:rPr>
          <w:szCs w:val="21"/>
        </w:rPr>
        <w:t>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min</w:t>
      </w:r>
      <w:r>
        <w:rPr>
          <w:szCs w:val="21"/>
        </w:rPr>
        <w:t>后备用。</w:t>
      </w:r>
    </w:p>
    <w:p w14:paraId="5D73AFBA" w14:textId="77777777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4.7  </w:t>
      </w:r>
      <w:r>
        <w:rPr>
          <w:szCs w:val="21"/>
        </w:rPr>
        <w:t>普通琼脂斜面培养基</w:t>
      </w:r>
    </w:p>
    <w:p w14:paraId="5D73AFBB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</w:t>
      </w:r>
      <w:r>
        <w:rPr>
          <w:szCs w:val="21"/>
        </w:rPr>
        <w:t>成分：蛋白胨</w:t>
      </w:r>
      <w:r>
        <w:rPr>
          <w:szCs w:val="21"/>
        </w:rPr>
        <w:t xml:space="preserve">                     10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BC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牛肉膏</w:t>
      </w:r>
      <w:r>
        <w:rPr>
          <w:szCs w:val="21"/>
        </w:rPr>
        <w:t xml:space="preserve">                      3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BD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氯化钠</w:t>
      </w:r>
      <w:r>
        <w:rPr>
          <w:szCs w:val="21"/>
        </w:rPr>
        <w:t xml:space="preserve">                      5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BE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琼脂</w:t>
      </w:r>
      <w:r>
        <w:rPr>
          <w:szCs w:val="21"/>
        </w:rPr>
        <w:t xml:space="preserve">                       15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</w:p>
    <w:p w14:paraId="5D73AFBF" w14:textId="77777777" w:rsidR="00C55281" w:rsidRDefault="00952D68">
      <w:pPr>
        <w:snapToGrid w:val="0"/>
        <w:spacing w:line="300" w:lineRule="auto"/>
        <w:ind w:rightChars="1857" w:right="3900"/>
        <w:jc w:val="distribute"/>
        <w:rPr>
          <w:szCs w:val="21"/>
        </w:rPr>
      </w:pPr>
      <w:r>
        <w:rPr>
          <w:szCs w:val="21"/>
        </w:rPr>
        <w:t xml:space="preserve">          </w:t>
      </w:r>
      <w:r>
        <w:rPr>
          <w:szCs w:val="21"/>
        </w:rPr>
        <w:t>蒸馏水</w:t>
      </w:r>
      <w:r>
        <w:rPr>
          <w:szCs w:val="21"/>
        </w:rPr>
        <w:t xml:space="preserve">                 1000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</w:t>
      </w:r>
    </w:p>
    <w:p w14:paraId="5D73AFC0" w14:textId="77777777" w:rsidR="00C55281" w:rsidRDefault="00952D68">
      <w:pPr>
        <w:snapToGrid w:val="0"/>
        <w:spacing w:line="300" w:lineRule="auto"/>
        <w:ind w:firstLineChars="200" w:firstLine="420"/>
        <w:rPr>
          <w:szCs w:val="21"/>
        </w:rPr>
      </w:pPr>
      <w:r>
        <w:rPr>
          <w:szCs w:val="21"/>
        </w:rPr>
        <w:t>制法：除琼脂外，将其余成分溶解于蒸馏水中，调</w:t>
      </w:r>
      <w:r>
        <w:rPr>
          <w:szCs w:val="21"/>
        </w:rPr>
        <w:t>pH</w:t>
      </w:r>
      <w:r>
        <w:rPr>
          <w:szCs w:val="21"/>
        </w:rPr>
        <w:t>为</w:t>
      </w:r>
      <w:r>
        <w:rPr>
          <w:szCs w:val="21"/>
        </w:rPr>
        <w:t>7.2</w:t>
      </w:r>
      <w:r w:rsidR="008D3A1D">
        <w:rPr>
          <w:rFonts w:hint="eastAsia"/>
          <w:szCs w:val="21"/>
        </w:rPr>
        <w:t>~</w:t>
      </w:r>
      <w:r w:rsidR="008D3A1D">
        <w:rPr>
          <w:szCs w:val="21"/>
        </w:rPr>
        <w:t>7</w:t>
      </w:r>
      <w:r>
        <w:rPr>
          <w:szCs w:val="21"/>
        </w:rPr>
        <w:t>.4</w:t>
      </w:r>
      <w:r>
        <w:rPr>
          <w:szCs w:val="21"/>
        </w:rPr>
        <w:t>，加入琼脂，加热溶解，分装试管，</w:t>
      </w:r>
      <w:r>
        <w:rPr>
          <w:szCs w:val="21"/>
        </w:rPr>
        <w:t>121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>高压灭菌</w:t>
      </w:r>
      <w:r>
        <w:rPr>
          <w:szCs w:val="21"/>
        </w:rPr>
        <w:t>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min</w:t>
      </w:r>
      <w:r>
        <w:rPr>
          <w:szCs w:val="21"/>
        </w:rPr>
        <w:t>后，制成斜面备用。</w:t>
      </w:r>
    </w:p>
    <w:p w14:paraId="5D73AFC1" w14:textId="77777777" w:rsidR="00C55281" w:rsidRPr="00AC5BAD" w:rsidRDefault="00952D68" w:rsidP="00AC5BAD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3" w:name="_Toc91679066"/>
      <w:r w:rsidRPr="00AC5BAD">
        <w:rPr>
          <w:rFonts w:eastAsia="黑体"/>
          <w:szCs w:val="21"/>
        </w:rPr>
        <w:t xml:space="preserve">5  </w:t>
      </w:r>
      <w:r w:rsidRPr="00AC5BAD">
        <w:rPr>
          <w:rFonts w:eastAsia="黑体"/>
          <w:szCs w:val="21"/>
        </w:rPr>
        <w:t>操作步骤</w:t>
      </w:r>
      <w:bookmarkEnd w:id="13"/>
    </w:p>
    <w:p w14:paraId="5D73AFC2" w14:textId="1C1E8B32" w:rsidR="00C55281" w:rsidRDefault="00952D68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5.1  </w:t>
      </w:r>
      <w:r>
        <w:rPr>
          <w:szCs w:val="21"/>
        </w:rPr>
        <w:t>增菌培养：取</w:t>
      </w:r>
      <w:r>
        <w:rPr>
          <w:szCs w:val="21"/>
        </w:rPr>
        <w:t>1:10</w:t>
      </w:r>
      <w:r>
        <w:rPr>
          <w:szCs w:val="21"/>
        </w:rPr>
        <w:t>检液</w:t>
      </w:r>
      <w:r>
        <w:rPr>
          <w:szCs w:val="21"/>
        </w:rPr>
        <w:t>10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</w:t>
      </w:r>
      <w:r>
        <w:rPr>
          <w:szCs w:val="21"/>
        </w:rPr>
        <w:t>加到</w:t>
      </w:r>
      <w:r>
        <w:rPr>
          <w:szCs w:val="21"/>
        </w:rPr>
        <w:t>90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 SCDLP</w:t>
      </w:r>
      <w:r>
        <w:rPr>
          <w:szCs w:val="21"/>
        </w:rPr>
        <w:t>液体培养基中，置</w:t>
      </w:r>
      <w:r>
        <w:rPr>
          <w:szCs w:val="21"/>
        </w:rPr>
        <w:t>36</w:t>
      </w:r>
      <w:r>
        <w:rPr>
          <w:rFonts w:hint="eastAsia"/>
          <w:szCs w:val="21"/>
        </w:rPr>
        <w:t>℃</w:t>
      </w:r>
      <w:r>
        <w:rPr>
          <w:szCs w:val="21"/>
        </w:rPr>
        <w:t>±1</w:t>
      </w:r>
      <w:r>
        <w:rPr>
          <w:rFonts w:hint="eastAsia"/>
          <w:szCs w:val="21"/>
        </w:rPr>
        <w:t>℃</w:t>
      </w:r>
      <w:r>
        <w:rPr>
          <w:szCs w:val="21"/>
        </w:rPr>
        <w:t>培养</w:t>
      </w:r>
      <w:r>
        <w:rPr>
          <w:szCs w:val="21"/>
        </w:rPr>
        <w:t>18</w:t>
      </w:r>
      <w:r w:rsidR="00324291">
        <w:rPr>
          <w:rFonts w:hint="eastAsia"/>
          <w:szCs w:val="21"/>
        </w:rPr>
        <w:t xml:space="preserve"> </w:t>
      </w:r>
      <w:r>
        <w:rPr>
          <w:szCs w:val="21"/>
        </w:rPr>
        <w:t>h</w:t>
      </w:r>
      <w:r w:rsidR="00EC0289">
        <w:rPr>
          <w:rFonts w:hint="eastAsia"/>
          <w:szCs w:val="21"/>
        </w:rPr>
        <w:t>~</w:t>
      </w:r>
      <w:r>
        <w:rPr>
          <w:szCs w:val="21"/>
        </w:rPr>
        <w:t>24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h</w:t>
      </w:r>
      <w:r>
        <w:rPr>
          <w:szCs w:val="21"/>
        </w:rPr>
        <w:t>。如有铜绿假单胞菌生长，培养液表面多有一层薄菌膜，培养液常呈黄绿色或蓝绿色。</w:t>
      </w:r>
    </w:p>
    <w:p w14:paraId="5D73AFC3" w14:textId="77777777" w:rsidR="00C55281" w:rsidRDefault="00952D68" w:rsidP="00004082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5.2  </w:t>
      </w:r>
      <w:r>
        <w:rPr>
          <w:szCs w:val="21"/>
        </w:rPr>
        <w:t>分离培养：将增菌后的培养物，划线接种在十六烷三甲基溴化铵琼脂平板上，置</w:t>
      </w:r>
      <w:r>
        <w:rPr>
          <w:szCs w:val="21"/>
        </w:rPr>
        <w:t>36</w:t>
      </w:r>
      <w:r>
        <w:rPr>
          <w:rFonts w:hint="eastAsia"/>
          <w:szCs w:val="21"/>
        </w:rPr>
        <w:t>℃</w:t>
      </w:r>
      <w:r>
        <w:rPr>
          <w:szCs w:val="21"/>
        </w:rPr>
        <w:t>±1</w:t>
      </w:r>
      <w:r>
        <w:rPr>
          <w:rFonts w:hint="eastAsia"/>
          <w:szCs w:val="21"/>
        </w:rPr>
        <w:t>℃</w:t>
      </w:r>
      <w:r>
        <w:rPr>
          <w:szCs w:val="21"/>
        </w:rPr>
        <w:t>培养</w:t>
      </w:r>
      <w:r>
        <w:rPr>
          <w:szCs w:val="21"/>
        </w:rPr>
        <w:t>18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h</w:t>
      </w:r>
      <w:r w:rsidR="00355B71">
        <w:rPr>
          <w:rFonts w:hint="eastAsia"/>
          <w:szCs w:val="21"/>
        </w:rPr>
        <w:t>~</w:t>
      </w:r>
      <w:r>
        <w:rPr>
          <w:szCs w:val="21"/>
        </w:rPr>
        <w:t>24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h</w:t>
      </w:r>
      <w:r>
        <w:rPr>
          <w:szCs w:val="21"/>
        </w:rPr>
        <w:t>。凡铜绿假单胞菌在此培养基上，其菌落扁平无定型，向周边扩散或略有蔓延，表面湿润，菌落呈灰白色，菌落周围培养基常扩散有水溶性色素。</w:t>
      </w:r>
    </w:p>
    <w:p w14:paraId="5D73AFC4" w14:textId="77777777" w:rsidR="00C55281" w:rsidRDefault="00952D68">
      <w:pPr>
        <w:snapToGrid w:val="0"/>
        <w:spacing w:line="300" w:lineRule="auto"/>
        <w:ind w:firstLineChars="200" w:firstLine="420"/>
        <w:rPr>
          <w:szCs w:val="21"/>
        </w:rPr>
      </w:pPr>
      <w:r>
        <w:rPr>
          <w:szCs w:val="21"/>
        </w:rPr>
        <w:t>在缺乏十六烷三甲基溴化铵琼脂时也可用乙酰胺培养基进行分离，将增菌后的培养物划线接种于平板上，置</w:t>
      </w:r>
      <w:r>
        <w:rPr>
          <w:szCs w:val="21"/>
        </w:rPr>
        <w:t>36</w:t>
      </w:r>
      <w:r>
        <w:rPr>
          <w:rFonts w:hint="eastAsia"/>
          <w:szCs w:val="21"/>
        </w:rPr>
        <w:t>℃</w:t>
      </w:r>
      <w:r>
        <w:rPr>
          <w:szCs w:val="21"/>
        </w:rPr>
        <w:t>±1</w:t>
      </w:r>
      <w:r>
        <w:rPr>
          <w:rFonts w:hint="eastAsia"/>
          <w:szCs w:val="21"/>
        </w:rPr>
        <w:t>℃</w:t>
      </w:r>
      <w:r>
        <w:rPr>
          <w:szCs w:val="21"/>
        </w:rPr>
        <w:t>培养</w:t>
      </w:r>
      <w:r>
        <w:rPr>
          <w:szCs w:val="21"/>
        </w:rPr>
        <w:t>24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h±2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h</w:t>
      </w:r>
      <w:r>
        <w:rPr>
          <w:szCs w:val="21"/>
        </w:rPr>
        <w:t>，铜绿假单胞菌在此培养基上生长良好，菌落扁平，边缘不整，菌落周围培养基呈红色，其他菌不生长。</w:t>
      </w:r>
    </w:p>
    <w:p w14:paraId="5D73AFC5" w14:textId="77777777" w:rsidR="00C55281" w:rsidRDefault="00952D68" w:rsidP="00CD6100">
      <w:pPr>
        <w:pStyle w:val="2"/>
        <w:spacing w:beforeLines="50" w:before="156" w:afterLines="50" w:after="156" w:line="300" w:lineRule="auto"/>
        <w:ind w:leftChars="0" w:left="0" w:firstLineChars="0" w:firstLine="0"/>
      </w:pPr>
      <w:r w:rsidRPr="004F57FF">
        <w:t xml:space="preserve">5.3  </w:t>
      </w:r>
      <w:r w:rsidRPr="004F57FF">
        <w:rPr>
          <w:rFonts w:hint="eastAsia"/>
        </w:rPr>
        <w:t>纯化：挑取可疑菌落划线接种于营养琼脂平板上纯化，于</w:t>
      </w:r>
      <w:r w:rsidRPr="004F57FF">
        <w:rPr>
          <w:rFonts w:cs="宋体"/>
          <w:szCs w:val="21"/>
        </w:rPr>
        <w:t>36</w:t>
      </w:r>
      <w:r w:rsidRPr="004F57FF">
        <w:rPr>
          <w:rFonts w:ascii="宋体" w:hAnsi="宋体" w:cs="宋体" w:hint="eastAsia"/>
          <w:szCs w:val="21"/>
        </w:rPr>
        <w:t>℃</w:t>
      </w:r>
      <w:r w:rsidRPr="004F57FF">
        <w:rPr>
          <w:rFonts w:cs="宋体"/>
          <w:szCs w:val="21"/>
        </w:rPr>
        <w:t>±1</w:t>
      </w:r>
      <w:r w:rsidRPr="004F57FF">
        <w:rPr>
          <w:rFonts w:ascii="宋体" w:hAnsi="宋体" w:cs="宋体" w:hint="eastAsia"/>
          <w:szCs w:val="21"/>
        </w:rPr>
        <w:t>℃</w:t>
      </w:r>
      <w:r w:rsidRPr="004F57FF">
        <w:rPr>
          <w:rFonts w:hint="eastAsia"/>
        </w:rPr>
        <w:t>培养</w:t>
      </w:r>
      <w:r w:rsidRPr="004F57FF">
        <w:rPr>
          <w:rFonts w:cs="宋体"/>
          <w:szCs w:val="21"/>
        </w:rPr>
        <w:t>18</w:t>
      </w:r>
      <w:r>
        <w:rPr>
          <w:rFonts w:cs="宋体" w:hint="eastAsia"/>
          <w:szCs w:val="21"/>
        </w:rPr>
        <w:t xml:space="preserve"> </w:t>
      </w:r>
      <w:r w:rsidRPr="004F57FF">
        <w:rPr>
          <w:rFonts w:cs="宋体"/>
          <w:szCs w:val="21"/>
        </w:rPr>
        <w:t>h</w:t>
      </w:r>
      <w:r w:rsidR="00EC0289">
        <w:rPr>
          <w:rFonts w:hint="eastAsia"/>
          <w:szCs w:val="21"/>
        </w:rPr>
        <w:t>~</w:t>
      </w:r>
      <w:r w:rsidRPr="004F57FF">
        <w:rPr>
          <w:rFonts w:cs="宋体"/>
          <w:szCs w:val="21"/>
        </w:rPr>
        <w:t>24</w:t>
      </w:r>
      <w:r>
        <w:rPr>
          <w:rFonts w:cs="宋体" w:hint="eastAsia"/>
          <w:szCs w:val="21"/>
        </w:rPr>
        <w:t xml:space="preserve"> </w:t>
      </w:r>
      <w:r w:rsidRPr="004F57FF">
        <w:rPr>
          <w:rFonts w:cs="宋体"/>
          <w:szCs w:val="21"/>
        </w:rPr>
        <w:t>h</w:t>
      </w:r>
      <w:r w:rsidRPr="004F57FF">
        <w:rPr>
          <w:rFonts w:hint="eastAsia"/>
        </w:rPr>
        <w:t>。</w:t>
      </w:r>
    </w:p>
    <w:p w14:paraId="5D73AFC6" w14:textId="77777777" w:rsidR="00C55281" w:rsidRDefault="00952D68" w:rsidP="00CD6100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5.4  </w:t>
      </w:r>
      <w:r>
        <w:rPr>
          <w:szCs w:val="21"/>
        </w:rPr>
        <w:t>染色镜检：挑取可疑的菌落，涂片，革兰氏染色（</w:t>
      </w:r>
      <w:r w:rsidR="0026153F">
        <w:rPr>
          <w:szCs w:val="21"/>
        </w:rPr>
        <w:t>见</w:t>
      </w:r>
      <w:r w:rsidR="0026153F">
        <w:rPr>
          <w:rFonts w:hint="eastAsia"/>
          <w:szCs w:val="21"/>
        </w:rPr>
        <w:t>牙膏中</w:t>
      </w:r>
      <w:r w:rsidR="0026153F">
        <w:rPr>
          <w:szCs w:val="21"/>
        </w:rPr>
        <w:t>耐热大肠菌群检验方法</w:t>
      </w:r>
      <w:r w:rsidR="0026153F">
        <w:rPr>
          <w:szCs w:val="21"/>
        </w:rPr>
        <w:t>4.</w:t>
      </w:r>
      <w:r w:rsidR="0026153F">
        <w:rPr>
          <w:rFonts w:hint="eastAsia"/>
          <w:szCs w:val="21"/>
        </w:rPr>
        <w:t>6</w:t>
      </w:r>
      <w:r w:rsidR="0026153F">
        <w:rPr>
          <w:szCs w:val="21"/>
        </w:rPr>
        <w:t>.2</w:t>
      </w:r>
      <w:r>
        <w:rPr>
          <w:szCs w:val="21"/>
        </w:rPr>
        <w:t>），镜检为革兰氏阴性者应进行氧化酶试验。</w:t>
      </w:r>
    </w:p>
    <w:p w14:paraId="5D73AFC7" w14:textId="77777777" w:rsidR="00C55281" w:rsidRDefault="00952D68" w:rsidP="00CD6100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5.5  </w:t>
      </w:r>
      <w:r>
        <w:rPr>
          <w:szCs w:val="21"/>
        </w:rPr>
        <w:t>氧化酶试验：取一小块洁净的白色滤纸片置于灭菌平皿内，用无菌玻璃棒挑取铜绿假单胞菌可疑菌落涂在滤纸片上，然后在其上滴加一滴新配制的</w:t>
      </w:r>
      <w:r>
        <w:rPr>
          <w:szCs w:val="21"/>
        </w:rPr>
        <w:t>1%</w:t>
      </w:r>
      <w:r>
        <w:rPr>
          <w:szCs w:val="21"/>
        </w:rPr>
        <w:t>二盐酸二甲基对苯二胺试液，在</w:t>
      </w:r>
      <w:r>
        <w:rPr>
          <w:szCs w:val="21"/>
        </w:rPr>
        <w:t>15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s</w:t>
      </w:r>
      <w:r w:rsidR="00A82D74">
        <w:rPr>
          <w:rFonts w:hint="eastAsia"/>
          <w:szCs w:val="21"/>
        </w:rPr>
        <w:t>~</w:t>
      </w:r>
      <w:r>
        <w:rPr>
          <w:szCs w:val="21"/>
        </w:rPr>
        <w:t>30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s</w:t>
      </w:r>
      <w:r>
        <w:rPr>
          <w:szCs w:val="21"/>
        </w:rPr>
        <w:t>之内，出现粉红色或紫红色时，为氧化酶试验阳性；若培养物不变色，为氧化酶试验阴性。</w:t>
      </w:r>
    </w:p>
    <w:p w14:paraId="5D73AFC8" w14:textId="77777777" w:rsidR="00C55281" w:rsidRDefault="00952D68" w:rsidP="00CD6100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5.6  </w:t>
      </w:r>
      <w:r>
        <w:rPr>
          <w:szCs w:val="21"/>
        </w:rPr>
        <w:t>绿脓菌素试验：取可疑菌落</w:t>
      </w:r>
      <w:r>
        <w:rPr>
          <w:szCs w:val="21"/>
        </w:rPr>
        <w:t>2</w:t>
      </w:r>
      <w:r>
        <w:rPr>
          <w:szCs w:val="21"/>
        </w:rPr>
        <w:t>个</w:t>
      </w:r>
      <w:r w:rsidR="00EC0289">
        <w:rPr>
          <w:rFonts w:hint="eastAsia"/>
          <w:szCs w:val="21"/>
        </w:rPr>
        <w:t>~</w:t>
      </w:r>
      <w:r>
        <w:rPr>
          <w:szCs w:val="21"/>
        </w:rPr>
        <w:t>3</w:t>
      </w:r>
      <w:r>
        <w:rPr>
          <w:szCs w:val="21"/>
        </w:rPr>
        <w:t>个，分别接种在绿脓菌素测定用培养基上，置</w:t>
      </w:r>
      <w:r>
        <w:rPr>
          <w:szCs w:val="21"/>
        </w:rPr>
        <w:t>36</w:t>
      </w:r>
      <w:r>
        <w:rPr>
          <w:rFonts w:hint="eastAsia"/>
          <w:szCs w:val="21"/>
        </w:rPr>
        <w:t>℃</w:t>
      </w:r>
      <w:r>
        <w:rPr>
          <w:szCs w:val="21"/>
        </w:rPr>
        <w:t>±1</w:t>
      </w:r>
      <w:r>
        <w:rPr>
          <w:rFonts w:hint="eastAsia"/>
          <w:szCs w:val="21"/>
        </w:rPr>
        <w:t>℃</w:t>
      </w:r>
      <w:r>
        <w:rPr>
          <w:szCs w:val="21"/>
        </w:rPr>
        <w:t>培养</w:t>
      </w:r>
      <w:r>
        <w:rPr>
          <w:szCs w:val="21"/>
        </w:rPr>
        <w:t>24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h±2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h</w:t>
      </w:r>
      <w:r>
        <w:rPr>
          <w:szCs w:val="21"/>
        </w:rPr>
        <w:t>，加入三氯甲烷</w:t>
      </w:r>
      <w:r>
        <w:rPr>
          <w:szCs w:val="21"/>
        </w:rPr>
        <w:t>3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</w:t>
      </w:r>
      <w:r w:rsidR="00A82D74">
        <w:rPr>
          <w:rFonts w:hint="eastAsia"/>
          <w:szCs w:val="21"/>
        </w:rPr>
        <w:t>~</w:t>
      </w:r>
      <w:r>
        <w:rPr>
          <w:szCs w:val="21"/>
        </w:rPr>
        <w:t>5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</w:t>
      </w:r>
      <w:r>
        <w:rPr>
          <w:szCs w:val="21"/>
        </w:rPr>
        <w:t>，充分振荡使培养物中的绿脓菌素溶解于三氯甲烷液内，待三氯甲烷提取液呈蓝色时，用吸管将三氯甲烷移到另一试管中并加入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mol/L</w:t>
      </w:r>
      <w:r>
        <w:rPr>
          <w:szCs w:val="21"/>
        </w:rPr>
        <w:t>的盐酸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</w:t>
      </w:r>
      <w:r>
        <w:rPr>
          <w:szCs w:val="21"/>
        </w:rPr>
        <w:t>左右，振荡后，静置片刻。如上层盐酸液内出现粉红色到紫红色时为阳性，表示被检物中有绿脓菌素存在。</w:t>
      </w:r>
    </w:p>
    <w:p w14:paraId="5D73AFC9" w14:textId="77777777" w:rsidR="00C55281" w:rsidRDefault="00952D68" w:rsidP="00CD6100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5.7  </w:t>
      </w:r>
      <w:r>
        <w:rPr>
          <w:szCs w:val="21"/>
        </w:rPr>
        <w:t>硝酸盐还原产气试验：挑取可疑的铜绿假单胞菌纯培养物，接种在硝酸盐胨水培养基中，置</w:t>
      </w:r>
      <w:r>
        <w:rPr>
          <w:szCs w:val="21"/>
        </w:rPr>
        <w:t>36</w:t>
      </w:r>
      <w:r>
        <w:rPr>
          <w:rFonts w:hint="eastAsia"/>
          <w:szCs w:val="21"/>
        </w:rPr>
        <w:t>℃</w:t>
      </w:r>
      <w:r>
        <w:rPr>
          <w:szCs w:val="21"/>
        </w:rPr>
        <w:t>±1</w:t>
      </w:r>
      <w:r>
        <w:rPr>
          <w:rFonts w:hint="eastAsia"/>
          <w:szCs w:val="21"/>
        </w:rPr>
        <w:t>℃</w:t>
      </w:r>
      <w:r>
        <w:rPr>
          <w:szCs w:val="21"/>
        </w:rPr>
        <w:t>培养</w:t>
      </w:r>
      <w:r>
        <w:rPr>
          <w:szCs w:val="21"/>
        </w:rPr>
        <w:t>24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h±2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h</w:t>
      </w:r>
      <w:r>
        <w:rPr>
          <w:szCs w:val="21"/>
        </w:rPr>
        <w:t>，观察结果。凡在硝酸盐胨水培养基内的小倒管中有气体者，</w:t>
      </w:r>
      <w:r>
        <w:rPr>
          <w:szCs w:val="21"/>
        </w:rPr>
        <w:lastRenderedPageBreak/>
        <w:t>即为阳性，表明该菌能还原硝酸盐，并将亚硝酸盐分解产生氮气。</w:t>
      </w:r>
    </w:p>
    <w:p w14:paraId="5D73AFCA" w14:textId="77777777" w:rsidR="00C55281" w:rsidRDefault="00952D68" w:rsidP="00CD6100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 xml:space="preserve">5.8  </w:t>
      </w:r>
      <w:r>
        <w:rPr>
          <w:szCs w:val="21"/>
        </w:rPr>
        <w:t>明胶液化试验：挑取可疑的铜绿假单胞菌纯培养物，穿刺接种在明胶培养基内，置</w:t>
      </w:r>
      <w:r>
        <w:rPr>
          <w:szCs w:val="21"/>
        </w:rPr>
        <w:t>36</w:t>
      </w:r>
      <w:r>
        <w:rPr>
          <w:rFonts w:hint="eastAsia"/>
          <w:szCs w:val="21"/>
        </w:rPr>
        <w:t>℃</w:t>
      </w:r>
      <w:r>
        <w:rPr>
          <w:szCs w:val="21"/>
        </w:rPr>
        <w:t>±1</w:t>
      </w:r>
      <w:r>
        <w:rPr>
          <w:rFonts w:hint="eastAsia"/>
          <w:szCs w:val="21"/>
        </w:rPr>
        <w:t>℃</w:t>
      </w:r>
      <w:r>
        <w:rPr>
          <w:szCs w:val="21"/>
        </w:rPr>
        <w:t>培养</w:t>
      </w:r>
      <w:r>
        <w:rPr>
          <w:szCs w:val="21"/>
        </w:rPr>
        <w:t>24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h±2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h</w:t>
      </w:r>
      <w:r>
        <w:rPr>
          <w:szCs w:val="21"/>
        </w:rPr>
        <w:t>，取出放置于</w:t>
      </w:r>
      <w:r>
        <w:rPr>
          <w:szCs w:val="21"/>
        </w:rPr>
        <w:t>4</w:t>
      </w:r>
      <w:r>
        <w:rPr>
          <w:rFonts w:hint="eastAsia"/>
          <w:szCs w:val="21"/>
        </w:rPr>
        <w:t>℃</w:t>
      </w:r>
      <w:r>
        <w:rPr>
          <w:szCs w:val="21"/>
        </w:rPr>
        <w:t>±2</w:t>
      </w:r>
      <w:r>
        <w:rPr>
          <w:rFonts w:hint="eastAsia"/>
          <w:szCs w:val="21"/>
        </w:rPr>
        <w:t>℃</w:t>
      </w:r>
      <w:r>
        <w:rPr>
          <w:szCs w:val="21"/>
        </w:rPr>
        <w:t>冰箱</w:t>
      </w:r>
      <w:r>
        <w:rPr>
          <w:szCs w:val="21"/>
        </w:rPr>
        <w:t>10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min</w:t>
      </w:r>
      <w:r w:rsidR="00EC0289">
        <w:rPr>
          <w:rFonts w:hint="eastAsia"/>
          <w:szCs w:val="21"/>
        </w:rPr>
        <w:t>~</w:t>
      </w:r>
      <w:r>
        <w:rPr>
          <w:szCs w:val="21"/>
        </w:rPr>
        <w:t>30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min</w:t>
      </w:r>
      <w:r>
        <w:rPr>
          <w:szCs w:val="21"/>
        </w:rPr>
        <w:t>，如仍呈溶液状或表面液化时即为明胶液化试验阳性；如凝固不溶者为阴性。</w:t>
      </w:r>
    </w:p>
    <w:p w14:paraId="5D73AFCB" w14:textId="77777777" w:rsidR="00C55281" w:rsidRDefault="00952D68" w:rsidP="00CD6100">
      <w:pPr>
        <w:snapToGrid w:val="0"/>
        <w:spacing w:beforeLines="50" w:before="156" w:afterLines="50" w:after="156" w:line="300" w:lineRule="auto"/>
        <w:rPr>
          <w:szCs w:val="21"/>
        </w:rPr>
      </w:pPr>
      <w:r>
        <w:rPr>
          <w:szCs w:val="21"/>
        </w:rPr>
        <w:t>5.9  42</w:t>
      </w:r>
      <w:r>
        <w:rPr>
          <w:rFonts w:hint="eastAsia"/>
          <w:szCs w:val="21"/>
        </w:rPr>
        <w:t>℃</w:t>
      </w:r>
      <w:r>
        <w:rPr>
          <w:szCs w:val="21"/>
        </w:rPr>
        <w:t>生长试验：挑取可疑的铜绿假单胞菌纯培养物，接种在普通琼脂斜面培养基上，置于</w:t>
      </w:r>
      <w:r>
        <w:rPr>
          <w:szCs w:val="21"/>
        </w:rPr>
        <w:t>42</w:t>
      </w:r>
      <w:r>
        <w:rPr>
          <w:rFonts w:hint="eastAsia"/>
          <w:szCs w:val="21"/>
        </w:rPr>
        <w:t>℃</w:t>
      </w:r>
      <w:r>
        <w:rPr>
          <w:szCs w:val="21"/>
        </w:rPr>
        <w:t>±1</w:t>
      </w:r>
      <w:r>
        <w:rPr>
          <w:rFonts w:hint="eastAsia"/>
          <w:szCs w:val="21"/>
        </w:rPr>
        <w:t>℃</w:t>
      </w:r>
      <w:r>
        <w:rPr>
          <w:szCs w:val="21"/>
        </w:rPr>
        <w:t>培养箱中，培养</w:t>
      </w:r>
      <w:r>
        <w:rPr>
          <w:szCs w:val="21"/>
        </w:rPr>
        <w:t>24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h</w:t>
      </w:r>
      <w:r w:rsidR="00EC0289">
        <w:rPr>
          <w:rFonts w:hint="eastAsia"/>
          <w:szCs w:val="21"/>
        </w:rPr>
        <w:t>~</w:t>
      </w:r>
      <w:r>
        <w:rPr>
          <w:szCs w:val="21"/>
        </w:rPr>
        <w:t>48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h</w:t>
      </w:r>
      <w:r>
        <w:rPr>
          <w:szCs w:val="21"/>
        </w:rPr>
        <w:t>，铜绿假单胞菌能生长，为阳性，而近似的荧光假单胞菌则不能生长。</w:t>
      </w:r>
    </w:p>
    <w:p w14:paraId="5D73AFCC" w14:textId="77777777" w:rsidR="00C55281" w:rsidRDefault="00952D68" w:rsidP="00CD6100">
      <w:pPr>
        <w:pStyle w:val="2"/>
        <w:spacing w:beforeLines="50" w:before="156" w:afterLines="50" w:after="156" w:line="300" w:lineRule="auto"/>
        <w:ind w:leftChars="0" w:left="0" w:firstLineChars="0" w:firstLine="0"/>
      </w:pPr>
      <w:r>
        <w:rPr>
          <w:rFonts w:hint="eastAsia"/>
        </w:rPr>
        <w:t>5.10</w:t>
      </w:r>
      <w:r w:rsidRPr="004F57FF">
        <w:t xml:space="preserve">  </w:t>
      </w:r>
      <w:r w:rsidRPr="004F57FF">
        <w:rPr>
          <w:rFonts w:hint="eastAsia"/>
        </w:rPr>
        <w:t>如选择生化鉴定试剂盒或微生物鉴定系统，可从营养琼脂平板上挑取经纯化的可疑菌落，用无菌稀释液制备成浊度适当的菌悬液，使用生化鉴定试剂盒或微生物鉴定系统进行鉴定。</w:t>
      </w:r>
    </w:p>
    <w:p w14:paraId="5D73AFCD" w14:textId="77777777" w:rsidR="00C55281" w:rsidRPr="00AC5BAD" w:rsidRDefault="00952D68" w:rsidP="00AC5BAD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4" w:name="_Toc91679067"/>
      <w:r w:rsidRPr="00AC5BAD">
        <w:rPr>
          <w:rFonts w:eastAsia="黑体"/>
          <w:szCs w:val="21"/>
        </w:rPr>
        <w:t xml:space="preserve">6  </w:t>
      </w:r>
      <w:r w:rsidRPr="00AC5BAD">
        <w:rPr>
          <w:rFonts w:eastAsia="黑体"/>
          <w:szCs w:val="21"/>
        </w:rPr>
        <w:t>检验结果报告</w:t>
      </w:r>
      <w:bookmarkEnd w:id="14"/>
    </w:p>
    <w:p w14:paraId="5D73AFCE" w14:textId="77777777" w:rsidR="00C55281" w:rsidRDefault="00952D68">
      <w:pPr>
        <w:snapToGrid w:val="0"/>
        <w:spacing w:line="300" w:lineRule="auto"/>
        <w:ind w:firstLine="437"/>
        <w:rPr>
          <w:szCs w:val="21"/>
        </w:rPr>
      </w:pPr>
      <w:r>
        <w:rPr>
          <w:szCs w:val="21"/>
        </w:rPr>
        <w:t>被检样品经增菌分离培养后，平板上有可疑菌落，并经证实为革兰氏阴性杆菌、氧化酶及绿脓菌素试验皆为阳性，即可报告被检样品中检出铜绿假单胞菌；如绿脓菌素试验阴性而明胶液化、硝酸盐还原产气和</w:t>
      </w:r>
      <w:r>
        <w:rPr>
          <w:szCs w:val="21"/>
        </w:rPr>
        <w:t>42</w:t>
      </w:r>
      <w:r>
        <w:rPr>
          <w:rFonts w:ascii="宋体" w:hAnsi="宋体" w:cs="宋体" w:hint="eastAsia"/>
          <w:szCs w:val="21"/>
        </w:rPr>
        <w:t>℃</w:t>
      </w:r>
      <w:r>
        <w:rPr>
          <w:szCs w:val="21"/>
        </w:rPr>
        <w:t>生长试验三者皆为阳性时，仍可报告被检样品中检出铜绿假单胞菌。</w:t>
      </w:r>
    </w:p>
    <w:p w14:paraId="5D73AFCF" w14:textId="77777777" w:rsidR="00C55281" w:rsidRDefault="00C55281">
      <w:pPr>
        <w:snapToGrid w:val="0"/>
        <w:spacing w:line="300" w:lineRule="auto"/>
        <w:ind w:firstLineChars="200" w:firstLine="420"/>
        <w:rPr>
          <w:kern w:val="0"/>
          <w:szCs w:val="21"/>
        </w:rPr>
      </w:pPr>
    </w:p>
    <w:p w14:paraId="5D73AFD0" w14:textId="77777777" w:rsidR="00C55281" w:rsidRDefault="00C55281">
      <w:pPr>
        <w:pStyle w:val="2"/>
        <w:ind w:leftChars="0" w:left="0" w:firstLineChars="0" w:firstLine="0"/>
      </w:pPr>
    </w:p>
    <w:sectPr w:rsidR="00C55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0CC45" w14:textId="77777777" w:rsidR="00B27695" w:rsidRDefault="00B27695" w:rsidP="008D3A1D">
      <w:r>
        <w:separator/>
      </w:r>
    </w:p>
  </w:endnote>
  <w:endnote w:type="continuationSeparator" w:id="0">
    <w:p w14:paraId="3C47ED63" w14:textId="77777777" w:rsidR="00B27695" w:rsidRDefault="00B27695" w:rsidP="008D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2E83B" w14:textId="77777777" w:rsidR="00B27695" w:rsidRDefault="00B27695" w:rsidP="008D3A1D">
      <w:r>
        <w:separator/>
      </w:r>
    </w:p>
  </w:footnote>
  <w:footnote w:type="continuationSeparator" w:id="0">
    <w:p w14:paraId="67340BCA" w14:textId="77777777" w:rsidR="00B27695" w:rsidRDefault="00B27695" w:rsidP="008D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ZjVmZDM4Y2FhYWZlZjY0ZWEwNWQ2NGIwM2I1MWQifQ=="/>
  </w:docVars>
  <w:rsids>
    <w:rsidRoot w:val="00526608"/>
    <w:rsid w:val="00004082"/>
    <w:rsid w:val="000E5258"/>
    <w:rsid w:val="0026153F"/>
    <w:rsid w:val="002B12E9"/>
    <w:rsid w:val="002F069D"/>
    <w:rsid w:val="00324291"/>
    <w:rsid w:val="00355B71"/>
    <w:rsid w:val="00383BC3"/>
    <w:rsid w:val="003A1A4C"/>
    <w:rsid w:val="004138A7"/>
    <w:rsid w:val="00422EAC"/>
    <w:rsid w:val="00484F0E"/>
    <w:rsid w:val="004B1F5D"/>
    <w:rsid w:val="004F2302"/>
    <w:rsid w:val="004F57FF"/>
    <w:rsid w:val="00526608"/>
    <w:rsid w:val="005618FF"/>
    <w:rsid w:val="005672E3"/>
    <w:rsid w:val="005718B1"/>
    <w:rsid w:val="00573018"/>
    <w:rsid w:val="0058062C"/>
    <w:rsid w:val="00592BCB"/>
    <w:rsid w:val="006132BD"/>
    <w:rsid w:val="006723FD"/>
    <w:rsid w:val="00703A7E"/>
    <w:rsid w:val="00714488"/>
    <w:rsid w:val="007312F3"/>
    <w:rsid w:val="007D079C"/>
    <w:rsid w:val="008911FE"/>
    <w:rsid w:val="008C0C26"/>
    <w:rsid w:val="008D3A1D"/>
    <w:rsid w:val="00952D68"/>
    <w:rsid w:val="009568AF"/>
    <w:rsid w:val="0099799C"/>
    <w:rsid w:val="00A53BBE"/>
    <w:rsid w:val="00A82D74"/>
    <w:rsid w:val="00AC5BAD"/>
    <w:rsid w:val="00AF7778"/>
    <w:rsid w:val="00B02608"/>
    <w:rsid w:val="00B25C55"/>
    <w:rsid w:val="00B27695"/>
    <w:rsid w:val="00B37408"/>
    <w:rsid w:val="00C55281"/>
    <w:rsid w:val="00C9656B"/>
    <w:rsid w:val="00CA247B"/>
    <w:rsid w:val="00CB506F"/>
    <w:rsid w:val="00CD6100"/>
    <w:rsid w:val="00CE688A"/>
    <w:rsid w:val="00D05511"/>
    <w:rsid w:val="00D14EA6"/>
    <w:rsid w:val="00D70AAE"/>
    <w:rsid w:val="00D97304"/>
    <w:rsid w:val="00E159AE"/>
    <w:rsid w:val="00EC0289"/>
    <w:rsid w:val="00F27860"/>
    <w:rsid w:val="00FB0B3D"/>
    <w:rsid w:val="00FE439E"/>
    <w:rsid w:val="1161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3AF7B"/>
  <w15:docId w15:val="{042B1D1F-D861-4CC0-8E73-1DEB26EE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link w:val="2Char1"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2Char">
    <w:name w:val="正文首行缩进 2 Char"/>
    <w:basedOn w:val="Char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2Char1">
    <w:name w:val="正文首行缩进 2 Char1"/>
    <w:link w:val="2"/>
    <w:qFormat/>
    <w:rPr>
      <w:rFonts w:ascii="Times New Roman" w:eastAsia="宋体" w:hAnsi="Times New Roman" w:cs="Times New Roman"/>
      <w:szCs w:val="20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952D6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52D68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Revision"/>
    <w:hidden/>
    <w:uiPriority w:val="99"/>
    <w:unhideWhenUsed/>
    <w:rsid w:val="002B12E9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541</Words>
  <Characters>3087</Characters>
  <Application>Microsoft Office Word</Application>
  <DocSecurity>0</DocSecurity>
  <Lines>25</Lines>
  <Paragraphs>7</Paragraphs>
  <ScaleCrop>false</ScaleCrop>
  <Company>Microsoft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沈立</dc:creator>
  <cp:lastModifiedBy>pc</cp:lastModifiedBy>
  <cp:revision>26</cp:revision>
  <dcterms:created xsi:type="dcterms:W3CDTF">2024-01-04T00:25:00Z</dcterms:created>
  <dcterms:modified xsi:type="dcterms:W3CDTF">2024-03-21T09:38:00Z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A7BAD06715734E4D8B3CF40009F40116_12</vt:lpwstr>
  </property>
</Properties>
</file>