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A4C2F" w14:textId="0A9724C9" w:rsidR="00205408" w:rsidRPr="001E5703" w:rsidRDefault="001E5703" w:rsidP="001E5703">
      <w:pPr>
        <w:tabs>
          <w:tab w:val="left" w:pos="567"/>
        </w:tabs>
        <w:spacing w:line="520" w:lineRule="exact"/>
        <w:rPr>
          <w:rFonts w:ascii="黑体" w:eastAsia="黑体" w:hAnsi="黑体"/>
          <w:sz w:val="32"/>
          <w:szCs w:val="32"/>
        </w:rPr>
      </w:pPr>
      <w:bookmarkStart w:id="0" w:name="zhengwen"/>
      <w:r w:rsidRPr="001E5703">
        <w:rPr>
          <w:rFonts w:ascii="黑体" w:eastAsia="黑体" w:hAnsi="黑体" w:hint="eastAsia"/>
          <w:sz w:val="32"/>
          <w:szCs w:val="32"/>
        </w:rPr>
        <w:t>附件7</w:t>
      </w:r>
    </w:p>
    <w:p w14:paraId="1F696378" w14:textId="77777777" w:rsidR="004663AA" w:rsidRPr="00B511D4" w:rsidRDefault="002912FD" w:rsidP="001E5703">
      <w:pPr>
        <w:spacing w:line="520" w:lineRule="exact"/>
        <w:jc w:val="center"/>
        <w:rPr>
          <w:rFonts w:eastAsia="方正小标宋简体"/>
          <w:sz w:val="44"/>
          <w:szCs w:val="44"/>
        </w:rPr>
      </w:pPr>
      <w:r w:rsidRPr="00B511D4">
        <w:rPr>
          <w:rFonts w:eastAsia="方正小标宋简体"/>
          <w:sz w:val="44"/>
          <w:szCs w:val="44"/>
        </w:rPr>
        <w:t>体外诊断试剂说明书编写指导原则</w:t>
      </w:r>
    </w:p>
    <w:p w14:paraId="2919B582" w14:textId="49621672" w:rsidR="00205408" w:rsidRPr="00B511D4" w:rsidRDefault="004663AA" w:rsidP="001E5703">
      <w:pPr>
        <w:spacing w:line="520" w:lineRule="exact"/>
        <w:jc w:val="center"/>
        <w:rPr>
          <w:rFonts w:eastAsia="方正小标宋简体"/>
          <w:sz w:val="44"/>
          <w:szCs w:val="44"/>
        </w:rPr>
      </w:pPr>
      <w:r w:rsidRPr="00B511D4">
        <w:rPr>
          <w:rFonts w:eastAsia="方正小标宋简体" w:hint="eastAsia"/>
          <w:sz w:val="44"/>
          <w:szCs w:val="44"/>
        </w:rPr>
        <w:t>(202</w:t>
      </w:r>
      <w:r w:rsidR="008D39E0">
        <w:rPr>
          <w:rFonts w:eastAsia="方正小标宋简体" w:hint="eastAsia"/>
          <w:sz w:val="44"/>
          <w:szCs w:val="44"/>
        </w:rPr>
        <w:t>3</w:t>
      </w:r>
      <w:r w:rsidRPr="00B511D4">
        <w:rPr>
          <w:rFonts w:eastAsia="方正小标宋简体" w:hint="eastAsia"/>
          <w:sz w:val="44"/>
          <w:szCs w:val="44"/>
        </w:rPr>
        <w:t>年</w:t>
      </w:r>
      <w:r w:rsidR="009648AD" w:rsidRPr="00B511D4">
        <w:rPr>
          <w:rFonts w:eastAsia="方正小标宋简体" w:hint="eastAsia"/>
          <w:sz w:val="44"/>
          <w:szCs w:val="44"/>
        </w:rPr>
        <w:t>修订版</w:t>
      </w:r>
      <w:r w:rsidR="005D0B85" w:rsidRPr="00B511D4">
        <w:rPr>
          <w:rFonts w:eastAsia="方正小标宋简体" w:hint="eastAsia"/>
          <w:sz w:val="44"/>
          <w:szCs w:val="44"/>
        </w:rPr>
        <w:t>）</w:t>
      </w:r>
    </w:p>
    <w:p w14:paraId="5A54F792" w14:textId="77777777" w:rsidR="00205408" w:rsidRPr="00B511D4" w:rsidRDefault="00205408" w:rsidP="001E5703">
      <w:pPr>
        <w:spacing w:line="520" w:lineRule="exact"/>
        <w:rPr>
          <w:rFonts w:eastAsia="仿宋_GB2312"/>
          <w:sz w:val="32"/>
          <w:szCs w:val="32"/>
        </w:rPr>
      </w:pPr>
    </w:p>
    <w:p w14:paraId="08AA707D" w14:textId="357C1578" w:rsidR="00205408" w:rsidRPr="00B511D4" w:rsidRDefault="002912FD" w:rsidP="001E5703">
      <w:pPr>
        <w:spacing w:line="520" w:lineRule="exact"/>
        <w:ind w:firstLineChars="229" w:firstLine="733"/>
        <w:rPr>
          <w:rFonts w:eastAsia="仿宋_GB2312"/>
          <w:sz w:val="32"/>
          <w:szCs w:val="32"/>
        </w:rPr>
      </w:pPr>
      <w:r w:rsidRPr="00B511D4">
        <w:rPr>
          <w:rFonts w:eastAsia="仿宋_GB2312"/>
          <w:sz w:val="32"/>
          <w:szCs w:val="32"/>
        </w:rPr>
        <w:t>本指导原则基于</w:t>
      </w:r>
      <w:r w:rsidRPr="00B511D4">
        <w:rPr>
          <w:rFonts w:eastAsia="仿宋_GB2312" w:hint="eastAsia"/>
          <w:sz w:val="32"/>
          <w:szCs w:val="32"/>
        </w:rPr>
        <w:t>《医疗器械监督管理条例》《体外诊断试剂注册与备案管理办法》《关于公布体外诊断试剂注册申报资料要求和批准证明文件格式的公告》</w:t>
      </w:r>
      <w:r w:rsidR="004B3763" w:rsidRPr="00B511D4">
        <w:rPr>
          <w:rFonts w:eastAsia="仿宋_GB2312" w:hint="eastAsia"/>
          <w:sz w:val="32"/>
          <w:szCs w:val="32"/>
        </w:rPr>
        <w:t>《医疗器械说明书和标签管理规定》</w:t>
      </w:r>
      <w:r w:rsidR="004F1ED1" w:rsidRPr="00B511D4">
        <w:rPr>
          <w:rFonts w:eastAsia="仿宋_GB2312" w:hint="eastAsia"/>
          <w:sz w:val="32"/>
          <w:szCs w:val="32"/>
        </w:rPr>
        <w:t>等</w:t>
      </w:r>
      <w:r w:rsidRPr="00B511D4">
        <w:rPr>
          <w:rFonts w:eastAsia="仿宋_GB2312"/>
          <w:sz w:val="32"/>
          <w:szCs w:val="32"/>
        </w:rPr>
        <w:t>有关要求，对体外诊断试剂产品说明书编写的格式及各项内容的撰写进行了详细的说明。其目的是为编写体外诊断试剂说明书提供原则性的指导，同时也为注册管理部门审核说明书提供技术参考。</w:t>
      </w:r>
    </w:p>
    <w:p w14:paraId="7CACA2F6" w14:textId="42A51542" w:rsidR="006A67D4"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由于体外诊断试剂产品专业跨度大、方法学多样、临床预期用途各异，产品的说明书内容不尽相同。</w:t>
      </w:r>
      <w:r w:rsidR="004701BC" w:rsidRPr="00B511D4">
        <w:rPr>
          <w:rFonts w:eastAsia="仿宋_GB2312" w:hint="eastAsia"/>
          <w:sz w:val="32"/>
          <w:szCs w:val="32"/>
        </w:rPr>
        <w:t>本</w:t>
      </w:r>
      <w:r w:rsidR="00446733" w:rsidRPr="00B511D4">
        <w:rPr>
          <w:rFonts w:eastAsia="仿宋_GB2312" w:hint="eastAsia"/>
          <w:sz w:val="32"/>
          <w:szCs w:val="32"/>
        </w:rPr>
        <w:t>指导原则</w:t>
      </w:r>
      <w:r w:rsidR="004701BC" w:rsidRPr="00B511D4">
        <w:rPr>
          <w:rFonts w:eastAsia="仿宋_GB2312" w:hint="eastAsia"/>
          <w:sz w:val="32"/>
          <w:szCs w:val="32"/>
        </w:rPr>
        <w:t>仅对产品说明书的一般要求进行阐述，如有特殊情形应遵循相应的指导原则要求。</w:t>
      </w:r>
      <w:r w:rsidR="007B253E" w:rsidRPr="00B511D4">
        <w:rPr>
          <w:rFonts w:eastAsia="仿宋_GB2312"/>
          <w:sz w:val="32"/>
          <w:szCs w:val="32"/>
        </w:rPr>
        <w:t>申请人应根据产品特点及临床预期用途编写说明书，以便关注者获取准确信息。</w:t>
      </w:r>
    </w:p>
    <w:p w14:paraId="0C33322E" w14:textId="7C90F16D" w:rsidR="00097F94" w:rsidRDefault="009A1D32" w:rsidP="001E5703">
      <w:pPr>
        <w:spacing w:line="520" w:lineRule="exact"/>
        <w:ind w:firstLineChars="200" w:firstLine="640"/>
        <w:rPr>
          <w:rFonts w:eastAsia="黑体" w:hint="eastAsia"/>
          <w:sz w:val="32"/>
          <w:szCs w:val="32"/>
        </w:rPr>
      </w:pPr>
      <w:r w:rsidRPr="00B511D4">
        <w:rPr>
          <w:rFonts w:ascii="仿宋_GB2312" w:eastAsia="仿宋_GB2312" w:hAnsiTheme="minorEastAsia" w:hint="eastAsia"/>
          <w:kern w:val="0"/>
          <w:sz w:val="32"/>
          <w:szCs w:val="32"/>
        </w:rPr>
        <w:t>本指导原则是在现行法规、标准体系及当前认知水平下制定的，随着法规、标准的不断完善和科学技术的不断发展，本指导原</w:t>
      </w:r>
      <w:r w:rsidRPr="00B511D4">
        <w:rPr>
          <w:rFonts w:ascii="仿宋_GB2312" w:eastAsia="仿宋_GB2312" w:hAnsi="仿宋" w:hint="eastAsia"/>
          <w:kern w:val="0"/>
          <w:sz w:val="32"/>
          <w:szCs w:val="32"/>
        </w:rPr>
        <w:t>则相关内容也将适时进行调整。</w:t>
      </w:r>
      <w:r w:rsidR="002912FD" w:rsidRPr="00B511D4">
        <w:rPr>
          <w:rFonts w:eastAsia="黑体"/>
          <w:sz w:val="32"/>
          <w:szCs w:val="32"/>
        </w:rPr>
        <w:t xml:space="preserve">  </w:t>
      </w:r>
    </w:p>
    <w:p w14:paraId="50C36F68" w14:textId="5874998A" w:rsidR="00205408" w:rsidRPr="00B511D4" w:rsidRDefault="002912FD" w:rsidP="001E5703">
      <w:pPr>
        <w:spacing w:line="520" w:lineRule="exact"/>
        <w:ind w:firstLineChars="200" w:firstLine="640"/>
        <w:rPr>
          <w:rFonts w:eastAsia="黑体"/>
          <w:sz w:val="32"/>
          <w:szCs w:val="32"/>
        </w:rPr>
      </w:pPr>
      <w:r w:rsidRPr="00B511D4">
        <w:rPr>
          <w:rFonts w:eastAsia="黑体"/>
          <w:sz w:val="32"/>
          <w:szCs w:val="32"/>
        </w:rPr>
        <w:t>一、体外诊断试剂说明书格式</w:t>
      </w:r>
    </w:p>
    <w:p w14:paraId="7495C265"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Pr="00B511D4">
        <w:rPr>
          <w:rFonts w:eastAsia="仿宋_GB2312"/>
          <w:sz w:val="32"/>
          <w:szCs w:val="32"/>
        </w:rPr>
        <w:t>××××</w:t>
      </w:r>
      <w:r w:rsidRPr="00B511D4">
        <w:rPr>
          <w:rFonts w:eastAsia="仿宋_GB2312"/>
          <w:sz w:val="32"/>
          <w:szCs w:val="32"/>
        </w:rPr>
        <w:t>（产品通用名称）说明书</w:t>
      </w:r>
    </w:p>
    <w:p w14:paraId="304F7FD3"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【产品名称】</w:t>
      </w:r>
    </w:p>
    <w:p w14:paraId="74E7811D"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【包装规格】</w:t>
      </w:r>
    </w:p>
    <w:p w14:paraId="70512FF7"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【预期用途】</w:t>
      </w:r>
    </w:p>
    <w:p w14:paraId="75AA0F70"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【检验原理】</w:t>
      </w:r>
    </w:p>
    <w:p w14:paraId="181F2D82"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lastRenderedPageBreak/>
        <w:t xml:space="preserve">　　【主要组成成分】</w:t>
      </w:r>
    </w:p>
    <w:p w14:paraId="7F218467"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【储存条件及有效期】</w:t>
      </w:r>
    </w:p>
    <w:p w14:paraId="43E15BC1"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【适用仪器】</w:t>
      </w:r>
    </w:p>
    <w:p w14:paraId="3789CA2A"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【样本要求】</w:t>
      </w:r>
    </w:p>
    <w:p w14:paraId="3C1D78F0"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【检验方法】</w:t>
      </w:r>
    </w:p>
    <w:p w14:paraId="51B55432"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【阳性判断值或者参考区间】</w:t>
      </w:r>
    </w:p>
    <w:p w14:paraId="346BE72B"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【检验结果的解释】</w:t>
      </w:r>
    </w:p>
    <w:p w14:paraId="2A9030C4"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【检验方法的局限性】</w:t>
      </w:r>
    </w:p>
    <w:p w14:paraId="78ABA85D"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【产品性能指标】</w:t>
      </w:r>
    </w:p>
    <w:p w14:paraId="6C66FDD4"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【注意事项】</w:t>
      </w:r>
    </w:p>
    <w:p w14:paraId="4624AC92"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【标识的解释】</w:t>
      </w:r>
    </w:p>
    <w:p w14:paraId="07FD2EF0"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【参考文献】</w:t>
      </w:r>
    </w:p>
    <w:p w14:paraId="16FE751F"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【基本信息】</w:t>
      </w:r>
    </w:p>
    <w:p w14:paraId="3ADFE820"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【医疗器械注册证编号</w:t>
      </w:r>
      <w:r w:rsidRPr="00B511D4">
        <w:rPr>
          <w:rFonts w:eastAsia="仿宋_GB2312"/>
          <w:sz w:val="32"/>
          <w:szCs w:val="32"/>
        </w:rPr>
        <w:t>/</w:t>
      </w:r>
      <w:r w:rsidRPr="00B511D4">
        <w:rPr>
          <w:rFonts w:eastAsia="仿宋_GB2312"/>
          <w:sz w:val="32"/>
          <w:szCs w:val="32"/>
        </w:rPr>
        <w:t>产品技术要求编号】（或者【医疗器械</w:t>
      </w:r>
      <w:r w:rsidR="00791E98" w:rsidRPr="00B511D4">
        <w:rPr>
          <w:rFonts w:eastAsia="仿宋_GB2312" w:hint="eastAsia"/>
          <w:sz w:val="32"/>
          <w:szCs w:val="32"/>
        </w:rPr>
        <w:t>备案编号</w:t>
      </w:r>
      <w:r w:rsidRPr="00B511D4">
        <w:rPr>
          <w:rFonts w:eastAsia="仿宋_GB2312"/>
          <w:sz w:val="32"/>
          <w:szCs w:val="32"/>
        </w:rPr>
        <w:t>/</w:t>
      </w:r>
      <w:r w:rsidRPr="00B511D4">
        <w:rPr>
          <w:rFonts w:eastAsia="仿宋_GB2312"/>
          <w:sz w:val="32"/>
          <w:szCs w:val="32"/>
        </w:rPr>
        <w:t>产品技术要求编号】）</w:t>
      </w:r>
    </w:p>
    <w:p w14:paraId="3AD8E081" w14:textId="3E3F9FEA"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w:t>
      </w:r>
      <w:r w:rsidR="007E31BB" w:rsidRPr="007E31BB">
        <w:rPr>
          <w:rFonts w:eastAsia="仿宋_GB2312" w:hint="eastAsia"/>
          <w:sz w:val="32"/>
          <w:szCs w:val="32"/>
        </w:rPr>
        <w:t>说明书批准日期</w:t>
      </w:r>
      <w:r w:rsidR="007E31BB" w:rsidRPr="007E31BB">
        <w:rPr>
          <w:rFonts w:eastAsia="仿宋_GB2312" w:hint="eastAsia"/>
          <w:sz w:val="32"/>
          <w:szCs w:val="32"/>
        </w:rPr>
        <w:t>/</w:t>
      </w:r>
      <w:r w:rsidR="007E31BB" w:rsidRPr="007E31BB">
        <w:rPr>
          <w:rFonts w:eastAsia="仿宋_GB2312" w:hint="eastAsia"/>
          <w:sz w:val="32"/>
          <w:szCs w:val="32"/>
        </w:rPr>
        <w:t>生效日期及修改日期</w:t>
      </w:r>
      <w:r w:rsidRPr="00B511D4">
        <w:rPr>
          <w:rFonts w:eastAsia="仿宋_GB2312"/>
          <w:sz w:val="32"/>
          <w:szCs w:val="32"/>
        </w:rPr>
        <w:t>】</w:t>
      </w:r>
    </w:p>
    <w:p w14:paraId="2D297647" w14:textId="004ED994"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以上项目如对于某些产品不适用</w:t>
      </w:r>
      <w:r w:rsidR="004932E2" w:rsidRPr="00B511D4">
        <w:rPr>
          <w:rFonts w:eastAsia="仿宋_GB2312" w:hint="eastAsia"/>
          <w:sz w:val="32"/>
          <w:szCs w:val="32"/>
        </w:rPr>
        <w:t>，</w:t>
      </w:r>
      <w:r w:rsidRPr="00B511D4">
        <w:rPr>
          <w:rFonts w:eastAsia="仿宋_GB2312"/>
          <w:sz w:val="32"/>
          <w:szCs w:val="32"/>
        </w:rPr>
        <w:t>说明书中可以缺省。</w:t>
      </w:r>
    </w:p>
    <w:p w14:paraId="2AAB4B39" w14:textId="77777777" w:rsidR="00205408" w:rsidRPr="00B511D4" w:rsidRDefault="002912FD" w:rsidP="001E5703">
      <w:pPr>
        <w:tabs>
          <w:tab w:val="left" w:pos="567"/>
          <w:tab w:val="left" w:pos="2694"/>
        </w:tabs>
        <w:spacing w:line="520" w:lineRule="exact"/>
        <w:rPr>
          <w:rFonts w:eastAsia="黑体"/>
          <w:sz w:val="32"/>
          <w:szCs w:val="32"/>
        </w:rPr>
      </w:pPr>
      <w:r w:rsidRPr="00B511D4">
        <w:rPr>
          <w:rFonts w:eastAsia="黑体"/>
          <w:sz w:val="32"/>
          <w:szCs w:val="32"/>
        </w:rPr>
        <w:t xml:space="preserve">    </w:t>
      </w:r>
      <w:r w:rsidRPr="00B511D4">
        <w:rPr>
          <w:rFonts w:eastAsia="黑体"/>
          <w:sz w:val="32"/>
          <w:szCs w:val="32"/>
        </w:rPr>
        <w:t>二、各项内容撰写的说明</w:t>
      </w:r>
    </w:p>
    <w:p w14:paraId="0871A3D9" w14:textId="77777777" w:rsidR="00205408" w:rsidRPr="00B511D4" w:rsidRDefault="002912FD" w:rsidP="001E5703">
      <w:pPr>
        <w:spacing w:line="520" w:lineRule="exact"/>
        <w:ind w:firstLine="630"/>
        <w:rPr>
          <w:rFonts w:eastAsia="仿宋_GB2312"/>
          <w:sz w:val="32"/>
          <w:szCs w:val="32"/>
        </w:rPr>
      </w:pPr>
      <w:r w:rsidRPr="00B511D4">
        <w:rPr>
          <w:rFonts w:eastAsia="仿宋_GB2312"/>
          <w:sz w:val="32"/>
          <w:szCs w:val="32"/>
        </w:rPr>
        <w:t>产品说明书内容原则上应全部使用中文进行表述；如含有国际通用或行业内普遍认可的英文缩写，可用括号在中文后标明；对于确实无适当中文表述的词语，可使用相应英文或其缩写表示。</w:t>
      </w:r>
    </w:p>
    <w:p w14:paraId="0AA78304"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【产品名称】</w:t>
      </w:r>
    </w:p>
    <w:p w14:paraId="5759F95B"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00FF6C83" w:rsidRPr="00B511D4">
        <w:rPr>
          <w:rFonts w:eastAsia="仿宋_GB2312" w:hint="eastAsia"/>
          <w:sz w:val="32"/>
          <w:szCs w:val="32"/>
        </w:rPr>
        <w:t>1.</w:t>
      </w:r>
      <w:r w:rsidRPr="00B511D4">
        <w:rPr>
          <w:rFonts w:eastAsia="仿宋_GB2312"/>
          <w:sz w:val="32"/>
          <w:szCs w:val="32"/>
        </w:rPr>
        <w:t>通用名称</w:t>
      </w:r>
      <w:r w:rsidRPr="00B511D4">
        <w:rPr>
          <w:rFonts w:eastAsia="仿宋_GB2312" w:hint="eastAsia"/>
          <w:sz w:val="32"/>
          <w:szCs w:val="32"/>
        </w:rPr>
        <w:t>。</w:t>
      </w:r>
    </w:p>
    <w:p w14:paraId="31C00E26" w14:textId="7C4A2FC8"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通用名称应当按照</w:t>
      </w:r>
      <w:r w:rsidRPr="00B511D4">
        <w:rPr>
          <w:rFonts w:eastAsia="仿宋_GB2312" w:hint="eastAsia"/>
          <w:sz w:val="32"/>
          <w:szCs w:val="32"/>
        </w:rPr>
        <w:t>《体外诊断试剂注册与备案管理办法》</w:t>
      </w:r>
      <w:r w:rsidRPr="00B511D4">
        <w:rPr>
          <w:rFonts w:eastAsia="仿宋_GB2312"/>
          <w:sz w:val="32"/>
          <w:szCs w:val="32"/>
        </w:rPr>
        <w:lastRenderedPageBreak/>
        <w:t>规定的命名原则进行命名，可适当参考相关</w:t>
      </w:r>
      <w:r w:rsidRPr="00B511D4">
        <w:rPr>
          <w:rFonts w:eastAsia="仿宋_GB2312"/>
          <w:sz w:val="32"/>
          <w:szCs w:val="32"/>
        </w:rPr>
        <w:t>“</w:t>
      </w:r>
      <w:r w:rsidRPr="00B511D4">
        <w:rPr>
          <w:rFonts w:eastAsia="仿宋_GB2312"/>
          <w:sz w:val="32"/>
          <w:szCs w:val="32"/>
        </w:rPr>
        <w:t>分类目录</w:t>
      </w:r>
      <w:r w:rsidRPr="00B511D4">
        <w:rPr>
          <w:rFonts w:eastAsia="仿宋_GB2312"/>
          <w:sz w:val="32"/>
          <w:szCs w:val="32"/>
        </w:rPr>
        <w:t>”</w:t>
      </w:r>
      <w:r w:rsidRPr="00B511D4">
        <w:rPr>
          <w:rFonts w:eastAsia="仿宋_GB2312"/>
          <w:sz w:val="32"/>
          <w:szCs w:val="32"/>
        </w:rPr>
        <w:t>和</w:t>
      </w:r>
      <w:r w:rsidRPr="00B511D4">
        <w:rPr>
          <w:rFonts w:eastAsia="仿宋_GB2312"/>
          <w:sz w:val="32"/>
          <w:szCs w:val="32"/>
        </w:rPr>
        <w:t>/</w:t>
      </w:r>
      <w:r w:rsidRPr="00B511D4">
        <w:rPr>
          <w:rFonts w:eastAsia="仿宋_GB2312"/>
          <w:sz w:val="32"/>
          <w:szCs w:val="32"/>
        </w:rPr>
        <w:t>或国家标准及行业标准。</w:t>
      </w:r>
    </w:p>
    <w:p w14:paraId="2FEB8579" w14:textId="6EB90D92"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除特殊用途产品可在通用名称中注明样本类型外，其余产品的通用名称中均不应当出现样本类型、定性</w:t>
      </w:r>
      <w:r w:rsidRPr="00B511D4">
        <w:rPr>
          <w:rFonts w:eastAsia="仿宋_GB2312"/>
          <w:sz w:val="32"/>
          <w:szCs w:val="32"/>
        </w:rPr>
        <w:t>/</w:t>
      </w:r>
      <w:r w:rsidRPr="00B511D4">
        <w:rPr>
          <w:rFonts w:eastAsia="仿宋_GB2312"/>
          <w:sz w:val="32"/>
          <w:szCs w:val="32"/>
        </w:rPr>
        <w:t>定量等内容。</w:t>
      </w:r>
    </w:p>
    <w:p w14:paraId="68657EA0" w14:textId="77777777" w:rsidR="007404AE" w:rsidRPr="00B511D4" w:rsidRDefault="002912FD" w:rsidP="001E5703">
      <w:pPr>
        <w:spacing w:line="520" w:lineRule="exact"/>
        <w:ind w:firstLine="630"/>
        <w:rPr>
          <w:rFonts w:eastAsia="仿宋_GB2312"/>
          <w:sz w:val="32"/>
          <w:szCs w:val="32"/>
        </w:rPr>
      </w:pPr>
      <w:r w:rsidRPr="00B511D4">
        <w:rPr>
          <w:rFonts w:eastAsia="仿宋_GB2312"/>
          <w:sz w:val="32"/>
          <w:szCs w:val="32"/>
        </w:rPr>
        <w:t>2.</w:t>
      </w:r>
      <w:r w:rsidR="00791E98" w:rsidRPr="00B511D4">
        <w:rPr>
          <w:rFonts w:eastAsia="仿宋_GB2312" w:hint="eastAsia"/>
          <w:sz w:val="32"/>
          <w:szCs w:val="32"/>
        </w:rPr>
        <w:t>英文</w:t>
      </w:r>
      <w:r w:rsidR="00791E98" w:rsidRPr="00B511D4">
        <w:rPr>
          <w:rFonts w:eastAsia="仿宋_GB2312"/>
          <w:sz w:val="32"/>
          <w:szCs w:val="32"/>
        </w:rPr>
        <w:t>(</w:t>
      </w:r>
      <w:r w:rsidR="00791E98" w:rsidRPr="00B511D4">
        <w:rPr>
          <w:rFonts w:eastAsia="仿宋_GB2312" w:hint="eastAsia"/>
          <w:sz w:val="32"/>
          <w:szCs w:val="32"/>
        </w:rPr>
        <w:t>原文</w:t>
      </w:r>
      <w:r w:rsidR="00791E98" w:rsidRPr="00B511D4">
        <w:rPr>
          <w:rFonts w:eastAsia="仿宋_GB2312"/>
          <w:sz w:val="32"/>
          <w:szCs w:val="32"/>
        </w:rPr>
        <w:t>)</w:t>
      </w:r>
      <w:r w:rsidR="00791E98" w:rsidRPr="00B511D4">
        <w:rPr>
          <w:rFonts w:eastAsia="仿宋_GB2312" w:hint="eastAsia"/>
          <w:sz w:val="32"/>
          <w:szCs w:val="32"/>
        </w:rPr>
        <w:t>名称。</w:t>
      </w:r>
    </w:p>
    <w:p w14:paraId="5F8F25C0" w14:textId="77777777" w:rsidR="007404AE" w:rsidRPr="00B511D4" w:rsidRDefault="0041630F" w:rsidP="001E5703">
      <w:pPr>
        <w:spacing w:line="520" w:lineRule="exact"/>
        <w:ind w:firstLine="630"/>
        <w:rPr>
          <w:rFonts w:eastAsia="仿宋_GB2312"/>
          <w:sz w:val="32"/>
          <w:szCs w:val="32"/>
        </w:rPr>
      </w:pPr>
      <w:r w:rsidRPr="00B511D4">
        <w:rPr>
          <w:rFonts w:eastAsia="仿宋_GB2312" w:hint="eastAsia"/>
          <w:sz w:val="32"/>
          <w:szCs w:val="32"/>
        </w:rPr>
        <w:t>进口体外诊断试剂适用。</w:t>
      </w:r>
    </w:p>
    <w:p w14:paraId="2694FD07" w14:textId="6BEA938A" w:rsidR="00E73F2D" w:rsidRPr="00B511D4" w:rsidRDefault="0013440F" w:rsidP="001E5703">
      <w:pPr>
        <w:tabs>
          <w:tab w:val="left" w:pos="567"/>
        </w:tabs>
        <w:spacing w:line="520" w:lineRule="exact"/>
        <w:ind w:firstLine="630"/>
        <w:rPr>
          <w:rFonts w:eastAsia="仿宋_GB2312"/>
          <w:sz w:val="32"/>
          <w:szCs w:val="32"/>
        </w:rPr>
      </w:pPr>
      <w:r w:rsidRPr="00B511D4">
        <w:rPr>
          <w:rFonts w:eastAsia="仿宋_GB2312" w:hint="eastAsia"/>
          <w:sz w:val="32"/>
          <w:szCs w:val="32"/>
        </w:rPr>
        <w:t>原则上应与</w:t>
      </w:r>
      <w:r w:rsidR="008D7D00" w:rsidRPr="00B511D4">
        <w:rPr>
          <w:rFonts w:eastAsia="仿宋_GB2312" w:hint="eastAsia"/>
          <w:sz w:val="32"/>
          <w:szCs w:val="32"/>
        </w:rPr>
        <w:t>境外申请人注册地或者生产地所在国家（地区）准许该产品上市销售的证明文件</w:t>
      </w:r>
      <w:r w:rsidRPr="00B511D4">
        <w:rPr>
          <w:rFonts w:eastAsia="仿宋_GB2312" w:hint="eastAsia"/>
          <w:sz w:val="32"/>
          <w:szCs w:val="32"/>
        </w:rPr>
        <w:t>或</w:t>
      </w:r>
      <w:r w:rsidR="00545458" w:rsidRPr="00B511D4">
        <w:rPr>
          <w:rFonts w:eastAsia="仿宋_GB2312" w:hint="eastAsia"/>
          <w:sz w:val="32"/>
          <w:szCs w:val="32"/>
        </w:rPr>
        <w:t>英文（</w:t>
      </w:r>
      <w:r w:rsidRPr="00B511D4">
        <w:rPr>
          <w:rFonts w:eastAsia="仿宋_GB2312" w:hint="eastAsia"/>
          <w:sz w:val="32"/>
          <w:szCs w:val="32"/>
        </w:rPr>
        <w:t>原文</w:t>
      </w:r>
      <w:r w:rsidR="00545458" w:rsidRPr="00B511D4">
        <w:rPr>
          <w:rFonts w:eastAsia="仿宋_GB2312" w:hint="eastAsia"/>
          <w:sz w:val="32"/>
          <w:szCs w:val="32"/>
        </w:rPr>
        <w:t>）</w:t>
      </w:r>
      <w:r w:rsidRPr="00B511D4">
        <w:rPr>
          <w:rFonts w:eastAsia="仿宋_GB2312" w:hint="eastAsia"/>
          <w:sz w:val="32"/>
          <w:szCs w:val="32"/>
        </w:rPr>
        <w:t>说明书保持一致。</w:t>
      </w:r>
    </w:p>
    <w:p w14:paraId="47DCC189" w14:textId="08F04342" w:rsidR="00205408" w:rsidRPr="00B511D4" w:rsidRDefault="002912FD" w:rsidP="001E5703">
      <w:pPr>
        <w:spacing w:line="520" w:lineRule="exact"/>
        <w:ind w:firstLine="630"/>
        <w:rPr>
          <w:rFonts w:eastAsia="仿宋_GB2312"/>
          <w:sz w:val="32"/>
          <w:szCs w:val="32"/>
        </w:rPr>
      </w:pPr>
      <w:r w:rsidRPr="00B511D4">
        <w:rPr>
          <w:rFonts w:eastAsia="仿宋_GB2312"/>
          <w:sz w:val="32"/>
          <w:szCs w:val="32"/>
        </w:rPr>
        <w:t>【包装规格】</w:t>
      </w:r>
    </w:p>
    <w:p w14:paraId="7AF97FA7" w14:textId="77777777" w:rsidR="00205408" w:rsidRPr="00B511D4" w:rsidRDefault="002912FD" w:rsidP="001E5703">
      <w:pPr>
        <w:spacing w:line="520" w:lineRule="exact"/>
        <w:ind w:firstLine="660"/>
        <w:rPr>
          <w:rFonts w:eastAsia="仿宋_GB2312"/>
          <w:sz w:val="32"/>
          <w:szCs w:val="32"/>
        </w:rPr>
      </w:pPr>
      <w:r w:rsidRPr="00B511D4">
        <w:rPr>
          <w:rFonts w:eastAsia="仿宋_GB2312"/>
          <w:sz w:val="32"/>
          <w:szCs w:val="32"/>
        </w:rPr>
        <w:t>注明可测试的样本数或装量，如</w:t>
      </w:r>
      <w:r w:rsidRPr="00B511D4">
        <w:rPr>
          <w:rFonts w:eastAsia="仿宋_GB2312"/>
          <w:sz w:val="32"/>
          <w:szCs w:val="32"/>
        </w:rPr>
        <w:t>××</w:t>
      </w:r>
      <w:r w:rsidRPr="00B511D4">
        <w:rPr>
          <w:rFonts w:eastAsia="仿宋_GB2312"/>
          <w:sz w:val="32"/>
          <w:szCs w:val="32"/>
        </w:rPr>
        <w:t>测试</w:t>
      </w:r>
      <w:r w:rsidRPr="00B511D4">
        <w:rPr>
          <w:rFonts w:eastAsia="仿宋_GB2312"/>
          <w:sz w:val="32"/>
          <w:szCs w:val="32"/>
        </w:rPr>
        <w:t>/</w:t>
      </w:r>
      <w:r w:rsidRPr="00B511D4">
        <w:rPr>
          <w:rFonts w:eastAsia="仿宋_GB2312"/>
          <w:sz w:val="32"/>
          <w:szCs w:val="32"/>
        </w:rPr>
        <w:t>盒、</w:t>
      </w:r>
      <w:r w:rsidRPr="00B511D4">
        <w:rPr>
          <w:rFonts w:eastAsia="仿宋_GB2312"/>
          <w:sz w:val="32"/>
          <w:szCs w:val="32"/>
        </w:rPr>
        <w:t>××</w:t>
      </w:r>
      <w:r w:rsidRPr="00B511D4">
        <w:rPr>
          <w:rFonts w:eastAsia="仿宋_GB2312"/>
          <w:sz w:val="32"/>
          <w:szCs w:val="32"/>
        </w:rPr>
        <w:t>人份</w:t>
      </w:r>
      <w:r w:rsidRPr="00B511D4">
        <w:rPr>
          <w:rFonts w:eastAsia="仿宋_GB2312"/>
          <w:sz w:val="32"/>
          <w:szCs w:val="32"/>
        </w:rPr>
        <w:t>/</w:t>
      </w:r>
      <w:r w:rsidRPr="00B511D4">
        <w:rPr>
          <w:rFonts w:eastAsia="仿宋_GB2312"/>
          <w:sz w:val="32"/>
          <w:szCs w:val="32"/>
        </w:rPr>
        <w:t>盒、</w:t>
      </w:r>
      <w:r w:rsidRPr="00B511D4">
        <w:rPr>
          <w:rFonts w:eastAsia="仿宋_GB2312"/>
          <w:sz w:val="32"/>
          <w:szCs w:val="32"/>
        </w:rPr>
        <w:t>××mL</w:t>
      </w:r>
      <w:r w:rsidRPr="00B511D4">
        <w:rPr>
          <w:rFonts w:eastAsia="仿宋_GB2312"/>
          <w:sz w:val="32"/>
          <w:szCs w:val="32"/>
        </w:rPr>
        <w:t>，除国际通用计量单位外，其余内容均应采用中文进行表述。如产品有不同组分</w:t>
      </w:r>
      <w:r w:rsidRPr="00B511D4">
        <w:rPr>
          <w:rFonts w:eastAsia="仿宋_GB2312"/>
          <w:sz w:val="32"/>
          <w:szCs w:val="32"/>
        </w:rPr>
        <w:t>,</w:t>
      </w:r>
      <w:r w:rsidRPr="00B511D4">
        <w:rPr>
          <w:rFonts w:eastAsia="仿宋_GB2312"/>
          <w:sz w:val="32"/>
          <w:szCs w:val="32"/>
        </w:rPr>
        <w:t>可以写明组分名称。如有货号，可增加货号信息。</w:t>
      </w:r>
    </w:p>
    <w:p w14:paraId="50A33688"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【预期用途】</w:t>
      </w:r>
    </w:p>
    <w:p w14:paraId="206FEBD4" w14:textId="0450E58A" w:rsidR="008C7FF6" w:rsidRPr="00B511D4" w:rsidRDefault="00791E98" w:rsidP="001E5703">
      <w:pPr>
        <w:spacing w:line="520" w:lineRule="exact"/>
        <w:ind w:firstLine="660"/>
        <w:rPr>
          <w:rFonts w:eastAsia="仿宋_GB2312"/>
          <w:sz w:val="32"/>
          <w:szCs w:val="32"/>
        </w:rPr>
      </w:pPr>
      <w:r w:rsidRPr="00B511D4">
        <w:rPr>
          <w:rFonts w:eastAsia="仿宋_GB2312"/>
          <w:sz w:val="32"/>
          <w:szCs w:val="32"/>
        </w:rPr>
        <w:t>1.</w:t>
      </w:r>
      <w:r w:rsidRPr="00B511D4">
        <w:rPr>
          <w:rFonts w:eastAsia="仿宋_GB2312" w:hint="eastAsia"/>
          <w:sz w:val="32"/>
          <w:szCs w:val="32"/>
        </w:rPr>
        <w:t>对于检测试剂</w:t>
      </w:r>
    </w:p>
    <w:p w14:paraId="00B6F77D" w14:textId="0905353E" w:rsidR="00205408" w:rsidRPr="00B511D4" w:rsidRDefault="002912FD" w:rsidP="001E5703">
      <w:pPr>
        <w:spacing w:line="520" w:lineRule="exact"/>
        <w:ind w:firstLine="645"/>
        <w:rPr>
          <w:rFonts w:eastAsia="仿宋_GB2312"/>
          <w:sz w:val="32"/>
          <w:szCs w:val="32"/>
        </w:rPr>
      </w:pPr>
      <w:r w:rsidRPr="00B511D4">
        <w:rPr>
          <w:rFonts w:eastAsia="仿宋_GB2312" w:hint="eastAsia"/>
          <w:sz w:val="32"/>
          <w:szCs w:val="32"/>
        </w:rPr>
        <w:t>首段</w:t>
      </w:r>
      <w:r w:rsidRPr="00B511D4">
        <w:rPr>
          <w:rFonts w:eastAsia="仿宋_GB2312"/>
          <w:sz w:val="32"/>
          <w:szCs w:val="32"/>
        </w:rPr>
        <w:t>内容详细说明</w:t>
      </w:r>
      <w:r w:rsidRPr="00B511D4">
        <w:rPr>
          <w:rFonts w:eastAsia="仿宋_GB2312" w:hint="eastAsia"/>
          <w:sz w:val="32"/>
          <w:szCs w:val="32"/>
        </w:rPr>
        <w:t>检测的分析物</w:t>
      </w:r>
      <w:r w:rsidR="00EE515F" w:rsidRPr="00B511D4">
        <w:rPr>
          <w:rFonts w:eastAsia="仿宋_GB2312" w:hint="eastAsia"/>
          <w:sz w:val="32"/>
          <w:szCs w:val="32"/>
        </w:rPr>
        <w:t>、检测类型（定性</w:t>
      </w:r>
      <w:r w:rsidR="00EE515F" w:rsidRPr="00B511D4">
        <w:rPr>
          <w:rFonts w:eastAsia="仿宋_GB2312"/>
          <w:sz w:val="32"/>
          <w:szCs w:val="32"/>
        </w:rPr>
        <w:t>/</w:t>
      </w:r>
      <w:r w:rsidR="00EE515F" w:rsidRPr="00B511D4">
        <w:rPr>
          <w:rFonts w:eastAsia="仿宋_GB2312" w:hint="eastAsia"/>
          <w:sz w:val="32"/>
          <w:szCs w:val="32"/>
        </w:rPr>
        <w:t>定量</w:t>
      </w:r>
      <w:r w:rsidR="00EE515F" w:rsidRPr="00B511D4">
        <w:rPr>
          <w:rFonts w:eastAsia="仿宋_GB2312"/>
          <w:sz w:val="32"/>
          <w:szCs w:val="32"/>
        </w:rPr>
        <w:t>/</w:t>
      </w:r>
      <w:r w:rsidR="00EE515F" w:rsidRPr="00B511D4">
        <w:rPr>
          <w:rFonts w:eastAsia="仿宋_GB2312" w:hint="eastAsia"/>
          <w:sz w:val="32"/>
          <w:szCs w:val="32"/>
        </w:rPr>
        <w:t>半定量）、样本类型</w:t>
      </w:r>
      <w:r w:rsidRPr="00B511D4">
        <w:rPr>
          <w:rFonts w:eastAsia="仿宋_GB2312" w:hint="eastAsia"/>
          <w:sz w:val="32"/>
          <w:szCs w:val="32"/>
        </w:rPr>
        <w:t>（如血清、血浆、尿液、脑脊液</w:t>
      </w:r>
      <w:r w:rsidR="00FB5EDB" w:rsidRPr="00B511D4">
        <w:rPr>
          <w:rFonts w:eastAsia="仿宋_GB2312" w:hint="eastAsia"/>
          <w:sz w:val="32"/>
          <w:szCs w:val="32"/>
        </w:rPr>
        <w:t>等</w:t>
      </w:r>
      <w:r w:rsidRPr="00B511D4">
        <w:rPr>
          <w:rFonts w:eastAsia="仿宋_GB2312" w:hint="eastAsia"/>
          <w:sz w:val="32"/>
          <w:szCs w:val="32"/>
        </w:rPr>
        <w:t>）。</w:t>
      </w:r>
      <w:r w:rsidR="004D742B" w:rsidRPr="00B511D4">
        <w:rPr>
          <w:rFonts w:eastAsia="仿宋_GB2312" w:hint="eastAsia"/>
          <w:sz w:val="32"/>
          <w:szCs w:val="32"/>
        </w:rPr>
        <w:t>若</w:t>
      </w:r>
      <w:r w:rsidRPr="00B511D4">
        <w:rPr>
          <w:rFonts w:eastAsia="仿宋_GB2312" w:hint="eastAsia"/>
          <w:sz w:val="32"/>
          <w:szCs w:val="32"/>
        </w:rPr>
        <w:t>用于自测</w:t>
      </w:r>
      <w:r w:rsidR="000306DE" w:rsidRPr="00B511D4">
        <w:rPr>
          <w:rFonts w:eastAsia="仿宋_GB2312" w:hint="eastAsia"/>
          <w:sz w:val="32"/>
          <w:szCs w:val="32"/>
        </w:rPr>
        <w:t>或</w:t>
      </w:r>
      <w:r w:rsidRPr="00B511D4">
        <w:rPr>
          <w:rFonts w:eastAsia="仿宋_GB2312"/>
          <w:sz w:val="32"/>
          <w:szCs w:val="32"/>
        </w:rPr>
        <w:t>样本来源于特殊受试人群</w:t>
      </w:r>
      <w:r w:rsidR="008E1F05" w:rsidRPr="00B511D4">
        <w:rPr>
          <w:rFonts w:eastAsia="仿宋_GB2312" w:hint="eastAsia"/>
          <w:sz w:val="32"/>
          <w:szCs w:val="32"/>
        </w:rPr>
        <w:t>（</w:t>
      </w:r>
      <w:r w:rsidRPr="00B511D4">
        <w:rPr>
          <w:rFonts w:eastAsia="仿宋_GB2312"/>
          <w:sz w:val="32"/>
          <w:szCs w:val="32"/>
        </w:rPr>
        <w:t>如孕妇、新生儿等</w:t>
      </w:r>
      <w:r w:rsidR="008E1F05" w:rsidRPr="00B511D4">
        <w:rPr>
          <w:rFonts w:eastAsia="仿宋_GB2312" w:hint="eastAsia"/>
          <w:sz w:val="32"/>
          <w:szCs w:val="32"/>
        </w:rPr>
        <w:t>）</w:t>
      </w:r>
      <w:r w:rsidRPr="00B511D4">
        <w:rPr>
          <w:rFonts w:eastAsia="仿宋_GB2312"/>
          <w:sz w:val="32"/>
          <w:szCs w:val="32"/>
        </w:rPr>
        <w:t>，应当予以</w:t>
      </w:r>
      <w:r w:rsidR="00651F73" w:rsidRPr="00B511D4">
        <w:rPr>
          <w:rFonts w:eastAsia="仿宋_GB2312" w:hint="eastAsia"/>
          <w:sz w:val="32"/>
          <w:szCs w:val="32"/>
        </w:rPr>
        <w:t>明确</w:t>
      </w:r>
      <w:r w:rsidRPr="00B511D4">
        <w:rPr>
          <w:rFonts w:eastAsia="仿宋_GB2312"/>
          <w:sz w:val="32"/>
          <w:szCs w:val="32"/>
        </w:rPr>
        <w:t>。</w:t>
      </w:r>
      <w:r w:rsidR="000306DE" w:rsidRPr="00B511D4">
        <w:rPr>
          <w:rFonts w:eastAsia="仿宋_GB2312"/>
          <w:sz w:val="32"/>
          <w:szCs w:val="32"/>
        </w:rPr>
        <w:t>具体表述形式根据产品特点做适当调整。</w:t>
      </w:r>
    </w:p>
    <w:p w14:paraId="0641373A" w14:textId="2DF8964E" w:rsidR="006B17D4" w:rsidRPr="00B511D4" w:rsidRDefault="00791E98" w:rsidP="001E5703">
      <w:pPr>
        <w:spacing w:line="520" w:lineRule="exact"/>
        <w:ind w:firstLine="645"/>
      </w:pPr>
      <w:r w:rsidRPr="00B511D4">
        <w:rPr>
          <w:rFonts w:ascii="仿宋_GB2312" w:eastAsia="仿宋_GB2312" w:hAnsi="仿宋_GB2312" w:cs="仿宋_GB2312" w:hint="eastAsia"/>
          <w:sz w:val="32"/>
          <w:szCs w:val="32"/>
        </w:rPr>
        <w:t>第二段应详细说明预期用途</w:t>
      </w:r>
      <w:r w:rsidR="00226B71" w:rsidRPr="00B511D4">
        <w:rPr>
          <w:rFonts w:ascii="仿宋_GB2312" w:eastAsia="仿宋_GB2312" w:hAnsi="仿宋_GB2312" w:cs="仿宋_GB2312" w:hint="eastAsia"/>
          <w:sz w:val="32"/>
          <w:szCs w:val="32"/>
        </w:rPr>
        <w:t>。</w:t>
      </w:r>
      <w:r w:rsidRPr="00B511D4">
        <w:rPr>
          <w:rFonts w:ascii="仿宋_GB2312" w:eastAsia="仿宋_GB2312" w:hAnsi="仿宋_GB2312" w:cs="仿宋_GB2312" w:hint="eastAsia"/>
          <w:sz w:val="32"/>
          <w:szCs w:val="32"/>
        </w:rPr>
        <w:t>包括适用人群，相关的临床适应证和检测目的等（</w:t>
      </w:r>
      <w:r w:rsidRPr="00B511D4">
        <w:rPr>
          <w:rFonts w:eastAsia="仿宋_GB2312" w:hint="eastAsia"/>
          <w:sz w:val="32"/>
          <w:szCs w:val="32"/>
        </w:rPr>
        <w:t>如适用于</w:t>
      </w:r>
      <w:r w:rsidRPr="00B511D4">
        <w:rPr>
          <w:rFonts w:eastAsia="仿宋_GB2312"/>
          <w:sz w:val="32"/>
          <w:szCs w:val="32"/>
        </w:rPr>
        <w:t>XX</w:t>
      </w:r>
      <w:r w:rsidRPr="00B511D4">
        <w:rPr>
          <w:rFonts w:eastAsia="仿宋_GB2312" w:hint="eastAsia"/>
          <w:sz w:val="32"/>
          <w:szCs w:val="32"/>
        </w:rPr>
        <w:t>人群的</w:t>
      </w:r>
      <w:r w:rsidRPr="00B511D4">
        <w:rPr>
          <w:rFonts w:eastAsia="仿宋_GB2312"/>
          <w:sz w:val="32"/>
          <w:szCs w:val="32"/>
        </w:rPr>
        <w:t>XX</w:t>
      </w:r>
      <w:r w:rsidRPr="00B511D4">
        <w:rPr>
          <w:rFonts w:eastAsia="仿宋_GB2312" w:hint="eastAsia"/>
          <w:sz w:val="32"/>
          <w:szCs w:val="32"/>
        </w:rPr>
        <w:t>疾病的辅助诊断、鉴别诊断、筛查或监测等）</w:t>
      </w:r>
      <w:r w:rsidRPr="00B511D4">
        <w:rPr>
          <w:rFonts w:hint="eastAsia"/>
        </w:rPr>
        <w:t>。</w:t>
      </w:r>
    </w:p>
    <w:p w14:paraId="0EF0641F" w14:textId="0742B018" w:rsidR="00205408" w:rsidRPr="00B511D4" w:rsidRDefault="002912FD" w:rsidP="001E5703">
      <w:pPr>
        <w:spacing w:line="520" w:lineRule="exact"/>
        <w:ind w:firstLine="645"/>
        <w:rPr>
          <w:rFonts w:eastAsia="仿宋_GB2312"/>
          <w:sz w:val="32"/>
          <w:szCs w:val="32"/>
        </w:rPr>
      </w:pPr>
      <w:r w:rsidRPr="00B511D4">
        <w:rPr>
          <w:rFonts w:eastAsia="仿宋_GB2312" w:hint="eastAsia"/>
          <w:sz w:val="32"/>
          <w:szCs w:val="32"/>
        </w:rPr>
        <w:t>其余段落对被测分析物进行背景介绍、说明</w:t>
      </w:r>
      <w:r w:rsidRPr="00B511D4">
        <w:rPr>
          <w:rFonts w:eastAsia="仿宋_GB2312"/>
          <w:sz w:val="32"/>
          <w:szCs w:val="32"/>
        </w:rPr>
        <w:t>相关的临床或实验室诊断方法</w:t>
      </w:r>
      <w:r w:rsidRPr="00B511D4">
        <w:rPr>
          <w:rFonts w:eastAsia="仿宋_GB2312" w:hint="eastAsia"/>
          <w:sz w:val="32"/>
          <w:szCs w:val="32"/>
        </w:rPr>
        <w:t>；</w:t>
      </w:r>
      <w:r w:rsidRPr="00B511D4">
        <w:rPr>
          <w:rFonts w:eastAsia="仿宋_GB2312"/>
          <w:sz w:val="32"/>
          <w:szCs w:val="32"/>
        </w:rPr>
        <w:t>说明与预期用途相关的临床背景情况</w:t>
      </w:r>
      <w:r w:rsidRPr="00B511D4">
        <w:rPr>
          <w:rFonts w:eastAsia="仿宋_GB2312" w:hint="eastAsia"/>
          <w:sz w:val="32"/>
          <w:szCs w:val="32"/>
        </w:rPr>
        <w:t>；说明</w:t>
      </w:r>
      <w:r w:rsidRPr="00B511D4">
        <w:rPr>
          <w:rFonts w:eastAsia="仿宋_GB2312" w:hint="eastAsia"/>
          <w:sz w:val="32"/>
          <w:szCs w:val="32"/>
        </w:rPr>
        <w:lastRenderedPageBreak/>
        <w:t>被测分析物与临床适应</w:t>
      </w:r>
      <w:r w:rsidR="00D967BA" w:rsidRPr="00B511D4">
        <w:rPr>
          <w:rFonts w:eastAsia="仿宋_GB2312" w:hint="eastAsia"/>
          <w:sz w:val="32"/>
          <w:szCs w:val="32"/>
        </w:rPr>
        <w:t>证</w:t>
      </w:r>
      <w:r w:rsidRPr="00B511D4">
        <w:rPr>
          <w:rFonts w:eastAsia="仿宋_GB2312" w:hint="eastAsia"/>
          <w:sz w:val="32"/>
          <w:szCs w:val="32"/>
        </w:rPr>
        <w:t>的关系。</w:t>
      </w:r>
    </w:p>
    <w:p w14:paraId="373DB324" w14:textId="77777777" w:rsidR="00205408" w:rsidRPr="00B511D4" w:rsidRDefault="00791E98" w:rsidP="001E5703">
      <w:pPr>
        <w:spacing w:line="520" w:lineRule="exact"/>
        <w:ind w:firstLineChars="200" w:firstLine="640"/>
        <w:rPr>
          <w:rFonts w:eastAsia="仿宋_GB2312"/>
          <w:sz w:val="32"/>
          <w:szCs w:val="32"/>
        </w:rPr>
      </w:pPr>
      <w:r w:rsidRPr="00B511D4">
        <w:rPr>
          <w:rFonts w:eastAsia="仿宋_GB2312"/>
          <w:sz w:val="32"/>
          <w:szCs w:val="32"/>
        </w:rPr>
        <w:t>2.</w:t>
      </w:r>
      <w:r w:rsidRPr="00B511D4">
        <w:rPr>
          <w:rFonts w:eastAsia="仿宋_GB2312" w:hint="eastAsia"/>
          <w:sz w:val="32"/>
          <w:szCs w:val="32"/>
        </w:rPr>
        <w:t>对于单独注册的校准品和质控品</w:t>
      </w:r>
    </w:p>
    <w:p w14:paraId="550E3749" w14:textId="3B1CAB5A" w:rsidR="00FA28EB" w:rsidRPr="00B511D4" w:rsidRDefault="00791E98" w:rsidP="001E5703">
      <w:pPr>
        <w:spacing w:line="520" w:lineRule="exact"/>
        <w:ind w:firstLineChars="200" w:firstLine="640"/>
        <w:rPr>
          <w:rFonts w:eastAsia="仿宋_GB2312"/>
          <w:sz w:val="32"/>
          <w:szCs w:val="32"/>
        </w:rPr>
      </w:pPr>
      <w:r w:rsidRPr="00B511D4">
        <w:rPr>
          <w:rFonts w:eastAsia="仿宋_GB2312" w:hint="eastAsia"/>
          <w:sz w:val="32"/>
          <w:szCs w:val="32"/>
        </w:rPr>
        <w:t>首段内容明确</w:t>
      </w:r>
      <w:r w:rsidR="00DB4E78" w:rsidRPr="00B511D4">
        <w:rPr>
          <w:rFonts w:eastAsia="仿宋_GB2312" w:hint="eastAsia"/>
          <w:sz w:val="32"/>
          <w:szCs w:val="32"/>
        </w:rPr>
        <w:t>预期用途</w:t>
      </w:r>
      <w:r w:rsidR="00651F73" w:rsidRPr="00B511D4">
        <w:rPr>
          <w:rFonts w:eastAsia="仿宋_GB2312" w:hint="eastAsia"/>
          <w:sz w:val="32"/>
          <w:szCs w:val="32"/>
        </w:rPr>
        <w:t>，明确</w:t>
      </w:r>
      <w:r w:rsidR="00202349" w:rsidRPr="00B511D4">
        <w:rPr>
          <w:rFonts w:eastAsia="仿宋_GB2312" w:hint="eastAsia"/>
          <w:sz w:val="32"/>
          <w:szCs w:val="32"/>
        </w:rPr>
        <w:t>配合</w:t>
      </w:r>
      <w:r w:rsidR="00153FDD" w:rsidRPr="00B511D4">
        <w:rPr>
          <w:rFonts w:eastAsia="仿宋_GB2312" w:hint="eastAsia"/>
          <w:sz w:val="32"/>
          <w:szCs w:val="32"/>
        </w:rPr>
        <w:t>使用</w:t>
      </w:r>
      <w:r w:rsidRPr="00B511D4">
        <w:rPr>
          <w:rFonts w:eastAsia="仿宋_GB2312" w:hint="eastAsia"/>
          <w:sz w:val="32"/>
          <w:szCs w:val="32"/>
        </w:rPr>
        <w:t>试剂</w:t>
      </w:r>
      <w:r w:rsidR="00153FDD" w:rsidRPr="00B511D4">
        <w:rPr>
          <w:rFonts w:eastAsia="仿宋_GB2312" w:hint="eastAsia"/>
          <w:sz w:val="32"/>
          <w:szCs w:val="32"/>
        </w:rPr>
        <w:t>的</w:t>
      </w:r>
      <w:r w:rsidRPr="00B511D4">
        <w:rPr>
          <w:rFonts w:eastAsia="仿宋_GB2312" w:hint="eastAsia"/>
          <w:sz w:val="32"/>
          <w:szCs w:val="32"/>
        </w:rPr>
        <w:t>产品名称</w:t>
      </w:r>
      <w:r w:rsidR="00A56D49" w:rsidRPr="00B511D4">
        <w:rPr>
          <w:rFonts w:eastAsia="仿宋_GB2312" w:hint="eastAsia"/>
          <w:sz w:val="32"/>
          <w:szCs w:val="32"/>
        </w:rPr>
        <w:t>及其注册人</w:t>
      </w:r>
      <w:r w:rsidR="004B59F5">
        <w:rPr>
          <w:rFonts w:eastAsia="仿宋_GB2312" w:hint="eastAsia"/>
          <w:sz w:val="32"/>
          <w:szCs w:val="32"/>
        </w:rPr>
        <w:t>（</w:t>
      </w:r>
      <w:r w:rsidR="00A56D49" w:rsidRPr="00B511D4">
        <w:rPr>
          <w:rFonts w:eastAsia="仿宋_GB2312" w:hint="eastAsia"/>
          <w:sz w:val="32"/>
          <w:szCs w:val="32"/>
        </w:rPr>
        <w:t>备案人</w:t>
      </w:r>
      <w:r w:rsidR="004B59F5">
        <w:rPr>
          <w:rFonts w:eastAsia="仿宋_GB2312" w:hint="eastAsia"/>
          <w:sz w:val="32"/>
          <w:szCs w:val="32"/>
        </w:rPr>
        <w:t>）</w:t>
      </w:r>
      <w:r w:rsidR="00A56D49" w:rsidRPr="00B511D4">
        <w:rPr>
          <w:rFonts w:eastAsia="仿宋_GB2312" w:hint="eastAsia"/>
          <w:sz w:val="32"/>
          <w:szCs w:val="32"/>
        </w:rPr>
        <w:t>名称。</w:t>
      </w:r>
    </w:p>
    <w:p w14:paraId="4DC96633"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【检验原理】</w:t>
      </w:r>
    </w:p>
    <w:p w14:paraId="4262A013"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详细说明检验原理、方法，必要时可采用图示方法描述。</w:t>
      </w:r>
    </w:p>
    <w:p w14:paraId="5CA3C1CE"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【主要组成成分】</w:t>
      </w:r>
    </w:p>
    <w:p w14:paraId="114EF1ED" w14:textId="77777777" w:rsidR="00205408" w:rsidRPr="00B511D4" w:rsidRDefault="00D5326A" w:rsidP="001E5703">
      <w:pPr>
        <w:spacing w:line="520" w:lineRule="exact"/>
        <w:ind w:firstLine="630"/>
        <w:rPr>
          <w:rFonts w:eastAsia="仿宋_GB2312"/>
          <w:sz w:val="32"/>
          <w:szCs w:val="32"/>
        </w:rPr>
      </w:pPr>
      <w:r w:rsidRPr="00B511D4">
        <w:rPr>
          <w:rFonts w:eastAsia="仿宋_GB2312" w:hint="eastAsia"/>
          <w:sz w:val="32"/>
          <w:szCs w:val="32"/>
        </w:rPr>
        <w:t>1.</w:t>
      </w:r>
      <w:r w:rsidR="000C12A9" w:rsidRPr="00B511D4">
        <w:rPr>
          <w:rFonts w:eastAsia="仿宋_GB2312"/>
          <w:sz w:val="32"/>
          <w:szCs w:val="32"/>
        </w:rPr>
        <w:t>对于产品中包含的试剂组分</w:t>
      </w:r>
    </w:p>
    <w:p w14:paraId="1CA3CEC4" w14:textId="77777777" w:rsidR="0001389F" w:rsidRPr="00B511D4" w:rsidRDefault="002912FD" w:rsidP="001E5703">
      <w:pPr>
        <w:spacing w:line="520" w:lineRule="exact"/>
        <w:ind w:firstLine="630"/>
        <w:rPr>
          <w:rFonts w:eastAsia="仿宋_GB2312"/>
          <w:sz w:val="32"/>
          <w:szCs w:val="32"/>
        </w:rPr>
      </w:pPr>
      <w:r w:rsidRPr="00B511D4">
        <w:rPr>
          <w:rFonts w:eastAsia="仿宋_GB2312"/>
          <w:sz w:val="32"/>
          <w:szCs w:val="32"/>
        </w:rPr>
        <w:t>（</w:t>
      </w:r>
      <w:r w:rsidRPr="00B511D4">
        <w:rPr>
          <w:rFonts w:eastAsia="仿宋_GB2312"/>
          <w:sz w:val="32"/>
          <w:szCs w:val="32"/>
        </w:rPr>
        <w:t>1</w:t>
      </w:r>
      <w:r w:rsidRPr="00B511D4">
        <w:rPr>
          <w:rFonts w:eastAsia="仿宋_GB2312"/>
          <w:sz w:val="32"/>
          <w:szCs w:val="32"/>
        </w:rPr>
        <w:t>）说明</w:t>
      </w:r>
      <w:r w:rsidR="00CA4EAA" w:rsidRPr="00B511D4">
        <w:rPr>
          <w:rFonts w:eastAsia="仿宋_GB2312" w:hint="eastAsia"/>
          <w:sz w:val="32"/>
          <w:szCs w:val="32"/>
        </w:rPr>
        <w:t>各组分</w:t>
      </w:r>
      <w:r w:rsidR="00B65E70" w:rsidRPr="00B511D4">
        <w:rPr>
          <w:rFonts w:eastAsia="仿宋_GB2312" w:hint="eastAsia"/>
          <w:sz w:val="32"/>
          <w:szCs w:val="32"/>
        </w:rPr>
        <w:t>的</w:t>
      </w:r>
      <w:r w:rsidRPr="00B511D4">
        <w:rPr>
          <w:rFonts w:eastAsia="仿宋_GB2312"/>
          <w:sz w:val="32"/>
          <w:szCs w:val="32"/>
        </w:rPr>
        <w:t>名称、数量</w:t>
      </w:r>
      <w:r w:rsidRPr="00B511D4">
        <w:rPr>
          <w:rFonts w:eastAsia="仿宋_GB2312" w:hint="eastAsia"/>
          <w:sz w:val="32"/>
          <w:szCs w:val="32"/>
        </w:rPr>
        <w:t>、装量</w:t>
      </w:r>
      <w:r w:rsidR="0001389F" w:rsidRPr="00B511D4">
        <w:rPr>
          <w:rFonts w:eastAsia="仿宋_GB2312" w:hint="eastAsia"/>
          <w:sz w:val="32"/>
          <w:szCs w:val="32"/>
        </w:rPr>
        <w:t>。</w:t>
      </w:r>
    </w:p>
    <w:p w14:paraId="533FFB7C" w14:textId="1149902D" w:rsidR="00205408" w:rsidRPr="00B511D4" w:rsidRDefault="00791E98" w:rsidP="001E5703">
      <w:pPr>
        <w:spacing w:line="520" w:lineRule="exact"/>
        <w:ind w:firstLine="630"/>
        <w:rPr>
          <w:rFonts w:eastAsia="仿宋_GB2312"/>
          <w:sz w:val="32"/>
          <w:szCs w:val="32"/>
        </w:rPr>
      </w:pPr>
      <w:r w:rsidRPr="00B511D4">
        <w:rPr>
          <w:rFonts w:eastAsia="仿宋_GB2312" w:hint="eastAsia"/>
          <w:sz w:val="32"/>
          <w:szCs w:val="32"/>
        </w:rPr>
        <w:t>（</w:t>
      </w:r>
      <w:r w:rsidRPr="00B511D4">
        <w:rPr>
          <w:rFonts w:eastAsia="仿宋_GB2312"/>
          <w:sz w:val="32"/>
          <w:szCs w:val="32"/>
        </w:rPr>
        <w:t>2</w:t>
      </w:r>
      <w:r w:rsidRPr="00B511D4">
        <w:rPr>
          <w:rFonts w:eastAsia="仿宋_GB2312" w:hint="eastAsia"/>
          <w:sz w:val="32"/>
          <w:szCs w:val="32"/>
        </w:rPr>
        <w:t>）说明各组分中的核心反应成分（如抗体、抗原、引物探针、酶等）、其他生物活性材料（如抗生物素抗体、抗体阻断剂、链霉亲和素等）、固相载体（如芯片、硝酸纤维素膜、磁微粒、微孔板等）、</w:t>
      </w:r>
      <w:r w:rsidR="00600C9D" w:rsidRPr="00B511D4">
        <w:rPr>
          <w:rFonts w:eastAsia="仿宋_GB2312" w:hint="eastAsia"/>
          <w:sz w:val="32"/>
          <w:szCs w:val="32"/>
        </w:rPr>
        <w:t>显色</w:t>
      </w:r>
      <w:r w:rsidR="00600C9D" w:rsidRPr="00B511D4">
        <w:rPr>
          <w:rFonts w:eastAsia="仿宋_GB2312" w:hint="eastAsia"/>
          <w:sz w:val="32"/>
          <w:szCs w:val="32"/>
        </w:rPr>
        <w:t>/</w:t>
      </w:r>
      <w:r w:rsidR="00600C9D" w:rsidRPr="00B511D4">
        <w:rPr>
          <w:rFonts w:eastAsia="仿宋_GB2312" w:hint="eastAsia"/>
          <w:sz w:val="32"/>
          <w:szCs w:val="32"/>
        </w:rPr>
        <w:t>发光物质（如胶体金、吖啶酯等）、基质、</w:t>
      </w:r>
      <w:r w:rsidRPr="00B511D4">
        <w:rPr>
          <w:rFonts w:eastAsia="仿宋_GB2312" w:hint="eastAsia"/>
          <w:sz w:val="32"/>
          <w:szCs w:val="32"/>
        </w:rPr>
        <w:t>防腐剂。抗原</w:t>
      </w:r>
      <w:r w:rsidRPr="00B511D4">
        <w:rPr>
          <w:rFonts w:eastAsia="仿宋_GB2312"/>
          <w:sz w:val="32"/>
          <w:szCs w:val="32"/>
        </w:rPr>
        <w:t>/</w:t>
      </w:r>
      <w:r w:rsidRPr="00B511D4">
        <w:rPr>
          <w:rFonts w:eastAsia="仿宋_GB2312" w:hint="eastAsia"/>
          <w:sz w:val="32"/>
          <w:szCs w:val="32"/>
        </w:rPr>
        <w:t>抗体等生物活性材料应提供其生物学来源</w:t>
      </w:r>
      <w:r w:rsidR="0005616C" w:rsidRPr="00B511D4">
        <w:rPr>
          <w:rFonts w:eastAsia="仿宋_GB2312" w:hint="eastAsia"/>
          <w:sz w:val="32"/>
          <w:szCs w:val="32"/>
        </w:rPr>
        <w:t>和</w:t>
      </w:r>
      <w:r w:rsidRPr="00B511D4">
        <w:rPr>
          <w:rFonts w:eastAsia="仿宋_GB2312" w:hint="eastAsia"/>
          <w:sz w:val="32"/>
          <w:szCs w:val="32"/>
        </w:rPr>
        <w:t>特性</w:t>
      </w:r>
      <w:r w:rsidR="00732C91" w:rsidRPr="00B511D4">
        <w:rPr>
          <w:rFonts w:eastAsia="仿宋_GB2312" w:hint="eastAsia"/>
          <w:sz w:val="32"/>
          <w:szCs w:val="32"/>
        </w:rPr>
        <w:t>。必要时，明确组分</w:t>
      </w:r>
      <w:r w:rsidR="00851E00" w:rsidRPr="00B511D4">
        <w:rPr>
          <w:rFonts w:eastAsia="仿宋_GB2312" w:hint="eastAsia"/>
          <w:sz w:val="32"/>
          <w:szCs w:val="32"/>
        </w:rPr>
        <w:t>在基质中的浓度</w:t>
      </w:r>
      <w:r w:rsidR="00AB5DD3" w:rsidRPr="00B511D4">
        <w:rPr>
          <w:rFonts w:eastAsia="仿宋_GB2312" w:hint="eastAsia"/>
          <w:sz w:val="32"/>
          <w:szCs w:val="32"/>
        </w:rPr>
        <w:t>、</w:t>
      </w:r>
      <w:r w:rsidR="00732C91" w:rsidRPr="00B511D4">
        <w:rPr>
          <w:rFonts w:eastAsia="仿宋_GB2312" w:hint="eastAsia"/>
          <w:sz w:val="32"/>
          <w:szCs w:val="32"/>
        </w:rPr>
        <w:t>比例</w:t>
      </w:r>
      <w:r w:rsidR="004479EC" w:rsidRPr="00B511D4">
        <w:rPr>
          <w:rFonts w:eastAsia="仿宋_GB2312" w:hint="eastAsia"/>
          <w:sz w:val="32"/>
          <w:szCs w:val="32"/>
        </w:rPr>
        <w:t>等信息</w:t>
      </w:r>
      <w:r w:rsidRPr="00B511D4">
        <w:rPr>
          <w:rFonts w:eastAsia="仿宋_GB2312" w:hint="eastAsia"/>
          <w:sz w:val="32"/>
          <w:szCs w:val="32"/>
        </w:rPr>
        <w:t>。</w:t>
      </w:r>
    </w:p>
    <w:p w14:paraId="589FAC6C" w14:textId="18CA8ABE"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w:t>
      </w:r>
      <w:r w:rsidR="00145F4E" w:rsidRPr="00B511D4">
        <w:rPr>
          <w:rFonts w:eastAsia="仿宋_GB2312" w:hint="eastAsia"/>
          <w:sz w:val="32"/>
          <w:szCs w:val="32"/>
        </w:rPr>
        <w:t>3</w:t>
      </w:r>
      <w:r w:rsidRPr="00B511D4">
        <w:rPr>
          <w:rFonts w:eastAsia="仿宋_GB2312"/>
          <w:sz w:val="32"/>
          <w:szCs w:val="32"/>
        </w:rPr>
        <w:t>）多组分试剂盒</w:t>
      </w:r>
      <w:r w:rsidRPr="00B511D4">
        <w:rPr>
          <w:rFonts w:eastAsia="仿宋_GB2312" w:hint="eastAsia"/>
          <w:sz w:val="32"/>
          <w:szCs w:val="32"/>
        </w:rPr>
        <w:t>应</w:t>
      </w:r>
      <w:r w:rsidRPr="00B511D4">
        <w:rPr>
          <w:rFonts w:eastAsia="仿宋_GB2312"/>
          <w:sz w:val="32"/>
          <w:szCs w:val="32"/>
        </w:rPr>
        <w:t>明确说明不同批号试剂盒中各组分是否可以互换。</w:t>
      </w:r>
    </w:p>
    <w:p w14:paraId="00A6860D" w14:textId="77777777"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w:t>
      </w:r>
      <w:r w:rsidR="00145F4E" w:rsidRPr="00B511D4">
        <w:rPr>
          <w:rFonts w:eastAsia="仿宋_GB2312" w:hint="eastAsia"/>
          <w:sz w:val="32"/>
          <w:szCs w:val="32"/>
        </w:rPr>
        <w:t>4</w:t>
      </w:r>
      <w:r w:rsidRPr="00B511D4">
        <w:rPr>
          <w:rFonts w:eastAsia="仿宋_GB2312"/>
          <w:sz w:val="32"/>
          <w:szCs w:val="32"/>
        </w:rPr>
        <w:t>）如盒中包含耗材，应列明耗材名称、数量等信息。如塑料滴管、封板膜、自封袋等。</w:t>
      </w:r>
    </w:p>
    <w:p w14:paraId="6986DADF" w14:textId="13B7234E" w:rsidR="00B26455" w:rsidRDefault="00E662F6" w:rsidP="001E5703">
      <w:pPr>
        <w:tabs>
          <w:tab w:val="left" w:pos="567"/>
        </w:tabs>
        <w:spacing w:line="520" w:lineRule="exact"/>
        <w:ind w:firstLine="646"/>
        <w:rPr>
          <w:rFonts w:eastAsia="仿宋_GB2312"/>
          <w:sz w:val="32"/>
          <w:szCs w:val="32"/>
        </w:rPr>
      </w:pPr>
      <w:r w:rsidRPr="00B511D4">
        <w:rPr>
          <w:rFonts w:eastAsia="仿宋_GB2312" w:hint="eastAsia"/>
          <w:sz w:val="32"/>
          <w:szCs w:val="32"/>
        </w:rPr>
        <w:t>2.</w:t>
      </w:r>
      <w:r w:rsidR="00B26455">
        <w:rPr>
          <w:rFonts w:eastAsia="仿宋_GB2312" w:hint="eastAsia"/>
          <w:sz w:val="32"/>
          <w:szCs w:val="32"/>
        </w:rPr>
        <w:t>需要但未提供的试剂</w:t>
      </w:r>
    </w:p>
    <w:p w14:paraId="0F7159E5" w14:textId="5AF7A521" w:rsidR="001A0013" w:rsidRPr="00B511D4" w:rsidRDefault="002912FD" w:rsidP="001E5703">
      <w:pPr>
        <w:tabs>
          <w:tab w:val="left" w:pos="567"/>
        </w:tabs>
        <w:spacing w:line="520" w:lineRule="exact"/>
        <w:ind w:firstLine="646"/>
        <w:rPr>
          <w:rFonts w:eastAsia="仿宋_GB2312"/>
          <w:sz w:val="32"/>
          <w:szCs w:val="32"/>
        </w:rPr>
      </w:pPr>
      <w:r w:rsidRPr="00B511D4">
        <w:rPr>
          <w:rFonts w:eastAsia="仿宋_GB2312" w:hint="eastAsia"/>
          <w:sz w:val="32"/>
          <w:szCs w:val="32"/>
        </w:rPr>
        <w:t>对于产品中不包含，但对</w:t>
      </w:r>
      <w:r w:rsidR="000A79E9" w:rsidRPr="00B511D4">
        <w:rPr>
          <w:rFonts w:eastAsia="仿宋_GB2312" w:hint="eastAsia"/>
          <w:sz w:val="32"/>
          <w:szCs w:val="32"/>
        </w:rPr>
        <w:t>检测</w:t>
      </w:r>
      <w:r w:rsidRPr="00B511D4">
        <w:rPr>
          <w:rFonts w:eastAsia="仿宋_GB2312" w:hint="eastAsia"/>
          <w:sz w:val="32"/>
          <w:szCs w:val="32"/>
        </w:rPr>
        <w:t>必需的试剂</w:t>
      </w:r>
      <w:r w:rsidR="00791E98" w:rsidRPr="00B511D4">
        <w:rPr>
          <w:rFonts w:eastAsia="仿宋_GB2312" w:hint="eastAsia"/>
          <w:sz w:val="32"/>
          <w:szCs w:val="32"/>
        </w:rPr>
        <w:t>如核酸提取试剂、单独注册的校准品</w:t>
      </w:r>
      <w:r w:rsidR="00791E98" w:rsidRPr="00B511D4">
        <w:rPr>
          <w:rFonts w:eastAsia="仿宋_GB2312"/>
          <w:sz w:val="32"/>
          <w:szCs w:val="32"/>
        </w:rPr>
        <w:t>/</w:t>
      </w:r>
      <w:r w:rsidR="00791E98" w:rsidRPr="00B511D4">
        <w:rPr>
          <w:rFonts w:eastAsia="仿宋_GB2312" w:hint="eastAsia"/>
          <w:sz w:val="32"/>
          <w:szCs w:val="32"/>
        </w:rPr>
        <w:t>质控品、样本保存液等应</w:t>
      </w:r>
      <w:r w:rsidR="00FD2090" w:rsidRPr="00B511D4">
        <w:rPr>
          <w:rFonts w:eastAsia="仿宋_GB2312" w:hint="eastAsia"/>
          <w:sz w:val="32"/>
          <w:szCs w:val="32"/>
        </w:rPr>
        <w:t>列明</w:t>
      </w:r>
      <w:r w:rsidR="00791E98" w:rsidRPr="00B511D4">
        <w:rPr>
          <w:rFonts w:eastAsia="仿宋_GB2312" w:hint="eastAsia"/>
          <w:sz w:val="32"/>
          <w:szCs w:val="32"/>
        </w:rPr>
        <w:t>各</w:t>
      </w:r>
      <w:r w:rsidR="00060F31" w:rsidRPr="00B511D4">
        <w:rPr>
          <w:rFonts w:eastAsia="仿宋_GB2312" w:hint="eastAsia"/>
          <w:sz w:val="32"/>
          <w:szCs w:val="32"/>
        </w:rPr>
        <w:t>试剂</w:t>
      </w:r>
      <w:r w:rsidR="00791E98" w:rsidRPr="00B511D4">
        <w:rPr>
          <w:rFonts w:eastAsia="仿宋_GB2312" w:hint="eastAsia"/>
          <w:sz w:val="32"/>
          <w:szCs w:val="32"/>
        </w:rPr>
        <w:t>的</w:t>
      </w:r>
      <w:r w:rsidR="00A91ED0" w:rsidRPr="00B511D4">
        <w:rPr>
          <w:rFonts w:eastAsia="仿宋_GB2312" w:hint="eastAsia"/>
          <w:sz w:val="32"/>
          <w:szCs w:val="32"/>
        </w:rPr>
        <w:t>产品</w:t>
      </w:r>
      <w:r w:rsidR="00791E98" w:rsidRPr="00B511D4">
        <w:rPr>
          <w:rFonts w:eastAsia="仿宋_GB2312" w:hint="eastAsia"/>
          <w:sz w:val="32"/>
          <w:szCs w:val="32"/>
        </w:rPr>
        <w:t>名称、</w:t>
      </w:r>
      <w:r w:rsidR="00B52A47" w:rsidRPr="00B511D4">
        <w:rPr>
          <w:rFonts w:eastAsia="仿宋_GB2312" w:hint="eastAsia"/>
          <w:sz w:val="32"/>
          <w:szCs w:val="32"/>
        </w:rPr>
        <w:t>注册人</w:t>
      </w:r>
      <w:r w:rsidR="000F0A79" w:rsidRPr="00B511D4">
        <w:rPr>
          <w:rFonts w:eastAsia="仿宋_GB2312" w:hint="eastAsia"/>
          <w:sz w:val="32"/>
          <w:szCs w:val="32"/>
        </w:rPr>
        <w:t>（</w:t>
      </w:r>
      <w:r w:rsidR="00734FDC" w:rsidRPr="00B511D4">
        <w:rPr>
          <w:rFonts w:eastAsia="仿宋_GB2312" w:hint="eastAsia"/>
          <w:sz w:val="32"/>
          <w:szCs w:val="32"/>
        </w:rPr>
        <w:t>备案人</w:t>
      </w:r>
      <w:r w:rsidR="000F0A79" w:rsidRPr="00B511D4">
        <w:rPr>
          <w:rFonts w:eastAsia="仿宋_GB2312" w:hint="eastAsia"/>
          <w:sz w:val="32"/>
          <w:szCs w:val="32"/>
        </w:rPr>
        <w:t>）</w:t>
      </w:r>
      <w:r w:rsidR="00F11A50" w:rsidRPr="00B511D4">
        <w:rPr>
          <w:rFonts w:eastAsia="仿宋_GB2312" w:hint="eastAsia"/>
          <w:sz w:val="32"/>
          <w:szCs w:val="32"/>
        </w:rPr>
        <w:t>、</w:t>
      </w:r>
      <w:r w:rsidR="0037726B" w:rsidRPr="00B511D4">
        <w:rPr>
          <w:rFonts w:eastAsia="仿宋_GB2312" w:hint="eastAsia"/>
          <w:sz w:val="32"/>
          <w:szCs w:val="32"/>
        </w:rPr>
        <w:t>货号</w:t>
      </w:r>
      <w:r w:rsidR="00791E98" w:rsidRPr="00B511D4">
        <w:rPr>
          <w:rFonts w:eastAsia="仿宋_GB2312" w:hint="eastAsia"/>
          <w:sz w:val="32"/>
          <w:szCs w:val="32"/>
        </w:rPr>
        <w:t>及其注册证</w:t>
      </w:r>
      <w:r w:rsidR="00AC0B57" w:rsidRPr="00B511D4">
        <w:rPr>
          <w:rFonts w:eastAsia="仿宋_GB2312" w:hint="eastAsia"/>
          <w:sz w:val="32"/>
          <w:szCs w:val="32"/>
        </w:rPr>
        <w:t>编</w:t>
      </w:r>
      <w:r w:rsidR="00791E98" w:rsidRPr="00B511D4">
        <w:rPr>
          <w:rFonts w:eastAsia="仿宋_GB2312" w:hint="eastAsia"/>
          <w:sz w:val="32"/>
          <w:szCs w:val="32"/>
        </w:rPr>
        <w:t>号</w:t>
      </w:r>
      <w:r w:rsidR="00A34564" w:rsidRPr="00B511D4">
        <w:rPr>
          <w:rFonts w:eastAsia="仿宋_GB2312" w:hint="eastAsia"/>
          <w:sz w:val="32"/>
          <w:szCs w:val="32"/>
        </w:rPr>
        <w:t>（</w:t>
      </w:r>
      <w:r w:rsidR="00791E98" w:rsidRPr="00B511D4">
        <w:rPr>
          <w:rFonts w:eastAsia="仿宋_GB2312" w:hint="eastAsia"/>
          <w:sz w:val="32"/>
          <w:szCs w:val="32"/>
        </w:rPr>
        <w:t>备案</w:t>
      </w:r>
      <w:r w:rsidR="00CE1D53" w:rsidRPr="00B511D4">
        <w:rPr>
          <w:rFonts w:eastAsia="仿宋_GB2312" w:hint="eastAsia"/>
          <w:sz w:val="32"/>
          <w:szCs w:val="32"/>
        </w:rPr>
        <w:t>编</w:t>
      </w:r>
      <w:r w:rsidR="00791E98" w:rsidRPr="00B511D4">
        <w:rPr>
          <w:rFonts w:eastAsia="仿宋_GB2312" w:hint="eastAsia"/>
          <w:sz w:val="32"/>
          <w:szCs w:val="32"/>
        </w:rPr>
        <w:t>号</w:t>
      </w:r>
      <w:r w:rsidR="00A34564" w:rsidRPr="00B511D4">
        <w:rPr>
          <w:rFonts w:eastAsia="仿宋_GB2312" w:hint="eastAsia"/>
          <w:sz w:val="32"/>
          <w:szCs w:val="32"/>
        </w:rPr>
        <w:t>）</w:t>
      </w:r>
      <w:r w:rsidR="00791E98" w:rsidRPr="00B511D4">
        <w:rPr>
          <w:rFonts w:eastAsia="仿宋_GB2312" w:hint="eastAsia"/>
          <w:sz w:val="32"/>
          <w:szCs w:val="32"/>
        </w:rPr>
        <w:t>。</w:t>
      </w:r>
    </w:p>
    <w:p w14:paraId="6D5F1338" w14:textId="77777777" w:rsidR="00B26455" w:rsidRDefault="00E662F6" w:rsidP="001E5703">
      <w:pPr>
        <w:spacing w:line="520" w:lineRule="exact"/>
        <w:ind w:firstLine="646"/>
        <w:rPr>
          <w:rFonts w:eastAsia="仿宋_GB2312"/>
          <w:sz w:val="32"/>
          <w:szCs w:val="32"/>
        </w:rPr>
      </w:pPr>
      <w:r w:rsidRPr="00B511D4">
        <w:rPr>
          <w:rFonts w:eastAsia="仿宋_GB2312" w:hint="eastAsia"/>
          <w:sz w:val="32"/>
          <w:szCs w:val="32"/>
        </w:rPr>
        <w:t>3.</w:t>
      </w:r>
      <w:r w:rsidR="00791E98" w:rsidRPr="00B511D4">
        <w:rPr>
          <w:rFonts w:eastAsia="仿宋_GB2312" w:hint="eastAsia"/>
          <w:sz w:val="32"/>
          <w:szCs w:val="32"/>
        </w:rPr>
        <w:t>需要但未提供</w:t>
      </w:r>
      <w:r w:rsidR="00D70543" w:rsidRPr="00B511D4">
        <w:rPr>
          <w:rFonts w:eastAsia="仿宋_GB2312" w:hint="eastAsia"/>
          <w:sz w:val="32"/>
          <w:szCs w:val="32"/>
        </w:rPr>
        <w:t>的</w:t>
      </w:r>
      <w:r w:rsidR="00B26455">
        <w:rPr>
          <w:rFonts w:eastAsia="仿宋_GB2312" w:hint="eastAsia"/>
          <w:sz w:val="32"/>
          <w:szCs w:val="32"/>
        </w:rPr>
        <w:t>软件</w:t>
      </w:r>
    </w:p>
    <w:p w14:paraId="0A927060" w14:textId="3E9B7833" w:rsidR="008C7FF6" w:rsidRPr="00B511D4" w:rsidRDefault="00791E98" w:rsidP="001E5703">
      <w:pPr>
        <w:spacing w:line="520" w:lineRule="exact"/>
        <w:ind w:firstLine="646"/>
        <w:rPr>
          <w:rFonts w:eastAsia="仿宋_GB2312"/>
          <w:sz w:val="32"/>
          <w:szCs w:val="32"/>
        </w:rPr>
      </w:pPr>
      <w:r w:rsidRPr="00B511D4">
        <w:rPr>
          <w:rFonts w:eastAsia="仿宋_GB2312" w:hint="eastAsia"/>
          <w:sz w:val="32"/>
          <w:szCs w:val="32"/>
        </w:rPr>
        <w:t>若有</w:t>
      </w:r>
      <w:r w:rsidR="00F9145B" w:rsidRPr="00B511D4">
        <w:rPr>
          <w:rFonts w:eastAsia="仿宋_GB2312" w:hint="eastAsia"/>
          <w:sz w:val="32"/>
          <w:szCs w:val="32"/>
        </w:rPr>
        <w:t>配合使用</w:t>
      </w:r>
      <w:r w:rsidRPr="00B511D4">
        <w:rPr>
          <w:rFonts w:eastAsia="仿宋_GB2312" w:hint="eastAsia"/>
          <w:sz w:val="32"/>
          <w:szCs w:val="32"/>
        </w:rPr>
        <w:t>的单独注册的软件，</w:t>
      </w:r>
      <w:r w:rsidR="00365FC8" w:rsidRPr="00B511D4">
        <w:rPr>
          <w:rFonts w:eastAsia="仿宋_GB2312" w:hint="eastAsia"/>
          <w:sz w:val="32"/>
          <w:szCs w:val="32"/>
        </w:rPr>
        <w:t>列明</w:t>
      </w:r>
      <w:r w:rsidRPr="00B511D4">
        <w:rPr>
          <w:rFonts w:eastAsia="仿宋_GB2312" w:hint="eastAsia"/>
          <w:sz w:val="32"/>
          <w:szCs w:val="32"/>
        </w:rPr>
        <w:t>软件名称、发布版</w:t>
      </w:r>
      <w:r w:rsidRPr="00B511D4">
        <w:rPr>
          <w:rFonts w:eastAsia="仿宋_GB2312" w:hint="eastAsia"/>
          <w:sz w:val="32"/>
          <w:szCs w:val="32"/>
        </w:rPr>
        <w:lastRenderedPageBreak/>
        <w:t>本号、注册人、注册证号等信息。</w:t>
      </w:r>
    </w:p>
    <w:p w14:paraId="2EEDCB1C" w14:textId="534E8E24"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007C65F1" w:rsidRPr="00B511D4">
        <w:rPr>
          <w:rFonts w:eastAsia="仿宋_GB2312" w:hint="eastAsia"/>
          <w:sz w:val="32"/>
          <w:szCs w:val="32"/>
        </w:rPr>
        <w:t>4</w:t>
      </w:r>
      <w:r w:rsidR="008648FA" w:rsidRPr="00B511D4">
        <w:rPr>
          <w:rFonts w:eastAsia="仿宋_GB2312" w:hint="eastAsia"/>
          <w:sz w:val="32"/>
          <w:szCs w:val="32"/>
        </w:rPr>
        <w:t>.</w:t>
      </w:r>
      <w:r w:rsidR="000C12A9" w:rsidRPr="00B511D4">
        <w:rPr>
          <w:rFonts w:eastAsia="仿宋_GB2312"/>
          <w:sz w:val="32"/>
          <w:szCs w:val="32"/>
        </w:rPr>
        <w:t>对于校准品和质控品</w:t>
      </w:r>
    </w:p>
    <w:p w14:paraId="7395C427" w14:textId="07AFD3CC"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w:t>
      </w:r>
      <w:r w:rsidRPr="00B511D4">
        <w:rPr>
          <w:rFonts w:eastAsia="仿宋_GB2312"/>
          <w:sz w:val="32"/>
          <w:szCs w:val="32"/>
        </w:rPr>
        <w:t>1</w:t>
      </w:r>
      <w:r w:rsidRPr="00B511D4">
        <w:rPr>
          <w:rFonts w:eastAsia="仿宋_GB2312"/>
          <w:sz w:val="32"/>
          <w:szCs w:val="32"/>
        </w:rPr>
        <w:t>）</w:t>
      </w:r>
      <w:r w:rsidR="00D71B6E" w:rsidRPr="00B511D4">
        <w:rPr>
          <w:rFonts w:eastAsia="仿宋_GB2312" w:hint="eastAsia"/>
          <w:sz w:val="32"/>
          <w:szCs w:val="32"/>
        </w:rPr>
        <w:t>说明</w:t>
      </w:r>
      <w:r w:rsidR="00A34B88" w:rsidRPr="00B511D4">
        <w:rPr>
          <w:rFonts w:eastAsia="仿宋_GB2312" w:hint="eastAsia"/>
          <w:sz w:val="32"/>
          <w:szCs w:val="32"/>
        </w:rPr>
        <w:t>浓度水平、</w:t>
      </w:r>
      <w:r w:rsidR="00D71B6E" w:rsidRPr="00B511D4">
        <w:rPr>
          <w:rFonts w:eastAsia="仿宋_GB2312" w:hint="eastAsia"/>
          <w:sz w:val="32"/>
          <w:szCs w:val="32"/>
        </w:rPr>
        <w:t>核心反应成分及其生物学来源，明确基质</w:t>
      </w:r>
      <w:r w:rsidR="00AE3130" w:rsidRPr="00B511D4">
        <w:rPr>
          <w:rFonts w:eastAsia="仿宋_GB2312" w:hint="eastAsia"/>
          <w:sz w:val="32"/>
          <w:szCs w:val="32"/>
        </w:rPr>
        <w:t>、防腐剂</w:t>
      </w:r>
      <w:r w:rsidR="00252D4B" w:rsidRPr="00B511D4">
        <w:rPr>
          <w:rFonts w:eastAsia="仿宋_GB2312" w:hint="eastAsia"/>
          <w:sz w:val="32"/>
          <w:szCs w:val="32"/>
        </w:rPr>
        <w:t>等</w:t>
      </w:r>
      <w:r w:rsidR="00D71B6E" w:rsidRPr="00B511D4">
        <w:rPr>
          <w:rFonts w:eastAsia="仿宋_GB2312" w:hint="eastAsia"/>
          <w:sz w:val="32"/>
          <w:szCs w:val="32"/>
        </w:rPr>
        <w:t>。</w:t>
      </w:r>
    </w:p>
    <w:p w14:paraId="5392FF98" w14:textId="77777777" w:rsidR="00D0608B"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w:t>
      </w:r>
      <w:r w:rsidRPr="00B511D4">
        <w:rPr>
          <w:rFonts w:eastAsia="仿宋_GB2312"/>
          <w:sz w:val="32"/>
          <w:szCs w:val="32"/>
        </w:rPr>
        <w:t>2</w:t>
      </w:r>
      <w:r w:rsidRPr="00B511D4">
        <w:rPr>
          <w:rFonts w:eastAsia="仿宋_GB2312"/>
          <w:sz w:val="32"/>
          <w:szCs w:val="32"/>
        </w:rPr>
        <w:t>）注明校准品的定值及其溯源性。</w:t>
      </w:r>
    </w:p>
    <w:p w14:paraId="49645059" w14:textId="2B2C494D" w:rsidR="00BD6114"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w:t>
      </w:r>
      <w:r w:rsidRPr="00B511D4">
        <w:rPr>
          <w:rFonts w:eastAsia="仿宋_GB2312"/>
          <w:sz w:val="32"/>
          <w:szCs w:val="32"/>
        </w:rPr>
        <w:t>3</w:t>
      </w:r>
      <w:r w:rsidRPr="00B511D4">
        <w:rPr>
          <w:rFonts w:eastAsia="仿宋_GB2312"/>
          <w:sz w:val="32"/>
          <w:szCs w:val="32"/>
        </w:rPr>
        <w:t>）注明质控品的靶值</w:t>
      </w:r>
      <w:r w:rsidR="00C62A15" w:rsidRPr="00B511D4">
        <w:rPr>
          <w:rFonts w:eastAsia="仿宋_GB2312" w:hint="eastAsia"/>
          <w:sz w:val="32"/>
          <w:szCs w:val="32"/>
        </w:rPr>
        <w:t>和</w:t>
      </w:r>
      <w:r w:rsidRPr="00B511D4">
        <w:rPr>
          <w:rFonts w:eastAsia="仿宋_GB2312" w:hint="eastAsia"/>
          <w:sz w:val="32"/>
          <w:szCs w:val="32"/>
        </w:rPr>
        <w:t>靶值</w:t>
      </w:r>
      <w:r w:rsidRPr="00B511D4">
        <w:rPr>
          <w:rFonts w:eastAsia="仿宋_GB2312"/>
          <w:sz w:val="32"/>
          <w:szCs w:val="32"/>
        </w:rPr>
        <w:t>范围</w:t>
      </w:r>
      <w:r w:rsidR="00791E98" w:rsidRPr="00B511D4">
        <w:rPr>
          <w:rFonts w:eastAsia="仿宋_GB2312" w:hint="eastAsia"/>
          <w:sz w:val="32"/>
          <w:szCs w:val="32"/>
        </w:rPr>
        <w:t>。</w:t>
      </w:r>
    </w:p>
    <w:p w14:paraId="286B2FEA" w14:textId="5D04D0C2" w:rsidR="00205408" w:rsidRPr="00B511D4" w:rsidRDefault="00BD6114" w:rsidP="001E5703">
      <w:pPr>
        <w:spacing w:line="520" w:lineRule="exact"/>
        <w:ind w:firstLineChars="200" w:firstLine="640"/>
        <w:rPr>
          <w:rFonts w:eastAsia="仿宋_GB2312"/>
          <w:sz w:val="32"/>
          <w:szCs w:val="32"/>
        </w:rPr>
      </w:pPr>
      <w:r w:rsidRPr="00B511D4">
        <w:rPr>
          <w:rFonts w:eastAsia="仿宋_GB2312" w:hint="eastAsia"/>
          <w:sz w:val="32"/>
          <w:szCs w:val="32"/>
        </w:rPr>
        <w:t>（</w:t>
      </w:r>
      <w:r w:rsidRPr="00B511D4">
        <w:rPr>
          <w:rFonts w:eastAsia="仿宋_GB2312" w:hint="eastAsia"/>
          <w:sz w:val="32"/>
          <w:szCs w:val="32"/>
        </w:rPr>
        <w:t>4</w:t>
      </w:r>
      <w:r w:rsidRPr="00B511D4">
        <w:rPr>
          <w:rFonts w:eastAsia="仿宋_GB2312" w:hint="eastAsia"/>
          <w:sz w:val="32"/>
          <w:szCs w:val="32"/>
        </w:rPr>
        <w:t>）若</w:t>
      </w:r>
      <w:r w:rsidR="004D4852" w:rsidRPr="00B511D4">
        <w:rPr>
          <w:rFonts w:eastAsia="仿宋_GB2312" w:hint="eastAsia"/>
          <w:sz w:val="32"/>
          <w:szCs w:val="32"/>
        </w:rPr>
        <w:t>校准品</w:t>
      </w:r>
      <w:r w:rsidR="00EB6EEC" w:rsidRPr="00B511D4">
        <w:rPr>
          <w:rFonts w:eastAsia="仿宋_GB2312" w:hint="eastAsia"/>
          <w:sz w:val="32"/>
          <w:szCs w:val="32"/>
        </w:rPr>
        <w:t>或</w:t>
      </w:r>
      <w:r w:rsidR="004D4852" w:rsidRPr="00B511D4">
        <w:rPr>
          <w:rFonts w:eastAsia="仿宋_GB2312" w:hint="eastAsia"/>
          <w:sz w:val="32"/>
          <w:szCs w:val="32"/>
        </w:rPr>
        <w:t>质控品</w:t>
      </w:r>
      <w:r w:rsidR="00EB6EEC" w:rsidRPr="00B511D4">
        <w:rPr>
          <w:rFonts w:eastAsia="仿宋_GB2312" w:hint="eastAsia"/>
          <w:sz w:val="32"/>
          <w:szCs w:val="32"/>
        </w:rPr>
        <w:t>的</w:t>
      </w:r>
      <w:r w:rsidR="002912FD" w:rsidRPr="00B511D4">
        <w:rPr>
          <w:rFonts w:eastAsia="仿宋_GB2312"/>
          <w:sz w:val="32"/>
          <w:szCs w:val="32"/>
        </w:rPr>
        <w:t>值为批特异，可注明批特异，并附单独的靶值。</w:t>
      </w:r>
    </w:p>
    <w:p w14:paraId="2B313212" w14:textId="5B09388B" w:rsidR="00CD0A75" w:rsidRPr="00B511D4" w:rsidRDefault="00CD0A75" w:rsidP="001E5703">
      <w:pPr>
        <w:spacing w:line="520" w:lineRule="exact"/>
        <w:ind w:firstLineChars="200" w:firstLine="640"/>
        <w:rPr>
          <w:rFonts w:eastAsia="仿宋_GB2312"/>
          <w:sz w:val="32"/>
          <w:szCs w:val="32"/>
        </w:rPr>
      </w:pPr>
      <w:r w:rsidRPr="00B511D4">
        <w:rPr>
          <w:rFonts w:eastAsia="仿宋_GB2312" w:hint="eastAsia"/>
          <w:sz w:val="32"/>
          <w:szCs w:val="32"/>
        </w:rPr>
        <w:t>（</w:t>
      </w:r>
      <w:r w:rsidRPr="00B511D4">
        <w:rPr>
          <w:rFonts w:eastAsia="仿宋_GB2312" w:hint="eastAsia"/>
          <w:sz w:val="32"/>
          <w:szCs w:val="32"/>
        </w:rPr>
        <w:t>5</w:t>
      </w:r>
      <w:r w:rsidRPr="00B511D4">
        <w:rPr>
          <w:rFonts w:eastAsia="仿宋_GB2312" w:hint="eastAsia"/>
          <w:sz w:val="32"/>
          <w:szCs w:val="32"/>
        </w:rPr>
        <w:t>）针对单独注册的校准品和质控品，</w:t>
      </w:r>
      <w:r w:rsidR="000C72E2" w:rsidRPr="00B511D4">
        <w:rPr>
          <w:rFonts w:eastAsia="仿宋_GB2312" w:hint="eastAsia"/>
          <w:sz w:val="32"/>
          <w:szCs w:val="32"/>
        </w:rPr>
        <w:t>在“需要但未提供的试剂”项下</w:t>
      </w:r>
      <w:r w:rsidR="00315B19" w:rsidRPr="00B511D4">
        <w:rPr>
          <w:rFonts w:eastAsia="仿宋_GB2312" w:hint="eastAsia"/>
          <w:sz w:val="32"/>
          <w:szCs w:val="32"/>
        </w:rPr>
        <w:t>列明</w:t>
      </w:r>
      <w:r w:rsidR="00D14517" w:rsidRPr="00B511D4">
        <w:rPr>
          <w:rFonts w:eastAsia="仿宋_GB2312" w:hint="eastAsia"/>
          <w:sz w:val="32"/>
          <w:szCs w:val="32"/>
        </w:rPr>
        <w:t>配合</w:t>
      </w:r>
      <w:r w:rsidR="00622439" w:rsidRPr="00B511D4">
        <w:rPr>
          <w:rFonts w:eastAsia="仿宋_GB2312" w:hint="eastAsia"/>
          <w:sz w:val="32"/>
          <w:szCs w:val="32"/>
        </w:rPr>
        <w:t>使用试剂的</w:t>
      </w:r>
      <w:r w:rsidR="000C72E2" w:rsidRPr="00B511D4">
        <w:rPr>
          <w:rFonts w:eastAsia="仿宋_GB2312" w:hint="eastAsia"/>
          <w:sz w:val="32"/>
          <w:szCs w:val="32"/>
        </w:rPr>
        <w:t>产品名称、</w:t>
      </w:r>
      <w:r w:rsidR="000F0A79" w:rsidRPr="00B511D4">
        <w:rPr>
          <w:rFonts w:eastAsia="仿宋_GB2312" w:hint="eastAsia"/>
          <w:sz w:val="32"/>
          <w:szCs w:val="32"/>
        </w:rPr>
        <w:t>注册人（备案人）</w:t>
      </w:r>
      <w:r w:rsidR="004B6AB8" w:rsidRPr="00B511D4">
        <w:rPr>
          <w:rFonts w:eastAsia="仿宋_GB2312" w:hint="eastAsia"/>
          <w:sz w:val="32"/>
          <w:szCs w:val="32"/>
        </w:rPr>
        <w:t>、</w:t>
      </w:r>
      <w:r w:rsidR="00A34564" w:rsidRPr="00B511D4">
        <w:rPr>
          <w:rFonts w:eastAsia="仿宋_GB2312" w:hint="eastAsia"/>
          <w:sz w:val="32"/>
          <w:szCs w:val="32"/>
        </w:rPr>
        <w:t>货号及其注册证编号（</w:t>
      </w:r>
      <w:r w:rsidR="008027DB" w:rsidRPr="00B511D4">
        <w:rPr>
          <w:rFonts w:eastAsia="仿宋_GB2312" w:hint="eastAsia"/>
          <w:sz w:val="32"/>
          <w:szCs w:val="32"/>
        </w:rPr>
        <w:t>备案编号</w:t>
      </w:r>
      <w:r w:rsidR="00A34564" w:rsidRPr="00B511D4">
        <w:rPr>
          <w:rFonts w:eastAsia="仿宋_GB2312" w:hint="eastAsia"/>
          <w:sz w:val="32"/>
          <w:szCs w:val="32"/>
        </w:rPr>
        <w:t>）</w:t>
      </w:r>
      <w:r w:rsidR="00622439" w:rsidRPr="00B511D4">
        <w:rPr>
          <w:rFonts w:eastAsia="仿宋_GB2312" w:hint="eastAsia"/>
          <w:sz w:val="32"/>
          <w:szCs w:val="32"/>
        </w:rPr>
        <w:t>。</w:t>
      </w:r>
      <w:r w:rsidR="00622439" w:rsidRPr="00B511D4">
        <w:rPr>
          <w:rFonts w:eastAsia="仿宋_GB2312" w:hint="eastAsia"/>
          <w:sz w:val="32"/>
          <w:szCs w:val="32"/>
        </w:rPr>
        <w:t xml:space="preserve">  </w:t>
      </w:r>
    </w:p>
    <w:p w14:paraId="3B4A6819" w14:textId="4E370B86" w:rsidR="009F6102" w:rsidRPr="00B511D4" w:rsidRDefault="009F6102" w:rsidP="001E5703">
      <w:pPr>
        <w:spacing w:line="520" w:lineRule="exact"/>
        <w:ind w:firstLine="646"/>
        <w:rPr>
          <w:rFonts w:eastAsia="仿宋_GB2312"/>
          <w:sz w:val="32"/>
          <w:szCs w:val="32"/>
        </w:rPr>
      </w:pPr>
      <w:r w:rsidRPr="00B511D4">
        <w:rPr>
          <w:rFonts w:eastAsia="仿宋_GB2312" w:hint="eastAsia"/>
          <w:sz w:val="32"/>
          <w:szCs w:val="32"/>
        </w:rPr>
        <w:t xml:space="preserve">5. </w:t>
      </w:r>
      <w:r w:rsidRPr="00B511D4">
        <w:rPr>
          <w:rFonts w:eastAsia="仿宋_GB2312" w:hint="eastAsia"/>
          <w:sz w:val="32"/>
          <w:szCs w:val="32"/>
        </w:rPr>
        <w:t>如</w:t>
      </w:r>
      <w:r w:rsidR="006541C1" w:rsidRPr="00B511D4">
        <w:rPr>
          <w:rFonts w:eastAsia="仿宋_GB2312" w:hint="eastAsia"/>
          <w:sz w:val="32"/>
          <w:szCs w:val="32"/>
        </w:rPr>
        <w:t>配合使用</w:t>
      </w:r>
      <w:r w:rsidRPr="00B511D4">
        <w:rPr>
          <w:rFonts w:eastAsia="仿宋_GB2312" w:hint="eastAsia"/>
          <w:sz w:val="32"/>
          <w:szCs w:val="32"/>
        </w:rPr>
        <w:t>试剂或软件正在进行注册</w:t>
      </w:r>
      <w:r w:rsidR="00962BF2" w:rsidRPr="00B511D4">
        <w:rPr>
          <w:rFonts w:eastAsia="仿宋_GB2312" w:hint="eastAsia"/>
          <w:sz w:val="32"/>
          <w:szCs w:val="32"/>
        </w:rPr>
        <w:t>（</w:t>
      </w:r>
      <w:r w:rsidRPr="00B511D4">
        <w:rPr>
          <w:rFonts w:eastAsia="仿宋_GB2312" w:hint="eastAsia"/>
          <w:sz w:val="32"/>
          <w:szCs w:val="32"/>
        </w:rPr>
        <w:t>备案</w:t>
      </w:r>
      <w:r w:rsidR="00962BF2" w:rsidRPr="00B511D4">
        <w:rPr>
          <w:rFonts w:eastAsia="仿宋_GB2312" w:hint="eastAsia"/>
          <w:sz w:val="32"/>
          <w:szCs w:val="32"/>
        </w:rPr>
        <w:t>）</w:t>
      </w:r>
      <w:r w:rsidRPr="00B511D4">
        <w:rPr>
          <w:rFonts w:eastAsia="仿宋_GB2312" w:hint="eastAsia"/>
          <w:sz w:val="32"/>
          <w:szCs w:val="32"/>
        </w:rPr>
        <w:t>，注册证</w:t>
      </w:r>
      <w:r w:rsidR="004A70F1" w:rsidRPr="00B511D4">
        <w:rPr>
          <w:rFonts w:eastAsia="仿宋_GB2312" w:hint="eastAsia"/>
          <w:sz w:val="32"/>
          <w:szCs w:val="32"/>
        </w:rPr>
        <w:t>编</w:t>
      </w:r>
      <w:r w:rsidRPr="00B511D4">
        <w:rPr>
          <w:rFonts w:eastAsia="仿宋_GB2312" w:hint="eastAsia"/>
          <w:sz w:val="32"/>
          <w:szCs w:val="32"/>
        </w:rPr>
        <w:t>号</w:t>
      </w:r>
      <w:r w:rsidR="00E37081" w:rsidRPr="00B511D4">
        <w:rPr>
          <w:rFonts w:eastAsia="仿宋_GB2312" w:hint="eastAsia"/>
          <w:sz w:val="32"/>
          <w:szCs w:val="32"/>
        </w:rPr>
        <w:t>（</w:t>
      </w:r>
      <w:r w:rsidRPr="00B511D4">
        <w:rPr>
          <w:rFonts w:eastAsia="仿宋_GB2312" w:hint="eastAsia"/>
          <w:sz w:val="32"/>
          <w:szCs w:val="32"/>
        </w:rPr>
        <w:t>备案</w:t>
      </w:r>
      <w:r w:rsidR="00C34D96" w:rsidRPr="00B511D4">
        <w:rPr>
          <w:rFonts w:eastAsia="仿宋_GB2312" w:hint="eastAsia"/>
          <w:sz w:val="32"/>
          <w:szCs w:val="32"/>
        </w:rPr>
        <w:t>编</w:t>
      </w:r>
      <w:r w:rsidRPr="00B511D4">
        <w:rPr>
          <w:rFonts w:eastAsia="仿宋_GB2312" w:hint="eastAsia"/>
          <w:sz w:val="32"/>
          <w:szCs w:val="32"/>
        </w:rPr>
        <w:t>号</w:t>
      </w:r>
      <w:r w:rsidR="00E37081" w:rsidRPr="00B511D4">
        <w:rPr>
          <w:rFonts w:eastAsia="仿宋_GB2312" w:hint="eastAsia"/>
          <w:sz w:val="32"/>
          <w:szCs w:val="32"/>
        </w:rPr>
        <w:t>）</w:t>
      </w:r>
      <w:r w:rsidRPr="00B511D4">
        <w:rPr>
          <w:rFonts w:eastAsia="仿宋_GB2312" w:hint="eastAsia"/>
          <w:sz w:val="32"/>
          <w:szCs w:val="32"/>
        </w:rPr>
        <w:t>可先留空，在完成注册</w:t>
      </w:r>
      <w:r w:rsidR="001D2B0C" w:rsidRPr="00B511D4">
        <w:rPr>
          <w:rFonts w:eastAsia="仿宋_GB2312" w:hint="eastAsia"/>
          <w:sz w:val="32"/>
          <w:szCs w:val="32"/>
        </w:rPr>
        <w:t>（</w:t>
      </w:r>
      <w:r w:rsidRPr="00B511D4">
        <w:rPr>
          <w:rFonts w:eastAsia="仿宋_GB2312" w:hint="eastAsia"/>
          <w:sz w:val="32"/>
          <w:szCs w:val="32"/>
        </w:rPr>
        <w:t>备案</w:t>
      </w:r>
      <w:r w:rsidR="001D2B0C" w:rsidRPr="00B511D4">
        <w:rPr>
          <w:rFonts w:eastAsia="仿宋_GB2312" w:hint="eastAsia"/>
          <w:sz w:val="32"/>
          <w:szCs w:val="32"/>
        </w:rPr>
        <w:t>）</w:t>
      </w:r>
      <w:r w:rsidRPr="00B511D4">
        <w:rPr>
          <w:rFonts w:eastAsia="仿宋_GB2312" w:hint="eastAsia"/>
          <w:sz w:val="32"/>
          <w:szCs w:val="32"/>
        </w:rPr>
        <w:t>后由注册人</w:t>
      </w:r>
      <w:r w:rsidR="001D2B0C" w:rsidRPr="00B511D4">
        <w:rPr>
          <w:rFonts w:eastAsia="仿宋_GB2312" w:hint="eastAsia"/>
          <w:sz w:val="32"/>
          <w:szCs w:val="32"/>
        </w:rPr>
        <w:t>（</w:t>
      </w:r>
      <w:r w:rsidR="00C8708C" w:rsidRPr="00B511D4">
        <w:rPr>
          <w:rFonts w:eastAsia="仿宋_GB2312" w:hint="eastAsia"/>
          <w:sz w:val="32"/>
          <w:szCs w:val="32"/>
        </w:rPr>
        <w:t>备案人</w:t>
      </w:r>
      <w:r w:rsidR="001D2B0C" w:rsidRPr="00B511D4">
        <w:rPr>
          <w:rFonts w:eastAsia="仿宋_GB2312" w:hint="eastAsia"/>
          <w:sz w:val="32"/>
          <w:szCs w:val="32"/>
        </w:rPr>
        <w:t>）</w:t>
      </w:r>
      <w:r w:rsidRPr="00B511D4">
        <w:rPr>
          <w:rFonts w:eastAsia="仿宋_GB2312" w:hint="eastAsia"/>
          <w:sz w:val="32"/>
          <w:szCs w:val="32"/>
        </w:rPr>
        <w:t>自行添加。</w:t>
      </w:r>
    </w:p>
    <w:p w14:paraId="3319E5B9" w14:textId="77777777" w:rsidR="00205408" w:rsidRPr="00B511D4" w:rsidRDefault="002912FD" w:rsidP="001E5703">
      <w:pPr>
        <w:spacing w:line="520" w:lineRule="exact"/>
        <w:ind w:firstLine="640"/>
      </w:pPr>
      <w:r w:rsidRPr="00B511D4">
        <w:rPr>
          <w:rFonts w:eastAsia="仿宋_GB2312"/>
          <w:sz w:val="32"/>
          <w:szCs w:val="32"/>
        </w:rPr>
        <w:t>【储存条件及有效期】</w:t>
      </w:r>
    </w:p>
    <w:p w14:paraId="038EA927" w14:textId="39725454" w:rsidR="008C7FF6" w:rsidRPr="00B511D4" w:rsidRDefault="00791E98" w:rsidP="001E5703">
      <w:pPr>
        <w:spacing w:line="520" w:lineRule="exact"/>
        <w:ind w:firstLineChars="200" w:firstLine="640"/>
        <w:rPr>
          <w:rFonts w:eastAsia="仿宋_GB2312"/>
          <w:sz w:val="32"/>
          <w:szCs w:val="32"/>
        </w:rPr>
      </w:pPr>
      <w:r w:rsidRPr="00B511D4">
        <w:rPr>
          <w:rFonts w:eastAsia="仿宋_GB2312" w:hint="eastAsia"/>
          <w:sz w:val="32"/>
          <w:szCs w:val="32"/>
        </w:rPr>
        <w:t>首段明确货架保存条件和有效期，如</w:t>
      </w:r>
      <w:r w:rsidRPr="00B511D4">
        <w:rPr>
          <w:rFonts w:eastAsia="仿宋_GB2312"/>
          <w:sz w:val="32"/>
          <w:szCs w:val="32"/>
        </w:rPr>
        <w:t>2~8</w:t>
      </w:r>
      <w:r w:rsidRPr="00B511D4">
        <w:rPr>
          <w:rFonts w:eastAsia="仿宋_GB2312" w:hint="eastAsia"/>
          <w:sz w:val="32"/>
          <w:szCs w:val="32"/>
        </w:rPr>
        <w:t>℃保存，有效期</w:t>
      </w:r>
      <w:r w:rsidRPr="00B511D4">
        <w:rPr>
          <w:rFonts w:eastAsia="仿宋_GB2312"/>
          <w:sz w:val="32"/>
          <w:szCs w:val="32"/>
        </w:rPr>
        <w:t>12</w:t>
      </w:r>
      <w:r w:rsidRPr="00B511D4">
        <w:rPr>
          <w:rFonts w:eastAsia="仿宋_GB2312" w:hint="eastAsia"/>
          <w:sz w:val="32"/>
          <w:szCs w:val="32"/>
        </w:rPr>
        <w:t>个月。同时明确特殊保存条件，如禁止冷冻、光线和湿度要求等。</w:t>
      </w:r>
    </w:p>
    <w:p w14:paraId="7219ED15" w14:textId="15A058C5" w:rsidR="00C706B0" w:rsidRPr="00B511D4" w:rsidRDefault="00C706B0" w:rsidP="001E5703">
      <w:pPr>
        <w:spacing w:line="520" w:lineRule="exact"/>
        <w:ind w:firstLineChars="200" w:firstLine="640"/>
        <w:rPr>
          <w:rFonts w:eastAsia="仿宋_GB2312"/>
          <w:sz w:val="32"/>
          <w:szCs w:val="32"/>
        </w:rPr>
      </w:pPr>
      <w:r w:rsidRPr="00B511D4">
        <w:rPr>
          <w:rFonts w:eastAsia="仿宋_GB2312" w:hint="eastAsia"/>
          <w:sz w:val="32"/>
          <w:szCs w:val="32"/>
        </w:rPr>
        <w:t>其他段落描述以下内容：</w:t>
      </w:r>
    </w:p>
    <w:p w14:paraId="12FBE076" w14:textId="3878B610" w:rsidR="008C7FF6" w:rsidRPr="00B511D4" w:rsidRDefault="00791E98" w:rsidP="001E5703">
      <w:pPr>
        <w:spacing w:line="520" w:lineRule="exact"/>
        <w:ind w:firstLineChars="200" w:firstLine="640"/>
        <w:rPr>
          <w:rFonts w:eastAsia="仿宋_GB2312"/>
          <w:sz w:val="32"/>
          <w:szCs w:val="32"/>
        </w:rPr>
      </w:pPr>
      <w:r w:rsidRPr="00B511D4">
        <w:rPr>
          <w:rFonts w:eastAsia="仿宋_GB2312" w:hint="eastAsia"/>
          <w:sz w:val="32"/>
          <w:szCs w:val="32"/>
        </w:rPr>
        <w:t>明确各组分的</w:t>
      </w:r>
      <w:r w:rsidR="00B71241" w:rsidRPr="00B511D4">
        <w:rPr>
          <w:rFonts w:eastAsia="仿宋_GB2312" w:hint="eastAsia"/>
          <w:sz w:val="32"/>
          <w:szCs w:val="32"/>
        </w:rPr>
        <w:t>使用</w:t>
      </w:r>
      <w:r w:rsidRPr="00B511D4">
        <w:rPr>
          <w:rFonts w:eastAsia="仿宋_GB2312" w:hint="eastAsia"/>
          <w:sz w:val="32"/>
          <w:szCs w:val="32"/>
        </w:rPr>
        <w:t>稳定性，包括开封保存条件和保存时长、冻融次数</w:t>
      </w:r>
      <w:r w:rsidR="00EF4DDA" w:rsidRPr="00B511D4">
        <w:rPr>
          <w:rFonts w:eastAsia="仿宋_GB2312" w:hint="eastAsia"/>
          <w:sz w:val="32"/>
          <w:szCs w:val="32"/>
        </w:rPr>
        <w:t>、机载稳定性</w:t>
      </w:r>
      <w:r w:rsidRPr="00B511D4">
        <w:rPr>
          <w:rFonts w:eastAsia="仿宋_GB2312" w:hint="eastAsia"/>
          <w:sz w:val="32"/>
          <w:szCs w:val="32"/>
        </w:rPr>
        <w:t>等。</w:t>
      </w:r>
    </w:p>
    <w:p w14:paraId="76FFF70A" w14:textId="1D316B23" w:rsidR="008C7FF6" w:rsidRPr="00B511D4" w:rsidRDefault="00EA6B87" w:rsidP="001E5703">
      <w:pPr>
        <w:spacing w:line="520" w:lineRule="exact"/>
        <w:ind w:firstLineChars="200" w:firstLine="640"/>
        <w:rPr>
          <w:rFonts w:eastAsia="仿宋_GB2312"/>
          <w:sz w:val="32"/>
          <w:szCs w:val="32"/>
        </w:rPr>
      </w:pPr>
      <w:r w:rsidRPr="00B511D4">
        <w:rPr>
          <w:rFonts w:eastAsia="仿宋_GB2312" w:hint="eastAsia"/>
          <w:sz w:val="32"/>
          <w:szCs w:val="32"/>
        </w:rPr>
        <w:t>明确生产日期、</w:t>
      </w:r>
      <w:r w:rsidR="00137D73" w:rsidRPr="00B511D4">
        <w:rPr>
          <w:rFonts w:eastAsia="仿宋_GB2312" w:hint="eastAsia"/>
          <w:sz w:val="32"/>
          <w:szCs w:val="32"/>
        </w:rPr>
        <w:t>使用期限</w:t>
      </w:r>
      <w:r w:rsidR="00140A15" w:rsidRPr="00B511D4">
        <w:rPr>
          <w:rFonts w:eastAsia="仿宋_GB2312" w:hint="eastAsia"/>
          <w:sz w:val="32"/>
          <w:szCs w:val="32"/>
        </w:rPr>
        <w:t>/</w:t>
      </w:r>
      <w:r w:rsidRPr="00B511D4">
        <w:rPr>
          <w:rFonts w:eastAsia="仿宋_GB2312" w:hint="eastAsia"/>
          <w:sz w:val="32"/>
          <w:szCs w:val="32"/>
        </w:rPr>
        <w:t>失效日期</w:t>
      </w:r>
      <w:r w:rsidR="00140A15" w:rsidRPr="00B511D4">
        <w:rPr>
          <w:rFonts w:eastAsia="仿宋_GB2312" w:hint="eastAsia"/>
          <w:sz w:val="32"/>
          <w:szCs w:val="32"/>
        </w:rPr>
        <w:t>/</w:t>
      </w:r>
      <w:r w:rsidR="00A56458" w:rsidRPr="00B511D4">
        <w:rPr>
          <w:rFonts w:eastAsia="仿宋_GB2312" w:hint="eastAsia"/>
          <w:sz w:val="32"/>
          <w:szCs w:val="32"/>
        </w:rPr>
        <w:t>有效期至</w:t>
      </w:r>
      <w:r w:rsidRPr="00B511D4">
        <w:rPr>
          <w:rFonts w:eastAsia="仿宋_GB2312" w:hint="eastAsia"/>
          <w:sz w:val="32"/>
          <w:szCs w:val="32"/>
        </w:rPr>
        <w:t>见标签。</w:t>
      </w:r>
    </w:p>
    <w:p w14:paraId="54B52B06" w14:textId="0BE7EC05" w:rsidR="00C71056" w:rsidRPr="00B511D4" w:rsidRDefault="00EE515F" w:rsidP="001E5703">
      <w:pPr>
        <w:spacing w:line="520" w:lineRule="exact"/>
        <w:ind w:firstLineChars="200" w:firstLine="640"/>
        <w:rPr>
          <w:rFonts w:eastAsia="仿宋_GB2312"/>
          <w:sz w:val="32"/>
          <w:szCs w:val="32"/>
        </w:rPr>
      </w:pPr>
      <w:r w:rsidRPr="00B511D4">
        <w:rPr>
          <w:rFonts w:eastAsia="仿宋_GB2312" w:hint="eastAsia"/>
          <w:sz w:val="32"/>
          <w:szCs w:val="32"/>
        </w:rPr>
        <w:t>若各组分的保存条件不一致，应分别描述。</w:t>
      </w:r>
    </w:p>
    <w:p w14:paraId="454070B4" w14:textId="77777777" w:rsidR="00C71056" w:rsidRPr="00B511D4" w:rsidRDefault="00EE515F" w:rsidP="001E5703">
      <w:pPr>
        <w:spacing w:line="520" w:lineRule="exact"/>
        <w:ind w:firstLineChars="200" w:firstLine="640"/>
        <w:rPr>
          <w:rFonts w:eastAsia="仿宋_GB2312"/>
          <w:sz w:val="32"/>
          <w:szCs w:val="32"/>
        </w:rPr>
      </w:pPr>
      <w:r w:rsidRPr="00B511D4">
        <w:rPr>
          <w:rFonts w:eastAsia="仿宋_GB2312" w:hint="eastAsia"/>
          <w:sz w:val="32"/>
          <w:szCs w:val="32"/>
        </w:rPr>
        <w:t>若各组分的有效期不同，则试剂盒的有效期为最短保存时间。</w:t>
      </w:r>
    </w:p>
    <w:p w14:paraId="543075F7"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lastRenderedPageBreak/>
        <w:t xml:space="preserve">　　【适用仪器】</w:t>
      </w:r>
    </w:p>
    <w:p w14:paraId="622A76FF" w14:textId="3E6A0941" w:rsidR="00205408" w:rsidRPr="00B511D4" w:rsidRDefault="002912FD" w:rsidP="001E5703">
      <w:pPr>
        <w:spacing w:line="520" w:lineRule="exact"/>
        <w:ind w:firstLine="646"/>
        <w:rPr>
          <w:rFonts w:eastAsia="仿宋_GB2312"/>
          <w:sz w:val="32"/>
          <w:szCs w:val="32"/>
        </w:rPr>
      </w:pPr>
      <w:r w:rsidRPr="00B511D4">
        <w:rPr>
          <w:rFonts w:eastAsia="仿宋_GB2312"/>
          <w:sz w:val="32"/>
          <w:szCs w:val="32"/>
        </w:rPr>
        <w:t>说明适用的仪器</w:t>
      </w:r>
      <w:r w:rsidR="006B5C34" w:rsidRPr="00B511D4">
        <w:rPr>
          <w:rFonts w:eastAsia="仿宋_GB2312" w:hint="eastAsia"/>
          <w:sz w:val="32"/>
          <w:szCs w:val="32"/>
        </w:rPr>
        <w:t>及其</w:t>
      </w:r>
      <w:r w:rsidRPr="00B511D4">
        <w:rPr>
          <w:rFonts w:eastAsia="仿宋_GB2312"/>
          <w:sz w:val="32"/>
          <w:szCs w:val="32"/>
        </w:rPr>
        <w:t>型号</w:t>
      </w:r>
      <w:r w:rsidR="007F2F0E">
        <w:rPr>
          <w:rFonts w:eastAsia="仿宋_GB2312" w:hint="eastAsia"/>
          <w:sz w:val="32"/>
          <w:szCs w:val="32"/>
        </w:rPr>
        <w:t>，</w:t>
      </w:r>
      <w:r w:rsidR="003777BB" w:rsidRPr="00B511D4">
        <w:rPr>
          <w:rFonts w:eastAsia="仿宋_GB2312" w:hint="eastAsia"/>
          <w:sz w:val="32"/>
          <w:szCs w:val="32"/>
        </w:rPr>
        <w:t>并提供与仪器有关的信息以便用户能够正确选择使用</w:t>
      </w:r>
      <w:r w:rsidR="00DF2A46" w:rsidRPr="00B511D4">
        <w:rPr>
          <w:rFonts w:eastAsia="仿宋_GB2312" w:hint="eastAsia"/>
          <w:sz w:val="32"/>
          <w:szCs w:val="32"/>
        </w:rPr>
        <w:t>。</w:t>
      </w:r>
    </w:p>
    <w:p w14:paraId="1223EE8E" w14:textId="77777777" w:rsidR="00205408" w:rsidRPr="00B511D4" w:rsidRDefault="002912FD" w:rsidP="001E5703">
      <w:pPr>
        <w:tabs>
          <w:tab w:val="left" w:pos="709"/>
        </w:tabs>
        <w:spacing w:line="520" w:lineRule="exact"/>
        <w:rPr>
          <w:rFonts w:eastAsia="仿宋_GB2312"/>
          <w:sz w:val="32"/>
          <w:szCs w:val="32"/>
        </w:rPr>
      </w:pPr>
      <w:r w:rsidRPr="00B511D4">
        <w:rPr>
          <w:rFonts w:eastAsia="仿宋_GB2312"/>
          <w:sz w:val="32"/>
          <w:szCs w:val="32"/>
        </w:rPr>
        <w:t xml:space="preserve">　　【样本要求】</w:t>
      </w:r>
    </w:p>
    <w:p w14:paraId="07836FDE"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应在以下几方面进行说明：</w:t>
      </w:r>
    </w:p>
    <w:p w14:paraId="5867468D" w14:textId="77777777" w:rsidR="00205408" w:rsidRPr="00B511D4" w:rsidRDefault="00D8781D" w:rsidP="001E5703">
      <w:pPr>
        <w:spacing w:line="520" w:lineRule="exact"/>
        <w:ind w:firstLine="636"/>
        <w:rPr>
          <w:rFonts w:eastAsia="仿宋_GB2312"/>
          <w:sz w:val="32"/>
          <w:szCs w:val="32"/>
        </w:rPr>
      </w:pPr>
      <w:r w:rsidRPr="00B511D4">
        <w:rPr>
          <w:rFonts w:eastAsia="仿宋_GB2312" w:hint="eastAsia"/>
          <w:sz w:val="32"/>
          <w:szCs w:val="32"/>
        </w:rPr>
        <w:t>1.</w:t>
      </w:r>
      <w:r w:rsidR="002912FD" w:rsidRPr="00B511D4">
        <w:rPr>
          <w:rFonts w:eastAsia="仿宋_GB2312"/>
          <w:sz w:val="32"/>
          <w:szCs w:val="32"/>
        </w:rPr>
        <w:t>适用的样本类型。</w:t>
      </w:r>
    </w:p>
    <w:p w14:paraId="0D0A8430" w14:textId="265E5123" w:rsidR="00205408" w:rsidRPr="00B511D4" w:rsidRDefault="00D8781D" w:rsidP="001E5703">
      <w:pPr>
        <w:spacing w:line="520" w:lineRule="exact"/>
        <w:ind w:firstLine="636"/>
        <w:rPr>
          <w:rFonts w:eastAsia="仿宋_GB2312"/>
          <w:sz w:val="32"/>
          <w:szCs w:val="32"/>
        </w:rPr>
      </w:pPr>
      <w:r w:rsidRPr="00B511D4">
        <w:rPr>
          <w:rFonts w:eastAsia="仿宋_GB2312" w:hint="eastAsia"/>
          <w:sz w:val="32"/>
          <w:szCs w:val="32"/>
        </w:rPr>
        <w:t>2.</w:t>
      </w:r>
      <w:r w:rsidR="002912FD" w:rsidRPr="00B511D4">
        <w:rPr>
          <w:rFonts w:eastAsia="仿宋_GB2312" w:hint="eastAsia"/>
          <w:sz w:val="32"/>
          <w:szCs w:val="32"/>
        </w:rPr>
        <w:t>详细描述样本的采集和保存方法，明确</w:t>
      </w:r>
      <w:r w:rsidR="002912FD" w:rsidRPr="00B511D4">
        <w:rPr>
          <w:rFonts w:eastAsia="仿宋_GB2312"/>
          <w:sz w:val="32"/>
          <w:szCs w:val="32"/>
        </w:rPr>
        <w:t>样本收集过程中的注意事项</w:t>
      </w:r>
      <w:r w:rsidR="002912FD" w:rsidRPr="00B511D4">
        <w:rPr>
          <w:rFonts w:eastAsia="仿宋_GB2312" w:hint="eastAsia"/>
          <w:sz w:val="32"/>
          <w:szCs w:val="32"/>
        </w:rPr>
        <w:t>，如</w:t>
      </w:r>
      <w:r w:rsidR="00DE4BD0" w:rsidRPr="00B511D4">
        <w:rPr>
          <w:rFonts w:eastAsia="仿宋_GB2312" w:hint="eastAsia"/>
          <w:sz w:val="32"/>
          <w:szCs w:val="32"/>
        </w:rPr>
        <w:t>采样部位、</w:t>
      </w:r>
      <w:r w:rsidR="002912FD" w:rsidRPr="00B511D4">
        <w:rPr>
          <w:rFonts w:eastAsia="仿宋_GB2312" w:hint="eastAsia"/>
          <w:sz w:val="32"/>
          <w:szCs w:val="32"/>
        </w:rPr>
        <w:t>采样时间、采样拭子要求等</w:t>
      </w:r>
      <w:r w:rsidR="002912FD" w:rsidRPr="00B511D4">
        <w:rPr>
          <w:rFonts w:eastAsia="仿宋_GB2312"/>
          <w:sz w:val="32"/>
          <w:szCs w:val="32"/>
        </w:rPr>
        <w:t>。</w:t>
      </w:r>
    </w:p>
    <w:p w14:paraId="677DEDAB" w14:textId="0C78D6B4" w:rsidR="00205408" w:rsidRPr="00B511D4" w:rsidRDefault="002912FD" w:rsidP="001E5703">
      <w:pPr>
        <w:tabs>
          <w:tab w:val="left" w:pos="709"/>
        </w:tabs>
        <w:spacing w:line="520" w:lineRule="exact"/>
        <w:rPr>
          <w:rFonts w:eastAsia="仿宋_GB2312"/>
          <w:sz w:val="32"/>
          <w:szCs w:val="32"/>
        </w:rPr>
      </w:pPr>
      <w:r w:rsidRPr="00B511D4">
        <w:rPr>
          <w:rFonts w:eastAsia="仿宋_GB2312"/>
          <w:sz w:val="32"/>
          <w:szCs w:val="32"/>
        </w:rPr>
        <w:t xml:space="preserve">　　</w:t>
      </w:r>
      <w:r w:rsidR="00030F9F" w:rsidRPr="00B511D4">
        <w:rPr>
          <w:rFonts w:eastAsia="仿宋_GB2312" w:hint="eastAsia"/>
          <w:sz w:val="32"/>
          <w:szCs w:val="32"/>
        </w:rPr>
        <w:t>3.</w:t>
      </w:r>
      <w:r w:rsidRPr="00B511D4">
        <w:rPr>
          <w:rFonts w:eastAsia="仿宋_GB2312"/>
          <w:sz w:val="32"/>
          <w:szCs w:val="32"/>
        </w:rPr>
        <w:t>为保证样本各组分稳定所必需的抗凝剂</w:t>
      </w:r>
      <w:r w:rsidRPr="00B511D4">
        <w:rPr>
          <w:rFonts w:eastAsia="仿宋_GB2312" w:hint="eastAsia"/>
          <w:sz w:val="32"/>
          <w:szCs w:val="32"/>
        </w:rPr>
        <w:t>、样本保存液等。</w:t>
      </w:r>
    </w:p>
    <w:p w14:paraId="651396DB"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00D8781D" w:rsidRPr="00B511D4">
        <w:rPr>
          <w:rFonts w:eastAsia="仿宋_GB2312" w:hint="eastAsia"/>
          <w:sz w:val="32"/>
          <w:szCs w:val="32"/>
        </w:rPr>
        <w:t>4.</w:t>
      </w:r>
      <w:r w:rsidR="00791E98" w:rsidRPr="00B511D4">
        <w:rPr>
          <w:rFonts w:eastAsia="仿宋_GB2312" w:hint="eastAsia"/>
          <w:sz w:val="32"/>
          <w:szCs w:val="32"/>
        </w:rPr>
        <w:t>若特定样本不适用或需进一步处理后使用，需明确。</w:t>
      </w:r>
    </w:p>
    <w:p w14:paraId="3B8F3251" w14:textId="0A22B971" w:rsidR="00C71056" w:rsidRDefault="00B37399" w:rsidP="001E5703">
      <w:pPr>
        <w:spacing w:line="520" w:lineRule="exact"/>
        <w:ind w:firstLine="640"/>
        <w:rPr>
          <w:rFonts w:eastAsia="仿宋_GB2312"/>
          <w:sz w:val="32"/>
          <w:szCs w:val="32"/>
        </w:rPr>
      </w:pPr>
      <w:r w:rsidRPr="00B511D4">
        <w:rPr>
          <w:rFonts w:eastAsia="仿宋_GB2312" w:hint="eastAsia"/>
          <w:sz w:val="32"/>
          <w:szCs w:val="32"/>
        </w:rPr>
        <w:t>5.</w:t>
      </w:r>
      <w:r w:rsidR="00791E98" w:rsidRPr="00B511D4">
        <w:rPr>
          <w:rFonts w:eastAsia="仿宋_GB2312" w:hint="eastAsia"/>
          <w:sz w:val="32"/>
          <w:szCs w:val="32"/>
        </w:rPr>
        <w:t>样本稳定性。</w:t>
      </w:r>
      <w:r w:rsidR="00F458F6" w:rsidRPr="00B511D4">
        <w:rPr>
          <w:rFonts w:eastAsia="仿宋_GB2312" w:hint="eastAsia"/>
          <w:sz w:val="32"/>
          <w:szCs w:val="32"/>
        </w:rPr>
        <w:t>明确</w:t>
      </w:r>
      <w:r w:rsidR="002912FD" w:rsidRPr="00B511D4">
        <w:rPr>
          <w:rFonts w:eastAsia="仿宋_GB2312"/>
          <w:sz w:val="32"/>
          <w:szCs w:val="32"/>
        </w:rPr>
        <w:t>能够保证样本稳定</w:t>
      </w:r>
      <w:r w:rsidR="00FD70EB" w:rsidRPr="00B511D4">
        <w:rPr>
          <w:rFonts w:eastAsia="仿宋_GB2312" w:hint="eastAsia"/>
          <w:sz w:val="32"/>
          <w:szCs w:val="32"/>
        </w:rPr>
        <w:t>保存</w:t>
      </w:r>
      <w:r w:rsidR="002912FD" w:rsidRPr="00B511D4">
        <w:rPr>
          <w:rFonts w:eastAsia="仿宋_GB2312" w:hint="eastAsia"/>
          <w:sz w:val="32"/>
          <w:szCs w:val="32"/>
        </w:rPr>
        <w:t>的条件</w:t>
      </w:r>
      <w:r w:rsidR="002912FD" w:rsidRPr="00B511D4">
        <w:rPr>
          <w:rFonts w:eastAsia="仿宋_GB2312"/>
          <w:sz w:val="32"/>
          <w:szCs w:val="32"/>
        </w:rPr>
        <w:t>。</w:t>
      </w:r>
      <w:r w:rsidR="002912FD" w:rsidRPr="00B511D4">
        <w:rPr>
          <w:rFonts w:eastAsia="仿宋_GB2312" w:hint="eastAsia"/>
          <w:sz w:val="32"/>
          <w:szCs w:val="32"/>
        </w:rPr>
        <w:t>如需冻存，应明确冻存条件和冻融次数。</w:t>
      </w:r>
    </w:p>
    <w:p w14:paraId="7F8A1055" w14:textId="548B7F05" w:rsidR="00205408" w:rsidRPr="00B511D4" w:rsidRDefault="002912FD" w:rsidP="001E5703">
      <w:pPr>
        <w:tabs>
          <w:tab w:val="left" w:pos="709"/>
        </w:tabs>
        <w:spacing w:line="520" w:lineRule="exact"/>
        <w:rPr>
          <w:rFonts w:eastAsia="仿宋_GB2312"/>
          <w:sz w:val="32"/>
          <w:szCs w:val="32"/>
        </w:rPr>
      </w:pPr>
      <w:r w:rsidRPr="00B511D4">
        <w:rPr>
          <w:rFonts w:eastAsia="仿宋_GB2312"/>
          <w:sz w:val="32"/>
          <w:szCs w:val="32"/>
        </w:rPr>
        <w:t xml:space="preserve">    </w:t>
      </w:r>
      <w:r w:rsidRPr="00B511D4">
        <w:rPr>
          <w:rFonts w:eastAsia="仿宋_GB2312"/>
          <w:sz w:val="32"/>
          <w:szCs w:val="32"/>
        </w:rPr>
        <w:t>【检验方法】</w:t>
      </w:r>
    </w:p>
    <w:p w14:paraId="1375DC26" w14:textId="29349FC4" w:rsidR="00164231" w:rsidRDefault="00791E98" w:rsidP="001E5703">
      <w:pPr>
        <w:spacing w:line="520" w:lineRule="exact"/>
        <w:ind w:firstLineChars="200" w:firstLine="640"/>
        <w:rPr>
          <w:rFonts w:eastAsia="仿宋_GB2312"/>
          <w:sz w:val="32"/>
          <w:szCs w:val="32"/>
        </w:rPr>
      </w:pPr>
      <w:r w:rsidRPr="00B511D4">
        <w:rPr>
          <w:rFonts w:eastAsia="仿宋_GB2312"/>
          <w:sz w:val="32"/>
          <w:szCs w:val="32"/>
        </w:rPr>
        <w:t>1.</w:t>
      </w:r>
      <w:r w:rsidR="00B86D4A" w:rsidRPr="00B511D4">
        <w:rPr>
          <w:rFonts w:eastAsia="仿宋_GB2312"/>
          <w:sz w:val="32"/>
          <w:szCs w:val="32"/>
        </w:rPr>
        <w:t xml:space="preserve"> </w:t>
      </w:r>
      <w:r w:rsidR="00164231" w:rsidRPr="00164231">
        <w:rPr>
          <w:rFonts w:eastAsia="仿宋_GB2312" w:hint="eastAsia"/>
          <w:sz w:val="32"/>
          <w:szCs w:val="32"/>
        </w:rPr>
        <w:t>样本的处理。详细描述样本的处理方式和步骤，如样本的灭活方式、核酸提取过程等，需要稀释的样本应明确稀释液种类及稀释比例。若处理后样本无法即刻进行检测，还应明确处理后样本的保存条件和时间。</w:t>
      </w:r>
    </w:p>
    <w:p w14:paraId="47DC02B9" w14:textId="53929AF2" w:rsidR="00C71056" w:rsidRPr="00B511D4" w:rsidRDefault="00164231" w:rsidP="001E5703">
      <w:pPr>
        <w:spacing w:line="520" w:lineRule="exact"/>
        <w:ind w:firstLineChars="200" w:firstLine="640"/>
        <w:rPr>
          <w:rFonts w:eastAsia="仿宋_GB2312"/>
          <w:sz w:val="32"/>
          <w:szCs w:val="32"/>
        </w:rPr>
      </w:pPr>
      <w:r>
        <w:rPr>
          <w:rFonts w:eastAsia="仿宋_GB2312" w:hint="eastAsia"/>
          <w:sz w:val="32"/>
          <w:szCs w:val="32"/>
        </w:rPr>
        <w:t>2.</w:t>
      </w:r>
      <w:r w:rsidR="00B86D4A" w:rsidRPr="00B86D4A">
        <w:rPr>
          <w:rFonts w:eastAsia="仿宋_GB2312" w:hint="eastAsia"/>
          <w:sz w:val="32"/>
          <w:szCs w:val="32"/>
        </w:rPr>
        <w:t>试剂配制。各试剂组分的稀释、混合及其他必要的程序。</w:t>
      </w:r>
    </w:p>
    <w:p w14:paraId="5E6141F5" w14:textId="3EA4AF30" w:rsidR="00C71056" w:rsidRPr="00B511D4" w:rsidRDefault="00164231" w:rsidP="001E5703">
      <w:pPr>
        <w:spacing w:line="520" w:lineRule="exact"/>
        <w:ind w:firstLineChars="200" w:firstLine="640"/>
        <w:rPr>
          <w:rFonts w:eastAsia="仿宋_GB2312"/>
          <w:sz w:val="32"/>
          <w:szCs w:val="32"/>
        </w:rPr>
      </w:pPr>
      <w:r>
        <w:rPr>
          <w:rFonts w:eastAsia="仿宋_GB2312" w:hint="eastAsia"/>
          <w:sz w:val="32"/>
          <w:szCs w:val="32"/>
        </w:rPr>
        <w:t>3</w:t>
      </w:r>
      <w:r w:rsidR="006E02CF" w:rsidRPr="00B511D4">
        <w:rPr>
          <w:rFonts w:eastAsia="仿宋_GB2312" w:hint="eastAsia"/>
          <w:sz w:val="32"/>
          <w:szCs w:val="32"/>
        </w:rPr>
        <w:t>.</w:t>
      </w:r>
      <w:r w:rsidR="006E02CF" w:rsidRPr="00B511D4">
        <w:rPr>
          <w:rFonts w:eastAsia="仿宋_GB2312" w:hint="eastAsia"/>
          <w:sz w:val="32"/>
          <w:szCs w:val="32"/>
        </w:rPr>
        <w:t>反</w:t>
      </w:r>
      <w:r w:rsidR="0083353A">
        <w:rPr>
          <w:rFonts w:eastAsia="仿宋_GB2312" w:hint="eastAsia"/>
          <w:sz w:val="32"/>
          <w:szCs w:val="32"/>
        </w:rPr>
        <w:t>应步骤、</w:t>
      </w:r>
      <w:r w:rsidR="002912FD" w:rsidRPr="00B511D4">
        <w:rPr>
          <w:rFonts w:eastAsia="仿宋_GB2312" w:hint="eastAsia"/>
          <w:sz w:val="32"/>
          <w:szCs w:val="32"/>
        </w:rPr>
        <w:t>反应体系</w:t>
      </w:r>
      <w:r w:rsidR="0083353A">
        <w:rPr>
          <w:rFonts w:eastAsia="仿宋_GB2312" w:hint="eastAsia"/>
          <w:sz w:val="32"/>
          <w:szCs w:val="32"/>
        </w:rPr>
        <w:t>和</w:t>
      </w:r>
      <w:r w:rsidR="0083353A" w:rsidRPr="00EC2032">
        <w:rPr>
          <w:rFonts w:eastAsia="仿宋_GB2312" w:hint="eastAsia"/>
          <w:sz w:val="32"/>
          <w:szCs w:val="32"/>
        </w:rPr>
        <w:t>参数设置</w:t>
      </w:r>
      <w:r w:rsidR="002912FD" w:rsidRPr="00B511D4">
        <w:rPr>
          <w:rFonts w:eastAsia="仿宋_GB2312" w:hint="eastAsia"/>
          <w:sz w:val="32"/>
          <w:szCs w:val="32"/>
        </w:rPr>
        <w:t>。详细描述反应步骤和各反应步骤所需试验条件，如</w:t>
      </w:r>
      <w:r w:rsidR="002912FD" w:rsidRPr="00B511D4">
        <w:rPr>
          <w:rFonts w:eastAsia="仿宋_GB2312" w:hint="eastAsia"/>
          <w:sz w:val="32"/>
          <w:szCs w:val="32"/>
        </w:rPr>
        <w:t>pH</w:t>
      </w:r>
      <w:r w:rsidR="002912FD" w:rsidRPr="00B511D4">
        <w:rPr>
          <w:rFonts w:eastAsia="仿宋_GB2312" w:hint="eastAsia"/>
          <w:sz w:val="32"/>
          <w:szCs w:val="32"/>
        </w:rPr>
        <w:t>值、时间、温度、波长等。明确样本和检测过程中各组分的用量体积。</w:t>
      </w:r>
    </w:p>
    <w:p w14:paraId="542C2A2C" w14:textId="700F994C" w:rsidR="008C7FF6" w:rsidRPr="00B511D4" w:rsidRDefault="00164231" w:rsidP="001E5703">
      <w:pPr>
        <w:spacing w:line="520" w:lineRule="exact"/>
        <w:ind w:firstLine="640"/>
        <w:rPr>
          <w:rFonts w:eastAsia="仿宋_GB2312"/>
          <w:sz w:val="32"/>
          <w:szCs w:val="32"/>
        </w:rPr>
      </w:pPr>
      <w:r>
        <w:rPr>
          <w:rFonts w:eastAsia="仿宋_GB2312" w:hint="eastAsia"/>
          <w:sz w:val="32"/>
          <w:szCs w:val="32"/>
        </w:rPr>
        <w:t>4</w:t>
      </w:r>
      <w:r w:rsidR="002912FD" w:rsidRPr="00B511D4">
        <w:rPr>
          <w:rFonts w:eastAsia="仿宋_GB2312" w:hint="eastAsia"/>
          <w:sz w:val="32"/>
          <w:szCs w:val="32"/>
        </w:rPr>
        <w:t>.</w:t>
      </w:r>
      <w:r w:rsidR="002912FD" w:rsidRPr="00B511D4">
        <w:rPr>
          <w:rFonts w:eastAsia="仿宋_GB2312" w:hint="eastAsia"/>
          <w:sz w:val="32"/>
          <w:szCs w:val="32"/>
        </w:rPr>
        <w:t>明确</w:t>
      </w:r>
      <w:r w:rsidR="002912FD" w:rsidRPr="00B511D4">
        <w:rPr>
          <w:rFonts w:eastAsia="仿宋_GB2312"/>
          <w:sz w:val="32"/>
          <w:szCs w:val="32"/>
        </w:rPr>
        <w:t>试验过程中必须注意的事项。</w:t>
      </w:r>
    </w:p>
    <w:p w14:paraId="3D5AAF7A" w14:textId="6749CDA4"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00164231">
        <w:rPr>
          <w:rFonts w:eastAsia="仿宋_GB2312" w:hint="eastAsia"/>
          <w:sz w:val="32"/>
          <w:szCs w:val="32"/>
        </w:rPr>
        <w:t>5</w:t>
      </w:r>
      <w:r w:rsidR="00491A10" w:rsidRPr="00B511D4">
        <w:rPr>
          <w:rFonts w:eastAsia="仿宋_GB2312" w:hint="eastAsia"/>
          <w:sz w:val="32"/>
          <w:szCs w:val="32"/>
        </w:rPr>
        <w:t>.</w:t>
      </w:r>
      <w:r w:rsidRPr="00B511D4">
        <w:rPr>
          <w:rFonts w:eastAsia="仿宋_GB2312"/>
          <w:sz w:val="32"/>
          <w:szCs w:val="32"/>
        </w:rPr>
        <w:t>校准程序</w:t>
      </w:r>
      <w:r w:rsidRPr="00B511D4">
        <w:rPr>
          <w:rFonts w:eastAsia="仿宋_GB2312" w:hint="eastAsia"/>
          <w:sz w:val="32"/>
          <w:szCs w:val="32"/>
        </w:rPr>
        <w:t>。详细描述</w:t>
      </w:r>
      <w:r w:rsidRPr="00B511D4">
        <w:rPr>
          <w:rFonts w:eastAsia="仿宋_GB2312"/>
          <w:sz w:val="32"/>
          <w:szCs w:val="32"/>
        </w:rPr>
        <w:t>校准品的准备和使用</w:t>
      </w:r>
      <w:r w:rsidRPr="00B511D4">
        <w:rPr>
          <w:rFonts w:eastAsia="仿宋_GB2312" w:hint="eastAsia"/>
          <w:sz w:val="32"/>
          <w:szCs w:val="32"/>
        </w:rPr>
        <w:t>、</w:t>
      </w:r>
      <w:r w:rsidRPr="00B511D4">
        <w:rPr>
          <w:rFonts w:eastAsia="仿宋_GB2312"/>
          <w:sz w:val="32"/>
          <w:szCs w:val="32"/>
        </w:rPr>
        <w:t>校准曲线的绘制</w:t>
      </w:r>
      <w:r w:rsidR="00286B63" w:rsidRPr="00B511D4">
        <w:rPr>
          <w:rFonts w:eastAsia="仿宋_GB2312" w:hint="eastAsia"/>
          <w:sz w:val="32"/>
          <w:szCs w:val="32"/>
        </w:rPr>
        <w:t>过程</w:t>
      </w:r>
      <w:r w:rsidR="003128C2" w:rsidRPr="00B511D4">
        <w:rPr>
          <w:rFonts w:eastAsia="仿宋_GB2312" w:hint="eastAsia"/>
          <w:sz w:val="32"/>
          <w:szCs w:val="32"/>
        </w:rPr>
        <w:t>，</w:t>
      </w:r>
      <w:r w:rsidRPr="00B511D4">
        <w:rPr>
          <w:rFonts w:eastAsia="仿宋_GB2312" w:hint="eastAsia"/>
          <w:sz w:val="32"/>
          <w:szCs w:val="32"/>
        </w:rPr>
        <w:t>明确校准周期</w:t>
      </w:r>
      <w:r w:rsidRPr="00B511D4">
        <w:rPr>
          <w:rFonts w:eastAsia="仿宋_GB2312"/>
          <w:sz w:val="32"/>
          <w:szCs w:val="32"/>
        </w:rPr>
        <w:t>。</w:t>
      </w:r>
    </w:p>
    <w:p w14:paraId="5B0ABED3" w14:textId="15B80BF3"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00164231">
        <w:rPr>
          <w:rFonts w:eastAsia="仿宋_GB2312" w:hint="eastAsia"/>
          <w:sz w:val="32"/>
          <w:szCs w:val="32"/>
        </w:rPr>
        <w:t>6</w:t>
      </w:r>
      <w:r w:rsidR="00886BE8" w:rsidRPr="00B511D4">
        <w:rPr>
          <w:rFonts w:eastAsia="仿宋_GB2312" w:hint="eastAsia"/>
          <w:sz w:val="32"/>
          <w:szCs w:val="32"/>
        </w:rPr>
        <w:t>.</w:t>
      </w:r>
      <w:r w:rsidRPr="00B511D4">
        <w:rPr>
          <w:rFonts w:eastAsia="仿宋_GB2312"/>
          <w:sz w:val="32"/>
          <w:szCs w:val="32"/>
        </w:rPr>
        <w:t>质量控制程序</w:t>
      </w:r>
      <w:r w:rsidRPr="00B511D4">
        <w:rPr>
          <w:rFonts w:eastAsia="仿宋_GB2312" w:hint="eastAsia"/>
          <w:sz w:val="32"/>
          <w:szCs w:val="32"/>
        </w:rPr>
        <w:t>。</w:t>
      </w:r>
      <w:r w:rsidR="003A6976" w:rsidRPr="00B511D4">
        <w:rPr>
          <w:rFonts w:eastAsia="仿宋_GB2312" w:hint="eastAsia"/>
          <w:sz w:val="32"/>
          <w:szCs w:val="32"/>
        </w:rPr>
        <w:t>详细描述</w:t>
      </w:r>
      <w:r w:rsidRPr="00B511D4">
        <w:rPr>
          <w:rFonts w:eastAsia="仿宋_GB2312"/>
          <w:sz w:val="32"/>
          <w:szCs w:val="32"/>
        </w:rPr>
        <w:t>质控品的使用、质量控制方法。</w:t>
      </w:r>
    </w:p>
    <w:p w14:paraId="464786E2" w14:textId="52B08730" w:rsidR="00205408" w:rsidRPr="00B511D4" w:rsidRDefault="00164231" w:rsidP="001E5703">
      <w:pPr>
        <w:spacing w:line="520" w:lineRule="exact"/>
        <w:ind w:firstLine="640"/>
        <w:rPr>
          <w:rFonts w:eastAsia="仿宋_GB2312"/>
          <w:sz w:val="32"/>
          <w:szCs w:val="32"/>
        </w:rPr>
      </w:pPr>
      <w:r>
        <w:rPr>
          <w:rFonts w:eastAsia="仿宋_GB2312" w:hint="eastAsia"/>
          <w:sz w:val="32"/>
          <w:szCs w:val="32"/>
        </w:rPr>
        <w:lastRenderedPageBreak/>
        <w:t>7</w:t>
      </w:r>
      <w:r w:rsidR="00886BE8" w:rsidRPr="00B511D4">
        <w:rPr>
          <w:rFonts w:eastAsia="仿宋_GB2312" w:hint="eastAsia"/>
          <w:sz w:val="32"/>
          <w:szCs w:val="32"/>
        </w:rPr>
        <w:t>.</w:t>
      </w:r>
      <w:r w:rsidR="002912FD" w:rsidRPr="00B511D4">
        <w:rPr>
          <w:rFonts w:eastAsia="仿宋_GB2312"/>
          <w:sz w:val="32"/>
          <w:szCs w:val="32"/>
        </w:rPr>
        <w:t>试验结果的计算或读取</w:t>
      </w:r>
      <w:r w:rsidR="00994D29" w:rsidRPr="00B511D4">
        <w:rPr>
          <w:rFonts w:eastAsia="仿宋_GB2312" w:hint="eastAsia"/>
          <w:sz w:val="32"/>
          <w:szCs w:val="32"/>
        </w:rPr>
        <w:t>。</w:t>
      </w:r>
      <w:r w:rsidR="002912FD" w:rsidRPr="00B511D4">
        <w:rPr>
          <w:rFonts w:eastAsia="仿宋_GB2312"/>
          <w:sz w:val="32"/>
          <w:szCs w:val="32"/>
        </w:rPr>
        <w:t>包括对每个系数及对每个计算步骤的解释。如果可能，应举例说明。</w:t>
      </w:r>
    </w:p>
    <w:p w14:paraId="410E6AF6" w14:textId="0311F407" w:rsidR="00205408" w:rsidRPr="00B511D4" w:rsidRDefault="00164231" w:rsidP="001E5703">
      <w:pPr>
        <w:spacing w:line="520" w:lineRule="exact"/>
        <w:ind w:firstLine="640"/>
        <w:rPr>
          <w:rFonts w:eastAsia="仿宋_GB2312"/>
          <w:sz w:val="32"/>
          <w:szCs w:val="32"/>
        </w:rPr>
      </w:pPr>
      <w:r>
        <w:rPr>
          <w:rFonts w:eastAsia="仿宋_GB2312" w:hint="eastAsia"/>
          <w:sz w:val="32"/>
          <w:szCs w:val="32"/>
        </w:rPr>
        <w:t>8</w:t>
      </w:r>
      <w:r w:rsidR="00791E98" w:rsidRPr="00B511D4">
        <w:rPr>
          <w:rFonts w:eastAsia="仿宋_GB2312"/>
          <w:sz w:val="32"/>
          <w:szCs w:val="32"/>
        </w:rPr>
        <w:t>.</w:t>
      </w:r>
      <w:r w:rsidR="00791E98" w:rsidRPr="00B511D4">
        <w:rPr>
          <w:rFonts w:eastAsia="仿宋_GB2312" w:hint="eastAsia"/>
          <w:sz w:val="32"/>
          <w:szCs w:val="32"/>
        </w:rPr>
        <w:t>自测类产品应以形象、通俗易懂的书写展示操作步骤，指导用户使用</w:t>
      </w:r>
      <w:r w:rsidR="00321BBE" w:rsidRPr="00B511D4">
        <w:rPr>
          <w:rFonts w:eastAsia="仿宋_GB2312" w:hint="eastAsia"/>
          <w:sz w:val="32"/>
          <w:szCs w:val="32"/>
        </w:rPr>
        <w:t>，必要时可</w:t>
      </w:r>
      <w:r w:rsidR="00273E6C" w:rsidRPr="00B511D4">
        <w:rPr>
          <w:rFonts w:eastAsia="仿宋_GB2312" w:hint="eastAsia"/>
          <w:sz w:val="32"/>
          <w:szCs w:val="32"/>
        </w:rPr>
        <w:t>补充</w:t>
      </w:r>
      <w:r w:rsidR="00321BBE" w:rsidRPr="00B511D4">
        <w:rPr>
          <w:rFonts w:eastAsia="仿宋_GB2312" w:hint="eastAsia"/>
          <w:sz w:val="32"/>
          <w:szCs w:val="32"/>
        </w:rPr>
        <w:t>图示</w:t>
      </w:r>
      <w:r w:rsidR="00791E98" w:rsidRPr="00B511D4">
        <w:rPr>
          <w:rFonts w:eastAsia="仿宋_GB2312" w:hint="eastAsia"/>
          <w:sz w:val="32"/>
          <w:szCs w:val="32"/>
        </w:rPr>
        <w:t>。</w:t>
      </w:r>
    </w:p>
    <w:p w14:paraId="612A378E"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【阳性判断值或者参考区间】</w:t>
      </w:r>
    </w:p>
    <w:p w14:paraId="2BA23AC6" w14:textId="77777777" w:rsidR="00205408" w:rsidRPr="00B511D4" w:rsidRDefault="00791E98" w:rsidP="001E5703">
      <w:pPr>
        <w:spacing w:line="520" w:lineRule="exact"/>
        <w:ind w:firstLine="646"/>
        <w:rPr>
          <w:rFonts w:eastAsia="仿宋_GB2312"/>
          <w:sz w:val="32"/>
          <w:szCs w:val="32"/>
        </w:rPr>
      </w:pPr>
      <w:r w:rsidRPr="00B511D4">
        <w:rPr>
          <w:rFonts w:eastAsia="仿宋_GB2312" w:hint="eastAsia"/>
          <w:sz w:val="32"/>
          <w:szCs w:val="32"/>
        </w:rPr>
        <w:t>明确阳性判断值或者参考区间，并简要说</w:t>
      </w:r>
      <w:r w:rsidR="008C3A9F" w:rsidRPr="00B511D4">
        <w:rPr>
          <w:rFonts w:eastAsia="仿宋_GB2312" w:hint="eastAsia"/>
          <w:sz w:val="32"/>
          <w:szCs w:val="32"/>
        </w:rPr>
        <w:t>明建立和验证阳性判断值或者参考区间的基本信息，包括：样本量、</w:t>
      </w:r>
      <w:r w:rsidRPr="00B511D4">
        <w:rPr>
          <w:rFonts w:eastAsia="仿宋_GB2312" w:hint="eastAsia"/>
          <w:sz w:val="32"/>
          <w:szCs w:val="32"/>
        </w:rPr>
        <w:t>人群特征（如性别、年龄、种族等）和采用的统计学方法。</w:t>
      </w:r>
    </w:p>
    <w:p w14:paraId="09B57EE5"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【检验结果的解释】</w:t>
      </w:r>
    </w:p>
    <w:p w14:paraId="12D1DD2D" w14:textId="77777777" w:rsidR="00205408" w:rsidRPr="00B511D4" w:rsidRDefault="00791E98" w:rsidP="001E5703">
      <w:pPr>
        <w:spacing w:line="520" w:lineRule="exact"/>
        <w:ind w:firstLine="851"/>
        <w:rPr>
          <w:rFonts w:eastAsia="仿宋_GB2312"/>
          <w:sz w:val="32"/>
          <w:szCs w:val="32"/>
        </w:rPr>
      </w:pPr>
      <w:r w:rsidRPr="00B511D4">
        <w:rPr>
          <w:rFonts w:eastAsia="仿宋_GB2312" w:hint="eastAsia"/>
          <w:sz w:val="32"/>
          <w:szCs w:val="32"/>
        </w:rPr>
        <w:t>依据阳性判断值或参考区间对检测结果进行解释说明，必要时可采用图示的方法进行说明。</w:t>
      </w:r>
    </w:p>
    <w:p w14:paraId="181ED3DA" w14:textId="20EF296D" w:rsidR="00205408" w:rsidRPr="00B511D4" w:rsidRDefault="00791E98" w:rsidP="001E5703">
      <w:pPr>
        <w:spacing w:line="520" w:lineRule="exact"/>
        <w:ind w:firstLine="646"/>
        <w:rPr>
          <w:rFonts w:eastAsia="仿宋_GB2312"/>
          <w:sz w:val="32"/>
          <w:szCs w:val="32"/>
        </w:rPr>
      </w:pPr>
      <w:r w:rsidRPr="00B511D4">
        <w:rPr>
          <w:rFonts w:eastAsia="仿宋_GB2312" w:hint="eastAsia"/>
          <w:sz w:val="32"/>
          <w:szCs w:val="32"/>
        </w:rPr>
        <w:t>说明在何种情况下需要进行复测或确认试验。</w:t>
      </w:r>
    </w:p>
    <w:p w14:paraId="71B21720" w14:textId="77777777" w:rsidR="00205408" w:rsidRPr="00B511D4" w:rsidRDefault="00791E98" w:rsidP="001E5703">
      <w:pPr>
        <w:spacing w:line="520" w:lineRule="exact"/>
        <w:ind w:firstLine="646"/>
        <w:rPr>
          <w:rFonts w:eastAsia="仿宋_GB2312"/>
          <w:sz w:val="32"/>
          <w:szCs w:val="32"/>
        </w:rPr>
      </w:pPr>
      <w:r w:rsidRPr="00B511D4">
        <w:rPr>
          <w:rFonts w:eastAsia="仿宋_GB2312" w:hint="eastAsia"/>
          <w:sz w:val="32"/>
          <w:szCs w:val="32"/>
        </w:rPr>
        <w:t>说明可能对试验结果产生影响的因素。</w:t>
      </w:r>
    </w:p>
    <w:p w14:paraId="582E2B06"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【检验方法的局限性】</w:t>
      </w:r>
    </w:p>
    <w:p w14:paraId="7E355D84"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说明该检验方法的局限性。</w:t>
      </w:r>
    </w:p>
    <w:p w14:paraId="60519713"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【产品性能指标】</w:t>
      </w:r>
    </w:p>
    <w:p w14:paraId="351D9323" w14:textId="77777777" w:rsidR="008C7FF6" w:rsidRPr="00B511D4" w:rsidRDefault="00791E98" w:rsidP="001E5703">
      <w:pPr>
        <w:pStyle w:val="2"/>
        <w:widowControl/>
        <w:spacing w:beforeAutospacing="0" w:afterAutospacing="0" w:line="520" w:lineRule="exact"/>
        <w:ind w:firstLine="642"/>
        <w:rPr>
          <w:rFonts w:ascii="Times New Roman" w:eastAsia="仿宋_GB2312" w:hAnsi="Times New Roman" w:hint="default"/>
          <w:b w:val="0"/>
          <w:bCs w:val="0"/>
          <w:kern w:val="2"/>
          <w:sz w:val="32"/>
          <w:szCs w:val="32"/>
        </w:rPr>
      </w:pPr>
      <w:r w:rsidRPr="00B511D4">
        <w:rPr>
          <w:rFonts w:ascii="Times New Roman" w:eastAsia="仿宋_GB2312" w:hAnsi="Times New Roman"/>
          <w:b w:val="0"/>
          <w:bCs w:val="0"/>
          <w:kern w:val="2"/>
          <w:sz w:val="32"/>
          <w:szCs w:val="32"/>
        </w:rPr>
        <w:t>此项内容为分析性能研究资料和临床评价资料的总结，应</w:t>
      </w:r>
      <w:r w:rsidRPr="00B511D4">
        <w:rPr>
          <w:rFonts w:ascii="Times New Roman" w:eastAsia="仿宋_GB2312" w:hAnsi="Times New Roman" w:hint="default"/>
          <w:b w:val="0"/>
          <w:bCs w:val="0"/>
          <w:kern w:val="2"/>
          <w:sz w:val="32"/>
          <w:szCs w:val="32"/>
        </w:rPr>
        <w:t>:</w:t>
      </w:r>
    </w:p>
    <w:p w14:paraId="4AA27A62" w14:textId="1214EBE7" w:rsidR="00C71056" w:rsidRPr="00B511D4" w:rsidRDefault="00FB01F7" w:rsidP="001E5703">
      <w:pPr>
        <w:pStyle w:val="2"/>
        <w:widowControl/>
        <w:spacing w:beforeAutospacing="0" w:afterAutospacing="0" w:line="520" w:lineRule="exact"/>
        <w:rPr>
          <w:rFonts w:ascii="Times New Roman" w:eastAsia="仿宋_GB2312" w:hAnsi="Times New Roman" w:hint="default"/>
          <w:b w:val="0"/>
          <w:bCs w:val="0"/>
          <w:kern w:val="2"/>
          <w:sz w:val="32"/>
          <w:szCs w:val="32"/>
        </w:rPr>
      </w:pPr>
      <w:r w:rsidRPr="00B511D4">
        <w:rPr>
          <w:rFonts w:ascii="Times New Roman" w:eastAsia="仿宋_GB2312" w:hAnsi="Times New Roman"/>
          <w:b w:val="0"/>
          <w:bCs w:val="0"/>
          <w:kern w:val="2"/>
          <w:sz w:val="32"/>
          <w:szCs w:val="32"/>
        </w:rPr>
        <w:t xml:space="preserve">    </w:t>
      </w:r>
      <w:r w:rsidR="004E6A6B" w:rsidRPr="00B511D4">
        <w:rPr>
          <w:rFonts w:ascii="Times New Roman" w:eastAsia="仿宋_GB2312" w:hAnsi="Times New Roman"/>
          <w:b w:val="0"/>
          <w:bCs w:val="0"/>
          <w:kern w:val="2"/>
          <w:sz w:val="32"/>
          <w:szCs w:val="32"/>
        </w:rPr>
        <w:t>1.</w:t>
      </w:r>
      <w:r w:rsidR="00791E98" w:rsidRPr="00B511D4">
        <w:rPr>
          <w:rFonts w:ascii="Times New Roman" w:eastAsia="仿宋_GB2312" w:hAnsi="Times New Roman"/>
          <w:b w:val="0"/>
          <w:bCs w:val="0"/>
          <w:kern w:val="2"/>
          <w:sz w:val="32"/>
          <w:szCs w:val="32"/>
        </w:rPr>
        <w:t>概括描述每项分析性能研究如准确度</w:t>
      </w:r>
      <w:r w:rsidR="00791E98" w:rsidRPr="00B511D4">
        <w:rPr>
          <w:rFonts w:ascii="Times New Roman" w:eastAsia="仿宋_GB2312" w:hAnsi="Times New Roman" w:hint="default"/>
          <w:b w:val="0"/>
          <w:bCs w:val="0"/>
          <w:kern w:val="2"/>
          <w:sz w:val="32"/>
          <w:szCs w:val="32"/>
        </w:rPr>
        <w:t>/</w:t>
      </w:r>
      <w:r w:rsidR="00791E98" w:rsidRPr="00B511D4">
        <w:rPr>
          <w:rFonts w:ascii="Times New Roman" w:eastAsia="仿宋_GB2312" w:hAnsi="Times New Roman"/>
          <w:b w:val="0"/>
          <w:bCs w:val="0"/>
          <w:kern w:val="2"/>
          <w:sz w:val="32"/>
          <w:szCs w:val="32"/>
        </w:rPr>
        <w:t>正确度、精密度、灵敏度、</w:t>
      </w:r>
      <w:r w:rsidR="00213DFE" w:rsidRPr="00B511D4">
        <w:rPr>
          <w:rFonts w:ascii="Times New Roman" w:eastAsia="仿宋_GB2312" w:hAnsi="Times New Roman"/>
          <w:b w:val="0"/>
          <w:bCs w:val="0"/>
          <w:kern w:val="2"/>
          <w:sz w:val="32"/>
          <w:szCs w:val="32"/>
        </w:rPr>
        <w:t>测量区间及可报告区间</w:t>
      </w:r>
      <w:r w:rsidR="00791E98" w:rsidRPr="00B511D4">
        <w:rPr>
          <w:rFonts w:ascii="Times New Roman" w:eastAsia="仿宋_GB2312" w:hAnsi="Times New Roman"/>
          <w:b w:val="0"/>
          <w:bCs w:val="0"/>
          <w:kern w:val="2"/>
          <w:sz w:val="32"/>
          <w:szCs w:val="32"/>
        </w:rPr>
        <w:t>、分析特异性、高剂量钩状效应、包容性等适用项目的研究方法和结果。</w:t>
      </w:r>
    </w:p>
    <w:p w14:paraId="563DE52E" w14:textId="77777777" w:rsidR="00205408" w:rsidRPr="00B511D4" w:rsidRDefault="004E6A6B" w:rsidP="001E5703">
      <w:pPr>
        <w:pStyle w:val="2"/>
        <w:widowControl/>
        <w:spacing w:beforeAutospacing="0" w:afterAutospacing="0" w:line="520" w:lineRule="exact"/>
        <w:ind w:firstLine="642"/>
        <w:rPr>
          <w:rFonts w:ascii="Times New Roman" w:eastAsia="仿宋_GB2312" w:hAnsi="Times New Roman" w:hint="default"/>
          <w:b w:val="0"/>
          <w:bCs w:val="0"/>
          <w:kern w:val="2"/>
          <w:sz w:val="32"/>
          <w:szCs w:val="32"/>
        </w:rPr>
      </w:pPr>
      <w:r w:rsidRPr="00B511D4">
        <w:rPr>
          <w:rFonts w:ascii="Times New Roman" w:eastAsia="仿宋_GB2312" w:hAnsi="Times New Roman"/>
          <w:b w:val="0"/>
          <w:bCs w:val="0"/>
          <w:kern w:val="2"/>
          <w:sz w:val="32"/>
          <w:szCs w:val="32"/>
        </w:rPr>
        <w:t>2.</w:t>
      </w:r>
      <w:r w:rsidR="00791E98" w:rsidRPr="00B511D4">
        <w:rPr>
          <w:rFonts w:ascii="Times New Roman" w:eastAsia="仿宋_GB2312" w:hAnsi="Times New Roman"/>
          <w:b w:val="0"/>
          <w:bCs w:val="0"/>
          <w:kern w:val="2"/>
          <w:sz w:val="32"/>
          <w:szCs w:val="32"/>
        </w:rPr>
        <w:t>概括描述</w:t>
      </w:r>
      <w:r w:rsidR="000A18DA" w:rsidRPr="00B511D4">
        <w:rPr>
          <w:rFonts w:ascii="Times New Roman" w:eastAsia="仿宋_GB2312" w:hAnsi="Times New Roman"/>
          <w:b w:val="0"/>
          <w:bCs w:val="0"/>
          <w:kern w:val="2"/>
          <w:sz w:val="32"/>
          <w:szCs w:val="32"/>
        </w:rPr>
        <w:t>临床评价包括</w:t>
      </w:r>
      <w:r w:rsidR="00791E98" w:rsidRPr="00B511D4">
        <w:rPr>
          <w:rFonts w:ascii="Times New Roman" w:eastAsia="仿宋_GB2312" w:hAnsi="Times New Roman"/>
          <w:b w:val="0"/>
          <w:bCs w:val="0"/>
          <w:color w:val="333333"/>
          <w:kern w:val="2"/>
          <w:sz w:val="32"/>
          <w:szCs w:val="32"/>
        </w:rPr>
        <w:t>免于临床试验的临床评价</w:t>
      </w:r>
      <w:r w:rsidR="00791E98" w:rsidRPr="00B511D4">
        <w:rPr>
          <w:rFonts w:ascii="Times New Roman" w:eastAsia="仿宋_GB2312" w:hAnsi="Times New Roman"/>
          <w:b w:val="0"/>
          <w:bCs w:val="0"/>
          <w:kern w:val="2"/>
          <w:sz w:val="32"/>
          <w:szCs w:val="32"/>
        </w:rPr>
        <w:t>和临床试验的方法和结果。</w:t>
      </w:r>
    </w:p>
    <w:p w14:paraId="1F8DFEEA"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【注意事项】</w:t>
      </w:r>
    </w:p>
    <w:p w14:paraId="25790B62"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注明必要的注意事项，如本品仅用于体外诊断等。</w:t>
      </w:r>
    </w:p>
    <w:p w14:paraId="2FB6872B" w14:textId="77777777" w:rsidR="00205408" w:rsidRPr="00B511D4" w:rsidRDefault="002912FD" w:rsidP="001E5703">
      <w:pPr>
        <w:spacing w:line="520" w:lineRule="exact"/>
        <w:ind w:firstLine="646"/>
        <w:rPr>
          <w:rFonts w:eastAsia="仿宋_GB2312"/>
          <w:sz w:val="32"/>
          <w:szCs w:val="32"/>
        </w:rPr>
      </w:pPr>
      <w:r w:rsidRPr="00B511D4">
        <w:rPr>
          <w:rFonts w:eastAsia="仿宋_GB2312"/>
          <w:sz w:val="32"/>
          <w:szCs w:val="32"/>
        </w:rPr>
        <w:t>如该产品含有人源或动物源性物质，应给出具有潜在感染</w:t>
      </w:r>
      <w:r w:rsidRPr="00B511D4">
        <w:rPr>
          <w:rFonts w:eastAsia="仿宋_GB2312"/>
          <w:sz w:val="32"/>
          <w:szCs w:val="32"/>
        </w:rPr>
        <w:lastRenderedPageBreak/>
        <w:t>性的警告。</w:t>
      </w:r>
    </w:p>
    <w:p w14:paraId="086C4AED" w14:textId="77777777" w:rsidR="00205408" w:rsidRPr="00B511D4" w:rsidRDefault="002912FD" w:rsidP="001E5703">
      <w:pPr>
        <w:spacing w:line="520" w:lineRule="exact"/>
        <w:ind w:firstLine="672"/>
        <w:rPr>
          <w:rFonts w:eastAsia="仿宋_GB2312"/>
          <w:sz w:val="32"/>
          <w:szCs w:val="32"/>
        </w:rPr>
      </w:pPr>
      <w:r w:rsidRPr="00B511D4">
        <w:rPr>
          <w:rFonts w:eastAsia="仿宋_GB2312"/>
          <w:sz w:val="32"/>
          <w:szCs w:val="32"/>
        </w:rPr>
        <w:t>【标识的解释】</w:t>
      </w:r>
    </w:p>
    <w:p w14:paraId="3D831275" w14:textId="77777777" w:rsidR="00205408" w:rsidRPr="00B511D4" w:rsidRDefault="002912FD" w:rsidP="001E5703">
      <w:pPr>
        <w:spacing w:line="520" w:lineRule="exact"/>
        <w:ind w:firstLine="672"/>
        <w:rPr>
          <w:rFonts w:eastAsia="仿宋_GB2312"/>
          <w:sz w:val="32"/>
          <w:szCs w:val="32"/>
        </w:rPr>
      </w:pPr>
      <w:r w:rsidRPr="00B511D4">
        <w:rPr>
          <w:rFonts w:eastAsia="仿宋_GB2312" w:hint="eastAsia"/>
          <w:sz w:val="32"/>
          <w:szCs w:val="32"/>
        </w:rPr>
        <w:t>说明书和标签中</w:t>
      </w:r>
      <w:r w:rsidRPr="00B511D4">
        <w:rPr>
          <w:rFonts w:eastAsia="仿宋_GB2312"/>
          <w:sz w:val="32"/>
          <w:szCs w:val="32"/>
        </w:rPr>
        <w:t>如有图形或符号，请解释其代表的意义。</w:t>
      </w:r>
    </w:p>
    <w:p w14:paraId="6867DA5C" w14:textId="77777777"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【参考文献】</w:t>
      </w:r>
    </w:p>
    <w:p w14:paraId="7330DCAD" w14:textId="47AAC453"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w:t>
      </w:r>
      <w:r w:rsidR="00724A07" w:rsidRPr="00B511D4">
        <w:rPr>
          <w:rFonts w:eastAsia="仿宋_GB2312" w:hint="eastAsia"/>
          <w:sz w:val="32"/>
          <w:szCs w:val="32"/>
        </w:rPr>
        <w:t>列</w:t>
      </w:r>
      <w:r w:rsidRPr="00B511D4">
        <w:rPr>
          <w:rFonts w:eastAsia="仿宋_GB2312"/>
          <w:sz w:val="32"/>
          <w:szCs w:val="32"/>
        </w:rPr>
        <w:t>明引用的参考文献。</w:t>
      </w:r>
    </w:p>
    <w:p w14:paraId="348ED036" w14:textId="77777777" w:rsidR="00205408" w:rsidRPr="00B511D4" w:rsidRDefault="002912FD" w:rsidP="001E5703">
      <w:pPr>
        <w:spacing w:line="520" w:lineRule="exact"/>
        <w:rPr>
          <w:rFonts w:eastAsia="仿宋_GB2312"/>
          <w:sz w:val="32"/>
          <w:szCs w:val="32"/>
        </w:rPr>
      </w:pPr>
      <w:r w:rsidRPr="00B511D4">
        <w:rPr>
          <w:rFonts w:eastAsia="仿宋_GB2312"/>
          <w:sz w:val="32"/>
          <w:szCs w:val="32"/>
        </w:rPr>
        <w:t xml:space="preserve">　　【基本信息】</w:t>
      </w:r>
    </w:p>
    <w:p w14:paraId="65D668BA"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 xml:space="preserve">1. </w:t>
      </w:r>
      <w:r w:rsidRPr="00B511D4">
        <w:rPr>
          <w:rFonts w:eastAsia="仿宋_GB2312"/>
          <w:sz w:val="32"/>
          <w:szCs w:val="32"/>
        </w:rPr>
        <w:t>境内体外诊断试剂</w:t>
      </w:r>
    </w:p>
    <w:p w14:paraId="6D7CA1DA" w14:textId="7D3A81F6"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w:t>
      </w:r>
      <w:r w:rsidRPr="00B511D4">
        <w:rPr>
          <w:rFonts w:eastAsia="仿宋_GB2312"/>
          <w:sz w:val="32"/>
          <w:szCs w:val="32"/>
        </w:rPr>
        <w:t>1</w:t>
      </w:r>
      <w:r w:rsidRPr="00B511D4">
        <w:rPr>
          <w:rFonts w:eastAsia="仿宋_GB2312"/>
          <w:sz w:val="32"/>
          <w:szCs w:val="32"/>
        </w:rPr>
        <w:t>）注册人（备案人）与生产企业为同一企业的，按以下格式标注基本信息：</w:t>
      </w:r>
    </w:p>
    <w:p w14:paraId="615A12D1" w14:textId="4898A41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注册人（备案人）</w:t>
      </w:r>
      <w:r w:rsidRPr="00B511D4">
        <w:rPr>
          <w:rFonts w:eastAsia="仿宋_GB2312"/>
          <w:sz w:val="32"/>
          <w:szCs w:val="32"/>
        </w:rPr>
        <w:t>/</w:t>
      </w:r>
      <w:r w:rsidRPr="00B511D4">
        <w:rPr>
          <w:rFonts w:eastAsia="仿宋_GB2312"/>
          <w:sz w:val="32"/>
          <w:szCs w:val="32"/>
        </w:rPr>
        <w:t>生产企业名称</w:t>
      </w:r>
    </w:p>
    <w:p w14:paraId="5790C80C"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住所</w:t>
      </w:r>
    </w:p>
    <w:p w14:paraId="68575251"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p>
    <w:p w14:paraId="78FDE515"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售后服务单位名称</w:t>
      </w:r>
    </w:p>
    <w:p w14:paraId="3F4A59E7"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bookmarkStart w:id="1" w:name="_GoBack"/>
      <w:bookmarkEnd w:id="1"/>
    </w:p>
    <w:p w14:paraId="2267D5C0"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生产地址</w:t>
      </w:r>
    </w:p>
    <w:p w14:paraId="047FF0A2" w14:textId="22DBEB96"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生产许可证编号或者生产备案编号</w:t>
      </w:r>
    </w:p>
    <w:p w14:paraId="3B3F2E13"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w:t>
      </w:r>
      <w:r w:rsidRPr="00B511D4">
        <w:rPr>
          <w:rFonts w:eastAsia="仿宋_GB2312"/>
          <w:sz w:val="32"/>
          <w:szCs w:val="32"/>
        </w:rPr>
        <w:t>2</w:t>
      </w:r>
      <w:r w:rsidRPr="00B511D4">
        <w:rPr>
          <w:rFonts w:eastAsia="仿宋_GB2312"/>
          <w:sz w:val="32"/>
          <w:szCs w:val="32"/>
        </w:rPr>
        <w:t>）委托生产的按照以下格式标注基本信息：</w:t>
      </w:r>
    </w:p>
    <w:p w14:paraId="01D763BA" w14:textId="69E99C2D"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注册人（备案人）名称</w:t>
      </w:r>
    </w:p>
    <w:p w14:paraId="3F197B5C"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住所</w:t>
      </w:r>
    </w:p>
    <w:p w14:paraId="4F9E5961"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p>
    <w:p w14:paraId="08D7D0BB"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售后服务单位名称</w:t>
      </w:r>
    </w:p>
    <w:p w14:paraId="5A6F5E63"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p>
    <w:p w14:paraId="7D84EE9A" w14:textId="77777777" w:rsidR="00205408" w:rsidRPr="00B511D4" w:rsidRDefault="00791E98" w:rsidP="001E5703">
      <w:pPr>
        <w:spacing w:line="520" w:lineRule="exact"/>
        <w:ind w:firstLine="648"/>
        <w:rPr>
          <w:rFonts w:eastAsia="仿宋_GB2312"/>
          <w:sz w:val="32"/>
          <w:szCs w:val="32"/>
        </w:rPr>
      </w:pPr>
      <w:r w:rsidRPr="00B511D4">
        <w:rPr>
          <w:rFonts w:eastAsia="仿宋_GB2312" w:hint="eastAsia"/>
          <w:sz w:val="32"/>
          <w:szCs w:val="32"/>
        </w:rPr>
        <w:t>受托生产企业的名称</w:t>
      </w:r>
    </w:p>
    <w:p w14:paraId="6FC286B3" w14:textId="77777777" w:rsidR="00F916D9" w:rsidRPr="00B511D4" w:rsidRDefault="00F916D9" w:rsidP="001E5703">
      <w:pPr>
        <w:spacing w:line="520" w:lineRule="exact"/>
        <w:ind w:firstLine="648"/>
        <w:rPr>
          <w:rFonts w:eastAsia="仿宋_GB2312"/>
          <w:sz w:val="32"/>
          <w:szCs w:val="32"/>
        </w:rPr>
      </w:pPr>
      <w:r w:rsidRPr="00B511D4">
        <w:rPr>
          <w:rFonts w:eastAsia="仿宋_GB2312" w:hint="eastAsia"/>
          <w:sz w:val="32"/>
          <w:szCs w:val="32"/>
        </w:rPr>
        <w:t>住所</w:t>
      </w:r>
    </w:p>
    <w:p w14:paraId="14B66B81"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生产地址</w:t>
      </w:r>
    </w:p>
    <w:p w14:paraId="3546EBB0" w14:textId="77777777" w:rsidR="00205408" w:rsidRPr="00B511D4" w:rsidRDefault="002912FD" w:rsidP="001E5703">
      <w:pPr>
        <w:spacing w:line="520" w:lineRule="exact"/>
        <w:ind w:firstLine="648"/>
        <w:rPr>
          <w:rFonts w:eastAsia="仿宋_GB2312"/>
          <w:sz w:val="32"/>
          <w:szCs w:val="32"/>
        </w:rPr>
      </w:pPr>
      <w:r w:rsidRPr="00B511D4">
        <w:rPr>
          <w:rFonts w:eastAsia="仿宋_GB2312" w:hint="eastAsia"/>
          <w:sz w:val="32"/>
          <w:szCs w:val="32"/>
        </w:rPr>
        <w:lastRenderedPageBreak/>
        <w:t>生产许可证编号或者生产备案编号</w:t>
      </w:r>
    </w:p>
    <w:p w14:paraId="7CCC7EC6"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 xml:space="preserve">2. </w:t>
      </w:r>
      <w:r w:rsidRPr="00B511D4">
        <w:rPr>
          <w:rFonts w:eastAsia="仿宋_GB2312"/>
          <w:sz w:val="32"/>
          <w:szCs w:val="32"/>
        </w:rPr>
        <w:t>进口体外诊断试剂</w:t>
      </w:r>
    </w:p>
    <w:p w14:paraId="4C2868D7"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按照以下格式标注基本信息：</w:t>
      </w:r>
    </w:p>
    <w:p w14:paraId="454AE422" w14:textId="42195D83"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注册人（备案人）</w:t>
      </w:r>
      <w:r w:rsidRPr="00B511D4">
        <w:rPr>
          <w:rFonts w:eastAsia="仿宋_GB2312"/>
          <w:sz w:val="32"/>
          <w:szCs w:val="32"/>
        </w:rPr>
        <w:t>/</w:t>
      </w:r>
      <w:r w:rsidRPr="00B511D4">
        <w:rPr>
          <w:rFonts w:eastAsia="仿宋_GB2312"/>
          <w:sz w:val="32"/>
          <w:szCs w:val="32"/>
        </w:rPr>
        <w:t>生产企业名称</w:t>
      </w:r>
    </w:p>
    <w:p w14:paraId="651ED8FF"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住所</w:t>
      </w:r>
    </w:p>
    <w:p w14:paraId="6B779702"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生产地址</w:t>
      </w:r>
    </w:p>
    <w:p w14:paraId="65E928E7"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p>
    <w:p w14:paraId="3CD30574"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售后服务单位名称</w:t>
      </w:r>
    </w:p>
    <w:p w14:paraId="0684FD53"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p>
    <w:p w14:paraId="36F705E3"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代理人的名称</w:t>
      </w:r>
    </w:p>
    <w:p w14:paraId="3DA999CD"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住所</w:t>
      </w:r>
    </w:p>
    <w:p w14:paraId="2E7E1A20" w14:textId="77777777" w:rsidR="00205408" w:rsidRPr="00B511D4" w:rsidRDefault="002912FD" w:rsidP="001E5703">
      <w:pPr>
        <w:spacing w:line="520" w:lineRule="exact"/>
        <w:ind w:firstLine="648"/>
        <w:rPr>
          <w:rFonts w:eastAsia="仿宋_GB2312"/>
          <w:sz w:val="32"/>
          <w:szCs w:val="32"/>
        </w:rPr>
      </w:pPr>
      <w:r w:rsidRPr="00B511D4">
        <w:rPr>
          <w:rFonts w:eastAsia="仿宋_GB2312"/>
          <w:sz w:val="32"/>
          <w:szCs w:val="32"/>
        </w:rPr>
        <w:t>联系方式</w:t>
      </w:r>
    </w:p>
    <w:p w14:paraId="36BD107F" w14:textId="4BCA559B" w:rsidR="00205408" w:rsidRPr="00B511D4" w:rsidRDefault="002912FD" w:rsidP="001E5703">
      <w:pPr>
        <w:spacing w:line="520" w:lineRule="exact"/>
        <w:ind w:firstLineChars="200" w:firstLine="640"/>
        <w:rPr>
          <w:rFonts w:eastAsia="仿宋_GB2312"/>
          <w:sz w:val="32"/>
          <w:szCs w:val="32"/>
        </w:rPr>
      </w:pPr>
      <w:r w:rsidRPr="00B511D4">
        <w:rPr>
          <w:rFonts w:eastAsia="仿宋_GB2312"/>
          <w:sz w:val="32"/>
          <w:szCs w:val="32"/>
        </w:rPr>
        <w:t>【医疗器械注册证编号</w:t>
      </w:r>
      <w:r w:rsidRPr="00B511D4">
        <w:rPr>
          <w:rFonts w:eastAsia="仿宋_GB2312"/>
          <w:sz w:val="32"/>
          <w:szCs w:val="32"/>
        </w:rPr>
        <w:t>/</w:t>
      </w:r>
      <w:r w:rsidRPr="00B511D4">
        <w:rPr>
          <w:rFonts w:eastAsia="仿宋_GB2312"/>
          <w:sz w:val="32"/>
          <w:szCs w:val="32"/>
        </w:rPr>
        <w:t>产品技术要求编号】（【医疗器械备案编号</w:t>
      </w:r>
      <w:r w:rsidRPr="00B511D4">
        <w:rPr>
          <w:rFonts w:eastAsia="仿宋_GB2312"/>
          <w:sz w:val="32"/>
          <w:szCs w:val="32"/>
        </w:rPr>
        <w:t>/</w:t>
      </w:r>
      <w:r w:rsidRPr="00B511D4">
        <w:rPr>
          <w:rFonts w:eastAsia="仿宋_GB2312"/>
          <w:sz w:val="32"/>
          <w:szCs w:val="32"/>
        </w:rPr>
        <w:t>产品技术要求编号】）注明该产品的注册证编号或者备案编号。</w:t>
      </w:r>
    </w:p>
    <w:p w14:paraId="0E2EADEF" w14:textId="77AAECC6" w:rsidR="00205408" w:rsidRPr="0017688D" w:rsidRDefault="002912FD" w:rsidP="001E5703">
      <w:pPr>
        <w:spacing w:line="520" w:lineRule="exact"/>
        <w:ind w:firstLineChars="200" w:firstLine="640"/>
        <w:rPr>
          <w:rFonts w:eastAsia="仿宋_GB2312"/>
          <w:sz w:val="32"/>
          <w:szCs w:val="32"/>
        </w:rPr>
      </w:pPr>
      <w:r w:rsidRPr="00B511D4">
        <w:rPr>
          <w:rFonts w:eastAsia="仿宋_GB2312"/>
          <w:sz w:val="32"/>
          <w:szCs w:val="32"/>
        </w:rPr>
        <w:t>【说明书</w:t>
      </w:r>
      <w:r w:rsidR="00791E98" w:rsidRPr="00B511D4">
        <w:rPr>
          <w:rFonts w:eastAsia="仿宋_GB2312" w:hint="eastAsia"/>
          <w:sz w:val="32"/>
          <w:szCs w:val="32"/>
        </w:rPr>
        <w:t>批准</w:t>
      </w:r>
      <w:r w:rsidRPr="00B511D4">
        <w:rPr>
          <w:rFonts w:eastAsia="仿宋_GB2312"/>
          <w:sz w:val="32"/>
          <w:szCs w:val="32"/>
        </w:rPr>
        <w:t>日期</w:t>
      </w:r>
      <w:r w:rsidR="004202A5" w:rsidRPr="00B511D4">
        <w:rPr>
          <w:rFonts w:eastAsia="仿宋_GB2312" w:hint="eastAsia"/>
          <w:sz w:val="32"/>
          <w:szCs w:val="32"/>
        </w:rPr>
        <w:t>/</w:t>
      </w:r>
      <w:r w:rsidR="004202A5" w:rsidRPr="00B511D4">
        <w:rPr>
          <w:rFonts w:eastAsia="仿宋_GB2312" w:hint="eastAsia"/>
          <w:sz w:val="32"/>
          <w:szCs w:val="32"/>
        </w:rPr>
        <w:t>生效日期</w:t>
      </w:r>
      <w:r w:rsidRPr="00B511D4">
        <w:rPr>
          <w:rFonts w:eastAsia="仿宋_GB2312"/>
          <w:sz w:val="32"/>
          <w:szCs w:val="32"/>
        </w:rPr>
        <w:t>及修改日期】</w:t>
      </w:r>
    </w:p>
    <w:p w14:paraId="2FD35C7A" w14:textId="77777777" w:rsidR="00205408" w:rsidRPr="0017688D" w:rsidRDefault="002912FD" w:rsidP="001E5703">
      <w:pPr>
        <w:spacing w:line="520" w:lineRule="exact"/>
        <w:rPr>
          <w:rFonts w:eastAsia="仿宋_GB2312"/>
          <w:sz w:val="32"/>
          <w:szCs w:val="32"/>
        </w:rPr>
      </w:pPr>
      <w:r w:rsidRPr="0017688D">
        <w:rPr>
          <w:rFonts w:eastAsia="仿宋_GB2312"/>
          <w:sz w:val="32"/>
          <w:szCs w:val="32"/>
        </w:rPr>
        <w:t xml:space="preserve">　　</w:t>
      </w:r>
      <w:bookmarkStart w:id="2" w:name="QianFaShiJianΩ1"/>
      <w:bookmarkStart w:id="3" w:name="GongKaiShuXingΩ1"/>
      <w:bookmarkEnd w:id="0"/>
      <w:bookmarkEnd w:id="2"/>
      <w:bookmarkEnd w:id="3"/>
    </w:p>
    <w:sectPr w:rsidR="00205408" w:rsidRPr="0017688D" w:rsidSect="001E5703">
      <w:footerReference w:type="even" r:id="rId8"/>
      <w:footerReference w:type="default" r:id="rId9"/>
      <w:pgSz w:w="11906" w:h="16838"/>
      <w:pgMar w:top="1701" w:right="1588" w:bottom="1701" w:left="1588" w:header="851" w:footer="1247" w:gutter="0"/>
      <w:pgNumType w:start="128"/>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23D5D" w14:textId="77777777" w:rsidR="007E3349" w:rsidRDefault="007E3349" w:rsidP="00205408">
      <w:r>
        <w:separator/>
      </w:r>
    </w:p>
  </w:endnote>
  <w:endnote w:type="continuationSeparator" w:id="0">
    <w:p w14:paraId="644CE351" w14:textId="77777777" w:rsidR="007E3349" w:rsidRDefault="007E3349" w:rsidP="0020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CEE12" w14:textId="4C221284" w:rsidR="00205408" w:rsidRDefault="002912FD">
    <w:pPr>
      <w:pStyle w:val="a7"/>
      <w:rPr>
        <w:sz w:val="28"/>
        <w:szCs w:val="28"/>
      </w:rPr>
    </w:pPr>
    <w:r>
      <w:rPr>
        <w:rFonts w:hint="eastAsia"/>
        <w:color w:val="FFFFFF"/>
        <w:sz w:val="28"/>
        <w:szCs w:val="28"/>
      </w:rPr>
      <w:t>—</w:t>
    </w:r>
    <w:r w:rsidRPr="001E5703">
      <w:rPr>
        <w:rFonts w:ascii="Times New Roman" w:hAnsi="Times New Roman" w:cs="Times New Roman"/>
        <w:sz w:val="28"/>
        <w:szCs w:val="28"/>
      </w:rPr>
      <w:t xml:space="preserve">— </w:t>
    </w:r>
    <w:r w:rsidR="006A36C3" w:rsidRPr="001E5703">
      <w:rPr>
        <w:rFonts w:ascii="Times New Roman" w:hAnsi="Times New Roman" w:cs="Times New Roman"/>
        <w:sz w:val="28"/>
        <w:szCs w:val="28"/>
      </w:rPr>
      <w:fldChar w:fldCharType="begin"/>
    </w:r>
    <w:r w:rsidRPr="001E5703">
      <w:rPr>
        <w:rFonts w:ascii="Times New Roman" w:hAnsi="Times New Roman" w:cs="Times New Roman"/>
        <w:sz w:val="28"/>
        <w:szCs w:val="28"/>
      </w:rPr>
      <w:instrText>PAGE   \* MERGEFORMAT</w:instrText>
    </w:r>
    <w:r w:rsidR="006A36C3" w:rsidRPr="001E5703">
      <w:rPr>
        <w:rFonts w:ascii="Times New Roman" w:hAnsi="Times New Roman" w:cs="Times New Roman"/>
        <w:sz w:val="28"/>
        <w:szCs w:val="28"/>
      </w:rPr>
      <w:fldChar w:fldCharType="separate"/>
    </w:r>
    <w:r w:rsidR="001E5703" w:rsidRPr="001E5703">
      <w:rPr>
        <w:rFonts w:ascii="Times New Roman" w:hAnsi="Times New Roman" w:cs="Times New Roman"/>
        <w:noProof/>
        <w:sz w:val="28"/>
        <w:szCs w:val="28"/>
        <w:lang w:val="zh-CN"/>
      </w:rPr>
      <w:t>130</w:t>
    </w:r>
    <w:r w:rsidR="006A36C3" w:rsidRPr="001E5703">
      <w:rPr>
        <w:rFonts w:ascii="Times New Roman" w:hAnsi="Times New Roman" w:cs="Times New Roman"/>
        <w:sz w:val="28"/>
        <w:szCs w:val="28"/>
      </w:rPr>
      <w:fldChar w:fldCharType="end"/>
    </w:r>
    <w:r w:rsidRPr="001E5703">
      <w:rPr>
        <w:rFonts w:ascii="Times New Roman" w:hAnsi="Times New Roman" w:cs="Times New Roman"/>
        <w:sz w:val="28"/>
        <w:szCs w:val="28"/>
      </w:rPr>
      <w:t xml:space="preserve"> —</w:t>
    </w:r>
  </w:p>
  <w:p w14:paraId="22B5F5B8" w14:textId="77777777" w:rsidR="00205408" w:rsidRDefault="0020540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2083" w14:textId="2A8B55B2" w:rsidR="00205408" w:rsidRPr="001E5703" w:rsidRDefault="002912FD">
    <w:pPr>
      <w:pStyle w:val="a7"/>
      <w:jc w:val="right"/>
      <w:rPr>
        <w:rFonts w:ascii="Times New Roman" w:hAnsi="Times New Roman" w:cs="Times New Roman"/>
        <w:sz w:val="28"/>
        <w:szCs w:val="28"/>
      </w:rPr>
    </w:pPr>
    <w:r w:rsidRPr="001E5703">
      <w:rPr>
        <w:rFonts w:ascii="Times New Roman" w:hAnsi="Times New Roman" w:cs="Times New Roman"/>
        <w:sz w:val="28"/>
        <w:szCs w:val="28"/>
      </w:rPr>
      <w:t xml:space="preserve">— </w:t>
    </w:r>
    <w:r w:rsidR="006A36C3" w:rsidRPr="001E5703">
      <w:rPr>
        <w:rFonts w:ascii="Times New Roman" w:hAnsi="Times New Roman" w:cs="Times New Roman"/>
        <w:sz w:val="28"/>
        <w:szCs w:val="28"/>
      </w:rPr>
      <w:fldChar w:fldCharType="begin"/>
    </w:r>
    <w:r w:rsidRPr="001E5703">
      <w:rPr>
        <w:rFonts w:ascii="Times New Roman" w:hAnsi="Times New Roman" w:cs="Times New Roman"/>
        <w:sz w:val="28"/>
        <w:szCs w:val="28"/>
      </w:rPr>
      <w:instrText>PAGE   \* MERGEFORMAT</w:instrText>
    </w:r>
    <w:r w:rsidR="006A36C3" w:rsidRPr="001E5703">
      <w:rPr>
        <w:rFonts w:ascii="Times New Roman" w:hAnsi="Times New Roman" w:cs="Times New Roman"/>
        <w:sz w:val="28"/>
        <w:szCs w:val="28"/>
      </w:rPr>
      <w:fldChar w:fldCharType="separate"/>
    </w:r>
    <w:r w:rsidR="001E5703" w:rsidRPr="001E5703">
      <w:rPr>
        <w:rFonts w:ascii="Times New Roman" w:hAnsi="Times New Roman" w:cs="Times New Roman"/>
        <w:noProof/>
        <w:sz w:val="28"/>
        <w:szCs w:val="28"/>
        <w:lang w:val="zh-CN"/>
      </w:rPr>
      <w:t>131</w:t>
    </w:r>
    <w:r w:rsidR="006A36C3" w:rsidRPr="001E5703">
      <w:rPr>
        <w:rFonts w:ascii="Times New Roman" w:hAnsi="Times New Roman" w:cs="Times New Roman"/>
        <w:sz w:val="28"/>
        <w:szCs w:val="28"/>
      </w:rPr>
      <w:fldChar w:fldCharType="end"/>
    </w:r>
    <w:r w:rsidRPr="001E5703">
      <w:rPr>
        <w:rFonts w:ascii="Times New Roman" w:hAnsi="Times New Roman" w:cs="Times New Roman"/>
        <w:sz w:val="28"/>
        <w:szCs w:val="28"/>
      </w:rPr>
      <w:t xml:space="preserve"> —</w:t>
    </w:r>
    <w:r w:rsidRPr="001E5703">
      <w:rPr>
        <w:rFonts w:ascii="Times New Roman" w:hAnsi="Times New Roman" w:cs="Times New Roman"/>
        <w:color w:val="FFFFFF"/>
        <w:sz w:val="28"/>
        <w:szCs w:val="28"/>
      </w:rPr>
      <w:t>—</w:t>
    </w:r>
  </w:p>
  <w:p w14:paraId="0A291D3B" w14:textId="77777777" w:rsidR="00205408" w:rsidRDefault="0020540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94103" w14:textId="77777777" w:rsidR="007E3349" w:rsidRDefault="007E3349" w:rsidP="00205408">
      <w:r>
        <w:separator/>
      </w:r>
    </w:p>
  </w:footnote>
  <w:footnote w:type="continuationSeparator" w:id="0">
    <w:p w14:paraId="78944CB2" w14:textId="77777777" w:rsidR="007E3349" w:rsidRDefault="007E3349" w:rsidP="00205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A39B88"/>
    <w:multiLevelType w:val="singleLevel"/>
    <w:tmpl w:val="C2A39B88"/>
    <w:lvl w:ilvl="0">
      <w:start w:val="1"/>
      <w:numFmt w:val="chineseCounting"/>
      <w:suff w:val="nothing"/>
      <w:lvlText w:val="%1、"/>
      <w:lvlJc w:val="left"/>
      <w:rPr>
        <w:rFonts w:hint="eastAsia"/>
      </w:rPr>
    </w:lvl>
  </w:abstractNum>
  <w:abstractNum w:abstractNumId="1" w15:restartNumberingAfterBreak="0">
    <w:nsid w:val="00A05A05"/>
    <w:multiLevelType w:val="singleLevel"/>
    <w:tmpl w:val="00A05A05"/>
    <w:lvl w:ilvl="0">
      <w:start w:val="1"/>
      <w:numFmt w:val="decimal"/>
      <w:lvlText w:val="%1."/>
      <w:lvlJc w:val="left"/>
      <w:pPr>
        <w:tabs>
          <w:tab w:val="left" w:pos="312"/>
        </w:tabs>
      </w:pPr>
    </w:lvl>
  </w:abstractNum>
  <w:abstractNum w:abstractNumId="2" w15:restartNumberingAfterBreak="0">
    <w:nsid w:val="42C5C9B4"/>
    <w:multiLevelType w:val="singleLevel"/>
    <w:tmpl w:val="42C5C9B4"/>
    <w:lvl w:ilvl="0">
      <w:start w:val="1"/>
      <w:numFmt w:val="chineseCounting"/>
      <w:suff w:val="nothing"/>
      <w:lvlText w:val="%1、"/>
      <w:lvlJc w:val="left"/>
      <w:rPr>
        <w:rFonts w:hint="eastAsia"/>
      </w:rPr>
    </w:lvl>
  </w:abstractNum>
  <w:abstractNum w:abstractNumId="3" w15:restartNumberingAfterBreak="0">
    <w:nsid w:val="6AC8C649"/>
    <w:multiLevelType w:val="singleLevel"/>
    <w:tmpl w:val="6AC8C649"/>
    <w:lvl w:ilvl="0">
      <w:start w:val="7"/>
      <w:numFmt w:val="decimal"/>
      <w:lvlText w:val="%1."/>
      <w:lvlJc w:val="left"/>
      <w:pPr>
        <w:tabs>
          <w:tab w:val="left" w:pos="312"/>
        </w:tabs>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MTJiZmIwMWUyYTUyYWZhNzFhNWFlYjQ3ZDJlOWEifQ=="/>
  </w:docVars>
  <w:rsids>
    <w:rsidRoot w:val="00677970"/>
    <w:rsid w:val="000007F0"/>
    <w:rsid w:val="000111BA"/>
    <w:rsid w:val="00012AF2"/>
    <w:rsid w:val="00013372"/>
    <w:rsid w:val="0001389F"/>
    <w:rsid w:val="000146E5"/>
    <w:rsid w:val="0002219A"/>
    <w:rsid w:val="000245A3"/>
    <w:rsid w:val="00026149"/>
    <w:rsid w:val="000274EF"/>
    <w:rsid w:val="000306DE"/>
    <w:rsid w:val="00030EED"/>
    <w:rsid w:val="00030F9F"/>
    <w:rsid w:val="00032B52"/>
    <w:rsid w:val="00037355"/>
    <w:rsid w:val="00037634"/>
    <w:rsid w:val="000408A1"/>
    <w:rsid w:val="000412FB"/>
    <w:rsid w:val="00041663"/>
    <w:rsid w:val="000433D2"/>
    <w:rsid w:val="00051441"/>
    <w:rsid w:val="00052DA7"/>
    <w:rsid w:val="00054288"/>
    <w:rsid w:val="0005616C"/>
    <w:rsid w:val="00057F8C"/>
    <w:rsid w:val="00060F31"/>
    <w:rsid w:val="000715FB"/>
    <w:rsid w:val="000769B7"/>
    <w:rsid w:val="000778DB"/>
    <w:rsid w:val="00077989"/>
    <w:rsid w:val="000819F3"/>
    <w:rsid w:val="0008261A"/>
    <w:rsid w:val="00082648"/>
    <w:rsid w:val="000827D7"/>
    <w:rsid w:val="00083066"/>
    <w:rsid w:val="00083895"/>
    <w:rsid w:val="00083DC9"/>
    <w:rsid w:val="000872BA"/>
    <w:rsid w:val="0009195A"/>
    <w:rsid w:val="00093ADC"/>
    <w:rsid w:val="00095997"/>
    <w:rsid w:val="00097F94"/>
    <w:rsid w:val="000A18DA"/>
    <w:rsid w:val="000A1D97"/>
    <w:rsid w:val="000A263B"/>
    <w:rsid w:val="000A4FD2"/>
    <w:rsid w:val="000A58B5"/>
    <w:rsid w:val="000A79E9"/>
    <w:rsid w:val="000B0A0A"/>
    <w:rsid w:val="000B21FF"/>
    <w:rsid w:val="000B35DB"/>
    <w:rsid w:val="000B3883"/>
    <w:rsid w:val="000B5588"/>
    <w:rsid w:val="000B6FF5"/>
    <w:rsid w:val="000C12A9"/>
    <w:rsid w:val="000C72E2"/>
    <w:rsid w:val="000D1421"/>
    <w:rsid w:val="000D19D4"/>
    <w:rsid w:val="000D3295"/>
    <w:rsid w:val="000D3A09"/>
    <w:rsid w:val="000E135F"/>
    <w:rsid w:val="000F0A79"/>
    <w:rsid w:val="000F222A"/>
    <w:rsid w:val="000F4349"/>
    <w:rsid w:val="00102413"/>
    <w:rsid w:val="001044E2"/>
    <w:rsid w:val="0010544A"/>
    <w:rsid w:val="0010638D"/>
    <w:rsid w:val="00115AA6"/>
    <w:rsid w:val="00116E0C"/>
    <w:rsid w:val="00117029"/>
    <w:rsid w:val="00124078"/>
    <w:rsid w:val="00126907"/>
    <w:rsid w:val="0013381B"/>
    <w:rsid w:val="0013440F"/>
    <w:rsid w:val="001360F9"/>
    <w:rsid w:val="00136376"/>
    <w:rsid w:val="00137D73"/>
    <w:rsid w:val="00140755"/>
    <w:rsid w:val="00140A15"/>
    <w:rsid w:val="00143D31"/>
    <w:rsid w:val="00144E11"/>
    <w:rsid w:val="00145F4E"/>
    <w:rsid w:val="0014754E"/>
    <w:rsid w:val="00152618"/>
    <w:rsid w:val="00153E4A"/>
    <w:rsid w:val="00153FDD"/>
    <w:rsid w:val="00154C59"/>
    <w:rsid w:val="00164231"/>
    <w:rsid w:val="00164B76"/>
    <w:rsid w:val="001664AD"/>
    <w:rsid w:val="00173C85"/>
    <w:rsid w:val="0017688D"/>
    <w:rsid w:val="00177E30"/>
    <w:rsid w:val="00183249"/>
    <w:rsid w:val="001853E8"/>
    <w:rsid w:val="00192559"/>
    <w:rsid w:val="001957B7"/>
    <w:rsid w:val="001A0013"/>
    <w:rsid w:val="001A444C"/>
    <w:rsid w:val="001A7338"/>
    <w:rsid w:val="001A75AE"/>
    <w:rsid w:val="001B0182"/>
    <w:rsid w:val="001B1A58"/>
    <w:rsid w:val="001B3439"/>
    <w:rsid w:val="001B39D9"/>
    <w:rsid w:val="001B5B0D"/>
    <w:rsid w:val="001C09EE"/>
    <w:rsid w:val="001C21B1"/>
    <w:rsid w:val="001C407D"/>
    <w:rsid w:val="001C549E"/>
    <w:rsid w:val="001C6407"/>
    <w:rsid w:val="001D0F13"/>
    <w:rsid w:val="001D2B0C"/>
    <w:rsid w:val="001D37F3"/>
    <w:rsid w:val="001D3FB9"/>
    <w:rsid w:val="001D4206"/>
    <w:rsid w:val="001D4EDC"/>
    <w:rsid w:val="001D5492"/>
    <w:rsid w:val="001D6CA3"/>
    <w:rsid w:val="001E3436"/>
    <w:rsid w:val="001E40B9"/>
    <w:rsid w:val="001E41DF"/>
    <w:rsid w:val="001E4FA9"/>
    <w:rsid w:val="001E52DC"/>
    <w:rsid w:val="001E5703"/>
    <w:rsid w:val="001E5B4B"/>
    <w:rsid w:val="001F456D"/>
    <w:rsid w:val="001F61F8"/>
    <w:rsid w:val="001F64D3"/>
    <w:rsid w:val="002019A2"/>
    <w:rsid w:val="00202349"/>
    <w:rsid w:val="00205408"/>
    <w:rsid w:val="00213DFE"/>
    <w:rsid w:val="00216F1E"/>
    <w:rsid w:val="002201D6"/>
    <w:rsid w:val="00223F25"/>
    <w:rsid w:val="00226B71"/>
    <w:rsid w:val="002276DE"/>
    <w:rsid w:val="00230B2D"/>
    <w:rsid w:val="002338D2"/>
    <w:rsid w:val="00234363"/>
    <w:rsid w:val="00237B63"/>
    <w:rsid w:val="00241AEE"/>
    <w:rsid w:val="00250678"/>
    <w:rsid w:val="00252D4B"/>
    <w:rsid w:val="00257424"/>
    <w:rsid w:val="0026106C"/>
    <w:rsid w:val="002611F8"/>
    <w:rsid w:val="00263813"/>
    <w:rsid w:val="00267489"/>
    <w:rsid w:val="00267627"/>
    <w:rsid w:val="00273E6C"/>
    <w:rsid w:val="002744E3"/>
    <w:rsid w:val="00286B63"/>
    <w:rsid w:val="00287D41"/>
    <w:rsid w:val="0029032E"/>
    <w:rsid w:val="002912FD"/>
    <w:rsid w:val="002A0CE0"/>
    <w:rsid w:val="002A3EC5"/>
    <w:rsid w:val="002A5D7C"/>
    <w:rsid w:val="002B3302"/>
    <w:rsid w:val="002B54DA"/>
    <w:rsid w:val="002C487A"/>
    <w:rsid w:val="002D0E50"/>
    <w:rsid w:val="002D1701"/>
    <w:rsid w:val="002D2AB5"/>
    <w:rsid w:val="002D3F5A"/>
    <w:rsid w:val="002D78DD"/>
    <w:rsid w:val="002E38AA"/>
    <w:rsid w:val="002E6C89"/>
    <w:rsid w:val="002F3F50"/>
    <w:rsid w:val="002F4040"/>
    <w:rsid w:val="0030703B"/>
    <w:rsid w:val="00307A95"/>
    <w:rsid w:val="003128C2"/>
    <w:rsid w:val="00312E4D"/>
    <w:rsid w:val="00315B19"/>
    <w:rsid w:val="003175C7"/>
    <w:rsid w:val="00321BBE"/>
    <w:rsid w:val="003247A2"/>
    <w:rsid w:val="00327AAE"/>
    <w:rsid w:val="00341CB3"/>
    <w:rsid w:val="00344519"/>
    <w:rsid w:val="00346282"/>
    <w:rsid w:val="003465A1"/>
    <w:rsid w:val="0036489A"/>
    <w:rsid w:val="00365FC8"/>
    <w:rsid w:val="00370CBF"/>
    <w:rsid w:val="00371EC3"/>
    <w:rsid w:val="0037313D"/>
    <w:rsid w:val="00375653"/>
    <w:rsid w:val="0037726B"/>
    <w:rsid w:val="003777BB"/>
    <w:rsid w:val="00386336"/>
    <w:rsid w:val="00387B9C"/>
    <w:rsid w:val="003912DA"/>
    <w:rsid w:val="00391EF0"/>
    <w:rsid w:val="00393282"/>
    <w:rsid w:val="003951C9"/>
    <w:rsid w:val="003968CD"/>
    <w:rsid w:val="003A137C"/>
    <w:rsid w:val="003A607D"/>
    <w:rsid w:val="003A6976"/>
    <w:rsid w:val="003B2DEF"/>
    <w:rsid w:val="003B3A74"/>
    <w:rsid w:val="003B4FCF"/>
    <w:rsid w:val="003B62ED"/>
    <w:rsid w:val="003C156E"/>
    <w:rsid w:val="003D1430"/>
    <w:rsid w:val="003D53D3"/>
    <w:rsid w:val="003D71AC"/>
    <w:rsid w:val="003D78F2"/>
    <w:rsid w:val="003E026D"/>
    <w:rsid w:val="003E28B7"/>
    <w:rsid w:val="003E68B5"/>
    <w:rsid w:val="003F1183"/>
    <w:rsid w:val="003F5A7B"/>
    <w:rsid w:val="0040094E"/>
    <w:rsid w:val="004012D9"/>
    <w:rsid w:val="0040144C"/>
    <w:rsid w:val="0040631B"/>
    <w:rsid w:val="004120BD"/>
    <w:rsid w:val="0041630F"/>
    <w:rsid w:val="0041721F"/>
    <w:rsid w:val="00417BAF"/>
    <w:rsid w:val="00417D97"/>
    <w:rsid w:val="004202A5"/>
    <w:rsid w:val="00422230"/>
    <w:rsid w:val="00422240"/>
    <w:rsid w:val="004317B1"/>
    <w:rsid w:val="00445C3D"/>
    <w:rsid w:val="00445FBD"/>
    <w:rsid w:val="00446733"/>
    <w:rsid w:val="004479EC"/>
    <w:rsid w:val="00447DCB"/>
    <w:rsid w:val="00447F6B"/>
    <w:rsid w:val="00451EFA"/>
    <w:rsid w:val="004532DD"/>
    <w:rsid w:val="00454A77"/>
    <w:rsid w:val="00455243"/>
    <w:rsid w:val="004561AE"/>
    <w:rsid w:val="004566AA"/>
    <w:rsid w:val="00456BAA"/>
    <w:rsid w:val="004614B3"/>
    <w:rsid w:val="004648C5"/>
    <w:rsid w:val="004663AA"/>
    <w:rsid w:val="004701BC"/>
    <w:rsid w:val="00476357"/>
    <w:rsid w:val="004770BF"/>
    <w:rsid w:val="0048210A"/>
    <w:rsid w:val="00484C1C"/>
    <w:rsid w:val="00487432"/>
    <w:rsid w:val="00491A10"/>
    <w:rsid w:val="00491DCB"/>
    <w:rsid w:val="004932E2"/>
    <w:rsid w:val="0049469D"/>
    <w:rsid w:val="00497005"/>
    <w:rsid w:val="004A0194"/>
    <w:rsid w:val="004A42E2"/>
    <w:rsid w:val="004A48E2"/>
    <w:rsid w:val="004A70F1"/>
    <w:rsid w:val="004B0295"/>
    <w:rsid w:val="004B2659"/>
    <w:rsid w:val="004B3763"/>
    <w:rsid w:val="004B4006"/>
    <w:rsid w:val="004B48B3"/>
    <w:rsid w:val="004B56C6"/>
    <w:rsid w:val="004B59F5"/>
    <w:rsid w:val="004B624F"/>
    <w:rsid w:val="004B6AB8"/>
    <w:rsid w:val="004B7D0F"/>
    <w:rsid w:val="004C3C73"/>
    <w:rsid w:val="004C74FF"/>
    <w:rsid w:val="004D4852"/>
    <w:rsid w:val="004D742B"/>
    <w:rsid w:val="004E1CD0"/>
    <w:rsid w:val="004E378A"/>
    <w:rsid w:val="004E6A6B"/>
    <w:rsid w:val="004F1ED1"/>
    <w:rsid w:val="004F5D18"/>
    <w:rsid w:val="004F637C"/>
    <w:rsid w:val="004F6EAB"/>
    <w:rsid w:val="0050074F"/>
    <w:rsid w:val="00500BD3"/>
    <w:rsid w:val="00500E0D"/>
    <w:rsid w:val="00501548"/>
    <w:rsid w:val="005019F5"/>
    <w:rsid w:val="00501EE2"/>
    <w:rsid w:val="00504C05"/>
    <w:rsid w:val="00506758"/>
    <w:rsid w:val="00512E0E"/>
    <w:rsid w:val="005148C6"/>
    <w:rsid w:val="005150E6"/>
    <w:rsid w:val="005174CE"/>
    <w:rsid w:val="00522CDD"/>
    <w:rsid w:val="00533737"/>
    <w:rsid w:val="00537CE8"/>
    <w:rsid w:val="005408D4"/>
    <w:rsid w:val="00545458"/>
    <w:rsid w:val="005456CE"/>
    <w:rsid w:val="00546905"/>
    <w:rsid w:val="00546FCE"/>
    <w:rsid w:val="0055101D"/>
    <w:rsid w:val="00554063"/>
    <w:rsid w:val="0055583D"/>
    <w:rsid w:val="00561327"/>
    <w:rsid w:val="00564122"/>
    <w:rsid w:val="00565FBA"/>
    <w:rsid w:val="00567C9D"/>
    <w:rsid w:val="00573DB2"/>
    <w:rsid w:val="005772EE"/>
    <w:rsid w:val="00580CBB"/>
    <w:rsid w:val="00582279"/>
    <w:rsid w:val="00587C68"/>
    <w:rsid w:val="005A0E26"/>
    <w:rsid w:val="005A1237"/>
    <w:rsid w:val="005A3BF5"/>
    <w:rsid w:val="005B4728"/>
    <w:rsid w:val="005B5077"/>
    <w:rsid w:val="005B71B9"/>
    <w:rsid w:val="005C04A4"/>
    <w:rsid w:val="005C100D"/>
    <w:rsid w:val="005C33FE"/>
    <w:rsid w:val="005C424B"/>
    <w:rsid w:val="005C5693"/>
    <w:rsid w:val="005D0B85"/>
    <w:rsid w:val="005D1A3F"/>
    <w:rsid w:val="005D737F"/>
    <w:rsid w:val="005D7BAC"/>
    <w:rsid w:val="005E0D2F"/>
    <w:rsid w:val="005E16C1"/>
    <w:rsid w:val="005F26B2"/>
    <w:rsid w:val="005F3251"/>
    <w:rsid w:val="005F3EA7"/>
    <w:rsid w:val="005F5F83"/>
    <w:rsid w:val="005F5FD3"/>
    <w:rsid w:val="00600C9D"/>
    <w:rsid w:val="00605571"/>
    <w:rsid w:val="00610AF8"/>
    <w:rsid w:val="006137AF"/>
    <w:rsid w:val="00613F56"/>
    <w:rsid w:val="00622439"/>
    <w:rsid w:val="00623529"/>
    <w:rsid w:val="0063092E"/>
    <w:rsid w:val="00630A2C"/>
    <w:rsid w:val="00631B69"/>
    <w:rsid w:val="00634C9A"/>
    <w:rsid w:val="00634DFF"/>
    <w:rsid w:val="0063747C"/>
    <w:rsid w:val="00640A6F"/>
    <w:rsid w:val="00640E5F"/>
    <w:rsid w:val="00643786"/>
    <w:rsid w:val="00644CD5"/>
    <w:rsid w:val="00647246"/>
    <w:rsid w:val="006508E5"/>
    <w:rsid w:val="00650E53"/>
    <w:rsid w:val="00651F73"/>
    <w:rsid w:val="006541C1"/>
    <w:rsid w:val="00654BFE"/>
    <w:rsid w:val="0066069B"/>
    <w:rsid w:val="00663568"/>
    <w:rsid w:val="006655F6"/>
    <w:rsid w:val="00665987"/>
    <w:rsid w:val="00666925"/>
    <w:rsid w:val="00667C16"/>
    <w:rsid w:val="00667E6E"/>
    <w:rsid w:val="00670113"/>
    <w:rsid w:val="00671D0C"/>
    <w:rsid w:val="006726B2"/>
    <w:rsid w:val="00675499"/>
    <w:rsid w:val="00677970"/>
    <w:rsid w:val="00683A07"/>
    <w:rsid w:val="00683F24"/>
    <w:rsid w:val="00685A59"/>
    <w:rsid w:val="00692DAB"/>
    <w:rsid w:val="00695CB7"/>
    <w:rsid w:val="0069694E"/>
    <w:rsid w:val="00696EF0"/>
    <w:rsid w:val="006A05DA"/>
    <w:rsid w:val="006A0642"/>
    <w:rsid w:val="006A2C08"/>
    <w:rsid w:val="006A2EC4"/>
    <w:rsid w:val="006A36C3"/>
    <w:rsid w:val="006A49EB"/>
    <w:rsid w:val="006A4F87"/>
    <w:rsid w:val="006A67D4"/>
    <w:rsid w:val="006B17D4"/>
    <w:rsid w:val="006B5C34"/>
    <w:rsid w:val="006B6A4C"/>
    <w:rsid w:val="006D007E"/>
    <w:rsid w:val="006D0435"/>
    <w:rsid w:val="006D197C"/>
    <w:rsid w:val="006D640B"/>
    <w:rsid w:val="006E02CF"/>
    <w:rsid w:val="006E0AE7"/>
    <w:rsid w:val="006E1D6F"/>
    <w:rsid w:val="006E2C39"/>
    <w:rsid w:val="006E2F42"/>
    <w:rsid w:val="006E5DE4"/>
    <w:rsid w:val="006F29EB"/>
    <w:rsid w:val="006F5BB9"/>
    <w:rsid w:val="006F6990"/>
    <w:rsid w:val="006F7929"/>
    <w:rsid w:val="00700B0D"/>
    <w:rsid w:val="00701D4A"/>
    <w:rsid w:val="007032D5"/>
    <w:rsid w:val="00711918"/>
    <w:rsid w:val="007119D0"/>
    <w:rsid w:val="0071319F"/>
    <w:rsid w:val="007131FA"/>
    <w:rsid w:val="00713DEE"/>
    <w:rsid w:val="0071501C"/>
    <w:rsid w:val="007214D9"/>
    <w:rsid w:val="0072264B"/>
    <w:rsid w:val="00724A07"/>
    <w:rsid w:val="00730553"/>
    <w:rsid w:val="00732B83"/>
    <w:rsid w:val="00732C91"/>
    <w:rsid w:val="00734FDC"/>
    <w:rsid w:val="007404AE"/>
    <w:rsid w:val="00740FB2"/>
    <w:rsid w:val="007416CC"/>
    <w:rsid w:val="00742D31"/>
    <w:rsid w:val="00742F2F"/>
    <w:rsid w:val="00745F43"/>
    <w:rsid w:val="00760E0C"/>
    <w:rsid w:val="00770B99"/>
    <w:rsid w:val="007725BA"/>
    <w:rsid w:val="00773F40"/>
    <w:rsid w:val="007757D3"/>
    <w:rsid w:val="00776063"/>
    <w:rsid w:val="0077725F"/>
    <w:rsid w:val="00777792"/>
    <w:rsid w:val="00780C94"/>
    <w:rsid w:val="00781E36"/>
    <w:rsid w:val="00787883"/>
    <w:rsid w:val="00791E98"/>
    <w:rsid w:val="00795469"/>
    <w:rsid w:val="007959D0"/>
    <w:rsid w:val="00797A32"/>
    <w:rsid w:val="007A042F"/>
    <w:rsid w:val="007A4ACB"/>
    <w:rsid w:val="007B253E"/>
    <w:rsid w:val="007B6C2A"/>
    <w:rsid w:val="007C12DF"/>
    <w:rsid w:val="007C3BD3"/>
    <w:rsid w:val="007C65F1"/>
    <w:rsid w:val="007D0008"/>
    <w:rsid w:val="007D1020"/>
    <w:rsid w:val="007D46FD"/>
    <w:rsid w:val="007D512D"/>
    <w:rsid w:val="007E152F"/>
    <w:rsid w:val="007E31BB"/>
    <w:rsid w:val="007E3349"/>
    <w:rsid w:val="007E7C52"/>
    <w:rsid w:val="007F1BC2"/>
    <w:rsid w:val="007F2F0E"/>
    <w:rsid w:val="007F7135"/>
    <w:rsid w:val="007F7B7E"/>
    <w:rsid w:val="00801251"/>
    <w:rsid w:val="008025D2"/>
    <w:rsid w:val="008027DB"/>
    <w:rsid w:val="008053A3"/>
    <w:rsid w:val="00806C04"/>
    <w:rsid w:val="008070C7"/>
    <w:rsid w:val="00820109"/>
    <w:rsid w:val="00820207"/>
    <w:rsid w:val="008247E2"/>
    <w:rsid w:val="008268E1"/>
    <w:rsid w:val="00827D8E"/>
    <w:rsid w:val="00831D8A"/>
    <w:rsid w:val="0083353A"/>
    <w:rsid w:val="00833993"/>
    <w:rsid w:val="00844EDE"/>
    <w:rsid w:val="00847B6B"/>
    <w:rsid w:val="00851E00"/>
    <w:rsid w:val="0085269F"/>
    <w:rsid w:val="00852D49"/>
    <w:rsid w:val="008575A6"/>
    <w:rsid w:val="008648FA"/>
    <w:rsid w:val="008649F4"/>
    <w:rsid w:val="00880A90"/>
    <w:rsid w:val="008825BF"/>
    <w:rsid w:val="00883B62"/>
    <w:rsid w:val="00886BE8"/>
    <w:rsid w:val="00887382"/>
    <w:rsid w:val="008876C6"/>
    <w:rsid w:val="00891408"/>
    <w:rsid w:val="00894EF0"/>
    <w:rsid w:val="00897746"/>
    <w:rsid w:val="008A0D00"/>
    <w:rsid w:val="008A1AD0"/>
    <w:rsid w:val="008A2544"/>
    <w:rsid w:val="008A6F8D"/>
    <w:rsid w:val="008B06BC"/>
    <w:rsid w:val="008B6E13"/>
    <w:rsid w:val="008C3A9F"/>
    <w:rsid w:val="008C4854"/>
    <w:rsid w:val="008C51D7"/>
    <w:rsid w:val="008C7661"/>
    <w:rsid w:val="008C7FF6"/>
    <w:rsid w:val="008D0E93"/>
    <w:rsid w:val="008D1C24"/>
    <w:rsid w:val="008D39E0"/>
    <w:rsid w:val="008D7D00"/>
    <w:rsid w:val="008E1F05"/>
    <w:rsid w:val="008E6015"/>
    <w:rsid w:val="008F03BA"/>
    <w:rsid w:val="008F34E2"/>
    <w:rsid w:val="008F4A20"/>
    <w:rsid w:val="008F533C"/>
    <w:rsid w:val="008F5E44"/>
    <w:rsid w:val="008F69B3"/>
    <w:rsid w:val="00905AB0"/>
    <w:rsid w:val="0090739D"/>
    <w:rsid w:val="00915AA2"/>
    <w:rsid w:val="00916064"/>
    <w:rsid w:val="00917C90"/>
    <w:rsid w:val="00920267"/>
    <w:rsid w:val="0092126D"/>
    <w:rsid w:val="0092182F"/>
    <w:rsid w:val="00922CEB"/>
    <w:rsid w:val="00922E38"/>
    <w:rsid w:val="009253BF"/>
    <w:rsid w:val="00926B2A"/>
    <w:rsid w:val="0093250F"/>
    <w:rsid w:val="00934B82"/>
    <w:rsid w:val="00940037"/>
    <w:rsid w:val="0094493F"/>
    <w:rsid w:val="0094702F"/>
    <w:rsid w:val="0094745F"/>
    <w:rsid w:val="009475AF"/>
    <w:rsid w:val="00950983"/>
    <w:rsid w:val="009548CD"/>
    <w:rsid w:val="0096179E"/>
    <w:rsid w:val="00961F6A"/>
    <w:rsid w:val="00962BF2"/>
    <w:rsid w:val="00963AEB"/>
    <w:rsid w:val="009644BB"/>
    <w:rsid w:val="009648AD"/>
    <w:rsid w:val="0096578A"/>
    <w:rsid w:val="00966F45"/>
    <w:rsid w:val="00972944"/>
    <w:rsid w:val="0097448B"/>
    <w:rsid w:val="00975FD0"/>
    <w:rsid w:val="00977C77"/>
    <w:rsid w:val="00981058"/>
    <w:rsid w:val="009816CD"/>
    <w:rsid w:val="00983AF3"/>
    <w:rsid w:val="00983E8E"/>
    <w:rsid w:val="00986317"/>
    <w:rsid w:val="00987BCA"/>
    <w:rsid w:val="00990491"/>
    <w:rsid w:val="00994D29"/>
    <w:rsid w:val="009968A8"/>
    <w:rsid w:val="00997ECC"/>
    <w:rsid w:val="009A0F0E"/>
    <w:rsid w:val="009A1D32"/>
    <w:rsid w:val="009A4658"/>
    <w:rsid w:val="009B353C"/>
    <w:rsid w:val="009B4581"/>
    <w:rsid w:val="009B50E0"/>
    <w:rsid w:val="009B63A4"/>
    <w:rsid w:val="009C1000"/>
    <w:rsid w:val="009C3EEE"/>
    <w:rsid w:val="009C4BA1"/>
    <w:rsid w:val="009C4C03"/>
    <w:rsid w:val="009C5C85"/>
    <w:rsid w:val="009C7369"/>
    <w:rsid w:val="009D09BA"/>
    <w:rsid w:val="009D4384"/>
    <w:rsid w:val="009E1B66"/>
    <w:rsid w:val="009E2277"/>
    <w:rsid w:val="009E3CAE"/>
    <w:rsid w:val="009E40D5"/>
    <w:rsid w:val="009E6759"/>
    <w:rsid w:val="009F3353"/>
    <w:rsid w:val="009F6102"/>
    <w:rsid w:val="00A02D26"/>
    <w:rsid w:val="00A0310B"/>
    <w:rsid w:val="00A103FF"/>
    <w:rsid w:val="00A13EA9"/>
    <w:rsid w:val="00A149F9"/>
    <w:rsid w:val="00A2123B"/>
    <w:rsid w:val="00A21407"/>
    <w:rsid w:val="00A24CBF"/>
    <w:rsid w:val="00A24D71"/>
    <w:rsid w:val="00A253CA"/>
    <w:rsid w:val="00A27179"/>
    <w:rsid w:val="00A27578"/>
    <w:rsid w:val="00A27FA3"/>
    <w:rsid w:val="00A34564"/>
    <w:rsid w:val="00A34B88"/>
    <w:rsid w:val="00A37574"/>
    <w:rsid w:val="00A40B96"/>
    <w:rsid w:val="00A416ED"/>
    <w:rsid w:val="00A43F7D"/>
    <w:rsid w:val="00A453E4"/>
    <w:rsid w:val="00A503DF"/>
    <w:rsid w:val="00A524E9"/>
    <w:rsid w:val="00A548C8"/>
    <w:rsid w:val="00A54C2C"/>
    <w:rsid w:val="00A56458"/>
    <w:rsid w:val="00A56D49"/>
    <w:rsid w:val="00A57C55"/>
    <w:rsid w:val="00A57D00"/>
    <w:rsid w:val="00A801EB"/>
    <w:rsid w:val="00A802E3"/>
    <w:rsid w:val="00A82A98"/>
    <w:rsid w:val="00A83B25"/>
    <w:rsid w:val="00A83D3C"/>
    <w:rsid w:val="00A84941"/>
    <w:rsid w:val="00A85EE4"/>
    <w:rsid w:val="00A86A68"/>
    <w:rsid w:val="00A91ED0"/>
    <w:rsid w:val="00AA534B"/>
    <w:rsid w:val="00AA57B4"/>
    <w:rsid w:val="00AA68C3"/>
    <w:rsid w:val="00AA7DAE"/>
    <w:rsid w:val="00AB3CAB"/>
    <w:rsid w:val="00AB49BB"/>
    <w:rsid w:val="00AB50E4"/>
    <w:rsid w:val="00AB5DD3"/>
    <w:rsid w:val="00AB7CF5"/>
    <w:rsid w:val="00AC0B57"/>
    <w:rsid w:val="00AC2724"/>
    <w:rsid w:val="00AC64DE"/>
    <w:rsid w:val="00AC6EEF"/>
    <w:rsid w:val="00AC7394"/>
    <w:rsid w:val="00AE0418"/>
    <w:rsid w:val="00AE3130"/>
    <w:rsid w:val="00AE3E56"/>
    <w:rsid w:val="00AE5474"/>
    <w:rsid w:val="00AF047F"/>
    <w:rsid w:val="00AF2363"/>
    <w:rsid w:val="00AF3047"/>
    <w:rsid w:val="00AF3DD9"/>
    <w:rsid w:val="00B0187B"/>
    <w:rsid w:val="00B028A5"/>
    <w:rsid w:val="00B06C5A"/>
    <w:rsid w:val="00B10BD7"/>
    <w:rsid w:val="00B11E0C"/>
    <w:rsid w:val="00B21888"/>
    <w:rsid w:val="00B2431A"/>
    <w:rsid w:val="00B26455"/>
    <w:rsid w:val="00B26720"/>
    <w:rsid w:val="00B32C3D"/>
    <w:rsid w:val="00B34D52"/>
    <w:rsid w:val="00B35E96"/>
    <w:rsid w:val="00B37399"/>
    <w:rsid w:val="00B40B5F"/>
    <w:rsid w:val="00B40BA1"/>
    <w:rsid w:val="00B45D3C"/>
    <w:rsid w:val="00B511D4"/>
    <w:rsid w:val="00B52A47"/>
    <w:rsid w:val="00B62C24"/>
    <w:rsid w:val="00B64D9D"/>
    <w:rsid w:val="00B65E70"/>
    <w:rsid w:val="00B663E0"/>
    <w:rsid w:val="00B70AE7"/>
    <w:rsid w:val="00B71241"/>
    <w:rsid w:val="00B76C1D"/>
    <w:rsid w:val="00B76EA5"/>
    <w:rsid w:val="00B7768D"/>
    <w:rsid w:val="00B80C3A"/>
    <w:rsid w:val="00B80E31"/>
    <w:rsid w:val="00B81F58"/>
    <w:rsid w:val="00B82689"/>
    <w:rsid w:val="00B869ED"/>
    <w:rsid w:val="00B86D4A"/>
    <w:rsid w:val="00B90AA9"/>
    <w:rsid w:val="00B964D5"/>
    <w:rsid w:val="00BA3804"/>
    <w:rsid w:val="00BA4DFE"/>
    <w:rsid w:val="00BB525F"/>
    <w:rsid w:val="00BC14AD"/>
    <w:rsid w:val="00BD0106"/>
    <w:rsid w:val="00BD0C77"/>
    <w:rsid w:val="00BD37F0"/>
    <w:rsid w:val="00BD5E6D"/>
    <w:rsid w:val="00BD6114"/>
    <w:rsid w:val="00BD6985"/>
    <w:rsid w:val="00BE1933"/>
    <w:rsid w:val="00BE4BB3"/>
    <w:rsid w:val="00BF28E2"/>
    <w:rsid w:val="00C1448D"/>
    <w:rsid w:val="00C174EE"/>
    <w:rsid w:val="00C262A9"/>
    <w:rsid w:val="00C26478"/>
    <w:rsid w:val="00C276EA"/>
    <w:rsid w:val="00C2776A"/>
    <w:rsid w:val="00C300EC"/>
    <w:rsid w:val="00C337DA"/>
    <w:rsid w:val="00C34D96"/>
    <w:rsid w:val="00C352F7"/>
    <w:rsid w:val="00C41A06"/>
    <w:rsid w:val="00C4209E"/>
    <w:rsid w:val="00C444CF"/>
    <w:rsid w:val="00C44F26"/>
    <w:rsid w:val="00C45BDC"/>
    <w:rsid w:val="00C47C48"/>
    <w:rsid w:val="00C52167"/>
    <w:rsid w:val="00C573F3"/>
    <w:rsid w:val="00C62A15"/>
    <w:rsid w:val="00C65B2D"/>
    <w:rsid w:val="00C67732"/>
    <w:rsid w:val="00C706B0"/>
    <w:rsid w:val="00C71056"/>
    <w:rsid w:val="00C7550B"/>
    <w:rsid w:val="00C77B91"/>
    <w:rsid w:val="00C822B2"/>
    <w:rsid w:val="00C8522F"/>
    <w:rsid w:val="00C8708C"/>
    <w:rsid w:val="00C87175"/>
    <w:rsid w:val="00C90AAA"/>
    <w:rsid w:val="00C96FFB"/>
    <w:rsid w:val="00CA4BD6"/>
    <w:rsid w:val="00CA4EAA"/>
    <w:rsid w:val="00CA5320"/>
    <w:rsid w:val="00CB0577"/>
    <w:rsid w:val="00CB07A0"/>
    <w:rsid w:val="00CB6C3E"/>
    <w:rsid w:val="00CB6FC5"/>
    <w:rsid w:val="00CD0A75"/>
    <w:rsid w:val="00CD658D"/>
    <w:rsid w:val="00CD74CD"/>
    <w:rsid w:val="00CE1D53"/>
    <w:rsid w:val="00CE24BC"/>
    <w:rsid w:val="00CE3344"/>
    <w:rsid w:val="00CE5511"/>
    <w:rsid w:val="00CE60DC"/>
    <w:rsid w:val="00CE7DDC"/>
    <w:rsid w:val="00CF35FB"/>
    <w:rsid w:val="00CF4266"/>
    <w:rsid w:val="00CF4B5A"/>
    <w:rsid w:val="00CF6F6B"/>
    <w:rsid w:val="00D008A1"/>
    <w:rsid w:val="00D00909"/>
    <w:rsid w:val="00D01AA3"/>
    <w:rsid w:val="00D02104"/>
    <w:rsid w:val="00D05639"/>
    <w:rsid w:val="00D0608B"/>
    <w:rsid w:val="00D06ACA"/>
    <w:rsid w:val="00D110E8"/>
    <w:rsid w:val="00D14279"/>
    <w:rsid w:val="00D14517"/>
    <w:rsid w:val="00D15372"/>
    <w:rsid w:val="00D159CC"/>
    <w:rsid w:val="00D175A0"/>
    <w:rsid w:val="00D2484F"/>
    <w:rsid w:val="00D27A90"/>
    <w:rsid w:val="00D304F7"/>
    <w:rsid w:val="00D30629"/>
    <w:rsid w:val="00D310B8"/>
    <w:rsid w:val="00D36C5A"/>
    <w:rsid w:val="00D3798E"/>
    <w:rsid w:val="00D4355F"/>
    <w:rsid w:val="00D44FCC"/>
    <w:rsid w:val="00D46B94"/>
    <w:rsid w:val="00D4724D"/>
    <w:rsid w:val="00D51943"/>
    <w:rsid w:val="00D52418"/>
    <w:rsid w:val="00D5326A"/>
    <w:rsid w:val="00D568E7"/>
    <w:rsid w:val="00D571E2"/>
    <w:rsid w:val="00D57CBD"/>
    <w:rsid w:val="00D60968"/>
    <w:rsid w:val="00D6233E"/>
    <w:rsid w:val="00D652CC"/>
    <w:rsid w:val="00D70543"/>
    <w:rsid w:val="00D71B6E"/>
    <w:rsid w:val="00D8781D"/>
    <w:rsid w:val="00D902CC"/>
    <w:rsid w:val="00D9092E"/>
    <w:rsid w:val="00D967BA"/>
    <w:rsid w:val="00D96EFB"/>
    <w:rsid w:val="00D9793E"/>
    <w:rsid w:val="00DA0EF0"/>
    <w:rsid w:val="00DA1A9E"/>
    <w:rsid w:val="00DA1F23"/>
    <w:rsid w:val="00DA331A"/>
    <w:rsid w:val="00DA6436"/>
    <w:rsid w:val="00DA78A8"/>
    <w:rsid w:val="00DA7BD0"/>
    <w:rsid w:val="00DA7F6F"/>
    <w:rsid w:val="00DB4E78"/>
    <w:rsid w:val="00DB51E8"/>
    <w:rsid w:val="00DB6998"/>
    <w:rsid w:val="00DD27E8"/>
    <w:rsid w:val="00DD5BC1"/>
    <w:rsid w:val="00DE02A2"/>
    <w:rsid w:val="00DE077A"/>
    <w:rsid w:val="00DE2BE3"/>
    <w:rsid w:val="00DE42A3"/>
    <w:rsid w:val="00DE4BD0"/>
    <w:rsid w:val="00DE623D"/>
    <w:rsid w:val="00DF0346"/>
    <w:rsid w:val="00DF2A46"/>
    <w:rsid w:val="00DF7753"/>
    <w:rsid w:val="00DF7E4C"/>
    <w:rsid w:val="00E03F82"/>
    <w:rsid w:val="00E04172"/>
    <w:rsid w:val="00E10C58"/>
    <w:rsid w:val="00E1313D"/>
    <w:rsid w:val="00E14010"/>
    <w:rsid w:val="00E16D0B"/>
    <w:rsid w:val="00E21876"/>
    <w:rsid w:val="00E3109E"/>
    <w:rsid w:val="00E37081"/>
    <w:rsid w:val="00E41DB1"/>
    <w:rsid w:val="00E55271"/>
    <w:rsid w:val="00E6392D"/>
    <w:rsid w:val="00E662F6"/>
    <w:rsid w:val="00E67BFE"/>
    <w:rsid w:val="00E7111E"/>
    <w:rsid w:val="00E728D5"/>
    <w:rsid w:val="00E73F2D"/>
    <w:rsid w:val="00E81C70"/>
    <w:rsid w:val="00E852B7"/>
    <w:rsid w:val="00E86877"/>
    <w:rsid w:val="00EA5748"/>
    <w:rsid w:val="00EA6B87"/>
    <w:rsid w:val="00EA6C65"/>
    <w:rsid w:val="00EA71C1"/>
    <w:rsid w:val="00EA7FD9"/>
    <w:rsid w:val="00EB6EEC"/>
    <w:rsid w:val="00EC2032"/>
    <w:rsid w:val="00EC368D"/>
    <w:rsid w:val="00EC6B38"/>
    <w:rsid w:val="00ED268C"/>
    <w:rsid w:val="00ED7D82"/>
    <w:rsid w:val="00EE0E3F"/>
    <w:rsid w:val="00EE515F"/>
    <w:rsid w:val="00EF193C"/>
    <w:rsid w:val="00EF4DDA"/>
    <w:rsid w:val="00EF58F9"/>
    <w:rsid w:val="00F0005F"/>
    <w:rsid w:val="00F0025D"/>
    <w:rsid w:val="00F00B45"/>
    <w:rsid w:val="00F06A0A"/>
    <w:rsid w:val="00F0712E"/>
    <w:rsid w:val="00F11A50"/>
    <w:rsid w:val="00F155F9"/>
    <w:rsid w:val="00F200BC"/>
    <w:rsid w:val="00F20CF2"/>
    <w:rsid w:val="00F21CFD"/>
    <w:rsid w:val="00F253E1"/>
    <w:rsid w:val="00F31535"/>
    <w:rsid w:val="00F32C3E"/>
    <w:rsid w:val="00F3694D"/>
    <w:rsid w:val="00F4111E"/>
    <w:rsid w:val="00F458F6"/>
    <w:rsid w:val="00F50815"/>
    <w:rsid w:val="00F56C1D"/>
    <w:rsid w:val="00F5727C"/>
    <w:rsid w:val="00F57D08"/>
    <w:rsid w:val="00F669F4"/>
    <w:rsid w:val="00F710D0"/>
    <w:rsid w:val="00F751AE"/>
    <w:rsid w:val="00F84A9C"/>
    <w:rsid w:val="00F86FE1"/>
    <w:rsid w:val="00F9109B"/>
    <w:rsid w:val="00F9145B"/>
    <w:rsid w:val="00F916D9"/>
    <w:rsid w:val="00F93CFB"/>
    <w:rsid w:val="00F94473"/>
    <w:rsid w:val="00FA1EA2"/>
    <w:rsid w:val="00FA28EB"/>
    <w:rsid w:val="00FB01F7"/>
    <w:rsid w:val="00FB1554"/>
    <w:rsid w:val="00FB3B24"/>
    <w:rsid w:val="00FB51A1"/>
    <w:rsid w:val="00FB5EDB"/>
    <w:rsid w:val="00FB6F49"/>
    <w:rsid w:val="00FC2EF0"/>
    <w:rsid w:val="00FD2090"/>
    <w:rsid w:val="00FD329F"/>
    <w:rsid w:val="00FD55E0"/>
    <w:rsid w:val="00FD6E4C"/>
    <w:rsid w:val="00FD70EB"/>
    <w:rsid w:val="00FE0C00"/>
    <w:rsid w:val="00FF3EC1"/>
    <w:rsid w:val="00FF5091"/>
    <w:rsid w:val="00FF555C"/>
    <w:rsid w:val="00FF6C83"/>
    <w:rsid w:val="012A4A42"/>
    <w:rsid w:val="01341807"/>
    <w:rsid w:val="0183453D"/>
    <w:rsid w:val="01E774FA"/>
    <w:rsid w:val="01F176F8"/>
    <w:rsid w:val="025739FF"/>
    <w:rsid w:val="02635E50"/>
    <w:rsid w:val="02873BB9"/>
    <w:rsid w:val="02E828A9"/>
    <w:rsid w:val="037608D1"/>
    <w:rsid w:val="038A15DD"/>
    <w:rsid w:val="03A86D29"/>
    <w:rsid w:val="03C84489"/>
    <w:rsid w:val="03D91BBB"/>
    <w:rsid w:val="047B3A64"/>
    <w:rsid w:val="04BD38C2"/>
    <w:rsid w:val="056C54C0"/>
    <w:rsid w:val="05D36C82"/>
    <w:rsid w:val="05F62EFB"/>
    <w:rsid w:val="05FE5C13"/>
    <w:rsid w:val="06B37672"/>
    <w:rsid w:val="06ED4932"/>
    <w:rsid w:val="0708309A"/>
    <w:rsid w:val="07FB4E2D"/>
    <w:rsid w:val="08DB6A0C"/>
    <w:rsid w:val="0902043D"/>
    <w:rsid w:val="090A2079"/>
    <w:rsid w:val="095347F8"/>
    <w:rsid w:val="098B21E0"/>
    <w:rsid w:val="0A2E773B"/>
    <w:rsid w:val="0A5D1DCF"/>
    <w:rsid w:val="0AA25A34"/>
    <w:rsid w:val="0AA55524"/>
    <w:rsid w:val="0AAD35C7"/>
    <w:rsid w:val="0AAF0151"/>
    <w:rsid w:val="0B064214"/>
    <w:rsid w:val="0B161F7E"/>
    <w:rsid w:val="0B3E330E"/>
    <w:rsid w:val="0B666A61"/>
    <w:rsid w:val="0B6E1DBA"/>
    <w:rsid w:val="0B8D6B6E"/>
    <w:rsid w:val="0BD378A5"/>
    <w:rsid w:val="0C346B5F"/>
    <w:rsid w:val="0C801DA5"/>
    <w:rsid w:val="0CBF2C29"/>
    <w:rsid w:val="0CE40585"/>
    <w:rsid w:val="0D244E26"/>
    <w:rsid w:val="0D2A3ABE"/>
    <w:rsid w:val="0DD04666"/>
    <w:rsid w:val="0E3E3CC5"/>
    <w:rsid w:val="0F227143"/>
    <w:rsid w:val="0F301BC3"/>
    <w:rsid w:val="0F537852"/>
    <w:rsid w:val="0F6C11C9"/>
    <w:rsid w:val="0F706100"/>
    <w:rsid w:val="10A050F3"/>
    <w:rsid w:val="10C61D50"/>
    <w:rsid w:val="10D047BE"/>
    <w:rsid w:val="10EF12A7"/>
    <w:rsid w:val="115630D4"/>
    <w:rsid w:val="116610FC"/>
    <w:rsid w:val="11D5049D"/>
    <w:rsid w:val="11DD689B"/>
    <w:rsid w:val="11FE3E97"/>
    <w:rsid w:val="11FF376C"/>
    <w:rsid w:val="1218482D"/>
    <w:rsid w:val="122B27B2"/>
    <w:rsid w:val="123D7125"/>
    <w:rsid w:val="125C0391"/>
    <w:rsid w:val="126C7558"/>
    <w:rsid w:val="12802AFE"/>
    <w:rsid w:val="128D3B21"/>
    <w:rsid w:val="1322605C"/>
    <w:rsid w:val="13824654"/>
    <w:rsid w:val="13B642FE"/>
    <w:rsid w:val="14AA3E63"/>
    <w:rsid w:val="14DA6730"/>
    <w:rsid w:val="14DC7D94"/>
    <w:rsid w:val="151321A5"/>
    <w:rsid w:val="15745243"/>
    <w:rsid w:val="16105F47"/>
    <w:rsid w:val="1612206C"/>
    <w:rsid w:val="162437A1"/>
    <w:rsid w:val="16CD3E38"/>
    <w:rsid w:val="171906CD"/>
    <w:rsid w:val="17B374D2"/>
    <w:rsid w:val="17F528B8"/>
    <w:rsid w:val="188D1676"/>
    <w:rsid w:val="18966FD4"/>
    <w:rsid w:val="18B5641A"/>
    <w:rsid w:val="1991739F"/>
    <w:rsid w:val="19B17A41"/>
    <w:rsid w:val="1A61447F"/>
    <w:rsid w:val="1A6C5716"/>
    <w:rsid w:val="1A974E89"/>
    <w:rsid w:val="1B3D018B"/>
    <w:rsid w:val="1BC354B2"/>
    <w:rsid w:val="1BD53C50"/>
    <w:rsid w:val="1BDE2644"/>
    <w:rsid w:val="1C146065"/>
    <w:rsid w:val="1CBC39EC"/>
    <w:rsid w:val="1CBF5FD1"/>
    <w:rsid w:val="1D1F1166"/>
    <w:rsid w:val="1D210A3A"/>
    <w:rsid w:val="1D4E0F9D"/>
    <w:rsid w:val="1D9531D6"/>
    <w:rsid w:val="1E562965"/>
    <w:rsid w:val="1E5734AD"/>
    <w:rsid w:val="1E8233F2"/>
    <w:rsid w:val="1EAF7D13"/>
    <w:rsid w:val="1EBE7BA3"/>
    <w:rsid w:val="1F0625DD"/>
    <w:rsid w:val="1F4233FF"/>
    <w:rsid w:val="1F49071C"/>
    <w:rsid w:val="1F7532BF"/>
    <w:rsid w:val="20B63B8F"/>
    <w:rsid w:val="21DE514B"/>
    <w:rsid w:val="21F901D7"/>
    <w:rsid w:val="220821C8"/>
    <w:rsid w:val="228B52D3"/>
    <w:rsid w:val="237D6BE6"/>
    <w:rsid w:val="23AD625A"/>
    <w:rsid w:val="23FA1FE5"/>
    <w:rsid w:val="24044C11"/>
    <w:rsid w:val="24822706"/>
    <w:rsid w:val="24BA6F0C"/>
    <w:rsid w:val="24C750E9"/>
    <w:rsid w:val="25007ACF"/>
    <w:rsid w:val="251B0465"/>
    <w:rsid w:val="25394DCC"/>
    <w:rsid w:val="25872383"/>
    <w:rsid w:val="26170C2C"/>
    <w:rsid w:val="264D464E"/>
    <w:rsid w:val="26DC0EAF"/>
    <w:rsid w:val="27182EAE"/>
    <w:rsid w:val="271D5431"/>
    <w:rsid w:val="277B4A9A"/>
    <w:rsid w:val="27D33279"/>
    <w:rsid w:val="28074CD0"/>
    <w:rsid w:val="289D06B8"/>
    <w:rsid w:val="28D01566"/>
    <w:rsid w:val="28F90ABD"/>
    <w:rsid w:val="292518B2"/>
    <w:rsid w:val="295126A7"/>
    <w:rsid w:val="29D074F6"/>
    <w:rsid w:val="2B0674C1"/>
    <w:rsid w:val="2B2A31B0"/>
    <w:rsid w:val="2B367DA8"/>
    <w:rsid w:val="2B5B0C9D"/>
    <w:rsid w:val="2B604E23"/>
    <w:rsid w:val="2B8A6344"/>
    <w:rsid w:val="2BDB6D5C"/>
    <w:rsid w:val="2C023D1F"/>
    <w:rsid w:val="2C0A2576"/>
    <w:rsid w:val="2C3B319A"/>
    <w:rsid w:val="2C3B7AAD"/>
    <w:rsid w:val="2D2A56E9"/>
    <w:rsid w:val="2E0272FA"/>
    <w:rsid w:val="2E5D389C"/>
    <w:rsid w:val="2E894691"/>
    <w:rsid w:val="2EBA0CEE"/>
    <w:rsid w:val="2ECE6548"/>
    <w:rsid w:val="2F1A7A92"/>
    <w:rsid w:val="2F3A598B"/>
    <w:rsid w:val="2F631386"/>
    <w:rsid w:val="2F6D1A6E"/>
    <w:rsid w:val="2F8D1F5F"/>
    <w:rsid w:val="2FA1708D"/>
    <w:rsid w:val="2FB13E9F"/>
    <w:rsid w:val="2FD162F0"/>
    <w:rsid w:val="30D51E0F"/>
    <w:rsid w:val="310E0E7D"/>
    <w:rsid w:val="31717D8A"/>
    <w:rsid w:val="32A777DC"/>
    <w:rsid w:val="332728BF"/>
    <w:rsid w:val="33791178"/>
    <w:rsid w:val="33C023B0"/>
    <w:rsid w:val="33CD5020"/>
    <w:rsid w:val="34C26CB5"/>
    <w:rsid w:val="34F32864"/>
    <w:rsid w:val="35127730"/>
    <w:rsid w:val="354B08F2"/>
    <w:rsid w:val="35523A2F"/>
    <w:rsid w:val="35690D78"/>
    <w:rsid w:val="35B069A7"/>
    <w:rsid w:val="35CF32D1"/>
    <w:rsid w:val="36E81D4C"/>
    <w:rsid w:val="375241BA"/>
    <w:rsid w:val="37883A97"/>
    <w:rsid w:val="37D008AE"/>
    <w:rsid w:val="384A4E91"/>
    <w:rsid w:val="384F24A7"/>
    <w:rsid w:val="388B2655"/>
    <w:rsid w:val="38ED123A"/>
    <w:rsid w:val="39F41558"/>
    <w:rsid w:val="3A23273C"/>
    <w:rsid w:val="3A5C70FE"/>
    <w:rsid w:val="3B47390A"/>
    <w:rsid w:val="3B677B08"/>
    <w:rsid w:val="3BB90DDF"/>
    <w:rsid w:val="3BC95FEE"/>
    <w:rsid w:val="3C694F4F"/>
    <w:rsid w:val="3C85293C"/>
    <w:rsid w:val="3C8C1545"/>
    <w:rsid w:val="3CE500D4"/>
    <w:rsid w:val="3CF81BEF"/>
    <w:rsid w:val="3D023F8C"/>
    <w:rsid w:val="3D1D5EA5"/>
    <w:rsid w:val="3D1D79F4"/>
    <w:rsid w:val="3D24623A"/>
    <w:rsid w:val="3DB72FC9"/>
    <w:rsid w:val="3E0E58E8"/>
    <w:rsid w:val="3F2C6DCB"/>
    <w:rsid w:val="3FC1411B"/>
    <w:rsid w:val="3FFE40FA"/>
    <w:rsid w:val="400C5122"/>
    <w:rsid w:val="40175FA1"/>
    <w:rsid w:val="40474E11"/>
    <w:rsid w:val="40C818EC"/>
    <w:rsid w:val="4134048C"/>
    <w:rsid w:val="41614FF9"/>
    <w:rsid w:val="417E204F"/>
    <w:rsid w:val="41A429A8"/>
    <w:rsid w:val="41AE6491"/>
    <w:rsid w:val="41F7224E"/>
    <w:rsid w:val="425828A0"/>
    <w:rsid w:val="42613503"/>
    <w:rsid w:val="42733236"/>
    <w:rsid w:val="43BC7CBE"/>
    <w:rsid w:val="43F860E9"/>
    <w:rsid w:val="45505AB1"/>
    <w:rsid w:val="456450B8"/>
    <w:rsid w:val="45F4468E"/>
    <w:rsid w:val="46805F22"/>
    <w:rsid w:val="47DC187E"/>
    <w:rsid w:val="482E0E43"/>
    <w:rsid w:val="4860600B"/>
    <w:rsid w:val="488C32A4"/>
    <w:rsid w:val="489E1938"/>
    <w:rsid w:val="48FA7DB5"/>
    <w:rsid w:val="492928A1"/>
    <w:rsid w:val="49355A1E"/>
    <w:rsid w:val="49A95790"/>
    <w:rsid w:val="4A4731DB"/>
    <w:rsid w:val="4A940599"/>
    <w:rsid w:val="4A985F30"/>
    <w:rsid w:val="4BAA3845"/>
    <w:rsid w:val="4BF453E8"/>
    <w:rsid w:val="4C602A7D"/>
    <w:rsid w:val="4CCF19B1"/>
    <w:rsid w:val="4D096C71"/>
    <w:rsid w:val="4D3B1C54"/>
    <w:rsid w:val="4D6373C3"/>
    <w:rsid w:val="4DA637AD"/>
    <w:rsid w:val="4DF571F5"/>
    <w:rsid w:val="4EA529C9"/>
    <w:rsid w:val="4EDE412D"/>
    <w:rsid w:val="4F251D5C"/>
    <w:rsid w:val="4F644633"/>
    <w:rsid w:val="4FA04B8A"/>
    <w:rsid w:val="4FD572DE"/>
    <w:rsid w:val="4FEB08B0"/>
    <w:rsid w:val="501C6CBB"/>
    <w:rsid w:val="501E0C85"/>
    <w:rsid w:val="506A6BC0"/>
    <w:rsid w:val="50D314A5"/>
    <w:rsid w:val="50F419E6"/>
    <w:rsid w:val="51571ACF"/>
    <w:rsid w:val="524B3888"/>
    <w:rsid w:val="525E35BB"/>
    <w:rsid w:val="52834A83"/>
    <w:rsid w:val="53202DDD"/>
    <w:rsid w:val="53332C9A"/>
    <w:rsid w:val="53334A48"/>
    <w:rsid w:val="53807561"/>
    <w:rsid w:val="53BE489B"/>
    <w:rsid w:val="54134879"/>
    <w:rsid w:val="54146459"/>
    <w:rsid w:val="541D1254"/>
    <w:rsid w:val="54E65AEA"/>
    <w:rsid w:val="55110DB9"/>
    <w:rsid w:val="55B31374"/>
    <w:rsid w:val="56332FB1"/>
    <w:rsid w:val="56446F6C"/>
    <w:rsid w:val="570861EB"/>
    <w:rsid w:val="57315742"/>
    <w:rsid w:val="57B95737"/>
    <w:rsid w:val="58164938"/>
    <w:rsid w:val="583A23D4"/>
    <w:rsid w:val="586E6522"/>
    <w:rsid w:val="588347B9"/>
    <w:rsid w:val="58977827"/>
    <w:rsid w:val="58F82FF4"/>
    <w:rsid w:val="59065BDE"/>
    <w:rsid w:val="59204227"/>
    <w:rsid w:val="59396B30"/>
    <w:rsid w:val="594921E0"/>
    <w:rsid w:val="5980650D"/>
    <w:rsid w:val="59F1071F"/>
    <w:rsid w:val="5A3F6B13"/>
    <w:rsid w:val="5A623E64"/>
    <w:rsid w:val="5ABC17C7"/>
    <w:rsid w:val="5B6A7475"/>
    <w:rsid w:val="5B806924"/>
    <w:rsid w:val="5BCE6BFE"/>
    <w:rsid w:val="5C11169E"/>
    <w:rsid w:val="5C4A3803"/>
    <w:rsid w:val="5C4F21C6"/>
    <w:rsid w:val="5CA97B29"/>
    <w:rsid w:val="5CBC1BA1"/>
    <w:rsid w:val="5CEE3C77"/>
    <w:rsid w:val="5D284EF1"/>
    <w:rsid w:val="5DED7EE9"/>
    <w:rsid w:val="5E1611EE"/>
    <w:rsid w:val="5E1A3B2F"/>
    <w:rsid w:val="5E6E2DD8"/>
    <w:rsid w:val="5EA26F25"/>
    <w:rsid w:val="5EC073AC"/>
    <w:rsid w:val="5EE66328"/>
    <w:rsid w:val="5F685A79"/>
    <w:rsid w:val="5F8D1984"/>
    <w:rsid w:val="5FD70E51"/>
    <w:rsid w:val="5FEA46E0"/>
    <w:rsid w:val="60324EA1"/>
    <w:rsid w:val="60530BE2"/>
    <w:rsid w:val="60C413D5"/>
    <w:rsid w:val="60CB2763"/>
    <w:rsid w:val="610417D1"/>
    <w:rsid w:val="617C3A5E"/>
    <w:rsid w:val="61C3168D"/>
    <w:rsid w:val="61EF4230"/>
    <w:rsid w:val="62A225C4"/>
    <w:rsid w:val="62A50D92"/>
    <w:rsid w:val="62AE42DC"/>
    <w:rsid w:val="62F14AB6"/>
    <w:rsid w:val="633E48D2"/>
    <w:rsid w:val="63C96D02"/>
    <w:rsid w:val="63E84064"/>
    <w:rsid w:val="63F35B2D"/>
    <w:rsid w:val="64AB461B"/>
    <w:rsid w:val="64AD3F2E"/>
    <w:rsid w:val="64B81251"/>
    <w:rsid w:val="64C25C2B"/>
    <w:rsid w:val="64D63485"/>
    <w:rsid w:val="653A0C93"/>
    <w:rsid w:val="65444B12"/>
    <w:rsid w:val="655F16CC"/>
    <w:rsid w:val="65BC6B1F"/>
    <w:rsid w:val="65DB3246"/>
    <w:rsid w:val="65DF45BB"/>
    <w:rsid w:val="66A23F66"/>
    <w:rsid w:val="66DB2FD4"/>
    <w:rsid w:val="66E04A8F"/>
    <w:rsid w:val="67204E8B"/>
    <w:rsid w:val="67214422"/>
    <w:rsid w:val="677376B1"/>
    <w:rsid w:val="678F3DBF"/>
    <w:rsid w:val="679843D1"/>
    <w:rsid w:val="688A2F04"/>
    <w:rsid w:val="6A462E5B"/>
    <w:rsid w:val="6A4964A7"/>
    <w:rsid w:val="6A6432E1"/>
    <w:rsid w:val="6AC32A7F"/>
    <w:rsid w:val="6B3F7B09"/>
    <w:rsid w:val="6B5B0B88"/>
    <w:rsid w:val="6B8A4FC9"/>
    <w:rsid w:val="6BEA2980"/>
    <w:rsid w:val="6D033285"/>
    <w:rsid w:val="6D57712D"/>
    <w:rsid w:val="6D9F3829"/>
    <w:rsid w:val="6DA13861"/>
    <w:rsid w:val="6DC8079F"/>
    <w:rsid w:val="6E0154BD"/>
    <w:rsid w:val="6E6741C1"/>
    <w:rsid w:val="6E9C74ED"/>
    <w:rsid w:val="6EDC23FC"/>
    <w:rsid w:val="6EDE2BA7"/>
    <w:rsid w:val="6EE66F8A"/>
    <w:rsid w:val="701D465E"/>
    <w:rsid w:val="709972A0"/>
    <w:rsid w:val="70AE3508"/>
    <w:rsid w:val="71AC5B89"/>
    <w:rsid w:val="72031631"/>
    <w:rsid w:val="72233A82"/>
    <w:rsid w:val="729A7221"/>
    <w:rsid w:val="72C369B1"/>
    <w:rsid w:val="72D059B7"/>
    <w:rsid w:val="733E6DC5"/>
    <w:rsid w:val="739C3AEB"/>
    <w:rsid w:val="73A11102"/>
    <w:rsid w:val="73C848E1"/>
    <w:rsid w:val="73EA2AA9"/>
    <w:rsid w:val="73F531FC"/>
    <w:rsid w:val="7431692A"/>
    <w:rsid w:val="747628AB"/>
    <w:rsid w:val="749F2F69"/>
    <w:rsid w:val="753366D1"/>
    <w:rsid w:val="75372F91"/>
    <w:rsid w:val="7582163D"/>
    <w:rsid w:val="7608190C"/>
    <w:rsid w:val="76AA651F"/>
    <w:rsid w:val="76EE0B02"/>
    <w:rsid w:val="77512E3F"/>
    <w:rsid w:val="78850FF2"/>
    <w:rsid w:val="795C3972"/>
    <w:rsid w:val="795D5ACB"/>
    <w:rsid w:val="798F09C6"/>
    <w:rsid w:val="7993773F"/>
    <w:rsid w:val="7A601D17"/>
    <w:rsid w:val="7AE2011E"/>
    <w:rsid w:val="7AEE2411"/>
    <w:rsid w:val="7AFC0FFA"/>
    <w:rsid w:val="7B1623D5"/>
    <w:rsid w:val="7B256ABC"/>
    <w:rsid w:val="7C016BE2"/>
    <w:rsid w:val="7C3E1BE4"/>
    <w:rsid w:val="7C475DF2"/>
    <w:rsid w:val="7C783E6A"/>
    <w:rsid w:val="7C9723A3"/>
    <w:rsid w:val="7CD14E2F"/>
    <w:rsid w:val="7CF77FE5"/>
    <w:rsid w:val="7D9D1D97"/>
    <w:rsid w:val="7E097FCF"/>
    <w:rsid w:val="7E0C7AC0"/>
    <w:rsid w:val="7EEB587A"/>
    <w:rsid w:val="7F376DBE"/>
    <w:rsid w:val="7F7B15A4"/>
    <w:rsid w:val="7F954211"/>
    <w:rsid w:val="7FE5681A"/>
    <w:rsid w:val="7FF162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1265D"/>
  <w15:docId w15:val="{94D28EDF-F24A-4A05-A90A-F3A53724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408"/>
    <w:pPr>
      <w:widowControl w:val="0"/>
      <w:jc w:val="both"/>
    </w:pPr>
    <w:rPr>
      <w:kern w:val="2"/>
      <w:sz w:val="21"/>
      <w:szCs w:val="24"/>
    </w:rPr>
  </w:style>
  <w:style w:type="paragraph" w:styleId="2">
    <w:name w:val="heading 2"/>
    <w:basedOn w:val="a"/>
    <w:next w:val="a"/>
    <w:uiPriority w:val="9"/>
    <w:unhideWhenUsed/>
    <w:qFormat/>
    <w:rsid w:val="00205408"/>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205408"/>
    <w:pPr>
      <w:jc w:val="left"/>
    </w:pPr>
  </w:style>
  <w:style w:type="paragraph" w:styleId="a5">
    <w:name w:val="Balloon Text"/>
    <w:basedOn w:val="a"/>
    <w:link w:val="a6"/>
    <w:uiPriority w:val="99"/>
    <w:semiHidden/>
    <w:unhideWhenUsed/>
    <w:rsid w:val="00205408"/>
    <w:rPr>
      <w:sz w:val="18"/>
      <w:szCs w:val="18"/>
    </w:rPr>
  </w:style>
  <w:style w:type="paragraph" w:styleId="a7">
    <w:name w:val="footer"/>
    <w:basedOn w:val="a"/>
    <w:link w:val="a8"/>
    <w:uiPriority w:val="99"/>
    <w:unhideWhenUsed/>
    <w:qFormat/>
    <w:rsid w:val="00205408"/>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rsid w:val="0020540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b">
    <w:name w:val="line number"/>
    <w:basedOn w:val="a0"/>
    <w:uiPriority w:val="99"/>
    <w:semiHidden/>
    <w:unhideWhenUsed/>
    <w:qFormat/>
    <w:rsid w:val="00205408"/>
  </w:style>
  <w:style w:type="character" w:styleId="ac">
    <w:name w:val="annotation reference"/>
    <w:basedOn w:val="a0"/>
    <w:uiPriority w:val="99"/>
    <w:semiHidden/>
    <w:unhideWhenUsed/>
    <w:rsid w:val="00205408"/>
    <w:rPr>
      <w:sz w:val="21"/>
      <w:szCs w:val="21"/>
    </w:rPr>
  </w:style>
  <w:style w:type="character" w:customStyle="1" w:styleId="aa">
    <w:name w:val="页眉 字符"/>
    <w:basedOn w:val="a0"/>
    <w:link w:val="a9"/>
    <w:uiPriority w:val="99"/>
    <w:rsid w:val="00205408"/>
    <w:rPr>
      <w:sz w:val="18"/>
      <w:szCs w:val="18"/>
    </w:rPr>
  </w:style>
  <w:style w:type="character" w:customStyle="1" w:styleId="a8">
    <w:name w:val="页脚 字符"/>
    <w:basedOn w:val="a0"/>
    <w:link w:val="a7"/>
    <w:uiPriority w:val="99"/>
    <w:qFormat/>
    <w:rsid w:val="00205408"/>
    <w:rPr>
      <w:sz w:val="18"/>
      <w:szCs w:val="18"/>
    </w:rPr>
  </w:style>
  <w:style w:type="character" w:customStyle="1" w:styleId="a6">
    <w:name w:val="批注框文本 字符"/>
    <w:basedOn w:val="a0"/>
    <w:link w:val="a5"/>
    <w:uiPriority w:val="99"/>
    <w:semiHidden/>
    <w:qFormat/>
    <w:rsid w:val="00205408"/>
    <w:rPr>
      <w:rFonts w:ascii="Times New Roman" w:eastAsia="宋体" w:hAnsi="Times New Roman" w:cs="Times New Roman"/>
      <w:sz w:val="18"/>
      <w:szCs w:val="18"/>
    </w:rPr>
  </w:style>
  <w:style w:type="paragraph" w:styleId="ad">
    <w:name w:val="annotation subject"/>
    <w:basedOn w:val="a3"/>
    <w:next w:val="a3"/>
    <w:link w:val="ae"/>
    <w:uiPriority w:val="99"/>
    <w:semiHidden/>
    <w:unhideWhenUsed/>
    <w:rsid w:val="00DE4BD0"/>
    <w:rPr>
      <w:b/>
      <w:bCs/>
    </w:rPr>
  </w:style>
  <w:style w:type="character" w:customStyle="1" w:styleId="a4">
    <w:name w:val="批注文字 字符"/>
    <w:basedOn w:val="a0"/>
    <w:link w:val="a3"/>
    <w:uiPriority w:val="99"/>
    <w:semiHidden/>
    <w:rsid w:val="00DE4BD0"/>
    <w:rPr>
      <w:kern w:val="2"/>
      <w:sz w:val="21"/>
      <w:szCs w:val="24"/>
    </w:rPr>
  </w:style>
  <w:style w:type="character" w:customStyle="1" w:styleId="ae">
    <w:name w:val="批注主题 字符"/>
    <w:basedOn w:val="a4"/>
    <w:link w:val="ad"/>
    <w:rsid w:val="00DE4BD0"/>
    <w:rPr>
      <w:kern w:val="2"/>
      <w:sz w:val="21"/>
      <w:szCs w:val="24"/>
    </w:rPr>
  </w:style>
  <w:style w:type="paragraph" w:styleId="af">
    <w:name w:val="Revision"/>
    <w:hidden/>
    <w:uiPriority w:val="99"/>
    <w:semiHidden/>
    <w:rsid w:val="00391EF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C7667-4151-4591-895D-530E8C11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569</Words>
  <Characters>3246</Characters>
  <Application>Microsoft Office Word</Application>
  <DocSecurity>0</DocSecurity>
  <Lines>27</Lines>
  <Paragraphs>7</Paragraphs>
  <ScaleCrop>false</ScaleCrop>
  <Company>CFDA</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支持人员</dc:creator>
  <cp:lastModifiedBy>马琼荣</cp:lastModifiedBy>
  <cp:revision>5</cp:revision>
  <cp:lastPrinted>2024-01-03T07:59:00Z</cp:lastPrinted>
  <dcterms:created xsi:type="dcterms:W3CDTF">2023-12-13T08:41:00Z</dcterms:created>
  <dcterms:modified xsi:type="dcterms:W3CDTF">2024-01-03T08:00:00Z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C188B0AEA3D041189F102E72D0F846C1</vt:lpwstr>
  </property>
</Properties>
</file>