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5" w:type="dxa"/>
        <w:tblInd w:w="-326" w:type="dxa"/>
        <w:tblLook w:val="04A0" w:firstRow="1" w:lastRow="0" w:firstColumn="1" w:lastColumn="0" w:noHBand="0" w:noVBand="1"/>
      </w:tblPr>
      <w:tblGrid>
        <w:gridCol w:w="1972"/>
        <w:gridCol w:w="4558"/>
        <w:gridCol w:w="4377"/>
        <w:gridCol w:w="1972"/>
        <w:gridCol w:w="1514"/>
        <w:gridCol w:w="222"/>
      </w:tblGrid>
      <w:tr w:rsidR="00B47826" w:rsidRPr="000C796F" w:rsidTr="00A57CE0">
        <w:trPr>
          <w:trHeight w:val="268"/>
        </w:trPr>
        <w:tc>
          <w:tcPr>
            <w:tcW w:w="14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spacing w:line="360" w:lineRule="auto"/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 w:rsidRPr="00EA0C3F">
              <w:rPr>
                <w:rFonts w:ascii="方正小标宋简体" w:eastAsia="方正小标宋简体" w:hAnsi="Times New Roman" w:cs="Times New Roman" w:hint="eastAsia"/>
                <w:sz w:val="36"/>
                <w:szCs w:val="36"/>
              </w:rPr>
              <w:t>《以患者为中心创新药研发统计方法学技术指导原则（征求意见稿）》</w:t>
            </w:r>
          </w:p>
          <w:p w:rsidR="00B47826" w:rsidRPr="007D2043" w:rsidRDefault="00B47826" w:rsidP="00A57CE0">
            <w:pPr>
              <w:spacing w:line="360" w:lineRule="auto"/>
              <w:jc w:val="center"/>
              <w:rPr>
                <w:rFonts w:ascii="方正小标宋简体" w:eastAsia="方正小标宋简体" w:hAnsi="Times New Roman"/>
                <w:sz w:val="36"/>
                <w:szCs w:val="36"/>
              </w:rPr>
            </w:pPr>
            <w:r w:rsidRPr="007D2043">
              <w:rPr>
                <w:rFonts w:ascii="方正小标宋简体" w:eastAsia="方正小标宋简体" w:hAnsi="Times New Roman" w:cs="Times New Roman" w:hint="eastAsia"/>
                <w:sz w:val="36"/>
                <w:szCs w:val="36"/>
              </w:rPr>
              <w:t>征求意见反馈表</w:t>
            </w:r>
          </w:p>
        </w:tc>
      </w:tr>
      <w:tr w:rsidR="00B47826" w:rsidRPr="000C796F" w:rsidTr="00A57CE0">
        <w:trPr>
          <w:trHeight w:val="283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方正小标宋简体" w:eastAsia="方正小标宋简体" w:hAnsi="Times New Roman" w:cs="Times New Roman"/>
                <w:i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方正小标宋简体" w:eastAsia="方正小标宋简体" w:hAnsi="Times New Roman" w:cs="Times New Roman"/>
                <w:i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</w:p>
        </w:tc>
      </w:tr>
      <w:tr w:rsidR="00B47826" w:rsidRPr="000C796F" w:rsidTr="00A57CE0">
        <w:trPr>
          <w:trHeight w:val="298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填写人名称</w:t>
            </w:r>
          </w:p>
        </w:tc>
        <w:tc>
          <w:tcPr>
            <w:tcW w:w="45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7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47826" w:rsidRPr="000C796F" w:rsidTr="00A57CE0">
        <w:trPr>
          <w:trHeight w:val="298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联系座机电话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47826" w:rsidRPr="000C796F" w:rsidTr="00A57CE0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建议修订的位置（页码和行数）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修订的内容（原文）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修订的建议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修订的理由或依据</w:t>
            </w:r>
          </w:p>
        </w:tc>
      </w:tr>
      <w:tr w:rsidR="00B47826" w:rsidRPr="000C796F" w:rsidTr="00A57CE0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7826" w:rsidRPr="000C796F" w:rsidTr="00A57CE0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7826" w:rsidRPr="000C796F" w:rsidTr="00A57CE0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7826" w:rsidRPr="000C796F" w:rsidTr="00A57CE0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7826" w:rsidRPr="000C796F" w:rsidTr="00A57CE0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7826" w:rsidRPr="000C796F" w:rsidTr="00A57CE0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……</w:t>
            </w:r>
          </w:p>
          <w:p w:rsidR="00B47826" w:rsidRPr="007D2043" w:rsidRDefault="00B47826" w:rsidP="00A57C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B47826" w:rsidRPr="007D2043" w:rsidRDefault="00B47826" w:rsidP="00A57C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D20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47826" w:rsidRDefault="00B47826" w:rsidP="00B47826"/>
    <w:p w:rsidR="009E4973" w:rsidRDefault="009E4973"/>
    <w:sectPr w:rsidR="009E4973" w:rsidSect="00F97F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26"/>
    <w:rsid w:val="00850823"/>
    <w:rsid w:val="009E4973"/>
    <w:rsid w:val="00B47826"/>
    <w:rsid w:val="00E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B280"/>
  <w15:chartTrackingRefBased/>
  <w15:docId w15:val="{E3B6849B-3C35-4FBF-91AC-8C16FDBE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信息运维人员03</cp:lastModifiedBy>
  <cp:revision>2</cp:revision>
  <cp:lastPrinted>2026-06-03T02:54:00Z</cp:lastPrinted>
  <dcterms:created xsi:type="dcterms:W3CDTF">2026-06-03T02:53:00Z</dcterms:created>
  <dcterms:modified xsi:type="dcterms:W3CDTF">2026-06-25T09:24:00Z</dcterms:modified>
</cp:coreProperties>
</file>