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C72" w:rsidRDefault="00912C72" w:rsidP="00912C72">
      <w:pPr>
        <w:widowControl/>
        <w:spacing w:line="600" w:lineRule="exact"/>
        <w:rPr>
          <w:rFonts w:ascii="黑体" w:eastAsia="黑体" w:hAnsi="黑体" w:cs="黑体" w:hint="eastAsia"/>
          <w:color w:val="333333"/>
          <w:kern w:val="0"/>
          <w:sz w:val="32"/>
          <w:szCs w:val="32"/>
        </w:rPr>
      </w:pPr>
      <w:r w:rsidRPr="00880998">
        <w:rPr>
          <w:rFonts w:ascii="黑体" w:eastAsia="黑体" w:hAnsi="黑体" w:cs="黑体" w:hint="eastAsia"/>
          <w:color w:val="333333"/>
          <w:kern w:val="0"/>
          <w:sz w:val="32"/>
          <w:szCs w:val="32"/>
        </w:rPr>
        <w:t>附件1</w:t>
      </w:r>
    </w:p>
    <w:p w:rsidR="00912C72" w:rsidRPr="00880998" w:rsidRDefault="00912C72" w:rsidP="00912C72">
      <w:pPr>
        <w:widowControl/>
        <w:spacing w:line="600" w:lineRule="exact"/>
        <w:rPr>
          <w:rFonts w:ascii="黑体" w:eastAsia="黑体" w:hAnsi="黑体" w:cs="黑体" w:hint="eastAsia"/>
          <w:color w:val="333333"/>
          <w:kern w:val="0"/>
          <w:sz w:val="32"/>
          <w:szCs w:val="32"/>
        </w:rPr>
      </w:pPr>
    </w:p>
    <w:p w:rsidR="00912C72" w:rsidRDefault="00912C72" w:rsidP="00912C72">
      <w:pPr>
        <w:widowControl/>
        <w:spacing w:line="600" w:lineRule="exact"/>
        <w:jc w:val="center"/>
        <w:rPr>
          <w:rFonts w:ascii="方正小标宋_GBK" w:eastAsia="方正小标宋_GBK" w:hAnsi="方正小标宋_GBK" w:cs="方正小标宋_GBK" w:hint="eastAsia"/>
          <w:color w:val="333333"/>
          <w:kern w:val="0"/>
          <w:sz w:val="40"/>
          <w:szCs w:val="40"/>
        </w:rPr>
      </w:pPr>
      <w:r w:rsidRPr="00880998">
        <w:rPr>
          <w:rFonts w:ascii="方正小标宋_GBK" w:eastAsia="方正小标宋_GBK" w:hAnsi="方正小标宋_GBK" w:cs="方正小标宋_GBK" w:hint="eastAsia"/>
          <w:color w:val="333333"/>
          <w:kern w:val="0"/>
          <w:sz w:val="40"/>
          <w:szCs w:val="40"/>
        </w:rPr>
        <w:t>内蒙古自治区核酸检测机构</w:t>
      </w:r>
    </w:p>
    <w:p w:rsidR="00912C72" w:rsidRPr="00880998" w:rsidRDefault="00912C72" w:rsidP="00912C72">
      <w:pPr>
        <w:widowControl/>
        <w:spacing w:line="600" w:lineRule="exact"/>
        <w:jc w:val="center"/>
        <w:rPr>
          <w:rFonts w:ascii="方正小标宋_GBK" w:eastAsia="方正小标宋_GBK" w:hAnsi="方正小标宋_GBK" w:cs="方正小标宋_GBK" w:hint="eastAsia"/>
          <w:color w:val="333333"/>
          <w:kern w:val="0"/>
          <w:sz w:val="40"/>
          <w:szCs w:val="40"/>
        </w:rPr>
      </w:pPr>
      <w:r w:rsidRPr="00880998">
        <w:rPr>
          <w:rFonts w:ascii="方正小标宋_GBK" w:eastAsia="方正小标宋_GBK" w:hAnsi="方正小标宋_GBK" w:cs="方正小标宋_GBK" w:hint="eastAsia"/>
          <w:color w:val="333333"/>
          <w:kern w:val="0"/>
          <w:sz w:val="40"/>
          <w:szCs w:val="40"/>
        </w:rPr>
        <w:t>专项排查整顿合格单位</w:t>
      </w:r>
    </w:p>
    <w:p w:rsidR="00912C72" w:rsidRPr="00880998" w:rsidRDefault="00912C72" w:rsidP="00912C72">
      <w:pPr>
        <w:widowControl/>
        <w:spacing w:line="560" w:lineRule="atLeast"/>
        <w:jc w:val="center"/>
        <w:rPr>
          <w:rFonts w:ascii="宋体" w:hAnsi="宋体" w:cs="宋体"/>
          <w:color w:val="333333"/>
          <w:kern w:val="0"/>
          <w:sz w:val="32"/>
          <w:szCs w:val="32"/>
        </w:rPr>
      </w:pPr>
      <w:r w:rsidRPr="00880998">
        <w:rPr>
          <w:rFonts w:ascii="宋体" w:hAnsi="宋体" w:cs="宋体" w:hint="eastAsia"/>
          <w:color w:val="333333"/>
          <w:kern w:val="0"/>
          <w:sz w:val="32"/>
          <w:szCs w:val="32"/>
        </w:rPr>
        <w:t>（</w:t>
      </w:r>
      <w:r w:rsidRPr="00880998">
        <w:rPr>
          <w:rFonts w:ascii="宋体" w:hAnsi="宋体" w:cs="宋体"/>
          <w:color w:val="333333"/>
          <w:kern w:val="0"/>
          <w:sz w:val="32"/>
          <w:szCs w:val="32"/>
        </w:rPr>
        <w:t>37</w:t>
      </w:r>
      <w:r w:rsidRPr="00880998">
        <w:rPr>
          <w:rFonts w:ascii="宋体" w:hAnsi="宋体" w:cs="宋体" w:hint="eastAsia"/>
          <w:color w:val="333333"/>
          <w:kern w:val="0"/>
          <w:sz w:val="32"/>
          <w:szCs w:val="32"/>
        </w:rPr>
        <w:t>7家）</w:t>
      </w:r>
    </w:p>
    <w:tbl>
      <w:tblPr>
        <w:tblW w:w="8753" w:type="dxa"/>
        <w:jc w:val="center"/>
        <w:tblLayout w:type="fixed"/>
        <w:tblLook w:val="0000" w:firstRow="0" w:lastRow="0" w:firstColumn="0" w:lastColumn="0" w:noHBand="0" w:noVBand="0"/>
      </w:tblPr>
      <w:tblGrid>
        <w:gridCol w:w="619"/>
        <w:gridCol w:w="1340"/>
        <w:gridCol w:w="3976"/>
        <w:gridCol w:w="1635"/>
        <w:gridCol w:w="1183"/>
      </w:tblGrid>
      <w:tr w:rsidR="00912C72" w:rsidRPr="00880998" w:rsidTr="00880998">
        <w:trPr>
          <w:trHeight w:val="270"/>
          <w:tblHeader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Pr="00880998" w:rsidRDefault="00912C72" w:rsidP="00880998">
            <w:pPr>
              <w:widowControl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2"/>
              </w:rPr>
            </w:pPr>
            <w:r w:rsidRPr="00880998">
              <w:rPr>
                <w:rFonts w:ascii="黑体" w:eastAsia="黑体" w:hAnsi="黑体" w:cs="黑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Pr="00880998" w:rsidRDefault="00912C72" w:rsidP="00880998">
            <w:pPr>
              <w:widowControl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2"/>
              </w:rPr>
            </w:pPr>
            <w:r w:rsidRPr="00880998">
              <w:rPr>
                <w:rFonts w:ascii="黑体" w:eastAsia="黑体" w:hAnsi="黑体" w:cs="黑体" w:hint="eastAsia"/>
                <w:color w:val="000000"/>
                <w:kern w:val="0"/>
                <w:sz w:val="22"/>
              </w:rPr>
              <w:t>所在盟市</w:t>
            </w:r>
          </w:p>
        </w:tc>
        <w:tc>
          <w:tcPr>
            <w:tcW w:w="3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Pr="00880998" w:rsidRDefault="00912C72" w:rsidP="00880998">
            <w:pPr>
              <w:widowControl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2"/>
              </w:rPr>
            </w:pPr>
            <w:r w:rsidRPr="00880998">
              <w:rPr>
                <w:rFonts w:ascii="黑体" w:eastAsia="黑体" w:hAnsi="黑体" w:cs="黑体" w:hint="eastAsia"/>
                <w:color w:val="000000"/>
                <w:kern w:val="0"/>
                <w:sz w:val="22"/>
              </w:rPr>
              <w:t>机构名称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Pr="00880998" w:rsidRDefault="00912C72" w:rsidP="00880998">
            <w:pPr>
              <w:widowControl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2"/>
              </w:rPr>
            </w:pPr>
            <w:r w:rsidRPr="00880998">
              <w:rPr>
                <w:rFonts w:ascii="黑体" w:eastAsia="黑体" w:hAnsi="黑体" w:cs="黑体" w:hint="eastAsia"/>
                <w:color w:val="000000"/>
                <w:kern w:val="0"/>
                <w:sz w:val="22"/>
              </w:rPr>
              <w:t>机构类别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Pr="00880998" w:rsidRDefault="00912C72" w:rsidP="00880998">
            <w:pPr>
              <w:widowControl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2"/>
              </w:rPr>
            </w:pPr>
            <w:r w:rsidRPr="00880998">
              <w:rPr>
                <w:rFonts w:ascii="黑体" w:eastAsia="黑体" w:hAnsi="黑体" w:cs="黑体" w:hint="eastAsia"/>
                <w:color w:val="000000"/>
                <w:kern w:val="0"/>
                <w:sz w:val="22"/>
              </w:rPr>
              <w:t>排查结果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呼和浩特市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内蒙古自治区人民医院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呼和浩特市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内蒙古医科大学附属医院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呼和浩特市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内蒙古自治区妇幼保健院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呼和浩特市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内蒙古自治区中医医院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呼和浩特市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内蒙古自治区精神卫生中心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呼和浩特市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内蒙古医科大学附属人民医院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呼和浩特市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内蒙古自治区第四医院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呼和浩特市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内蒙古自治区疾控中心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疾控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呼和浩特市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内蒙古医科大学第二附属医院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呼和浩特市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内蒙古国际蒙医医院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呼和浩特市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武警内蒙古自治区总队医院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呼和浩特市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中国人民解放军联勤保障部队第九六九医院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呼和浩特市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呼和浩特市第一医院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呼和浩特市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呼和浩特市第二医院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呼和浩特市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呼和浩特市妇幼保健院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呼和浩特市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呼和浩特市蒙医中医医院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呼和浩特市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呼和浩特市疾控中心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疾控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呼和浩特市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呼和浩特市新城区医院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呼和浩特市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新城区疾控预防控制中心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疾控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呼和浩特市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呼和浩特市回民医院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呼和浩特市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回民区疾控中心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疾控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呼和浩特市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呼和浩特市玉泉区红十字医院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呼和浩特市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玉泉区疾控中心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疾控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呼和浩特市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呼市赛罕区第二医院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呼和浩特市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赛罕区疾控中心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疾控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呼和浩特市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土左旗疾控中心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疾控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呼和浩特市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土左旗人民医院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呼和浩特市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托克托县中蒙医医院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呼和浩特市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和林县疾控中心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疾控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呼和浩特市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和林格尔县人民医院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呼和浩特市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内蒙古博奥医学检验所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第三方实验室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呼和浩特市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清水河县疾病预防控制中心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疾控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呼和浩特市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清水河县医院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呼和浩特市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武川县疾控中心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疾控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呼和浩特市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内蒙古航天医院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呼和浩特市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内蒙古谱尼医学检验有限公司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第三方实验室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呼和浩特市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金域医学检验所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第三方实验室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呼和浩特市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迪安医学检验所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第三方实验室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呼和浩特市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呼和浩特斯凯瑞医学检验所有限公司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第三方实验室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呼和浩特市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内蒙古赛斯基因科技有限公司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第三方实验室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包头市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包头市中心医院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包头市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包头市第三医院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包头市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包头市第四医院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包头市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包头市蒙医中医医院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包头市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包头市第六医院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包头市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包头肿瘤医院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包头市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包头市第八医院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包头市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包头市眼科医院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包头市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包头医学院第一附属医院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包头市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包头医学院第二附属医院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包头市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内蒙古包钢医院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包头市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包钢第三职工医院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包头市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国药一机医院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包头市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国药北方医院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包头市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包钢预防保健中心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包头市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东河区中西医结合医院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包头市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九原区医院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包头市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包头朝聚眼科医院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包头市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包头市石拐区医院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包头市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土右旗旗医院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54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包头市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达茂旗疾病预防控制中心满都拉口岸实验室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疾控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包头市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达茂联合旗医院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包头市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达茂旗蒙医医院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包头市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固阳县人民医院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包头市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固阳县中蒙医院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包头市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稀土大街社区卫生中心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包头市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包头康正职业病防治院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54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68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包头市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包头市寰基生物科技有限公司医学检验所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第三方实验室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呼伦贝尔市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呼伦贝尔市人民医院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呼伦贝尔市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内蒙古林业总医院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呼伦贝尔市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呼伦贝尔市传染病医院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呼伦贝尔市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呼伦贝尔市中蒙医院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呼伦贝尔市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呼伦贝尔市蒙医医院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呼伦贝尔市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呼伦贝尔市第四人民医院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呼伦贝尔市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呼伦贝尔市第五人民医院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呼伦贝尔市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呼伦贝尔市精神卫生中心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呼伦贝尔市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呼伦贝尔市疾病预防控制中心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疾控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呼伦贝尔市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呼伦贝尔市海拉尔区人民医院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呼伦贝尔市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海拉尔区疾病预防控制中心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疾控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呼伦贝尔市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满洲里市人民医院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呼伦贝尔市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满洲里市疾病预防控制中心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疾控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呼伦贝尔市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扎赉诺尔区人民医院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呼伦贝尔市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扎赉诺尔区疾病预防控制中心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疾控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呼伦贝尔市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满洲里国际旅行卫生保健中心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呼伦贝尔市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牙克石市人民医院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呼伦贝尔市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牙克石市疾病预防控制中心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疾控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呼伦贝尔市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扎兰屯市人民医院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呼伦贝尔市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扎兰屯市中蒙医院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呼伦贝尔市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扎兰屯市疾病预防控制中心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疾控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呼伦贝尔市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额尔古纳市人民医院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呼伦贝尔市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额尔古纳市中蒙医院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呼伦贝尔市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额尔古纳市疾控中心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疾控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呼伦贝尔市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根河市人民医院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呼伦贝尔市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根河市中蒙医院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呼伦贝尔市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根河市疾病预防控制中心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疾控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呼伦贝尔市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根河市阿龙山中心卫生院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呼伦贝尔市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阿荣旗人民医院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呼伦贝尔市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阿荣旗中蒙医院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呼伦贝尔市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阿荣旗疾病预防控制中心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疾控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呼伦贝尔市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莫旗疾病预防控制中心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疾控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呼伦贝尔市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莫旗人民医院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呼伦贝尔市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莫旗中蒙医院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呼伦贝尔市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鄂伦春自治旗人民医院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呼伦贝尔市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鄂伦春自治旗中蒙医院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呼伦贝尔市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鄂伦春自治旗疾病预防控制中心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疾控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呼伦贝尔市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鄂温克族自治旗疾病预防控制中心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疾控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107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呼伦贝尔市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鄂温克族自治旗人民医院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呼伦贝尔市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鄂温克族自治旗蒙医医院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呼伦贝尔市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新左旗旗人民医院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呼伦贝尔市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新左旗疾控中心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疾控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呼伦贝尔市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新巴尔虎右旗疾病预防控制中心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疾控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呼伦贝尔市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新巴尔虎右旗人民医院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呼伦贝尔市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陈巴尔虎旗疾病预防控制中心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疾控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呼伦贝尔市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陈巴尔虎旗人民医院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兴安盟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兴安盟疾病预防控制中心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疾控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兴安盟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乌兰浩特市疾病预防控制中心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疾控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兴安盟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科尔沁右翼前旗疾病预防控制中心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疾控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兴安盟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科尔沁右翼中旗疾病预防控制中心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疾控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兴安盟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扎赉特旗疾病预防控制中心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疾控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兴安盟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突泉县疾病预防控制中心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疾控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兴安盟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阿尔山市疾病预防控制中心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疾控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兴安盟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兴安盟人民医院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兴安盟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兴安盟蒙医院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兴安盟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兴安盟第三人民医院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兴安盟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乌兰浩特国健医学检验所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第三方实验室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兴安盟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乌兰浩特市人民医院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兴安盟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阿尔山市人民医院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兴安盟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科尔沁右翼前旗人民医院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兴安盟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科右中旗人民医院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兴安盟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科右中旗蒙医医院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兴安盟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科右中旗第二人民医院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兴安盟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科右中旗中医院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兴安盟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扎赉特旗人民医院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兴安盟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扎赉特旗蒙医综合医院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兴安盟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突泉县人民医院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兴安盟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突泉县中医医院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通辽市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通辽市医院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通辽市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内蒙古民族大学附属医院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通辽市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通辽市第二人民医院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通辽市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通辽市精神卫生中心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通辽市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通辽市传染病院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通辽市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通辽市蒙医医院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通辽市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通辽市妇产医院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通辽市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通辽市疾病预防控制中心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疾控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通辽市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科尔沁区第一人民医院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通辽市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科尔沁区第三人民医院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147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通辽市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通辽市中医院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通辽市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科尔沁区疾病预防控制中心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疾控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通辽市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奈曼旗人民医院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通辽市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奈曼旗蒙医医院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通辽市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奈曼旗疾病预防控制中心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疾控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通辽市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开鲁县医院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通辽市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开鲁县中医院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通辽市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开鲁县蒙医医院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通辽市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开鲁县疾病预防控制中心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疾控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通辽市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库伦旗人民医院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通辽市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库伦蒙医医院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通辽市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库伦旗疾病预防控制中心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疾控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通辽市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科左中旗人民医院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通辽市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科左中旗第三人民医院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通辽市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科左中旗中医医院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通辽市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科左中旗蒙医医院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通辽市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科左中旗疾病预防控制中心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疾控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通辽市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霍林郭勒市人民医院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通辽市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霍林郭勒市中蒙医院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通辽市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霍林郭勒市疾病预防控制中心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疾控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通辽市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通辽市蒙医整骨医院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通辽市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科左后旗人民医院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通辽市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科左后旗第二人民医院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通辽市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科左后旗疾病预防控制中心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疾控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通辽市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扎鲁特旗人民医院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通辽市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扎鲁特旗中医医院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通辽市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扎鲁特旗蒙医医院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通辽市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扎鲁特旗疾病预防控制中心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疾控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通辽市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通辽蒙元医学检验实验室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第三方实验室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赤峰市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红山区疾控中心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疾控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赤峰市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赤峰市医院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赤峰市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赤峰市肿瘤医院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赤峰市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赤峰市安定医院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赤峰市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赤峰市第二医院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赤峰市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赤峰市传染病防治医院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赤峰市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元宝山区疾控中心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疾控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赤峰市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赤峰宝山医院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赤峰市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赤峰宝山中医医院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赤峰市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平庄矿区集团总医院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赤峰市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赤峰市疾控中心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疾控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187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赤峰市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松山区疾控中心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疾控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赤峰市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赤峰学院附属医院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赤峰市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赤峰市妇产医院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赤峰市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赤峰市松山医院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赤峰市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赤峰松山中医蒙医医院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赤峰市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松山区妇幼保健院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赤峰市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赤峰市中医蒙医医院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赤峰市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阿鲁科尔沁旗疾控中心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疾控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赤峰市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阿鲁科尔沁旗中医医院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赤峰市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阿鲁科尔沁旗医院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赤峰市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赤峰铭仁医院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赤峰市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阿鲁科尔沁旗蒙医医院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赤峰市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巴林左旗疾控中心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疾控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赤峰市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巴林左旗中医蒙医医院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赤峰市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巴林左旗人民医院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赤峰市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巴林右旗疾控中心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疾控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赤峰市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巴林右旗蒙医医院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赤峰市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巴林右旗旗医院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赤峰市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巴林右旗妇幼保健院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赤峰市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林西县疾病预防控制中心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疾控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赤峰市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林西县医院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赤峰市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林西县中医蒙医医院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赤峰市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克什克腾旗疾控中心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疾控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赤峰市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克什克腾旗人民医院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赤峰市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克什克腾旗中医蒙医医院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赤峰市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翁牛特旗疾控中心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疾控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赤峰市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翁牛特旗旗医院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赤峰市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翁牛特旗中医蒙医医院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赤峰市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喀喇沁旗中医蒙医医院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赤峰市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喀喇沁旗疾控中心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疾控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赤峰市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喀喇沁旗医院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赤峰市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宁城县疾控中心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疾控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赤峰市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宁城县中心医院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赤峰市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宁城县中医蒙医医院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赤峰市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敖汉旗疾控中心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疾控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赤峰市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敖汉旗中医蒙医医院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赤峰市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敖汉旗医院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锡林郭勒盟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锡林郭勒盟中心医院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锡林郭勒盟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锡林郭勒盟蒙医医院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锡林郭勒盟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锡林郭勒盟疾病预防控制中心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疾控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227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锡林郭勒盟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锡盟妇幼保健院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锡林郭勒盟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锡林浩特市疾病预防控制中心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疾控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锡林郭勒盟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二连浩特市人民医院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锡林郭勒盟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二连浩特市国际旅行卫生保健中心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锡林郭勒盟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二连浩特市疾病预防控制中心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疾控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锡林郭勒盟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阿巴嘎旗人民医院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锡林郭勒盟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阿巴嘎旗蒙医医院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锡林郭勒盟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阿巴嘎旗疾病预防控制中心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疾控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锡林郭勒盟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苏尼特左旗人民医院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锡林郭勒盟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苏尼特左旗疾病预防控制中心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疾控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锡林郭勒盟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苏尼特左旗蒙医医院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锡林郭勒盟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苏尼特右旗人民医院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锡林郭勒盟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苏尼特右旗蒙医医院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锡林郭勒盟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苏尼特右旗疾控中心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疾控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241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锡林郭勒盟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东乌珠穆沁旗人民医院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锡林郭勒盟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东乌珠穆沁旗疾控中心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疾控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锡林郭勒盟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东乌珠穆沁旗珠恩嘎达布其口岸实验室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锡林郭勒盟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西乌珠穆沁旗医院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锡林郭勒盟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西乌珠穆沁旗蒙医医院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246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锡林郭勒盟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西乌珠穆沁旗疾病预防控制中心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疾控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247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锡林郭勒盟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太仆寺旗医院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锡林郭勒盟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太仆寺旗疾病预防控制中心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疾控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249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锡林郭勒盟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太仆寺旗中蒙医院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锡林郭勒盟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镶黄旗人民医院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锡林郭勒盟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镶黄旗疾控中心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疾控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252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锡林郭勒盟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正镶白旗疾病预防控制中心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疾控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锡林郭勒盟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正镶白旗人民医院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锡林郭勒盟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正镶白旗蒙医院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锡林郭勒盟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正蓝旗医院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锡林郭勒盟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正蓝旗疾病预防控制中心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疾控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锡林郭勒盟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多伦县总医院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锡林郭勒盟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多伦县中医院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锡林郭勒盟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多伦县疾病预防控制中心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疾控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锡林郭勒盟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乌拉盖管理区人民医院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261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锡林郭勒盟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乌拉盖管理区疾控中心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疾控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乌兰察布市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乌兰察布市中心医院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乌兰察布市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乌兰察布市疾病预防控制中心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疾控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264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乌兰察布市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乌兰察布市第二医院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乌兰察布市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乌兰察布医学高等专科学校附属医院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266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乌兰察布市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乌兰察布市第四医院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267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乌兰察布市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乌兰察布市第三医院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268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乌兰察布市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白海子镇卫生院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乌兰察布市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集宁区疾病预防控制中心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疾控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乌兰察布市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丰镇市医院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271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乌兰察布市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丰镇市疾病预防控制中心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疾控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272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乌兰察布市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察右前旗人民医院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乌兰察布市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察右前旗疾病预防控制中心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疾控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274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乌兰察布市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察右中旗人民医院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乌兰察布市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察右中旗疾病预防控制中心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疾控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276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乌兰察布市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察右后旗人民医院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277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乌兰察布市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察右后旗蒙医院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278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乌兰察布市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四子王旗人民医院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279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乌兰察布市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四子王旗蒙中医院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乌兰察布市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四子王旗疾病预防控制中心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疾控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乌兰察布市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卓资县人民医院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乌兰察布市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凉城县医院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乌兰察布市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凉城县疾病预控制中心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疾控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乌兰察布市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兴和县医院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乌兰察布市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兴和县中蒙医院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乌兰察布市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兴和县疾病预防控制中心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疾控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乌兰察布市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商都县人民医院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乌兰察布市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商都县疾病预防控制中心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疾控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乌兰察布市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化德县人民医院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乌兰察布市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化德县疾病预防控制中心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疾控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291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鄂尔多斯市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鄂尔多斯市第二人民医院（东胜部）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292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鄂尔多斯市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鄂尔多斯市第四人民医院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293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鄂尔多斯市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鄂尔多斯市中心医院东胜部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294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鄂尔多斯市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东胜区疾控中心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疾控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295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鄂尔多斯市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鄂尔多斯亿康医学检验实验室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第三方实验室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296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鄂尔多斯市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东胜区人民医院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297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鄂尔多斯市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鄂尔多斯市中心医院（康巴什部）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298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鄂尔多斯市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鄂尔多斯市蒙医医院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299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鄂尔多斯市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鄂尔多斯市妇幼保健计划生育服务中心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鄂尔多斯市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鄂尔多斯市疾控中心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疾控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鄂尔多斯市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达拉特旗疾控中心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疾控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鄂尔多斯市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达拉特旗中蒙医医院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鄂尔多斯市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准格尔旗中心医院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鄂尔多斯市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准格尔旗中蒙医医院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鄂尔多斯市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准格尔旗人民医院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鄂尔多斯市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准格尔旗大路医院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307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鄂尔多斯市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准格尔旗疾病预防控制中心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疾控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鄂尔多斯市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伊金霍洛旗妇幼保健院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鄂尔多斯市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鄂尔多斯市第二人民医院（空港部）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鄂尔多斯市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伊金霍洛旗疾控中心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疾控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鄂尔多斯市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伊金霍洛旗人民医院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鄂尔多斯市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伊金霍洛旗蒙医综合医院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鄂尔多斯市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乌审旗人民医院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鄂尔多斯市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乌审旗蒙医综合医院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鄂尔多斯市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乌审旗疾病预防控制中心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疾控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鄂尔多斯市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杭锦旗蒙医综合医院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鄂尔多斯市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杭锦旗人民医院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鄂尔多斯市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杭锦旗疾病预防控制中心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疾控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鄂尔多斯市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鄂托克旗疾控中心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疾控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鄂尔多斯市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鄂托克旗第二人民医院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鄂尔多斯市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鄂托克旗人民医院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鄂尔多斯市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鄂托克旗蒙医综合医院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鄂尔多斯市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鄂托克前旗人民医院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鄂尔多斯市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鄂托克前旗蒙医综合医院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巴彦淖尔市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巴彦淖尔市医院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巴彦淖尔市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巴彦淖尔市疾控中心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疾控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巴彦淖尔市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巴彦淖尔市第二医院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巴彦淖尔市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巴彦淖尔市中医医院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巴彦淖尔市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巴彦淖尔市蒙医医院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巴彦淖尔市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临河区疾控中心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疾控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巴彦淖尔市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临河区人民医院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巴彦淖尔市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临河区妇幼保健院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巴彦淖尔市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乌拉特前旗人民医院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巴彦淖尔市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乌拉特前旗中蒙医院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335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巴彦淖尔市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乌拉特前旗疾控中心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疾控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巴彦淖尔市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乌拉特中旗人民医院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巴彦淖尔市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乌拉特中旗蒙中医院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巴彦淖尔市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乌拉特中旗疾控中心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疾控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巴彦淖尔市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乌拉特后旗医院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巴彦淖尔市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乌拉特后旗蒙医医院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341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巴彦淖尔市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乌拉特后旗疾控中心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疾控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巴彦淖尔市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杭锦后旗医院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巴彦淖尔市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杭锦后旗中蒙医院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巴彦淖尔市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杭锦后旗疾控中心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疾控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巴彦淖尔市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五原县人民医院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346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巴彦淖尔市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五原县中蒙医院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347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巴彦淖尔市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五原县疾控中心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疾控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巴彦淖尔市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磴口县人民医院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349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巴彦淖尔市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磴口县疾控中心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疾控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乌海市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乌海市人民医院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乌海市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乌海市传染病医院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352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乌海市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乌海市蒙医中医医院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乌海市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乌海市妇幼保健院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乌海市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乌海市职业病防治院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乌海市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海勃湾区人民医院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乌海市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海勃湾区中医医院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乌海市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海南区人民医院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乌海市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乌达区中心医院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乌海市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乌海市疾病预防控制中心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疾控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乌海市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海勃湾区疾病预防控制中心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疾控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361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乌海市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海南区疾病预防控制中心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疾控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乌海市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乌达区疾病预防控制中心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疾控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阿拉善盟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阿拉善盟中心医院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364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阿拉善盟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阿拉善盟蒙医医院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阿拉善盟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阿拉善左旗中医蒙医医院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366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阿拉善盟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阿拉善左旗妇幼保健院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阿拉善盟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阿拉善左旗吉兰泰医院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368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阿拉善盟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阿拉善右旗人民医院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阿拉善盟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额济纳旗人民医院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阿拉善盟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额济纳旗蒙医医院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371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阿拉善盟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阿拉善高新产业开发区综合医院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372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阿拉善盟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策克口岸蒙医医院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373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阿拉善盟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腾格里经济技术开发区中心卫生院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374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阿拉善盟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阿拉善盟疾病预防与控制中心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疾控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阿拉善盟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阿拉善左旗疾病预防与控制中心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疾控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376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阿拉善盟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阿拉善右旗疾病预防与控制中心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疾控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12C72" w:rsidTr="00880998">
        <w:trPr>
          <w:trHeight w:val="27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377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阿拉善盟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额济纳旗疾病预防与控制中心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疾控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</w:tbl>
    <w:p w:rsidR="00912C72" w:rsidRDefault="00912C72" w:rsidP="00912C72">
      <w:pPr>
        <w:widowControl/>
        <w:spacing w:line="560" w:lineRule="atLeast"/>
        <w:jc w:val="center"/>
        <w:rPr>
          <w:rFonts w:ascii="宋体" w:hAnsi="宋体" w:cs="宋体" w:hint="eastAsia"/>
          <w:color w:val="333333"/>
          <w:kern w:val="0"/>
          <w:sz w:val="28"/>
          <w:szCs w:val="28"/>
        </w:rPr>
      </w:pPr>
    </w:p>
    <w:p w:rsidR="00912C72" w:rsidRDefault="00912C72" w:rsidP="00912C72">
      <w:pPr>
        <w:widowControl/>
        <w:spacing w:line="560" w:lineRule="atLeast"/>
        <w:rPr>
          <w:rFonts w:ascii="宋体" w:hAnsi="宋体" w:cs="宋体" w:hint="eastAsia"/>
          <w:color w:val="333333"/>
          <w:kern w:val="0"/>
          <w:sz w:val="28"/>
          <w:szCs w:val="28"/>
        </w:rPr>
      </w:pPr>
    </w:p>
    <w:p w:rsidR="00912C72" w:rsidRDefault="00912C72" w:rsidP="00912C72">
      <w:pPr>
        <w:widowControl/>
        <w:spacing w:line="560" w:lineRule="atLeast"/>
        <w:rPr>
          <w:rFonts w:ascii="宋体" w:hAnsi="宋体" w:cs="宋体" w:hint="eastAsia"/>
          <w:color w:val="333333"/>
          <w:kern w:val="0"/>
          <w:sz w:val="28"/>
          <w:szCs w:val="28"/>
        </w:rPr>
      </w:pPr>
    </w:p>
    <w:p w:rsidR="00912C72" w:rsidRDefault="00912C72" w:rsidP="00912C72">
      <w:pPr>
        <w:widowControl/>
        <w:spacing w:line="560" w:lineRule="atLeast"/>
        <w:rPr>
          <w:rFonts w:ascii="黑体" w:eastAsia="黑体" w:hAnsi="黑体" w:cs="黑体" w:hint="eastAsia"/>
          <w:color w:val="333333"/>
          <w:kern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color w:val="333333"/>
          <w:kern w:val="0"/>
          <w:sz w:val="32"/>
          <w:szCs w:val="32"/>
        </w:rPr>
        <w:br w:type="page"/>
      </w:r>
      <w:r w:rsidRPr="00880998">
        <w:rPr>
          <w:rFonts w:ascii="黑体" w:eastAsia="黑体" w:hAnsi="黑体" w:cs="黑体" w:hint="eastAsia"/>
          <w:color w:val="333333"/>
          <w:kern w:val="0"/>
          <w:sz w:val="32"/>
          <w:szCs w:val="32"/>
        </w:rPr>
        <w:lastRenderedPageBreak/>
        <w:t>附件2</w:t>
      </w:r>
    </w:p>
    <w:p w:rsidR="00912C72" w:rsidRPr="00880998" w:rsidRDefault="00912C72" w:rsidP="00912C72">
      <w:pPr>
        <w:widowControl/>
        <w:spacing w:line="560" w:lineRule="atLeast"/>
        <w:rPr>
          <w:rFonts w:ascii="黑体" w:eastAsia="黑体" w:hAnsi="黑体" w:cs="黑体" w:hint="eastAsia"/>
          <w:color w:val="333333"/>
          <w:kern w:val="0"/>
          <w:sz w:val="32"/>
          <w:szCs w:val="32"/>
        </w:rPr>
      </w:pPr>
    </w:p>
    <w:p w:rsidR="00912C72" w:rsidRDefault="00912C72" w:rsidP="00912C72">
      <w:pPr>
        <w:widowControl/>
        <w:spacing w:line="600" w:lineRule="exact"/>
        <w:jc w:val="center"/>
        <w:rPr>
          <w:rFonts w:ascii="方正小标宋_GBK" w:eastAsia="方正小标宋_GBK" w:hAnsi="方正小标宋_GBK" w:cs="方正小标宋_GBK" w:hint="eastAsia"/>
          <w:color w:val="333333"/>
          <w:kern w:val="0"/>
          <w:sz w:val="40"/>
          <w:szCs w:val="40"/>
        </w:rPr>
      </w:pPr>
      <w:r w:rsidRPr="00880998">
        <w:rPr>
          <w:rFonts w:ascii="方正小标宋_GBK" w:eastAsia="方正小标宋_GBK" w:hAnsi="方正小标宋_GBK" w:cs="方正小标宋_GBK" w:hint="eastAsia"/>
          <w:color w:val="333333"/>
          <w:kern w:val="0"/>
          <w:sz w:val="40"/>
          <w:szCs w:val="40"/>
        </w:rPr>
        <w:t>内蒙古自治区核酸检测机构专项排查整顿</w:t>
      </w:r>
    </w:p>
    <w:p w:rsidR="00912C72" w:rsidRPr="00880998" w:rsidRDefault="00912C72" w:rsidP="00912C72">
      <w:pPr>
        <w:widowControl/>
        <w:spacing w:line="600" w:lineRule="exact"/>
        <w:jc w:val="center"/>
        <w:rPr>
          <w:rFonts w:ascii="方正小标宋_GBK" w:eastAsia="方正小标宋_GBK" w:hAnsi="方正小标宋_GBK" w:cs="方正小标宋_GBK" w:hint="eastAsia"/>
          <w:color w:val="333333"/>
          <w:kern w:val="0"/>
          <w:sz w:val="40"/>
          <w:szCs w:val="40"/>
        </w:rPr>
      </w:pPr>
      <w:r w:rsidRPr="00880998">
        <w:rPr>
          <w:rFonts w:ascii="方正小标宋_GBK" w:eastAsia="方正小标宋_GBK" w:hAnsi="方正小标宋_GBK" w:cs="方正小标宋_GBK" w:hint="eastAsia"/>
          <w:color w:val="333333"/>
          <w:kern w:val="0"/>
          <w:sz w:val="40"/>
          <w:szCs w:val="40"/>
        </w:rPr>
        <w:t>责令整改单位</w:t>
      </w:r>
    </w:p>
    <w:p w:rsidR="00912C72" w:rsidRPr="00880998" w:rsidRDefault="00912C72" w:rsidP="00912C72">
      <w:pPr>
        <w:widowControl/>
        <w:spacing w:line="600" w:lineRule="exact"/>
        <w:jc w:val="center"/>
        <w:rPr>
          <w:rFonts w:ascii="宋体" w:hAnsi="宋体" w:cs="宋体"/>
          <w:color w:val="333333"/>
          <w:kern w:val="0"/>
          <w:sz w:val="32"/>
          <w:szCs w:val="32"/>
        </w:rPr>
      </w:pPr>
      <w:r w:rsidRPr="00880998">
        <w:rPr>
          <w:rFonts w:ascii="宋体" w:hAnsi="宋体" w:cs="宋体" w:hint="eastAsia"/>
          <w:color w:val="333333"/>
          <w:kern w:val="0"/>
          <w:sz w:val="32"/>
          <w:szCs w:val="32"/>
        </w:rPr>
        <w:t>（10家）</w:t>
      </w:r>
    </w:p>
    <w:tbl>
      <w:tblPr>
        <w:tblW w:w="8538" w:type="dxa"/>
        <w:jc w:val="center"/>
        <w:tblLayout w:type="fixed"/>
        <w:tblLook w:val="0000" w:firstRow="0" w:lastRow="0" w:firstColumn="0" w:lastColumn="0" w:noHBand="0" w:noVBand="0"/>
      </w:tblPr>
      <w:tblGrid>
        <w:gridCol w:w="497"/>
        <w:gridCol w:w="1317"/>
        <w:gridCol w:w="3915"/>
        <w:gridCol w:w="1460"/>
        <w:gridCol w:w="1349"/>
      </w:tblGrid>
      <w:tr w:rsidR="00912C72" w:rsidRPr="00880998" w:rsidTr="00880998">
        <w:trPr>
          <w:trHeight w:val="724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Pr="00880998" w:rsidRDefault="00912C72" w:rsidP="00880998">
            <w:pPr>
              <w:widowControl/>
              <w:spacing w:line="0" w:lineRule="atLeast"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2"/>
              </w:rPr>
            </w:pPr>
            <w:r w:rsidRPr="00880998">
              <w:rPr>
                <w:rFonts w:ascii="黑体" w:eastAsia="黑体" w:hAnsi="黑体" w:cs="黑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Pr="00880998" w:rsidRDefault="00912C72" w:rsidP="00880998">
            <w:pPr>
              <w:widowControl/>
              <w:spacing w:line="0" w:lineRule="atLeast"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2"/>
              </w:rPr>
            </w:pPr>
            <w:r w:rsidRPr="00880998">
              <w:rPr>
                <w:rFonts w:ascii="黑体" w:eastAsia="黑体" w:hAnsi="黑体" w:cs="黑体" w:hint="eastAsia"/>
                <w:color w:val="000000"/>
                <w:kern w:val="0"/>
                <w:sz w:val="22"/>
              </w:rPr>
              <w:t>所属盟市</w:t>
            </w: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Pr="00880998" w:rsidRDefault="00912C72" w:rsidP="00880998">
            <w:pPr>
              <w:widowControl/>
              <w:spacing w:line="0" w:lineRule="atLeast"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2"/>
              </w:rPr>
            </w:pPr>
            <w:r w:rsidRPr="00880998">
              <w:rPr>
                <w:rFonts w:ascii="黑体" w:eastAsia="黑体" w:hAnsi="黑体" w:cs="黑体" w:hint="eastAsia"/>
                <w:color w:val="000000"/>
                <w:kern w:val="0"/>
                <w:sz w:val="22"/>
              </w:rPr>
              <w:t>机构名称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Pr="00880998" w:rsidRDefault="00912C72" w:rsidP="00880998">
            <w:pPr>
              <w:widowControl/>
              <w:spacing w:line="0" w:lineRule="atLeast"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2"/>
              </w:rPr>
            </w:pPr>
            <w:r w:rsidRPr="00880998">
              <w:rPr>
                <w:rFonts w:ascii="黑体" w:eastAsia="黑体" w:hAnsi="黑体" w:cs="黑体" w:hint="eastAsia"/>
                <w:color w:val="000000"/>
                <w:kern w:val="0"/>
                <w:sz w:val="22"/>
              </w:rPr>
              <w:t>机构类别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Pr="00880998" w:rsidRDefault="00912C72" w:rsidP="00880998">
            <w:pPr>
              <w:widowControl/>
              <w:spacing w:line="0" w:lineRule="atLeast"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2"/>
              </w:rPr>
            </w:pPr>
            <w:r w:rsidRPr="00880998">
              <w:rPr>
                <w:rFonts w:ascii="黑体" w:eastAsia="黑体" w:hAnsi="黑体" w:cs="黑体" w:hint="eastAsia"/>
                <w:color w:val="000000"/>
                <w:kern w:val="0"/>
                <w:sz w:val="22"/>
              </w:rPr>
              <w:t>排查结果</w:t>
            </w:r>
          </w:p>
        </w:tc>
      </w:tr>
      <w:tr w:rsidR="00912C72" w:rsidTr="00880998">
        <w:trPr>
          <w:trHeight w:val="599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呼和浩特市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呼和浩特国际旅行卫生保健中心(呼和浩特海关门诊部)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责令整改</w:t>
            </w:r>
          </w:p>
        </w:tc>
      </w:tr>
      <w:tr w:rsidR="00912C72" w:rsidTr="00880998">
        <w:trPr>
          <w:trHeight w:val="612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呼和浩特市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呼和浩特市托克托县医院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责令整改</w:t>
            </w:r>
          </w:p>
        </w:tc>
      </w:tr>
      <w:tr w:rsidR="00912C72" w:rsidTr="00880998">
        <w:trPr>
          <w:trHeight w:val="612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呼和浩特市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呼和浩特市武川县医院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责令整改</w:t>
            </w:r>
          </w:p>
        </w:tc>
      </w:tr>
      <w:tr w:rsidR="00912C72" w:rsidTr="00880998">
        <w:trPr>
          <w:trHeight w:val="612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乌兰察布市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察右后旗疾病预防控制中心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疾控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责令整改</w:t>
            </w:r>
          </w:p>
        </w:tc>
      </w:tr>
      <w:tr w:rsidR="00912C72" w:rsidTr="00880998">
        <w:trPr>
          <w:trHeight w:val="612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乌兰察布市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丰镇市中蒙医院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责令整改</w:t>
            </w:r>
          </w:p>
        </w:tc>
      </w:tr>
      <w:tr w:rsidR="00912C72" w:rsidTr="00880998">
        <w:trPr>
          <w:trHeight w:val="612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乌兰察布市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凉城县中蒙医院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责令整改</w:t>
            </w:r>
          </w:p>
        </w:tc>
      </w:tr>
      <w:tr w:rsidR="00912C72" w:rsidTr="00880998">
        <w:trPr>
          <w:trHeight w:val="612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乌兰察布市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商都县中医医院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责令整改</w:t>
            </w:r>
          </w:p>
        </w:tc>
      </w:tr>
      <w:tr w:rsidR="00912C72" w:rsidTr="00880998">
        <w:trPr>
          <w:trHeight w:val="612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乌兰察布市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卓资县疾病预防控制中心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疾控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责令整改</w:t>
            </w:r>
          </w:p>
        </w:tc>
      </w:tr>
      <w:tr w:rsidR="00912C72" w:rsidTr="00880998">
        <w:trPr>
          <w:trHeight w:val="612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鄂尔多斯市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达拉特旗人民医院（方舱实验室）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责令整改</w:t>
            </w:r>
          </w:p>
        </w:tc>
      </w:tr>
      <w:tr w:rsidR="00912C72" w:rsidTr="00880998">
        <w:trPr>
          <w:trHeight w:val="622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鄂尔多斯市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达拉特旗妇幼保健院（方舱实验室）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责令整改</w:t>
            </w:r>
          </w:p>
        </w:tc>
      </w:tr>
    </w:tbl>
    <w:p w:rsidR="00912C72" w:rsidRDefault="00912C72" w:rsidP="00912C72">
      <w:pPr>
        <w:widowControl/>
        <w:spacing w:line="600" w:lineRule="exact"/>
        <w:jc w:val="center"/>
        <w:rPr>
          <w:rFonts w:ascii="宋体" w:hAnsi="宋体" w:cs="宋体" w:hint="eastAsia"/>
          <w:color w:val="333333"/>
          <w:kern w:val="0"/>
          <w:sz w:val="28"/>
          <w:szCs w:val="28"/>
        </w:rPr>
      </w:pPr>
    </w:p>
    <w:p w:rsidR="00912C72" w:rsidRDefault="00912C72" w:rsidP="00912C72">
      <w:pPr>
        <w:widowControl/>
        <w:spacing w:line="560" w:lineRule="atLeast"/>
        <w:rPr>
          <w:rFonts w:ascii="黑体" w:eastAsia="黑体" w:hAnsi="黑体" w:cs="黑体" w:hint="eastAsia"/>
          <w:color w:val="333333"/>
          <w:kern w:val="0"/>
          <w:sz w:val="32"/>
          <w:szCs w:val="32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</w:rPr>
        <w:br w:type="page"/>
      </w:r>
      <w:r w:rsidRPr="00880998">
        <w:rPr>
          <w:rFonts w:ascii="黑体" w:eastAsia="黑体" w:hAnsi="黑体" w:cs="黑体" w:hint="eastAsia"/>
          <w:color w:val="333333"/>
          <w:kern w:val="0"/>
          <w:sz w:val="32"/>
          <w:szCs w:val="32"/>
        </w:rPr>
        <w:lastRenderedPageBreak/>
        <w:t>附件3</w:t>
      </w:r>
    </w:p>
    <w:p w:rsidR="00912C72" w:rsidRPr="00880998" w:rsidRDefault="00912C72" w:rsidP="00912C72">
      <w:pPr>
        <w:widowControl/>
        <w:spacing w:line="600" w:lineRule="exact"/>
        <w:rPr>
          <w:rFonts w:ascii="黑体" w:eastAsia="黑体" w:hAnsi="黑体" w:cs="黑体" w:hint="eastAsia"/>
          <w:color w:val="333333"/>
          <w:kern w:val="0"/>
          <w:sz w:val="32"/>
          <w:szCs w:val="32"/>
        </w:rPr>
      </w:pPr>
    </w:p>
    <w:p w:rsidR="00912C72" w:rsidRDefault="00912C72" w:rsidP="00912C72">
      <w:pPr>
        <w:widowControl/>
        <w:spacing w:line="600" w:lineRule="exact"/>
        <w:jc w:val="center"/>
        <w:rPr>
          <w:rFonts w:ascii="方正小标宋_GBK" w:eastAsia="方正小标宋_GBK" w:hAnsi="方正小标宋_GBK" w:cs="方正小标宋_GBK" w:hint="eastAsia"/>
          <w:color w:val="333333"/>
          <w:kern w:val="0"/>
          <w:sz w:val="40"/>
          <w:szCs w:val="40"/>
        </w:rPr>
      </w:pPr>
      <w:r w:rsidRPr="00880998">
        <w:rPr>
          <w:rFonts w:ascii="方正小标宋_GBK" w:eastAsia="方正小标宋_GBK" w:hAnsi="方正小标宋_GBK" w:cs="方正小标宋_GBK" w:hint="eastAsia"/>
          <w:color w:val="333333"/>
          <w:kern w:val="0"/>
          <w:sz w:val="40"/>
          <w:szCs w:val="40"/>
        </w:rPr>
        <w:t>内蒙古自治区核酸检测机构</w:t>
      </w:r>
    </w:p>
    <w:p w:rsidR="00912C72" w:rsidRPr="00880998" w:rsidRDefault="00912C72" w:rsidP="00912C72">
      <w:pPr>
        <w:widowControl/>
        <w:spacing w:line="600" w:lineRule="exact"/>
        <w:jc w:val="center"/>
        <w:rPr>
          <w:rFonts w:ascii="方正小标宋_GBK" w:eastAsia="方正小标宋_GBK" w:hAnsi="方正小标宋_GBK" w:cs="方正小标宋_GBK" w:hint="eastAsia"/>
          <w:color w:val="333333"/>
          <w:kern w:val="0"/>
          <w:sz w:val="40"/>
          <w:szCs w:val="40"/>
        </w:rPr>
      </w:pPr>
      <w:r w:rsidRPr="00880998">
        <w:rPr>
          <w:rFonts w:ascii="方正小标宋_GBK" w:eastAsia="方正小标宋_GBK" w:hAnsi="方正小标宋_GBK" w:cs="方正小标宋_GBK" w:hint="eastAsia"/>
          <w:color w:val="333333"/>
          <w:kern w:val="0"/>
          <w:sz w:val="40"/>
          <w:szCs w:val="40"/>
        </w:rPr>
        <w:t>专项排查整顿暂未开展检测业务单位</w:t>
      </w:r>
    </w:p>
    <w:p w:rsidR="00912C72" w:rsidRDefault="00912C72" w:rsidP="00912C72">
      <w:pPr>
        <w:widowControl/>
        <w:spacing w:line="560" w:lineRule="atLeast"/>
        <w:jc w:val="center"/>
        <w:rPr>
          <w:rFonts w:ascii="宋体" w:hAnsi="宋体" w:cs="宋体" w:hint="eastAsia"/>
          <w:color w:val="333333"/>
          <w:kern w:val="0"/>
          <w:sz w:val="32"/>
          <w:szCs w:val="32"/>
        </w:rPr>
      </w:pPr>
      <w:r w:rsidRPr="00880998">
        <w:rPr>
          <w:rFonts w:ascii="宋体" w:hAnsi="宋体" w:cs="宋体" w:hint="eastAsia"/>
          <w:color w:val="333333"/>
          <w:kern w:val="0"/>
          <w:sz w:val="32"/>
          <w:szCs w:val="32"/>
        </w:rPr>
        <w:t>（</w:t>
      </w:r>
      <w:r w:rsidRPr="00880998">
        <w:rPr>
          <w:rFonts w:ascii="宋体" w:hAnsi="宋体" w:cs="宋体"/>
          <w:color w:val="333333"/>
          <w:kern w:val="0"/>
          <w:sz w:val="32"/>
          <w:szCs w:val="32"/>
        </w:rPr>
        <w:t>2</w:t>
      </w:r>
      <w:r w:rsidRPr="00880998">
        <w:rPr>
          <w:rFonts w:ascii="宋体" w:hAnsi="宋体" w:cs="宋体" w:hint="eastAsia"/>
          <w:color w:val="333333"/>
          <w:kern w:val="0"/>
          <w:sz w:val="32"/>
          <w:szCs w:val="32"/>
        </w:rPr>
        <w:t>家）</w:t>
      </w:r>
    </w:p>
    <w:p w:rsidR="00912C72" w:rsidRPr="00880998" w:rsidRDefault="00912C72" w:rsidP="00912C72">
      <w:pPr>
        <w:widowControl/>
        <w:spacing w:line="560" w:lineRule="atLeast"/>
        <w:jc w:val="center"/>
        <w:rPr>
          <w:rFonts w:ascii="宋体" w:hAnsi="宋体" w:cs="宋体" w:hint="eastAsia"/>
          <w:color w:val="333333"/>
          <w:kern w:val="0"/>
          <w:sz w:val="32"/>
          <w:szCs w:val="32"/>
        </w:rPr>
      </w:pPr>
    </w:p>
    <w:tbl>
      <w:tblPr>
        <w:tblW w:w="8877" w:type="dxa"/>
        <w:jc w:val="center"/>
        <w:tblLook w:val="0000" w:firstRow="0" w:lastRow="0" w:firstColumn="0" w:lastColumn="0" w:noHBand="0" w:noVBand="0"/>
      </w:tblPr>
      <w:tblGrid>
        <w:gridCol w:w="884"/>
        <w:gridCol w:w="1344"/>
        <w:gridCol w:w="3474"/>
        <w:gridCol w:w="1299"/>
        <w:gridCol w:w="1876"/>
      </w:tblGrid>
      <w:tr w:rsidR="00912C72" w:rsidRPr="00880998" w:rsidTr="00880998">
        <w:trPr>
          <w:trHeight w:val="613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Pr="00880998" w:rsidRDefault="00912C72" w:rsidP="00880998">
            <w:pPr>
              <w:widowControl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2"/>
              </w:rPr>
            </w:pPr>
            <w:r w:rsidRPr="00880998">
              <w:rPr>
                <w:rFonts w:ascii="黑体" w:eastAsia="黑体" w:hAnsi="黑体" w:cs="黑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Pr="00880998" w:rsidRDefault="00912C72" w:rsidP="00880998">
            <w:pPr>
              <w:widowControl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2"/>
              </w:rPr>
            </w:pPr>
            <w:r w:rsidRPr="00880998">
              <w:rPr>
                <w:rFonts w:ascii="黑体" w:eastAsia="黑体" w:hAnsi="黑体" w:cs="黑体" w:hint="eastAsia"/>
                <w:color w:val="000000"/>
                <w:kern w:val="0"/>
                <w:sz w:val="22"/>
              </w:rPr>
              <w:t>所属盟市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Pr="00880998" w:rsidRDefault="00912C72" w:rsidP="00880998">
            <w:pPr>
              <w:widowControl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2"/>
              </w:rPr>
            </w:pPr>
            <w:r w:rsidRPr="00880998">
              <w:rPr>
                <w:rFonts w:ascii="黑体" w:eastAsia="黑体" w:hAnsi="黑体" w:cs="黑体" w:hint="eastAsia"/>
                <w:color w:val="000000"/>
                <w:kern w:val="0"/>
                <w:sz w:val="22"/>
              </w:rPr>
              <w:t>机构名称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Pr="00880998" w:rsidRDefault="00912C72" w:rsidP="00880998">
            <w:pPr>
              <w:widowControl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2"/>
              </w:rPr>
            </w:pPr>
            <w:r w:rsidRPr="00880998">
              <w:rPr>
                <w:rFonts w:ascii="黑体" w:eastAsia="黑体" w:hAnsi="黑体" w:cs="黑体" w:hint="eastAsia"/>
                <w:color w:val="000000"/>
                <w:kern w:val="0"/>
                <w:sz w:val="22"/>
              </w:rPr>
              <w:t>机构类别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Pr="00880998" w:rsidRDefault="00912C72" w:rsidP="00880998">
            <w:pPr>
              <w:widowControl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2"/>
              </w:rPr>
            </w:pPr>
            <w:r w:rsidRPr="00880998">
              <w:rPr>
                <w:rFonts w:ascii="黑体" w:eastAsia="黑体" w:hAnsi="黑体" w:cs="黑体" w:hint="eastAsia"/>
                <w:color w:val="000000"/>
                <w:kern w:val="0"/>
                <w:sz w:val="22"/>
              </w:rPr>
              <w:t>排查结果</w:t>
            </w:r>
          </w:p>
        </w:tc>
      </w:tr>
      <w:tr w:rsidR="00912C72" w:rsidTr="00880998">
        <w:trPr>
          <w:trHeight w:val="613"/>
          <w:jc w:val="center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呼和浩特市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托克托县疾病预防控制中心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疾控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未开展检测业务</w:t>
            </w:r>
          </w:p>
        </w:tc>
      </w:tr>
      <w:tr w:rsidR="00912C72" w:rsidTr="00880998">
        <w:trPr>
          <w:trHeight w:val="633"/>
          <w:jc w:val="center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呼和浩特市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土左旗中蒙医院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C72" w:rsidRDefault="00912C72" w:rsidP="0088099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未开展检测业务</w:t>
            </w:r>
          </w:p>
        </w:tc>
      </w:tr>
    </w:tbl>
    <w:p w:rsidR="00912C72" w:rsidRDefault="00912C72" w:rsidP="00912C72"/>
    <w:p w:rsidR="00912C72" w:rsidRDefault="00912C72" w:rsidP="00912C72">
      <w:pPr>
        <w:pStyle w:val="Default"/>
        <w:spacing w:line="600" w:lineRule="exact"/>
        <w:ind w:firstLineChars="200" w:firstLine="617"/>
        <w:jc w:val="both"/>
        <w:rPr>
          <w:rFonts w:ascii="仿宋_GB2312" w:eastAsia="仿宋_GB2312" w:hAnsi="方正小标宋_GBK" w:hint="eastAsia"/>
          <w:sz w:val="32"/>
          <w:szCs w:val="32"/>
        </w:rPr>
      </w:pPr>
    </w:p>
    <w:p w:rsidR="00912C72" w:rsidRDefault="00912C72" w:rsidP="00912C72">
      <w:pPr>
        <w:spacing w:line="600" w:lineRule="exact"/>
        <w:ind w:rightChars="759" w:right="1506"/>
        <w:jc w:val="right"/>
        <w:rPr>
          <w:rFonts w:ascii="仿宋_GB2312" w:eastAsia="仿宋_GB2312" w:hint="eastAsia"/>
          <w:caps/>
          <w:spacing w:val="24"/>
          <w:w w:val="90"/>
          <w:sz w:val="32"/>
          <w:szCs w:val="32"/>
        </w:rPr>
      </w:pPr>
    </w:p>
    <w:p w:rsidR="00912C72" w:rsidRDefault="00912C72" w:rsidP="00912C72">
      <w:pPr>
        <w:ind w:rightChars="130" w:right="258"/>
        <w:rPr>
          <w:rFonts w:hint="eastAsia"/>
          <w:sz w:val="32"/>
          <w:szCs w:val="32"/>
          <w:lang w:val="en-US" w:eastAsia="zh-CN"/>
        </w:rPr>
      </w:pPr>
    </w:p>
    <w:p w:rsidR="00912C72" w:rsidRDefault="00912C72" w:rsidP="00912C72">
      <w:pPr>
        <w:ind w:leftChars="162" w:left="321" w:rightChars="130" w:right="258" w:firstLineChars="100" w:firstLine="308"/>
        <w:rPr>
          <w:sz w:val="32"/>
          <w:szCs w:val="32"/>
          <w:lang w:val="en-US" w:eastAsia="zh-CN"/>
        </w:rPr>
        <w:sectPr w:rsidR="00912C72">
          <w:footerReference w:type="even" r:id="rId4"/>
          <w:footerReference w:type="default" r:id="rId5"/>
          <w:pgSz w:w="11906" w:h="16838"/>
          <w:pgMar w:top="2098" w:right="1588" w:bottom="1985" w:left="1588" w:header="851" w:footer="1588" w:gutter="0"/>
          <w:cols w:space="720"/>
          <w:titlePg/>
          <w:docGrid w:type="linesAndChars" w:linePitch="289" w:charSpace="-2374"/>
        </w:sectPr>
      </w:pPr>
    </w:p>
    <w:p w:rsidR="00B077B0" w:rsidRDefault="00B077B0">
      <w:bookmarkStart w:id="0" w:name="_GoBack"/>
      <w:bookmarkEnd w:id="0"/>
    </w:p>
    <w:sectPr w:rsidR="00B077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912C72">
    <w:pPr>
      <w:pStyle w:val="a4"/>
      <w:framePr w:wrap="around" w:vAnchor="text" w:hAnchor="margin" w:xAlign="outside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000000" w:rsidRDefault="00912C72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912C72">
    <w:pPr>
      <w:pStyle w:val="a4"/>
      <w:framePr w:wrap="around" w:vAnchor="text" w:hAnchor="margin" w:xAlign="outside" w:y="1"/>
      <w:ind w:leftChars="135" w:left="283" w:rightChars="169" w:right="355"/>
      <w:jc w:val="right"/>
      <w:rPr>
        <w:rStyle w:val="a6"/>
      </w:rPr>
    </w:pPr>
    <w:r>
      <w:rPr>
        <w:rStyle w:val="a6"/>
        <w:rFonts w:hint="eastAsia"/>
        <w:sz w:val="28"/>
        <w:szCs w:val="28"/>
      </w:rPr>
      <w:t>—</w:t>
    </w:r>
    <w:r>
      <w:rPr>
        <w:rStyle w:val="a6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6"/>
        <w:noProof/>
        <w:sz w:val="28"/>
        <w:szCs w:val="28"/>
      </w:rPr>
      <w:t>13</w:t>
    </w:r>
    <w:r>
      <w:rPr>
        <w:sz w:val="28"/>
        <w:szCs w:val="28"/>
      </w:rPr>
      <w:fldChar w:fldCharType="end"/>
    </w:r>
    <w:r>
      <w:rPr>
        <w:rStyle w:val="a6"/>
        <w:rFonts w:hint="eastAsia"/>
        <w:sz w:val="28"/>
        <w:szCs w:val="28"/>
      </w:rPr>
      <w:t xml:space="preserve"> </w:t>
    </w:r>
    <w:r>
      <w:rPr>
        <w:rStyle w:val="a6"/>
        <w:rFonts w:hint="eastAsia"/>
        <w:sz w:val="28"/>
        <w:szCs w:val="28"/>
      </w:rPr>
      <w:t>—</w:t>
    </w:r>
  </w:p>
  <w:p w:rsidR="00000000" w:rsidRDefault="00912C72">
    <w:pPr>
      <w:pStyle w:val="a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C72"/>
    <w:rsid w:val="00041866"/>
    <w:rsid w:val="000448C7"/>
    <w:rsid w:val="000A0CD5"/>
    <w:rsid w:val="000C67DD"/>
    <w:rsid w:val="000F1663"/>
    <w:rsid w:val="000F2C03"/>
    <w:rsid w:val="0013768D"/>
    <w:rsid w:val="001C020E"/>
    <w:rsid w:val="001E6D4F"/>
    <w:rsid w:val="00267593"/>
    <w:rsid w:val="002B25B8"/>
    <w:rsid w:val="002C5001"/>
    <w:rsid w:val="002E5BB5"/>
    <w:rsid w:val="00320BFD"/>
    <w:rsid w:val="00372191"/>
    <w:rsid w:val="0037617F"/>
    <w:rsid w:val="00376366"/>
    <w:rsid w:val="00380535"/>
    <w:rsid w:val="00395C8B"/>
    <w:rsid w:val="003C0A2C"/>
    <w:rsid w:val="00484645"/>
    <w:rsid w:val="0049701B"/>
    <w:rsid w:val="004B1958"/>
    <w:rsid w:val="004C3521"/>
    <w:rsid w:val="005533D9"/>
    <w:rsid w:val="00561FE1"/>
    <w:rsid w:val="00585996"/>
    <w:rsid w:val="005B1EF6"/>
    <w:rsid w:val="005F4B27"/>
    <w:rsid w:val="005F7CA0"/>
    <w:rsid w:val="00613BCF"/>
    <w:rsid w:val="00623A28"/>
    <w:rsid w:val="0065381D"/>
    <w:rsid w:val="00655E8B"/>
    <w:rsid w:val="006A7950"/>
    <w:rsid w:val="006C6CAE"/>
    <w:rsid w:val="006F1ED4"/>
    <w:rsid w:val="00745856"/>
    <w:rsid w:val="00790C7D"/>
    <w:rsid w:val="007B1B66"/>
    <w:rsid w:val="007F07DE"/>
    <w:rsid w:val="00813D06"/>
    <w:rsid w:val="00816BBB"/>
    <w:rsid w:val="00837B9A"/>
    <w:rsid w:val="0084777C"/>
    <w:rsid w:val="008507D2"/>
    <w:rsid w:val="00867A12"/>
    <w:rsid w:val="008A133D"/>
    <w:rsid w:val="008B3C5E"/>
    <w:rsid w:val="008D4CA2"/>
    <w:rsid w:val="009019E0"/>
    <w:rsid w:val="00912C72"/>
    <w:rsid w:val="009355A2"/>
    <w:rsid w:val="00944F84"/>
    <w:rsid w:val="00953942"/>
    <w:rsid w:val="0098283A"/>
    <w:rsid w:val="009C683E"/>
    <w:rsid w:val="009D41C8"/>
    <w:rsid w:val="009E1DA1"/>
    <w:rsid w:val="00A37351"/>
    <w:rsid w:val="00A46A50"/>
    <w:rsid w:val="00A964B3"/>
    <w:rsid w:val="00A965E3"/>
    <w:rsid w:val="00AB55CF"/>
    <w:rsid w:val="00B077B0"/>
    <w:rsid w:val="00BB034E"/>
    <w:rsid w:val="00BC1D06"/>
    <w:rsid w:val="00C52311"/>
    <w:rsid w:val="00CA16C0"/>
    <w:rsid w:val="00D21DD3"/>
    <w:rsid w:val="00D57CB4"/>
    <w:rsid w:val="00D62E3C"/>
    <w:rsid w:val="00DE421E"/>
    <w:rsid w:val="00E01573"/>
    <w:rsid w:val="00E839CB"/>
    <w:rsid w:val="00E86E09"/>
    <w:rsid w:val="00EA19E9"/>
    <w:rsid w:val="00EF763F"/>
    <w:rsid w:val="00F04B8A"/>
    <w:rsid w:val="00F45CF6"/>
    <w:rsid w:val="00F6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FF863A-CEAC-4A74-8B9A-D083FE3D9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C7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912C72"/>
    <w:rPr>
      <w:kern w:val="0"/>
      <w:sz w:val="18"/>
      <w:szCs w:val="18"/>
    </w:rPr>
  </w:style>
  <w:style w:type="character" w:customStyle="1" w:styleId="Char">
    <w:name w:val="批注框文本 Char"/>
    <w:basedOn w:val="a0"/>
    <w:link w:val="a3"/>
    <w:rsid w:val="00912C72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rsid w:val="00912C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12C72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rsid w:val="00912C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rsid w:val="00912C72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rsid w:val="00912C72"/>
  </w:style>
  <w:style w:type="paragraph" w:customStyle="1" w:styleId="CharCharCharCharCharChar">
    <w:name w:val="Char Char Char Char Char Char"/>
    <w:basedOn w:val="a"/>
    <w:rsid w:val="00912C72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paragraph" w:customStyle="1" w:styleId="Default">
    <w:name w:val="Default"/>
    <w:uiPriority w:val="99"/>
    <w:rsid w:val="00912C72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1561</Words>
  <Characters>8899</Characters>
  <Application>Microsoft Office Word</Application>
  <DocSecurity>0</DocSecurity>
  <Lines>74</Lines>
  <Paragraphs>20</Paragraphs>
  <ScaleCrop>false</ScaleCrop>
  <Company/>
  <LinksUpToDate>false</LinksUpToDate>
  <CharactersWithSpaces>10440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综合保障中心政务服务科_袁春艳</dc:creator>
  <cp:keywords/>
  <dc:description/>
  <cp:lastModifiedBy>综合保障中心政务服务科_袁春艳</cp:lastModifiedBy>
  <cp:revision>1</cp:revision>
  <dcterms:created xsi:type="dcterms:W3CDTF">2022-07-01T02:13:00Z</dcterms:created>
  <dcterms:modified xsi:type="dcterms:W3CDTF">2022-07-01T02:13:00Z</dcterms:modified>
</cp:coreProperties>
</file>