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FEA5AD" w14:textId="5107BA46" w:rsidR="00D72F20" w:rsidRPr="00D72F20" w:rsidRDefault="00D72F20" w:rsidP="006F137B">
      <w:pPr>
        <w:pStyle w:val="af1"/>
        <w:spacing w:before="0" w:after="0"/>
        <w:ind w:firstLineChars="0" w:firstLine="0"/>
        <w:jc w:val="left"/>
        <w:outlineLvl w:val="9"/>
        <w:rPr>
          <w:rFonts w:ascii="Times New Roman" w:eastAsia="黑体" w:hAnsi="Times New Roman"/>
          <w:b w:val="0"/>
          <w:sz w:val="32"/>
        </w:rPr>
      </w:pPr>
      <w:r w:rsidRPr="00D72F20">
        <w:rPr>
          <w:rFonts w:ascii="Times New Roman" w:eastAsia="黑体" w:hAnsi="Times New Roman"/>
          <w:b w:val="0"/>
          <w:sz w:val="32"/>
        </w:rPr>
        <w:t>附件</w:t>
      </w:r>
    </w:p>
    <w:p w14:paraId="2901AD83" w14:textId="036FADD7" w:rsidR="00D72F20" w:rsidRPr="00D72F20" w:rsidRDefault="00055B9C" w:rsidP="006F137B">
      <w:pPr>
        <w:pStyle w:val="af1"/>
        <w:spacing w:before="0" w:after="0"/>
        <w:ind w:firstLineChars="0" w:firstLine="0"/>
        <w:outlineLvl w:val="9"/>
        <w:rPr>
          <w:rFonts w:ascii="Times New Roman" w:eastAsia="方正小标宋简体" w:hAnsi="Times New Roman"/>
          <w:b w:val="0"/>
        </w:rPr>
      </w:pPr>
      <w:r w:rsidRPr="00D72F20">
        <w:rPr>
          <w:rFonts w:ascii="Times New Roman" w:eastAsia="方正小标宋简体" w:hAnsi="Times New Roman"/>
          <w:b w:val="0"/>
        </w:rPr>
        <w:t>腹腔</w:t>
      </w:r>
      <w:r w:rsidR="003B56A8" w:rsidRPr="00D72F20">
        <w:rPr>
          <w:rFonts w:ascii="Times New Roman" w:eastAsia="方正小标宋简体" w:hAnsi="Times New Roman"/>
          <w:b w:val="0"/>
        </w:rPr>
        <w:t>内窥镜手术系统</w:t>
      </w:r>
      <w:r w:rsidR="00A77E7B" w:rsidRPr="00D72F20">
        <w:rPr>
          <w:rFonts w:ascii="Times New Roman" w:eastAsia="方正小标宋简体" w:hAnsi="Times New Roman"/>
          <w:b w:val="0"/>
        </w:rPr>
        <w:t>注册</w:t>
      </w:r>
      <w:r w:rsidR="003B56A8" w:rsidRPr="00D72F20">
        <w:rPr>
          <w:rFonts w:ascii="Times New Roman" w:eastAsia="方正小标宋简体" w:hAnsi="Times New Roman"/>
          <w:b w:val="0"/>
        </w:rPr>
        <w:t>审查指导原则</w:t>
      </w:r>
    </w:p>
    <w:p w14:paraId="4B8ADEE2" w14:textId="0863B5E3" w:rsidR="00D328A2" w:rsidRDefault="003B56A8" w:rsidP="006F137B">
      <w:pPr>
        <w:pStyle w:val="af1"/>
        <w:spacing w:before="0" w:after="0"/>
        <w:ind w:firstLineChars="0" w:firstLine="0"/>
        <w:outlineLvl w:val="9"/>
        <w:rPr>
          <w:rFonts w:ascii="Times New Roman" w:eastAsia="方正小标宋简体" w:hAnsi="Times New Roman"/>
          <w:b w:val="0"/>
        </w:rPr>
      </w:pPr>
      <w:r w:rsidRPr="00D72F20">
        <w:rPr>
          <w:rFonts w:ascii="Times New Roman" w:eastAsia="方正小标宋简体" w:hAnsi="Times New Roman"/>
          <w:b w:val="0"/>
        </w:rPr>
        <w:t>第</w:t>
      </w:r>
      <w:r w:rsidR="00EB3650" w:rsidRPr="001A76C2">
        <w:rPr>
          <w:rFonts w:ascii="Times New Roman" w:eastAsia="方正小标宋简体" w:hAnsi="Times New Roman"/>
          <w:b w:val="0"/>
        </w:rPr>
        <w:t>6</w:t>
      </w:r>
      <w:r w:rsidRPr="00D72F20">
        <w:rPr>
          <w:rFonts w:ascii="Times New Roman" w:eastAsia="方正小标宋简体" w:hAnsi="Times New Roman"/>
          <w:b w:val="0"/>
        </w:rPr>
        <w:t>部分：</w:t>
      </w:r>
      <w:r w:rsidR="00F71F5F">
        <w:rPr>
          <w:rFonts w:ascii="Times New Roman" w:eastAsia="方正小标宋简体" w:hAnsi="Times New Roman" w:hint="eastAsia"/>
          <w:b w:val="0"/>
        </w:rPr>
        <w:t>软件</w:t>
      </w:r>
    </w:p>
    <w:p w14:paraId="30A831A9" w14:textId="2A1A31C4" w:rsidR="001E598D" w:rsidRPr="001E598D" w:rsidRDefault="001E598D" w:rsidP="001E598D">
      <w:pPr>
        <w:ind w:firstLine="640"/>
        <w:jc w:val="center"/>
      </w:pPr>
      <w:r>
        <w:rPr>
          <w:rFonts w:hint="eastAsia"/>
        </w:rPr>
        <w:t>（征求意见稿）</w:t>
      </w:r>
    </w:p>
    <w:p w14:paraId="64C87B1F" w14:textId="39596AFE" w:rsidR="005876A6" w:rsidRPr="00D72F20" w:rsidRDefault="005876A6" w:rsidP="00802103">
      <w:pPr>
        <w:spacing w:line="480" w:lineRule="exact"/>
        <w:ind w:firstLineChars="0" w:firstLine="0"/>
      </w:pPr>
    </w:p>
    <w:p w14:paraId="7A284D7E" w14:textId="0E33DC0F" w:rsidR="005876A6" w:rsidRPr="00D72F20" w:rsidRDefault="00FD5D1B" w:rsidP="00802103">
      <w:pPr>
        <w:spacing w:line="520" w:lineRule="exact"/>
        <w:ind w:firstLine="640"/>
      </w:pPr>
      <w:r w:rsidRPr="00D72F20">
        <w:t>本指导原则旨在指导</w:t>
      </w:r>
      <w:r w:rsidR="005876A6" w:rsidRPr="00D72F20">
        <w:t>注册申请人对</w:t>
      </w:r>
      <w:r w:rsidR="00055B9C" w:rsidRPr="00D72F20">
        <w:t>腹腔</w:t>
      </w:r>
      <w:r w:rsidR="00D86A75" w:rsidRPr="00D72F20">
        <w:t>内窥镜手术系统</w:t>
      </w:r>
      <w:r w:rsidR="000B1B7E" w:rsidRPr="00D72F20">
        <w:t>（以下简称手术系统）</w:t>
      </w:r>
      <w:r w:rsidR="00943D67">
        <w:rPr>
          <w:rFonts w:hint="eastAsia"/>
        </w:rPr>
        <w:t>软件</w:t>
      </w:r>
      <w:r w:rsidR="005876A6" w:rsidRPr="00D72F20">
        <w:t>注册申报资料的准备及撰写，同时也为技术审评部门审查注册申报资料提供参考。</w:t>
      </w:r>
    </w:p>
    <w:p w14:paraId="7731D6ED" w14:textId="10A111C8" w:rsidR="005876A6" w:rsidRPr="00D72F20" w:rsidRDefault="005876A6" w:rsidP="00802103">
      <w:pPr>
        <w:spacing w:line="520" w:lineRule="exact"/>
        <w:ind w:firstLine="640"/>
      </w:pPr>
      <w:r w:rsidRPr="00D72F20">
        <w:t>本指导原则是对</w:t>
      </w:r>
      <w:r w:rsidR="00B35B98" w:rsidRPr="00B35B98">
        <w:t>腹腔内窥镜手术</w:t>
      </w:r>
      <w:r w:rsidR="00164952">
        <w:rPr>
          <w:rFonts w:hint="eastAsia"/>
        </w:rPr>
        <w:t>系统</w:t>
      </w:r>
      <w:r w:rsidR="00192F4C">
        <w:rPr>
          <w:rFonts w:hint="eastAsia"/>
        </w:rPr>
        <w:t>软件</w:t>
      </w:r>
      <w:r w:rsidRPr="00D72F20">
        <w:t>的一般要求，申请人应依据产品的具体特性确定其中内容是否适用。若不适用，需具体阐述理由及相应的科学依据，并依据产品的具体特性对注册申报资料的内容进行充实和细化。</w:t>
      </w:r>
    </w:p>
    <w:p w14:paraId="4E0F418D" w14:textId="77777777" w:rsidR="005876A6" w:rsidRDefault="005876A6" w:rsidP="00802103">
      <w:pPr>
        <w:spacing w:line="520" w:lineRule="exact"/>
        <w:ind w:firstLine="640"/>
      </w:pPr>
      <w:r w:rsidRPr="00D72F20">
        <w:t>本指导原则是</w:t>
      </w:r>
      <w:proofErr w:type="gramStart"/>
      <w:r w:rsidRPr="00D72F20">
        <w:t>供注册</w:t>
      </w:r>
      <w:proofErr w:type="gramEnd"/>
      <w:r w:rsidRPr="00D72F20">
        <w:t>申请人和技术审评人员使用的指导性文件，但不包括</w:t>
      </w:r>
      <w:proofErr w:type="gramStart"/>
      <w:r w:rsidRPr="00D72F20">
        <w:t>审评审批</w:t>
      </w:r>
      <w:proofErr w:type="gramEnd"/>
      <w:r w:rsidRPr="00D72F20">
        <w:t>所涉及的行政事项，亦不作为法规强制执行，应在遵循相关法规的前提下使用本指导原则。如果有能够满足相关法规要求的其他方法，也可以采用，但是需要提供详细的研究资料和验证资料。</w:t>
      </w:r>
    </w:p>
    <w:p w14:paraId="70B06224" w14:textId="7D95B775" w:rsidR="00E152E9" w:rsidRPr="00D72F20" w:rsidRDefault="00E152E9" w:rsidP="00802103">
      <w:pPr>
        <w:spacing w:line="520" w:lineRule="exact"/>
        <w:ind w:firstLine="640"/>
      </w:pPr>
      <w:r w:rsidRPr="001E13CC">
        <w:rPr>
          <w:kern w:val="0"/>
          <w:szCs w:val="32"/>
        </w:rPr>
        <w:t>本指导原则基于《医疗器械软件注册审查指导原则》</w:t>
      </w:r>
      <w:r w:rsidRPr="00C54FC0">
        <w:rPr>
          <w:rFonts w:cs="宋体" w:hint="eastAsia"/>
        </w:rPr>
        <w:t>（</w:t>
      </w:r>
      <w:r w:rsidR="007973FA" w:rsidRPr="001A76C2">
        <w:rPr>
          <w:rFonts w:cs="宋体" w:hint="eastAsia"/>
        </w:rPr>
        <w:t>2022</w:t>
      </w:r>
      <w:r w:rsidR="007973FA">
        <w:rPr>
          <w:rFonts w:cs="宋体" w:hint="eastAsia"/>
        </w:rPr>
        <w:t>年修订版</w:t>
      </w:r>
      <w:r w:rsidRPr="00C54FC0">
        <w:rPr>
          <w:rFonts w:cs="宋体" w:hint="eastAsia"/>
        </w:rPr>
        <w:t>）</w:t>
      </w:r>
      <w:r w:rsidRPr="001E13CC">
        <w:rPr>
          <w:kern w:val="0"/>
          <w:szCs w:val="32"/>
        </w:rPr>
        <w:t>，针对</w:t>
      </w:r>
      <w:r w:rsidR="0062114C">
        <w:rPr>
          <w:rFonts w:hint="eastAsia"/>
          <w:kern w:val="0"/>
          <w:szCs w:val="32"/>
        </w:rPr>
        <w:t>手术系统软件</w:t>
      </w:r>
      <w:r w:rsidRPr="001E13CC">
        <w:rPr>
          <w:kern w:val="0"/>
          <w:szCs w:val="32"/>
        </w:rPr>
        <w:t>特点进行制定。</w:t>
      </w:r>
    </w:p>
    <w:p w14:paraId="3A529703" w14:textId="77777777" w:rsidR="009B18A5" w:rsidRPr="00D72F20" w:rsidRDefault="005876A6" w:rsidP="00802103">
      <w:pPr>
        <w:spacing w:line="520" w:lineRule="exact"/>
        <w:ind w:firstLine="640"/>
      </w:pPr>
      <w:r w:rsidRPr="00D72F20">
        <w:t>本指导原则是在现行法规和标准体系以及当前认知水平下制定，随着法规和标准的不断完善，以及科学技术的不断发展，相关内容也将适时进行调整。</w:t>
      </w:r>
    </w:p>
    <w:p w14:paraId="0D78314C" w14:textId="7D4A7550" w:rsidR="00D328A2" w:rsidRPr="00D72F20" w:rsidRDefault="00D328A2" w:rsidP="00802103">
      <w:pPr>
        <w:pStyle w:val="1"/>
        <w:ind w:firstLine="640"/>
      </w:pPr>
      <w:r w:rsidRPr="00D72F20">
        <w:lastRenderedPageBreak/>
        <w:t>一、</w:t>
      </w:r>
      <w:r w:rsidR="0024493C">
        <w:rPr>
          <w:rFonts w:hint="eastAsia"/>
        </w:rPr>
        <w:t>适用</w:t>
      </w:r>
      <w:r w:rsidRPr="00D72F20">
        <w:t>范围</w:t>
      </w:r>
    </w:p>
    <w:p w14:paraId="0C1C6C57" w14:textId="67DEC1DE" w:rsidR="00D727F8" w:rsidRPr="005C0B74" w:rsidRDefault="00FC73C4" w:rsidP="005C0B74">
      <w:pPr>
        <w:spacing w:line="520" w:lineRule="exact"/>
        <w:ind w:firstLine="640"/>
      </w:pPr>
      <w:r w:rsidRPr="00760E8C">
        <w:t>本指导原则适用于多孔腹腔内窥镜手术系统中的</w:t>
      </w:r>
      <w:r w:rsidR="00FE6C19">
        <w:rPr>
          <w:rFonts w:hint="eastAsia"/>
        </w:rPr>
        <w:t>软件</w:t>
      </w:r>
      <w:r w:rsidR="005C279A">
        <w:rPr>
          <w:rFonts w:hint="eastAsia"/>
        </w:rPr>
        <w:t>研究</w:t>
      </w:r>
      <w:r w:rsidR="00CB5BC9">
        <w:rPr>
          <w:rFonts w:hint="eastAsia"/>
        </w:rPr>
        <w:t>。</w:t>
      </w:r>
      <w:r w:rsidR="00CB5BC9">
        <w:t xml:space="preserve"> </w:t>
      </w:r>
    </w:p>
    <w:p w14:paraId="4172C7C9" w14:textId="26DC5814" w:rsidR="00FC249D" w:rsidRDefault="000F74D2" w:rsidP="00DC17C8">
      <w:pPr>
        <w:spacing w:line="520" w:lineRule="exact"/>
        <w:ind w:firstLine="640"/>
      </w:pPr>
      <w:r>
        <w:rPr>
          <w:rFonts w:hint="eastAsia"/>
        </w:rPr>
        <w:t>本指导原则中的</w:t>
      </w:r>
      <w:r w:rsidR="004953E7">
        <w:rPr>
          <w:rFonts w:hint="eastAsia"/>
        </w:rPr>
        <w:t>软件为运行于手术系统硬件平台，包括不限于</w:t>
      </w:r>
      <w:r w:rsidR="004953E7" w:rsidRPr="004F6E5E">
        <w:t>人机交互软件、</w:t>
      </w:r>
      <w:r w:rsidR="009C1B39">
        <w:rPr>
          <w:rFonts w:hint="eastAsia"/>
        </w:rPr>
        <w:t>医生控制台软件、患者手术平台软件、</w:t>
      </w:r>
      <w:r w:rsidR="006F78BB">
        <w:rPr>
          <w:rFonts w:hint="eastAsia"/>
        </w:rPr>
        <w:t>图</w:t>
      </w:r>
      <w:r w:rsidR="004953E7" w:rsidRPr="004F6E5E">
        <w:t>像处理软件、</w:t>
      </w:r>
      <w:r w:rsidR="006F78BB">
        <w:rPr>
          <w:rFonts w:hint="eastAsia"/>
        </w:rPr>
        <w:t>安全与可靠性</w:t>
      </w:r>
      <w:r w:rsidR="009C1B39">
        <w:rPr>
          <w:rFonts w:hint="eastAsia"/>
        </w:rPr>
        <w:t>软件</w:t>
      </w:r>
      <w:r w:rsidR="004953E7">
        <w:rPr>
          <w:rFonts w:hint="eastAsia"/>
        </w:rPr>
        <w:t>以及特定功能软件</w:t>
      </w:r>
      <w:r w:rsidR="000872FD">
        <w:rPr>
          <w:rFonts w:hint="eastAsia"/>
        </w:rPr>
        <w:t>，</w:t>
      </w:r>
      <w:r w:rsidR="00CB5BC9" w:rsidRPr="00CB5BC9">
        <w:t>不包括运行于通用计算平台的独立软件</w:t>
      </w:r>
      <w:r w:rsidR="004953E7">
        <w:rPr>
          <w:rFonts w:hint="eastAsia"/>
        </w:rPr>
        <w:t>。</w:t>
      </w:r>
      <w:r w:rsidR="00EF5511">
        <w:rPr>
          <w:rFonts w:hint="eastAsia"/>
        </w:rPr>
        <w:t>本</w:t>
      </w:r>
      <w:r w:rsidR="00B64357">
        <w:rPr>
          <w:rFonts w:hint="eastAsia"/>
        </w:rPr>
        <w:t>指导原则</w:t>
      </w:r>
      <w:r w:rsidR="0044113B">
        <w:rPr>
          <w:rFonts w:hint="eastAsia"/>
        </w:rPr>
        <w:t>对</w:t>
      </w:r>
      <w:r w:rsidR="00005B9B">
        <w:rPr>
          <w:rFonts w:hint="eastAsia"/>
        </w:rPr>
        <w:t>手术系统</w:t>
      </w:r>
      <w:r w:rsidR="00EF5511">
        <w:rPr>
          <w:rFonts w:hint="eastAsia"/>
        </w:rPr>
        <w:t>常见</w:t>
      </w:r>
      <w:r w:rsidR="00B64357">
        <w:rPr>
          <w:rFonts w:hint="eastAsia"/>
        </w:rPr>
        <w:t>软件</w:t>
      </w:r>
      <w:r w:rsidR="00915D56">
        <w:rPr>
          <w:rFonts w:hint="eastAsia"/>
        </w:rPr>
        <w:t>核心</w:t>
      </w:r>
      <w:r w:rsidR="00B64357">
        <w:rPr>
          <w:rFonts w:hint="eastAsia"/>
        </w:rPr>
        <w:t>功能</w:t>
      </w:r>
      <w:r w:rsidR="00731FE8" w:rsidRPr="00C4268F">
        <w:rPr>
          <w:rFonts w:hint="eastAsia"/>
        </w:rPr>
        <w:t>制定相应要求</w:t>
      </w:r>
      <w:r w:rsidR="00B64357">
        <w:rPr>
          <w:rFonts w:hint="eastAsia"/>
        </w:rPr>
        <w:t>，</w:t>
      </w:r>
      <w:r w:rsidR="00CD0AE2">
        <w:rPr>
          <w:rFonts w:hint="eastAsia"/>
        </w:rPr>
        <w:t>随着</w:t>
      </w:r>
      <w:r w:rsidR="00AB70F9">
        <w:rPr>
          <w:rFonts w:hint="eastAsia"/>
        </w:rPr>
        <w:t>产品</w:t>
      </w:r>
      <w:r w:rsidR="00CD0AE2">
        <w:rPr>
          <w:rFonts w:hint="eastAsia"/>
        </w:rPr>
        <w:t>技术</w:t>
      </w:r>
      <w:r w:rsidR="00AB70F9">
        <w:rPr>
          <w:rFonts w:hint="eastAsia"/>
        </w:rPr>
        <w:t>发展</w:t>
      </w:r>
      <w:r w:rsidR="00EB3846">
        <w:rPr>
          <w:rFonts w:hint="eastAsia"/>
        </w:rPr>
        <w:t>和新技术的出现，</w:t>
      </w:r>
      <w:r w:rsidR="00C93062">
        <w:rPr>
          <w:rFonts w:hint="eastAsia"/>
        </w:rPr>
        <w:t>注册申请人</w:t>
      </w:r>
      <w:r w:rsidR="005614B1">
        <w:rPr>
          <w:rFonts w:hint="eastAsia"/>
        </w:rPr>
        <w:t>应</w:t>
      </w:r>
      <w:r w:rsidR="00C93062">
        <w:rPr>
          <w:rFonts w:hint="eastAsia"/>
        </w:rPr>
        <w:t>结合</w:t>
      </w:r>
      <w:r w:rsidR="00375630">
        <w:rPr>
          <w:rFonts w:hint="eastAsia"/>
        </w:rPr>
        <w:t>产品实际情况</w:t>
      </w:r>
      <w:r w:rsidR="00EB3846">
        <w:rPr>
          <w:rFonts w:hint="eastAsia"/>
        </w:rPr>
        <w:t>提交注册资料。</w:t>
      </w:r>
    </w:p>
    <w:p w14:paraId="61DD18BF" w14:textId="323D25E7" w:rsidR="00325D83" w:rsidRDefault="00490320" w:rsidP="002D6E7E">
      <w:pPr>
        <w:spacing w:line="520" w:lineRule="exact"/>
        <w:ind w:firstLine="640"/>
      </w:pPr>
      <w:r>
        <w:rPr>
          <w:rFonts w:hint="eastAsia"/>
        </w:rPr>
        <w:t>手术系统</w:t>
      </w:r>
      <w:r w:rsidR="007F16F3">
        <w:rPr>
          <w:rFonts w:hint="eastAsia"/>
        </w:rPr>
        <w:t>的</w:t>
      </w:r>
      <w:r w:rsidR="00686F7A">
        <w:rPr>
          <w:rFonts w:hint="eastAsia"/>
        </w:rPr>
        <w:t>部分软件功能</w:t>
      </w:r>
      <w:r w:rsidR="000C62FD">
        <w:rPr>
          <w:rFonts w:hint="eastAsia"/>
        </w:rPr>
        <w:t>与硬件</w:t>
      </w:r>
      <w:r w:rsidR="00AF3D84">
        <w:rPr>
          <w:rFonts w:hint="eastAsia"/>
        </w:rPr>
        <w:t>平台</w:t>
      </w:r>
      <w:r w:rsidR="000C62FD">
        <w:rPr>
          <w:rFonts w:hint="eastAsia"/>
        </w:rPr>
        <w:t>紧耦合，</w:t>
      </w:r>
      <w:r w:rsidR="0047346D">
        <w:rPr>
          <w:rFonts w:hint="eastAsia"/>
        </w:rPr>
        <w:t>性能和安全</w:t>
      </w:r>
      <w:r w:rsidR="008A3798">
        <w:rPr>
          <w:rFonts w:hint="eastAsia"/>
        </w:rPr>
        <w:t>由系统软件和硬件共同</w:t>
      </w:r>
      <w:r w:rsidR="0047346D">
        <w:rPr>
          <w:rFonts w:hint="eastAsia"/>
        </w:rPr>
        <w:t>决定</w:t>
      </w:r>
      <w:r>
        <w:rPr>
          <w:rFonts w:hint="eastAsia"/>
        </w:rPr>
        <w:t>，</w:t>
      </w:r>
      <w:r w:rsidR="00F97F92">
        <w:rPr>
          <w:rFonts w:hint="eastAsia"/>
        </w:rPr>
        <w:t>在本指导原则体系内划分为</w:t>
      </w:r>
      <w:r w:rsidR="004837DB">
        <w:rPr>
          <w:rFonts w:hint="eastAsia"/>
        </w:rPr>
        <w:t>物理和</w:t>
      </w:r>
      <w:r w:rsidR="005C4A04">
        <w:rPr>
          <w:rFonts w:hint="eastAsia"/>
        </w:rPr>
        <w:t>机械</w:t>
      </w:r>
      <w:r w:rsidR="00460736">
        <w:rPr>
          <w:rFonts w:hint="eastAsia"/>
        </w:rPr>
        <w:t>性能，</w:t>
      </w:r>
      <w:r w:rsidR="00B16A57">
        <w:rPr>
          <w:rFonts w:hint="eastAsia"/>
        </w:rPr>
        <w:t>在本指导原则</w:t>
      </w:r>
      <w:r w:rsidR="0047067E">
        <w:rPr>
          <w:rFonts w:hint="eastAsia"/>
        </w:rPr>
        <w:t>要求</w:t>
      </w:r>
      <w:r w:rsidR="00B16A57">
        <w:rPr>
          <w:rFonts w:hint="eastAsia"/>
        </w:rPr>
        <w:t>基础上，</w:t>
      </w:r>
      <w:r w:rsidR="009372B0">
        <w:rPr>
          <w:rFonts w:hint="eastAsia"/>
        </w:rPr>
        <w:t>还应</w:t>
      </w:r>
      <w:r w:rsidR="0037689B">
        <w:rPr>
          <w:rFonts w:hint="eastAsia"/>
        </w:rPr>
        <w:t>参考</w:t>
      </w:r>
      <w:r w:rsidR="00B16A57">
        <w:rPr>
          <w:rFonts w:hint="eastAsia"/>
        </w:rPr>
        <w:t>其他</w:t>
      </w:r>
      <w:r w:rsidR="00367955">
        <w:rPr>
          <w:rFonts w:hint="eastAsia"/>
        </w:rPr>
        <w:t>相关审评要点和</w:t>
      </w:r>
      <w:r w:rsidR="0037689B">
        <w:rPr>
          <w:rFonts w:hint="eastAsia"/>
        </w:rPr>
        <w:t>指导原则</w:t>
      </w:r>
      <w:r w:rsidR="00367955">
        <w:rPr>
          <w:rFonts w:hint="eastAsia"/>
        </w:rPr>
        <w:t>要求。</w:t>
      </w:r>
    </w:p>
    <w:p w14:paraId="3F0D8074" w14:textId="7E184523" w:rsidR="00916A19" w:rsidRPr="00474E8B" w:rsidRDefault="00C86ACE" w:rsidP="00474E8B">
      <w:pPr>
        <w:spacing w:line="520" w:lineRule="exact"/>
        <w:ind w:firstLine="640"/>
        <w:rPr>
          <w:color w:val="000000" w:themeColor="text1"/>
          <w:kern w:val="0"/>
          <w:szCs w:val="32"/>
        </w:rPr>
      </w:pPr>
      <w:r>
        <w:rPr>
          <w:rFonts w:hint="eastAsia"/>
          <w:color w:val="000000" w:themeColor="text1"/>
          <w:kern w:val="0"/>
          <w:szCs w:val="32"/>
        </w:rPr>
        <w:t>单孔腹腔内窥镜手术系统</w:t>
      </w:r>
      <w:r w:rsidRPr="0056034C">
        <w:rPr>
          <w:rFonts w:hint="eastAsia"/>
          <w:color w:val="000000" w:themeColor="text1"/>
          <w:kern w:val="0"/>
          <w:szCs w:val="32"/>
        </w:rPr>
        <w:t>可参考本指导原则的适用部分。</w:t>
      </w:r>
    </w:p>
    <w:p w14:paraId="6C1484A6" w14:textId="77777777" w:rsidR="006E2E79" w:rsidRPr="006E2E79" w:rsidRDefault="006E2E79" w:rsidP="006E2E79">
      <w:pPr>
        <w:ind w:firstLine="640"/>
      </w:pPr>
    </w:p>
    <w:p w14:paraId="30402B76" w14:textId="7C61E449" w:rsidR="0072228D" w:rsidRDefault="0058737D" w:rsidP="008709C9">
      <w:pPr>
        <w:pStyle w:val="1"/>
        <w:ind w:firstLine="640"/>
      </w:pPr>
      <w:r>
        <w:rPr>
          <w:rFonts w:hint="eastAsia"/>
        </w:rPr>
        <w:t>二</w:t>
      </w:r>
      <w:r w:rsidR="008709C9">
        <w:rPr>
          <w:rFonts w:hint="eastAsia"/>
        </w:rPr>
        <w:t>、</w:t>
      </w:r>
      <w:r w:rsidR="007A66E7">
        <w:rPr>
          <w:rFonts w:hint="eastAsia"/>
        </w:rPr>
        <w:t>基本原则</w:t>
      </w:r>
    </w:p>
    <w:p w14:paraId="7DFACC58" w14:textId="1093E62C" w:rsidR="005F1C0A" w:rsidRDefault="005F1C0A" w:rsidP="003615F1">
      <w:pPr>
        <w:pStyle w:val="2"/>
        <w:ind w:firstLine="640"/>
        <w:rPr>
          <w:rFonts w:ascii="Times New Roman" w:hAnsi="Times New Roman"/>
          <w:bCs w:val="0"/>
          <w:color w:val="000000"/>
        </w:rPr>
      </w:pPr>
      <w:r w:rsidRPr="003615F1">
        <w:rPr>
          <w:rFonts w:ascii="Times New Roman" w:hAnsi="Times New Roman" w:hint="eastAsia"/>
          <w:bCs w:val="0"/>
          <w:color w:val="000000"/>
        </w:rPr>
        <w:t>（一）</w:t>
      </w:r>
      <w:r w:rsidR="00E43F75">
        <w:rPr>
          <w:rFonts w:ascii="Times New Roman" w:hAnsi="Times New Roman" w:hint="eastAsia"/>
          <w:bCs w:val="0"/>
          <w:color w:val="000000"/>
        </w:rPr>
        <w:t>全生命周期</w:t>
      </w:r>
      <w:r w:rsidR="00D06125">
        <w:rPr>
          <w:rFonts w:ascii="Times New Roman" w:hAnsi="Times New Roman" w:hint="eastAsia"/>
          <w:bCs w:val="0"/>
          <w:color w:val="000000"/>
        </w:rPr>
        <w:t>管理原则</w:t>
      </w:r>
    </w:p>
    <w:p w14:paraId="6DE6F040" w14:textId="4C78B129" w:rsidR="00CE757D" w:rsidRDefault="00370628" w:rsidP="00CE757D">
      <w:pPr>
        <w:ind w:firstLine="640"/>
      </w:pPr>
      <w:r w:rsidRPr="00370628">
        <w:t>应从产品立项起，贯穿软件设计、开发、验证、确认、</w:t>
      </w:r>
      <w:r w:rsidR="00713878">
        <w:rPr>
          <w:rFonts w:hint="eastAsia"/>
        </w:rPr>
        <w:t>发布、</w:t>
      </w:r>
      <w:r w:rsidRPr="00370628">
        <w:t>上市后维护全过程，建立并持续改进软件质量管理体系，确保软件生存周期各阶段文档的完整性与可追溯性。</w:t>
      </w:r>
      <w:r w:rsidR="003F45CC" w:rsidRPr="003F45CC">
        <w:t>软件需求、设计、实现、测试及变更等信息应形成追溯矩阵，从用户需求到软件需求、软件设计、实现代码、测试用例均可追溯。</w:t>
      </w:r>
    </w:p>
    <w:p w14:paraId="6D98A021" w14:textId="1ECA5296" w:rsidR="00D351D7" w:rsidRDefault="00641C3F" w:rsidP="00D351D7">
      <w:pPr>
        <w:pStyle w:val="2"/>
        <w:ind w:firstLine="640"/>
        <w:rPr>
          <w:rFonts w:ascii="Times New Roman" w:hAnsi="Times New Roman"/>
          <w:bCs w:val="0"/>
          <w:color w:val="000000"/>
        </w:rPr>
      </w:pPr>
      <w:r w:rsidRPr="00641C3F">
        <w:rPr>
          <w:rFonts w:ascii="Times New Roman" w:hAnsi="Times New Roman" w:hint="eastAsia"/>
          <w:bCs w:val="0"/>
          <w:color w:val="000000"/>
        </w:rPr>
        <w:t>（二）</w:t>
      </w:r>
      <w:r w:rsidR="00D351D7" w:rsidRPr="003615F1">
        <w:rPr>
          <w:rFonts w:ascii="Times New Roman" w:hAnsi="Times New Roman" w:hint="eastAsia"/>
          <w:bCs w:val="0"/>
          <w:color w:val="000000"/>
        </w:rPr>
        <w:t>高可靠性</w:t>
      </w:r>
      <w:r w:rsidR="00EF2443">
        <w:rPr>
          <w:rFonts w:ascii="Times New Roman" w:hAnsi="Times New Roman" w:hint="eastAsia"/>
          <w:bCs w:val="0"/>
          <w:color w:val="000000"/>
        </w:rPr>
        <w:t>与风险优先</w:t>
      </w:r>
    </w:p>
    <w:p w14:paraId="7281FA80" w14:textId="427F0E2D" w:rsidR="00D351D7" w:rsidRPr="00D351D7" w:rsidRDefault="00475231" w:rsidP="00D351D7">
      <w:pPr>
        <w:ind w:firstLine="640"/>
      </w:pPr>
      <w:r>
        <w:rPr>
          <w:rFonts w:hint="eastAsia"/>
        </w:rPr>
        <w:t>手术</w:t>
      </w:r>
      <w:r w:rsidR="00A85950">
        <w:rPr>
          <w:rFonts w:hint="eastAsia"/>
        </w:rPr>
        <w:t>系统依赖</w:t>
      </w:r>
      <w:r w:rsidR="00A85950" w:rsidRPr="00A85950">
        <w:rPr>
          <w:rFonts w:hint="eastAsia"/>
        </w:rPr>
        <w:t>机械臂、</w:t>
      </w:r>
      <w:r w:rsidR="00A85950">
        <w:rPr>
          <w:rFonts w:hint="eastAsia"/>
        </w:rPr>
        <w:t>手术器械</w:t>
      </w:r>
      <w:r w:rsidR="00A85950" w:rsidRPr="00A85950">
        <w:rPr>
          <w:rFonts w:hint="eastAsia"/>
        </w:rPr>
        <w:t>、成像系统的协同运作，任</w:t>
      </w:r>
      <w:r w:rsidR="00A85950" w:rsidRPr="00A85950">
        <w:rPr>
          <w:rFonts w:hint="eastAsia"/>
        </w:rPr>
        <w:lastRenderedPageBreak/>
        <w:t>何单点故障都可能引发致命风险</w:t>
      </w:r>
      <w:r w:rsidR="00A85950">
        <w:rPr>
          <w:rFonts w:hint="eastAsia"/>
        </w:rPr>
        <w:t>。</w:t>
      </w:r>
      <w:r w:rsidR="002D1D86">
        <w:rPr>
          <w:rFonts w:hint="eastAsia"/>
        </w:rPr>
        <w:t>不仅要求系统长时间运行时始终能够达到预期的性能要求，还包括对软件及系统错误、机械故障、操作失误等情形下的应急处置及恢复能力。</w:t>
      </w:r>
      <w:r w:rsidR="00FC5B9E">
        <w:rPr>
          <w:rFonts w:hint="eastAsia"/>
        </w:rPr>
        <w:t>产品软件系统的设计实现及验证确认应实现高可靠性</w:t>
      </w:r>
      <w:r w:rsidR="00797B95">
        <w:rPr>
          <w:rFonts w:hint="eastAsia"/>
        </w:rPr>
        <w:t>为最终</w:t>
      </w:r>
      <w:r w:rsidR="00FC5B9E">
        <w:rPr>
          <w:rFonts w:hint="eastAsia"/>
        </w:rPr>
        <w:t>目的</w:t>
      </w:r>
      <w:r w:rsidR="00D70D16">
        <w:rPr>
          <w:rFonts w:hint="eastAsia"/>
        </w:rPr>
        <w:t>，</w:t>
      </w:r>
      <w:r w:rsidR="009657E7" w:rsidRPr="009657E7">
        <w:t>以</w:t>
      </w:r>
      <w:r w:rsidR="00D70D16">
        <w:rPr>
          <w:rFonts w:hint="eastAsia"/>
        </w:rPr>
        <w:t>控制和降低系统</w:t>
      </w:r>
      <w:r w:rsidR="009657E7" w:rsidRPr="009657E7">
        <w:t>风险为导向，优先关注可能直接影响手术安全的关键功能模块</w:t>
      </w:r>
      <w:r w:rsidR="0085486C">
        <w:rPr>
          <w:rFonts w:hint="eastAsia"/>
        </w:rPr>
        <w:t>，详细</w:t>
      </w:r>
      <w:r w:rsidR="0085486C" w:rsidRPr="0085486C">
        <w:t>评估其故障模式对患者的潜在伤害。</w:t>
      </w:r>
    </w:p>
    <w:p w14:paraId="1344047B" w14:textId="77DEEB3F" w:rsidR="00D351D7" w:rsidRDefault="00D351D7" w:rsidP="00D351D7">
      <w:pPr>
        <w:pStyle w:val="2"/>
        <w:ind w:firstLine="640"/>
        <w:rPr>
          <w:rFonts w:ascii="Times New Roman" w:hAnsi="Times New Roman"/>
          <w:bCs w:val="0"/>
          <w:color w:val="000000"/>
        </w:rPr>
      </w:pPr>
      <w:r w:rsidRPr="003615F1">
        <w:rPr>
          <w:rFonts w:ascii="Times New Roman" w:hAnsi="Times New Roman" w:hint="eastAsia"/>
          <w:bCs w:val="0"/>
          <w:color w:val="000000"/>
        </w:rPr>
        <w:t>（</w:t>
      </w:r>
      <w:r>
        <w:rPr>
          <w:rFonts w:ascii="Times New Roman" w:hAnsi="Times New Roman" w:hint="eastAsia"/>
          <w:bCs w:val="0"/>
          <w:color w:val="000000"/>
        </w:rPr>
        <w:t>三</w:t>
      </w:r>
      <w:r w:rsidRPr="003615F1">
        <w:rPr>
          <w:rFonts w:ascii="Times New Roman" w:hAnsi="Times New Roman" w:hint="eastAsia"/>
          <w:bCs w:val="0"/>
          <w:color w:val="000000"/>
        </w:rPr>
        <w:t>）人机交互友好性</w:t>
      </w:r>
    </w:p>
    <w:p w14:paraId="2465104F" w14:textId="48C0263E" w:rsidR="002D1D86" w:rsidRPr="002D1D86" w:rsidRDefault="00475231" w:rsidP="002D1D86">
      <w:pPr>
        <w:ind w:firstLine="640"/>
      </w:pPr>
      <w:r>
        <w:rPr>
          <w:rFonts w:hint="eastAsia"/>
        </w:rPr>
        <w:t>手术</w:t>
      </w:r>
      <w:r w:rsidR="00FC5B9E">
        <w:rPr>
          <w:rFonts w:hint="eastAsia"/>
        </w:rPr>
        <w:t>系统通过医生操作机器实现手术目的，</w:t>
      </w:r>
      <w:r w:rsidR="00C1444A">
        <w:rPr>
          <w:rFonts w:hint="eastAsia"/>
        </w:rPr>
        <w:t>与传统器械的差异即</w:t>
      </w:r>
      <w:r w:rsidR="00FC5B9E">
        <w:rPr>
          <w:rFonts w:hint="eastAsia"/>
        </w:rPr>
        <w:t>人机协同。产品设计应充分</w:t>
      </w:r>
      <w:r w:rsidR="00C1444A">
        <w:rPr>
          <w:rFonts w:hint="eastAsia"/>
        </w:rPr>
        <w:t>考虑</w:t>
      </w:r>
      <w:r w:rsidR="00FC5B9E">
        <w:rPr>
          <w:rFonts w:hint="eastAsia"/>
        </w:rPr>
        <w:t>产品的易用性</w:t>
      </w:r>
      <w:r w:rsidR="00C1444A">
        <w:rPr>
          <w:rFonts w:hint="eastAsia"/>
        </w:rPr>
        <w:t>，提升</w:t>
      </w:r>
      <w:r w:rsidR="00C1444A" w:rsidRPr="00C1444A">
        <w:rPr>
          <w:rFonts w:hint="eastAsia"/>
        </w:rPr>
        <w:t>操作</w:t>
      </w:r>
      <w:proofErr w:type="gramStart"/>
      <w:r w:rsidR="00C1444A" w:rsidRPr="00C1444A">
        <w:rPr>
          <w:rFonts w:hint="eastAsia"/>
        </w:rPr>
        <w:t>容错与</w:t>
      </w:r>
      <w:proofErr w:type="gramEnd"/>
      <w:r w:rsidR="00C1444A" w:rsidRPr="00C1444A">
        <w:rPr>
          <w:rFonts w:hint="eastAsia"/>
        </w:rPr>
        <w:t>应急响应</w:t>
      </w:r>
      <w:r w:rsidR="00C1444A">
        <w:rPr>
          <w:rFonts w:hint="eastAsia"/>
        </w:rPr>
        <w:t>能力，减少长期使用下的用户疲劳，具有及时充分的系统提示信息，</w:t>
      </w:r>
      <w:r w:rsidR="00C13EB4">
        <w:rPr>
          <w:rFonts w:hint="eastAsia"/>
        </w:rPr>
        <w:t>降低学习门槛。</w:t>
      </w:r>
    </w:p>
    <w:p w14:paraId="336CAB24" w14:textId="328901A1" w:rsidR="00D351D7" w:rsidRDefault="00D351D7" w:rsidP="00D351D7">
      <w:pPr>
        <w:pStyle w:val="2"/>
        <w:ind w:firstLine="640"/>
        <w:rPr>
          <w:rFonts w:ascii="Times New Roman" w:hAnsi="Times New Roman"/>
          <w:bCs w:val="0"/>
          <w:color w:val="000000"/>
        </w:rPr>
      </w:pPr>
      <w:r w:rsidRPr="003615F1">
        <w:rPr>
          <w:rFonts w:ascii="Times New Roman" w:hAnsi="Times New Roman" w:hint="eastAsia"/>
          <w:bCs w:val="0"/>
          <w:color w:val="000000"/>
        </w:rPr>
        <w:t>（</w:t>
      </w:r>
      <w:r>
        <w:rPr>
          <w:rFonts w:ascii="Times New Roman" w:hAnsi="Times New Roman" w:hint="eastAsia"/>
          <w:bCs w:val="0"/>
          <w:color w:val="000000"/>
        </w:rPr>
        <w:t>四</w:t>
      </w:r>
      <w:r w:rsidRPr="003615F1">
        <w:rPr>
          <w:rFonts w:ascii="Times New Roman" w:hAnsi="Times New Roman" w:hint="eastAsia"/>
          <w:bCs w:val="0"/>
          <w:color w:val="000000"/>
        </w:rPr>
        <w:t>）</w:t>
      </w:r>
      <w:r>
        <w:rPr>
          <w:rFonts w:ascii="Times New Roman" w:hAnsi="Times New Roman" w:hint="eastAsia"/>
          <w:bCs w:val="0"/>
          <w:color w:val="000000"/>
        </w:rPr>
        <w:t>手术</w:t>
      </w:r>
      <w:r w:rsidRPr="003615F1">
        <w:rPr>
          <w:rFonts w:ascii="Times New Roman" w:hAnsi="Times New Roman" w:hint="eastAsia"/>
          <w:bCs w:val="0"/>
          <w:color w:val="000000"/>
        </w:rPr>
        <w:t>过程可</w:t>
      </w:r>
      <w:r>
        <w:rPr>
          <w:rFonts w:ascii="Times New Roman" w:hAnsi="Times New Roman" w:hint="eastAsia"/>
          <w:bCs w:val="0"/>
          <w:color w:val="000000"/>
        </w:rPr>
        <w:t>审计</w:t>
      </w:r>
      <w:r w:rsidR="0038765E">
        <w:rPr>
          <w:rFonts w:ascii="Times New Roman" w:hAnsi="Times New Roman" w:hint="eastAsia"/>
          <w:bCs w:val="0"/>
          <w:color w:val="000000"/>
        </w:rPr>
        <w:t>追溯</w:t>
      </w:r>
      <w:r w:rsidRPr="003615F1">
        <w:rPr>
          <w:rFonts w:ascii="Times New Roman" w:hAnsi="Times New Roman" w:hint="eastAsia"/>
          <w:bCs w:val="0"/>
          <w:color w:val="000000"/>
        </w:rPr>
        <w:t>性</w:t>
      </w:r>
    </w:p>
    <w:p w14:paraId="5968A952" w14:textId="6DE53C9E" w:rsidR="00C13EB4" w:rsidRPr="00C13EB4" w:rsidRDefault="00C13EB4" w:rsidP="00C13EB4">
      <w:pPr>
        <w:ind w:firstLine="640"/>
      </w:pPr>
      <w:r>
        <w:rPr>
          <w:rFonts w:hint="eastAsia"/>
        </w:rPr>
        <w:t>通过</w:t>
      </w:r>
      <w:r w:rsidR="004D6F80">
        <w:rPr>
          <w:rFonts w:hint="eastAsia"/>
        </w:rPr>
        <w:t>对</w:t>
      </w:r>
      <w:r w:rsidR="00475231">
        <w:rPr>
          <w:rFonts w:hint="eastAsia"/>
        </w:rPr>
        <w:t>手术</w:t>
      </w:r>
      <w:r w:rsidRPr="00C13EB4">
        <w:rPr>
          <w:rFonts w:hint="eastAsia"/>
        </w:rPr>
        <w:t>系统</w:t>
      </w:r>
      <w:r w:rsidR="004D6F80">
        <w:rPr>
          <w:rFonts w:hint="eastAsia"/>
        </w:rPr>
        <w:t>运行状态、控制操作、能量输出等全过程</w:t>
      </w:r>
      <w:r>
        <w:rPr>
          <w:rFonts w:hint="eastAsia"/>
        </w:rPr>
        <w:t>日志信息</w:t>
      </w:r>
      <w:r w:rsidR="004D6F80">
        <w:rPr>
          <w:rFonts w:hint="eastAsia"/>
        </w:rPr>
        <w:t>，以及</w:t>
      </w:r>
      <w:r w:rsidR="00C17B01">
        <w:rPr>
          <w:rFonts w:hint="eastAsia"/>
        </w:rPr>
        <w:t>内窥镜</w:t>
      </w:r>
      <w:r>
        <w:rPr>
          <w:rFonts w:hint="eastAsia"/>
        </w:rPr>
        <w:t>影像</w:t>
      </w:r>
      <w:r w:rsidR="00C17B01">
        <w:rPr>
          <w:rFonts w:hint="eastAsia"/>
        </w:rPr>
        <w:t>录像</w:t>
      </w:r>
      <w:r>
        <w:rPr>
          <w:rFonts w:hint="eastAsia"/>
        </w:rPr>
        <w:t>等手段</w:t>
      </w:r>
      <w:r w:rsidRPr="00C13EB4">
        <w:rPr>
          <w:rFonts w:hint="eastAsia"/>
        </w:rPr>
        <w:t>对手术全</w:t>
      </w:r>
      <w:r>
        <w:rPr>
          <w:rFonts w:hint="eastAsia"/>
        </w:rPr>
        <w:t>过程</w:t>
      </w:r>
      <w:r w:rsidR="004A5A44">
        <w:rPr>
          <w:rFonts w:hint="eastAsia"/>
        </w:rPr>
        <w:t>进行</w:t>
      </w:r>
      <w:r w:rsidRPr="00C13EB4">
        <w:rPr>
          <w:rFonts w:hint="eastAsia"/>
        </w:rPr>
        <w:t>完整记录</w:t>
      </w:r>
      <w:r>
        <w:rPr>
          <w:rFonts w:hint="eastAsia"/>
        </w:rPr>
        <w:t>，实现手术</w:t>
      </w:r>
      <w:r w:rsidR="00633711">
        <w:rPr>
          <w:rFonts w:hint="eastAsia"/>
        </w:rPr>
        <w:t>全</w:t>
      </w:r>
      <w:r>
        <w:rPr>
          <w:rFonts w:hint="eastAsia"/>
        </w:rPr>
        <w:t>过程</w:t>
      </w:r>
      <w:r w:rsidR="00920E3D">
        <w:rPr>
          <w:rFonts w:hint="eastAsia"/>
        </w:rPr>
        <w:t>审计</w:t>
      </w:r>
      <w:r>
        <w:rPr>
          <w:rFonts w:hint="eastAsia"/>
        </w:rPr>
        <w:t>。对于</w:t>
      </w:r>
      <w:r w:rsidR="004762C7">
        <w:rPr>
          <w:rFonts w:hint="eastAsia"/>
        </w:rPr>
        <w:t>保障手术</w:t>
      </w:r>
      <w:r w:rsidR="003A7C11" w:rsidRPr="003A7C11">
        <w:rPr>
          <w:rFonts w:hint="eastAsia"/>
        </w:rPr>
        <w:t>安全、</w:t>
      </w:r>
      <w:r w:rsidR="00AD7CCE">
        <w:rPr>
          <w:rFonts w:hint="eastAsia"/>
        </w:rPr>
        <w:t>改进手术</w:t>
      </w:r>
      <w:r w:rsidR="003A7C11" w:rsidRPr="003A7C11">
        <w:rPr>
          <w:rFonts w:hint="eastAsia"/>
        </w:rPr>
        <w:t>质量、</w:t>
      </w:r>
      <w:r w:rsidR="00AD7CCE">
        <w:rPr>
          <w:rFonts w:hint="eastAsia"/>
        </w:rPr>
        <w:t>过程</w:t>
      </w:r>
      <w:r w:rsidR="00D36D57">
        <w:rPr>
          <w:rFonts w:hint="eastAsia"/>
        </w:rPr>
        <w:t>追溯</w:t>
      </w:r>
      <w:r w:rsidR="00F738B3">
        <w:rPr>
          <w:rFonts w:hint="eastAsia"/>
        </w:rPr>
        <w:t>、</w:t>
      </w:r>
      <w:r w:rsidR="00AD7CCE">
        <w:rPr>
          <w:rFonts w:hint="eastAsia"/>
        </w:rPr>
        <w:t>责任界定、大数据采集</w:t>
      </w:r>
      <w:r w:rsidR="00925F9A">
        <w:rPr>
          <w:rFonts w:hint="eastAsia"/>
        </w:rPr>
        <w:t>与</w:t>
      </w:r>
      <w:r w:rsidR="00ED1292">
        <w:rPr>
          <w:rFonts w:hint="eastAsia"/>
        </w:rPr>
        <w:t>人工智能算法</w:t>
      </w:r>
      <w:r w:rsidR="00925F9A">
        <w:rPr>
          <w:rFonts w:hint="eastAsia"/>
        </w:rPr>
        <w:t>训练</w:t>
      </w:r>
      <w:r w:rsidR="00AD7CCE">
        <w:rPr>
          <w:rFonts w:hint="eastAsia"/>
        </w:rPr>
        <w:t>等方面都</w:t>
      </w:r>
      <w:r>
        <w:rPr>
          <w:rFonts w:hint="eastAsia"/>
        </w:rPr>
        <w:t>具有重要意义。</w:t>
      </w:r>
    </w:p>
    <w:p w14:paraId="679A5112" w14:textId="08DBF3DB" w:rsidR="00B74266" w:rsidRDefault="0058737D" w:rsidP="00802103">
      <w:pPr>
        <w:pStyle w:val="1"/>
        <w:ind w:firstLine="640"/>
      </w:pPr>
      <w:r>
        <w:rPr>
          <w:rFonts w:hint="eastAsia"/>
        </w:rPr>
        <w:t>三</w:t>
      </w:r>
      <w:r w:rsidR="00C27278" w:rsidRPr="00D72F20">
        <w:t>、</w:t>
      </w:r>
      <w:r w:rsidR="003B3A68" w:rsidRPr="00D72F20">
        <w:t>注册</w:t>
      </w:r>
      <w:r w:rsidR="00D328A2" w:rsidRPr="00D72F20">
        <w:t>审查要点</w:t>
      </w:r>
    </w:p>
    <w:p w14:paraId="7D8616DF" w14:textId="398F1AD5" w:rsidR="00904589" w:rsidRDefault="00CD143A" w:rsidP="008040A2">
      <w:pPr>
        <w:pStyle w:val="2"/>
        <w:numPr>
          <w:ilvl w:val="0"/>
          <w:numId w:val="2"/>
        </w:numPr>
        <w:ind w:firstLineChars="0"/>
        <w:rPr>
          <w:rFonts w:ascii="Times New Roman" w:hAnsi="Times New Roman"/>
          <w:bCs w:val="0"/>
          <w:color w:val="000000"/>
        </w:rPr>
      </w:pPr>
      <w:r>
        <w:rPr>
          <w:rFonts w:ascii="Times New Roman" w:hAnsi="Times New Roman" w:hint="eastAsia"/>
          <w:bCs w:val="0"/>
          <w:color w:val="000000"/>
        </w:rPr>
        <w:t>基本</w:t>
      </w:r>
      <w:r w:rsidR="003928A3">
        <w:rPr>
          <w:rFonts w:ascii="Times New Roman" w:hAnsi="Times New Roman" w:hint="eastAsia"/>
          <w:bCs w:val="0"/>
          <w:color w:val="000000"/>
        </w:rPr>
        <w:t>信息</w:t>
      </w:r>
    </w:p>
    <w:p w14:paraId="6651A440" w14:textId="78BBB94A" w:rsidR="003928A3" w:rsidRDefault="003928A3" w:rsidP="003928A3">
      <w:pPr>
        <w:ind w:firstLine="640"/>
        <w:outlineLvl w:val="2"/>
      </w:pPr>
      <w:r w:rsidRPr="001A76C2">
        <w:rPr>
          <w:rFonts w:hint="eastAsia"/>
        </w:rPr>
        <w:t>1</w:t>
      </w:r>
      <w:r>
        <w:t xml:space="preserve">. </w:t>
      </w:r>
      <w:r w:rsidR="009470F7">
        <w:rPr>
          <w:rFonts w:hint="eastAsia"/>
        </w:rPr>
        <w:t>监管信息</w:t>
      </w:r>
    </w:p>
    <w:p w14:paraId="382BAB7A" w14:textId="33232B4D" w:rsidR="000A754D" w:rsidRPr="000A754D" w:rsidRDefault="000A754D" w:rsidP="000A754D">
      <w:pPr>
        <w:spacing w:line="520" w:lineRule="exact"/>
        <w:ind w:firstLine="640"/>
      </w:pPr>
      <w:r>
        <w:rPr>
          <w:rFonts w:hint="eastAsia"/>
        </w:rPr>
        <w:t>软件作为手术系统组成部分通常不单独注册，需</w:t>
      </w:r>
      <w:proofErr w:type="gramStart"/>
      <w:r>
        <w:rPr>
          <w:rFonts w:hint="eastAsia"/>
        </w:rPr>
        <w:t>随手术</w:t>
      </w:r>
      <w:proofErr w:type="gramEnd"/>
      <w:r>
        <w:rPr>
          <w:rFonts w:hint="eastAsia"/>
        </w:rPr>
        <w:t>系</w:t>
      </w:r>
      <w:r>
        <w:rPr>
          <w:rFonts w:hint="eastAsia"/>
        </w:rPr>
        <w:lastRenderedPageBreak/>
        <w:t>统进行整体注册。</w:t>
      </w:r>
      <w:r w:rsidR="00B001C6">
        <w:rPr>
          <w:rFonts w:hint="eastAsia"/>
          <w:szCs w:val="32"/>
        </w:rPr>
        <w:t>无需在注册</w:t>
      </w:r>
      <w:proofErr w:type="gramStart"/>
      <w:r w:rsidR="00B001C6">
        <w:rPr>
          <w:rFonts w:hint="eastAsia"/>
          <w:szCs w:val="32"/>
        </w:rPr>
        <w:t>证</w:t>
      </w:r>
      <w:r w:rsidR="00DD3268">
        <w:rPr>
          <w:rFonts w:hint="eastAsia"/>
          <w:szCs w:val="32"/>
        </w:rPr>
        <w:t>结构</w:t>
      </w:r>
      <w:proofErr w:type="gramEnd"/>
      <w:r w:rsidR="00DD3268">
        <w:rPr>
          <w:rFonts w:hint="eastAsia"/>
          <w:szCs w:val="32"/>
        </w:rPr>
        <w:t>及组成</w:t>
      </w:r>
      <w:r w:rsidR="00B001C6">
        <w:rPr>
          <w:rFonts w:hint="eastAsia"/>
          <w:szCs w:val="32"/>
        </w:rPr>
        <w:t>中体现。</w:t>
      </w:r>
    </w:p>
    <w:p w14:paraId="5ABE6CD0" w14:textId="6F332236" w:rsidR="001723CD" w:rsidRDefault="00B9456D" w:rsidP="003928A3">
      <w:pPr>
        <w:ind w:firstLine="640"/>
        <w:outlineLvl w:val="2"/>
      </w:pPr>
      <w:r w:rsidRPr="001A76C2">
        <w:rPr>
          <w:rFonts w:hint="eastAsia"/>
        </w:rPr>
        <w:t>2</w:t>
      </w:r>
      <w:r w:rsidR="00ED64EC">
        <w:rPr>
          <w:rFonts w:hint="eastAsia"/>
        </w:rPr>
        <w:t xml:space="preserve">. </w:t>
      </w:r>
      <w:r w:rsidR="00ED64EC">
        <w:rPr>
          <w:rFonts w:hint="eastAsia"/>
        </w:rPr>
        <w:t>软件</w:t>
      </w:r>
      <w:r w:rsidR="00C25C24">
        <w:rPr>
          <w:rFonts w:hint="eastAsia"/>
        </w:rPr>
        <w:t>版本</w:t>
      </w:r>
      <w:r w:rsidR="008F4A73">
        <w:rPr>
          <w:rFonts w:hint="eastAsia"/>
        </w:rPr>
        <w:t>及命名规则</w:t>
      </w:r>
    </w:p>
    <w:p w14:paraId="119AF0DB" w14:textId="4FC71124" w:rsidR="002145CD" w:rsidRDefault="008C7333" w:rsidP="009402D5">
      <w:pPr>
        <w:spacing w:line="520" w:lineRule="exact"/>
        <w:ind w:firstLine="640"/>
        <w:rPr>
          <w:szCs w:val="32"/>
        </w:rPr>
      </w:pPr>
      <w:r>
        <w:rPr>
          <w:rFonts w:hint="eastAsia"/>
          <w:szCs w:val="32"/>
        </w:rPr>
        <w:t>手术系统</w:t>
      </w:r>
      <w:r w:rsidR="0036475B">
        <w:rPr>
          <w:rFonts w:hint="eastAsia"/>
          <w:szCs w:val="32"/>
        </w:rPr>
        <w:t>软件</w:t>
      </w:r>
      <w:r w:rsidR="000A2EEA">
        <w:rPr>
          <w:rFonts w:hint="eastAsia"/>
          <w:szCs w:val="32"/>
        </w:rPr>
        <w:t>根据架构设计</w:t>
      </w:r>
      <w:r w:rsidR="00B103AF">
        <w:rPr>
          <w:rFonts w:hint="eastAsia"/>
          <w:szCs w:val="32"/>
        </w:rPr>
        <w:t>、</w:t>
      </w:r>
      <w:r w:rsidR="008B462E">
        <w:rPr>
          <w:rFonts w:hint="eastAsia"/>
          <w:szCs w:val="32"/>
        </w:rPr>
        <w:t>组件间</w:t>
      </w:r>
      <w:r w:rsidR="000A2EEA">
        <w:rPr>
          <w:rFonts w:hint="eastAsia"/>
          <w:szCs w:val="32"/>
        </w:rPr>
        <w:t>耦合程度</w:t>
      </w:r>
      <w:r w:rsidR="00B103AF">
        <w:rPr>
          <w:rFonts w:hint="eastAsia"/>
          <w:szCs w:val="32"/>
        </w:rPr>
        <w:t>以及</w:t>
      </w:r>
      <w:r w:rsidR="006E3035">
        <w:rPr>
          <w:rFonts w:hint="eastAsia"/>
          <w:szCs w:val="32"/>
        </w:rPr>
        <w:t>版本控制需要，</w:t>
      </w:r>
      <w:r w:rsidR="006E5AAB">
        <w:rPr>
          <w:rFonts w:hint="eastAsia"/>
          <w:szCs w:val="32"/>
        </w:rPr>
        <w:t>可作为整套系统软件进行版本控制，</w:t>
      </w:r>
      <w:r w:rsidR="00F76CFA">
        <w:rPr>
          <w:rFonts w:hint="eastAsia"/>
          <w:szCs w:val="32"/>
        </w:rPr>
        <w:t>也</w:t>
      </w:r>
      <w:r w:rsidR="006E3035">
        <w:rPr>
          <w:rFonts w:hint="eastAsia"/>
          <w:szCs w:val="32"/>
        </w:rPr>
        <w:t>可划分多个模块</w:t>
      </w:r>
      <w:r w:rsidR="00F76CFA">
        <w:rPr>
          <w:rFonts w:hint="eastAsia"/>
          <w:szCs w:val="32"/>
        </w:rPr>
        <w:t>分别进行版本控制</w:t>
      </w:r>
      <w:r w:rsidR="006E3035">
        <w:rPr>
          <w:rFonts w:hint="eastAsia"/>
          <w:szCs w:val="32"/>
        </w:rPr>
        <w:t>，如医生控制台软件、患者手术平台软件、图像处理软件等。</w:t>
      </w:r>
    </w:p>
    <w:p w14:paraId="529E94B6" w14:textId="69A92AFD" w:rsidR="002318A7" w:rsidRDefault="00D632C7" w:rsidP="009402D5">
      <w:pPr>
        <w:spacing w:line="520" w:lineRule="exact"/>
        <w:ind w:firstLine="640"/>
        <w:rPr>
          <w:szCs w:val="32"/>
        </w:rPr>
      </w:pPr>
      <w:r>
        <w:rPr>
          <w:rFonts w:hint="eastAsia"/>
          <w:szCs w:val="32"/>
        </w:rPr>
        <w:t>软件研究资料应明确发布版本和版本命名规则</w:t>
      </w:r>
      <w:r w:rsidR="006F6329">
        <w:rPr>
          <w:rFonts w:hint="eastAsia"/>
          <w:szCs w:val="32"/>
        </w:rPr>
        <w:t>,</w:t>
      </w:r>
      <w:r w:rsidR="006F6329">
        <w:rPr>
          <w:rFonts w:hint="eastAsia"/>
          <w:szCs w:val="32"/>
        </w:rPr>
        <w:t>并明确</w:t>
      </w:r>
      <w:r w:rsidR="006F6329" w:rsidRPr="001A76C2">
        <w:rPr>
          <w:rFonts w:hint="eastAsia"/>
          <w:szCs w:val="32"/>
        </w:rPr>
        <w:t>Hash</w:t>
      </w:r>
      <w:r w:rsidR="006F6329">
        <w:rPr>
          <w:rFonts w:hint="eastAsia"/>
          <w:szCs w:val="32"/>
        </w:rPr>
        <w:t>值</w:t>
      </w:r>
      <w:r>
        <w:rPr>
          <w:rFonts w:hint="eastAsia"/>
          <w:szCs w:val="32"/>
        </w:rPr>
        <w:t>。</w:t>
      </w:r>
      <w:r w:rsidRPr="005943DD">
        <w:rPr>
          <w:szCs w:val="32"/>
        </w:rPr>
        <w:t>命名规则应涵盖网络安全更新情况，区分重大网络安全更新和轻微网络安全更新。</w:t>
      </w:r>
    </w:p>
    <w:p w14:paraId="04C9A798" w14:textId="31327B3D" w:rsidR="000C03FB" w:rsidRPr="00473311" w:rsidRDefault="002145CD" w:rsidP="00473311">
      <w:pPr>
        <w:ind w:firstLine="640"/>
        <w:rPr>
          <w:rFonts w:hint="eastAsia"/>
          <w:szCs w:val="32"/>
        </w:rPr>
      </w:pPr>
      <w:r>
        <w:rPr>
          <w:rFonts w:hint="eastAsia"/>
          <w:szCs w:val="32"/>
        </w:rPr>
        <w:t>产品技术要求</w:t>
      </w:r>
      <w:r w:rsidR="00620DA6">
        <w:rPr>
          <w:rFonts w:hint="eastAsia"/>
          <w:szCs w:val="32"/>
        </w:rPr>
        <w:t>建议</w:t>
      </w:r>
      <w:r w:rsidR="00256AF0">
        <w:rPr>
          <w:rFonts w:hint="eastAsia"/>
        </w:rPr>
        <w:t>列表（如表</w:t>
      </w:r>
      <w:r w:rsidR="00256AF0" w:rsidRPr="001A76C2">
        <w:rPr>
          <w:rFonts w:hint="eastAsia"/>
        </w:rPr>
        <w:t>1</w:t>
      </w:r>
      <w:r w:rsidR="00256AF0">
        <w:rPr>
          <w:rFonts w:hint="eastAsia"/>
        </w:rPr>
        <w:t>）</w:t>
      </w:r>
      <w:r w:rsidR="00D60206">
        <w:rPr>
          <w:rFonts w:hint="eastAsia"/>
        </w:rPr>
        <w:t>明确</w:t>
      </w:r>
      <w:r w:rsidR="00256AF0">
        <w:rPr>
          <w:rFonts w:hint="eastAsia"/>
        </w:rPr>
        <w:t>软件名称、发布版本及功能描述。</w:t>
      </w:r>
    </w:p>
    <w:p w14:paraId="0FF03607" w14:textId="12C3A5DD" w:rsidR="00281DDE" w:rsidRPr="00E033B2" w:rsidRDefault="00281DDE" w:rsidP="00281DDE">
      <w:pPr>
        <w:spacing w:line="520" w:lineRule="exact"/>
        <w:ind w:firstLineChars="62" w:firstLine="198"/>
        <w:jc w:val="center"/>
        <w:rPr>
          <w:szCs w:val="32"/>
        </w:rPr>
      </w:pPr>
      <w:r>
        <w:rPr>
          <w:rFonts w:hint="eastAsia"/>
        </w:rPr>
        <w:t>表</w:t>
      </w:r>
      <w:r w:rsidRPr="001A76C2">
        <w:rPr>
          <w:rFonts w:hint="eastAsia"/>
        </w:rPr>
        <w:t>1</w:t>
      </w:r>
      <w:r>
        <w:rPr>
          <w:rFonts w:hint="eastAsia"/>
        </w:rPr>
        <w:t xml:space="preserve"> </w:t>
      </w:r>
      <w:r>
        <w:rPr>
          <w:rFonts w:hint="eastAsia"/>
        </w:rPr>
        <w:t>软件发布版本</w:t>
      </w:r>
    </w:p>
    <w:tbl>
      <w:tblPr>
        <w:tblStyle w:val="af9"/>
        <w:tblW w:w="7964" w:type="dxa"/>
        <w:jc w:val="center"/>
        <w:tblLayout w:type="fixed"/>
        <w:tblLook w:val="04A0" w:firstRow="1" w:lastRow="0" w:firstColumn="1" w:lastColumn="0" w:noHBand="0" w:noVBand="1"/>
      </w:tblPr>
      <w:tblGrid>
        <w:gridCol w:w="1340"/>
        <w:gridCol w:w="1946"/>
        <w:gridCol w:w="1843"/>
        <w:gridCol w:w="2835"/>
      </w:tblGrid>
      <w:tr w:rsidR="00677E6A" w:rsidRPr="009E67D3" w14:paraId="0C227877" w14:textId="77777777" w:rsidTr="006D1792">
        <w:trPr>
          <w:jc w:val="center"/>
        </w:trPr>
        <w:tc>
          <w:tcPr>
            <w:tcW w:w="1340" w:type="dxa"/>
            <w:tcBorders>
              <w:top w:val="single" w:sz="4" w:space="0" w:color="auto"/>
              <w:left w:val="single" w:sz="4" w:space="0" w:color="auto"/>
              <w:bottom w:val="single" w:sz="4" w:space="0" w:color="auto"/>
              <w:right w:val="single" w:sz="4" w:space="0" w:color="auto"/>
            </w:tcBorders>
            <w:vAlign w:val="center"/>
            <w:hideMark/>
          </w:tcPr>
          <w:p w14:paraId="5D4DD1EA" w14:textId="77777777" w:rsidR="00677E6A" w:rsidRPr="009E67D3" w:rsidRDefault="00677E6A" w:rsidP="006D1792">
            <w:pPr>
              <w:ind w:firstLineChars="0" w:firstLine="0"/>
              <w:jc w:val="center"/>
              <w:rPr>
                <w:b/>
                <w:lang w:bidi="zh-CN"/>
              </w:rPr>
            </w:pPr>
            <w:r w:rsidRPr="009E67D3">
              <w:rPr>
                <w:rFonts w:hint="eastAsia"/>
                <w:b/>
                <w:lang w:bidi="zh-CN"/>
              </w:rPr>
              <w:t>序号</w:t>
            </w:r>
          </w:p>
        </w:tc>
        <w:tc>
          <w:tcPr>
            <w:tcW w:w="1946" w:type="dxa"/>
            <w:tcBorders>
              <w:top w:val="single" w:sz="4" w:space="0" w:color="auto"/>
              <w:left w:val="single" w:sz="4" w:space="0" w:color="auto"/>
              <w:bottom w:val="single" w:sz="4" w:space="0" w:color="auto"/>
              <w:right w:val="single" w:sz="4" w:space="0" w:color="auto"/>
            </w:tcBorders>
            <w:vAlign w:val="center"/>
            <w:hideMark/>
          </w:tcPr>
          <w:p w14:paraId="0D7AE8B6" w14:textId="77777777" w:rsidR="00677E6A" w:rsidRPr="009E67D3" w:rsidRDefault="00677E6A" w:rsidP="006D1792">
            <w:pPr>
              <w:ind w:firstLineChars="0" w:firstLine="0"/>
              <w:jc w:val="center"/>
              <w:rPr>
                <w:b/>
                <w:lang w:bidi="zh-CN"/>
              </w:rPr>
            </w:pPr>
            <w:r w:rsidRPr="009E67D3">
              <w:rPr>
                <w:rFonts w:hint="eastAsia"/>
                <w:b/>
                <w:lang w:bidi="zh-CN"/>
              </w:rPr>
              <w:t>软件名称</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F3E3468" w14:textId="77777777" w:rsidR="00677E6A" w:rsidRPr="009E67D3" w:rsidRDefault="00677E6A" w:rsidP="006D1792">
            <w:pPr>
              <w:ind w:firstLineChars="0" w:firstLine="0"/>
              <w:jc w:val="center"/>
              <w:rPr>
                <w:b/>
                <w:lang w:bidi="zh-CN"/>
              </w:rPr>
            </w:pPr>
            <w:r w:rsidRPr="009E67D3">
              <w:rPr>
                <w:rFonts w:hint="eastAsia"/>
                <w:b/>
                <w:lang w:bidi="zh-CN"/>
              </w:rPr>
              <w:t>发布版本</w:t>
            </w:r>
          </w:p>
        </w:tc>
        <w:tc>
          <w:tcPr>
            <w:tcW w:w="2835" w:type="dxa"/>
            <w:tcBorders>
              <w:top w:val="single" w:sz="4" w:space="0" w:color="auto"/>
              <w:left w:val="single" w:sz="4" w:space="0" w:color="auto"/>
              <w:bottom w:val="single" w:sz="4" w:space="0" w:color="auto"/>
              <w:right w:val="single" w:sz="4" w:space="0" w:color="auto"/>
            </w:tcBorders>
            <w:vAlign w:val="center"/>
            <w:hideMark/>
          </w:tcPr>
          <w:p w14:paraId="506D4CA7" w14:textId="77777777" w:rsidR="00677E6A" w:rsidRPr="009E67D3" w:rsidRDefault="00677E6A" w:rsidP="006D1792">
            <w:pPr>
              <w:ind w:firstLineChars="0" w:firstLine="0"/>
              <w:jc w:val="center"/>
              <w:rPr>
                <w:b/>
                <w:lang w:bidi="zh-CN"/>
              </w:rPr>
            </w:pPr>
            <w:r w:rsidRPr="009E67D3">
              <w:rPr>
                <w:rFonts w:hint="eastAsia"/>
                <w:b/>
                <w:lang w:bidi="zh-CN"/>
              </w:rPr>
              <w:t>功能描述</w:t>
            </w:r>
          </w:p>
        </w:tc>
      </w:tr>
      <w:tr w:rsidR="00677E6A" w:rsidRPr="009E67D3" w14:paraId="49885426" w14:textId="77777777" w:rsidTr="006D1792">
        <w:trPr>
          <w:jc w:val="center"/>
        </w:trPr>
        <w:tc>
          <w:tcPr>
            <w:tcW w:w="1340" w:type="dxa"/>
            <w:tcBorders>
              <w:top w:val="single" w:sz="4" w:space="0" w:color="auto"/>
              <w:left w:val="single" w:sz="4" w:space="0" w:color="auto"/>
              <w:bottom w:val="single" w:sz="4" w:space="0" w:color="auto"/>
              <w:right w:val="single" w:sz="4" w:space="0" w:color="auto"/>
            </w:tcBorders>
            <w:vAlign w:val="center"/>
            <w:hideMark/>
          </w:tcPr>
          <w:p w14:paraId="21741FE2" w14:textId="77777777" w:rsidR="00677E6A" w:rsidRPr="009E67D3" w:rsidRDefault="00677E6A" w:rsidP="006D1792">
            <w:pPr>
              <w:ind w:firstLineChars="151" w:firstLine="483"/>
              <w:rPr>
                <w:lang w:bidi="zh-CN"/>
              </w:rPr>
            </w:pPr>
            <w:r w:rsidRPr="001A76C2">
              <w:rPr>
                <w:lang w:bidi="zh-CN"/>
              </w:rPr>
              <w:t>1</w:t>
            </w:r>
          </w:p>
        </w:tc>
        <w:tc>
          <w:tcPr>
            <w:tcW w:w="1946" w:type="dxa"/>
            <w:tcBorders>
              <w:top w:val="single" w:sz="4" w:space="0" w:color="auto"/>
              <w:left w:val="single" w:sz="4" w:space="0" w:color="auto"/>
              <w:bottom w:val="single" w:sz="4" w:space="0" w:color="auto"/>
              <w:right w:val="single" w:sz="4" w:space="0" w:color="auto"/>
            </w:tcBorders>
            <w:vAlign w:val="center"/>
            <w:hideMark/>
          </w:tcPr>
          <w:p w14:paraId="7EF7F2D8" w14:textId="77777777" w:rsidR="00677E6A" w:rsidRPr="009E67D3" w:rsidRDefault="00677E6A" w:rsidP="006D1792">
            <w:pPr>
              <w:ind w:firstLine="640"/>
              <w:rPr>
                <w:lang w:bidi="zh-CN"/>
              </w:rPr>
            </w:pPr>
            <w:r w:rsidRPr="001A76C2">
              <w:rPr>
                <w:rFonts w:hint="eastAsia"/>
                <w:lang w:bidi="zh-CN"/>
              </w:rPr>
              <w:t>A</w:t>
            </w:r>
          </w:p>
        </w:tc>
        <w:tc>
          <w:tcPr>
            <w:tcW w:w="1843" w:type="dxa"/>
            <w:tcBorders>
              <w:top w:val="single" w:sz="4" w:space="0" w:color="auto"/>
              <w:left w:val="single" w:sz="4" w:space="0" w:color="auto"/>
              <w:bottom w:val="single" w:sz="4" w:space="0" w:color="auto"/>
              <w:right w:val="single" w:sz="4" w:space="0" w:color="auto"/>
            </w:tcBorders>
            <w:hideMark/>
          </w:tcPr>
          <w:p w14:paraId="092C4F32" w14:textId="77777777" w:rsidR="00677E6A" w:rsidRPr="009E67D3" w:rsidRDefault="00677E6A" w:rsidP="006D1792">
            <w:pPr>
              <w:ind w:firstLine="640"/>
              <w:rPr>
                <w:lang w:bidi="zh-CN"/>
              </w:rPr>
            </w:pPr>
            <w:r w:rsidRPr="001A76C2">
              <w:rPr>
                <w:rFonts w:hint="eastAsia"/>
                <w:lang w:bidi="zh-CN"/>
              </w:rPr>
              <w:t>2</w:t>
            </w:r>
          </w:p>
        </w:tc>
        <w:tc>
          <w:tcPr>
            <w:tcW w:w="2835" w:type="dxa"/>
            <w:tcBorders>
              <w:top w:val="single" w:sz="4" w:space="0" w:color="auto"/>
              <w:left w:val="single" w:sz="4" w:space="0" w:color="auto"/>
              <w:bottom w:val="single" w:sz="4" w:space="0" w:color="auto"/>
              <w:right w:val="single" w:sz="4" w:space="0" w:color="auto"/>
            </w:tcBorders>
            <w:vAlign w:val="center"/>
            <w:hideMark/>
          </w:tcPr>
          <w:p w14:paraId="03E6D50F" w14:textId="77777777" w:rsidR="00677E6A" w:rsidRPr="009E67D3" w:rsidRDefault="00677E6A" w:rsidP="006D1792">
            <w:pPr>
              <w:ind w:firstLineChars="15" w:firstLine="48"/>
              <w:rPr>
                <w:lang w:bidi="zh-CN"/>
              </w:rPr>
            </w:pPr>
            <w:r w:rsidRPr="009E67D3">
              <w:rPr>
                <w:rFonts w:hint="eastAsia"/>
                <w:lang w:bidi="zh-CN"/>
              </w:rPr>
              <w:t>运动控制软件</w:t>
            </w:r>
          </w:p>
        </w:tc>
      </w:tr>
      <w:tr w:rsidR="00677E6A" w:rsidRPr="009E67D3" w14:paraId="1F7C7C23" w14:textId="77777777" w:rsidTr="006D1792">
        <w:trPr>
          <w:jc w:val="center"/>
        </w:trPr>
        <w:tc>
          <w:tcPr>
            <w:tcW w:w="1340" w:type="dxa"/>
            <w:tcBorders>
              <w:top w:val="single" w:sz="4" w:space="0" w:color="auto"/>
              <w:left w:val="single" w:sz="4" w:space="0" w:color="auto"/>
              <w:bottom w:val="single" w:sz="4" w:space="0" w:color="auto"/>
              <w:right w:val="single" w:sz="4" w:space="0" w:color="auto"/>
            </w:tcBorders>
            <w:vAlign w:val="center"/>
            <w:hideMark/>
          </w:tcPr>
          <w:p w14:paraId="0E111C63" w14:textId="77777777" w:rsidR="00677E6A" w:rsidRPr="009E67D3" w:rsidRDefault="00677E6A" w:rsidP="006D1792">
            <w:pPr>
              <w:ind w:firstLineChars="151" w:firstLine="483"/>
              <w:rPr>
                <w:lang w:bidi="zh-CN"/>
              </w:rPr>
            </w:pPr>
            <w:r w:rsidRPr="001A76C2">
              <w:rPr>
                <w:lang w:bidi="zh-CN"/>
              </w:rPr>
              <w:t>2</w:t>
            </w:r>
          </w:p>
        </w:tc>
        <w:tc>
          <w:tcPr>
            <w:tcW w:w="1946" w:type="dxa"/>
            <w:tcBorders>
              <w:top w:val="single" w:sz="4" w:space="0" w:color="auto"/>
              <w:left w:val="single" w:sz="4" w:space="0" w:color="auto"/>
              <w:bottom w:val="single" w:sz="4" w:space="0" w:color="auto"/>
              <w:right w:val="single" w:sz="4" w:space="0" w:color="auto"/>
            </w:tcBorders>
            <w:vAlign w:val="center"/>
            <w:hideMark/>
          </w:tcPr>
          <w:p w14:paraId="417AA8A1" w14:textId="77777777" w:rsidR="00677E6A" w:rsidRPr="009E67D3" w:rsidRDefault="00677E6A" w:rsidP="006D1792">
            <w:pPr>
              <w:ind w:firstLine="640"/>
              <w:rPr>
                <w:lang w:bidi="zh-CN"/>
              </w:rPr>
            </w:pPr>
            <w:r w:rsidRPr="001A76C2">
              <w:rPr>
                <w:rFonts w:hint="eastAsia"/>
                <w:lang w:bidi="zh-CN"/>
              </w:rPr>
              <w:t>B</w:t>
            </w:r>
          </w:p>
        </w:tc>
        <w:tc>
          <w:tcPr>
            <w:tcW w:w="1843" w:type="dxa"/>
            <w:tcBorders>
              <w:top w:val="single" w:sz="4" w:space="0" w:color="auto"/>
              <w:left w:val="single" w:sz="4" w:space="0" w:color="auto"/>
              <w:bottom w:val="single" w:sz="4" w:space="0" w:color="auto"/>
              <w:right w:val="single" w:sz="4" w:space="0" w:color="auto"/>
            </w:tcBorders>
            <w:hideMark/>
          </w:tcPr>
          <w:p w14:paraId="19A3F7D7" w14:textId="77777777" w:rsidR="00677E6A" w:rsidRPr="009E67D3" w:rsidRDefault="00677E6A" w:rsidP="006D1792">
            <w:pPr>
              <w:ind w:firstLine="640"/>
              <w:rPr>
                <w:lang w:bidi="zh-CN"/>
              </w:rPr>
            </w:pPr>
            <w:r w:rsidRPr="001A76C2">
              <w:rPr>
                <w:rFonts w:hint="eastAsia"/>
                <w:lang w:bidi="zh-CN"/>
              </w:rPr>
              <w:t>3</w:t>
            </w:r>
          </w:p>
        </w:tc>
        <w:tc>
          <w:tcPr>
            <w:tcW w:w="2835" w:type="dxa"/>
            <w:tcBorders>
              <w:top w:val="single" w:sz="4" w:space="0" w:color="auto"/>
              <w:left w:val="single" w:sz="4" w:space="0" w:color="auto"/>
              <w:bottom w:val="single" w:sz="4" w:space="0" w:color="auto"/>
              <w:right w:val="single" w:sz="4" w:space="0" w:color="auto"/>
            </w:tcBorders>
            <w:vAlign w:val="center"/>
            <w:hideMark/>
          </w:tcPr>
          <w:p w14:paraId="4267B44B" w14:textId="77777777" w:rsidR="00677E6A" w:rsidRPr="009E67D3" w:rsidRDefault="00677E6A" w:rsidP="006D1792">
            <w:pPr>
              <w:ind w:firstLineChars="15" w:firstLine="48"/>
              <w:rPr>
                <w:lang w:bidi="zh-CN"/>
              </w:rPr>
            </w:pPr>
            <w:r w:rsidRPr="009E67D3">
              <w:rPr>
                <w:rFonts w:hint="eastAsia"/>
                <w:lang w:bidi="zh-CN"/>
              </w:rPr>
              <w:t>人机交互软件</w:t>
            </w:r>
          </w:p>
        </w:tc>
      </w:tr>
      <w:tr w:rsidR="00677E6A" w:rsidRPr="009E67D3" w14:paraId="2289B910" w14:textId="77777777" w:rsidTr="006D1792">
        <w:trPr>
          <w:jc w:val="center"/>
        </w:trPr>
        <w:tc>
          <w:tcPr>
            <w:tcW w:w="1340" w:type="dxa"/>
            <w:tcBorders>
              <w:top w:val="single" w:sz="4" w:space="0" w:color="auto"/>
              <w:left w:val="single" w:sz="4" w:space="0" w:color="auto"/>
              <w:bottom w:val="single" w:sz="4" w:space="0" w:color="auto"/>
              <w:right w:val="single" w:sz="4" w:space="0" w:color="auto"/>
            </w:tcBorders>
            <w:vAlign w:val="center"/>
            <w:hideMark/>
          </w:tcPr>
          <w:p w14:paraId="05B30ADB" w14:textId="77777777" w:rsidR="00677E6A" w:rsidRPr="009E67D3" w:rsidRDefault="00677E6A" w:rsidP="006D1792">
            <w:pPr>
              <w:ind w:firstLineChars="151" w:firstLine="483"/>
              <w:rPr>
                <w:lang w:bidi="zh-CN"/>
              </w:rPr>
            </w:pPr>
            <w:r w:rsidRPr="001A76C2">
              <w:rPr>
                <w:lang w:bidi="zh-CN"/>
              </w:rPr>
              <w:t>3</w:t>
            </w:r>
          </w:p>
        </w:tc>
        <w:tc>
          <w:tcPr>
            <w:tcW w:w="1946" w:type="dxa"/>
            <w:tcBorders>
              <w:top w:val="single" w:sz="4" w:space="0" w:color="auto"/>
              <w:left w:val="single" w:sz="4" w:space="0" w:color="auto"/>
              <w:bottom w:val="single" w:sz="4" w:space="0" w:color="auto"/>
              <w:right w:val="single" w:sz="4" w:space="0" w:color="auto"/>
            </w:tcBorders>
            <w:vAlign w:val="center"/>
            <w:hideMark/>
          </w:tcPr>
          <w:p w14:paraId="40B4399E" w14:textId="77777777" w:rsidR="00677E6A" w:rsidRPr="009E67D3" w:rsidRDefault="00677E6A" w:rsidP="006D1792">
            <w:pPr>
              <w:ind w:firstLine="640"/>
              <w:rPr>
                <w:lang w:bidi="zh-CN"/>
              </w:rPr>
            </w:pPr>
            <w:r w:rsidRPr="001A76C2">
              <w:rPr>
                <w:rFonts w:hint="eastAsia"/>
                <w:lang w:bidi="zh-CN"/>
              </w:rPr>
              <w:t>C</w:t>
            </w:r>
          </w:p>
        </w:tc>
        <w:tc>
          <w:tcPr>
            <w:tcW w:w="1843" w:type="dxa"/>
            <w:tcBorders>
              <w:top w:val="single" w:sz="4" w:space="0" w:color="auto"/>
              <w:left w:val="single" w:sz="4" w:space="0" w:color="auto"/>
              <w:bottom w:val="single" w:sz="4" w:space="0" w:color="auto"/>
              <w:right w:val="single" w:sz="4" w:space="0" w:color="auto"/>
            </w:tcBorders>
            <w:hideMark/>
          </w:tcPr>
          <w:p w14:paraId="5D1335DE" w14:textId="77777777" w:rsidR="00677E6A" w:rsidRPr="009E67D3" w:rsidRDefault="00677E6A" w:rsidP="006D1792">
            <w:pPr>
              <w:ind w:firstLine="640"/>
              <w:rPr>
                <w:lang w:bidi="zh-CN"/>
              </w:rPr>
            </w:pPr>
            <w:r w:rsidRPr="001A76C2">
              <w:rPr>
                <w:rFonts w:hint="eastAsia"/>
                <w:lang w:bidi="zh-CN"/>
              </w:rPr>
              <w:t>2</w:t>
            </w:r>
          </w:p>
        </w:tc>
        <w:tc>
          <w:tcPr>
            <w:tcW w:w="2835" w:type="dxa"/>
            <w:tcBorders>
              <w:top w:val="single" w:sz="4" w:space="0" w:color="auto"/>
              <w:left w:val="single" w:sz="4" w:space="0" w:color="auto"/>
              <w:bottom w:val="single" w:sz="4" w:space="0" w:color="auto"/>
              <w:right w:val="single" w:sz="4" w:space="0" w:color="auto"/>
            </w:tcBorders>
            <w:vAlign w:val="center"/>
            <w:hideMark/>
          </w:tcPr>
          <w:p w14:paraId="45066CD3" w14:textId="77777777" w:rsidR="00677E6A" w:rsidRPr="009E67D3" w:rsidRDefault="00677E6A" w:rsidP="006D1792">
            <w:pPr>
              <w:ind w:firstLineChars="15" w:firstLine="48"/>
              <w:rPr>
                <w:lang w:bidi="zh-CN"/>
              </w:rPr>
            </w:pPr>
            <w:r w:rsidRPr="009E67D3">
              <w:rPr>
                <w:rFonts w:hint="eastAsia"/>
                <w:lang w:bidi="zh-CN"/>
              </w:rPr>
              <w:t>驱动软件</w:t>
            </w:r>
          </w:p>
        </w:tc>
      </w:tr>
      <w:tr w:rsidR="00677E6A" w:rsidRPr="009E67D3" w14:paraId="636686F2" w14:textId="77777777" w:rsidTr="006D1792">
        <w:trPr>
          <w:jc w:val="center"/>
        </w:trPr>
        <w:tc>
          <w:tcPr>
            <w:tcW w:w="1340" w:type="dxa"/>
            <w:tcBorders>
              <w:top w:val="single" w:sz="4" w:space="0" w:color="auto"/>
              <w:left w:val="single" w:sz="4" w:space="0" w:color="auto"/>
              <w:bottom w:val="single" w:sz="4" w:space="0" w:color="auto"/>
              <w:right w:val="single" w:sz="4" w:space="0" w:color="auto"/>
            </w:tcBorders>
            <w:vAlign w:val="center"/>
            <w:hideMark/>
          </w:tcPr>
          <w:p w14:paraId="188D6F8F" w14:textId="77777777" w:rsidR="00677E6A" w:rsidRPr="009E67D3" w:rsidRDefault="00677E6A" w:rsidP="006D1792">
            <w:pPr>
              <w:ind w:firstLineChars="151" w:firstLine="483"/>
              <w:rPr>
                <w:lang w:bidi="zh-CN"/>
              </w:rPr>
            </w:pPr>
            <w:r w:rsidRPr="001A76C2">
              <w:rPr>
                <w:lang w:bidi="zh-CN"/>
              </w:rPr>
              <w:t>4</w:t>
            </w:r>
          </w:p>
        </w:tc>
        <w:tc>
          <w:tcPr>
            <w:tcW w:w="1946" w:type="dxa"/>
            <w:tcBorders>
              <w:top w:val="single" w:sz="4" w:space="0" w:color="auto"/>
              <w:left w:val="single" w:sz="4" w:space="0" w:color="auto"/>
              <w:bottom w:val="single" w:sz="4" w:space="0" w:color="auto"/>
              <w:right w:val="single" w:sz="4" w:space="0" w:color="auto"/>
            </w:tcBorders>
            <w:vAlign w:val="center"/>
            <w:hideMark/>
          </w:tcPr>
          <w:p w14:paraId="04FD8523" w14:textId="77777777" w:rsidR="00677E6A" w:rsidRPr="009E67D3" w:rsidRDefault="00677E6A" w:rsidP="006D1792">
            <w:pPr>
              <w:ind w:firstLine="640"/>
              <w:rPr>
                <w:lang w:bidi="zh-CN"/>
              </w:rPr>
            </w:pPr>
            <w:r w:rsidRPr="001A76C2">
              <w:rPr>
                <w:rFonts w:hint="eastAsia"/>
                <w:lang w:bidi="zh-CN"/>
              </w:rPr>
              <w:t>D</w:t>
            </w:r>
          </w:p>
        </w:tc>
        <w:tc>
          <w:tcPr>
            <w:tcW w:w="1843" w:type="dxa"/>
            <w:tcBorders>
              <w:top w:val="single" w:sz="4" w:space="0" w:color="auto"/>
              <w:left w:val="single" w:sz="4" w:space="0" w:color="auto"/>
              <w:bottom w:val="single" w:sz="4" w:space="0" w:color="auto"/>
              <w:right w:val="single" w:sz="4" w:space="0" w:color="auto"/>
            </w:tcBorders>
            <w:hideMark/>
          </w:tcPr>
          <w:p w14:paraId="0CE94E6F" w14:textId="776F3CCC" w:rsidR="00677E6A" w:rsidRPr="009E67D3" w:rsidRDefault="008A19AC" w:rsidP="006D1792">
            <w:pPr>
              <w:ind w:firstLine="640"/>
              <w:rPr>
                <w:lang w:bidi="zh-CN"/>
              </w:rPr>
            </w:pPr>
            <w:r w:rsidRPr="001A76C2">
              <w:rPr>
                <w:rFonts w:hint="eastAsia"/>
                <w:lang w:bidi="zh-CN"/>
              </w:rPr>
              <w:t>2</w:t>
            </w:r>
          </w:p>
        </w:tc>
        <w:tc>
          <w:tcPr>
            <w:tcW w:w="2835" w:type="dxa"/>
            <w:tcBorders>
              <w:top w:val="single" w:sz="4" w:space="0" w:color="auto"/>
              <w:left w:val="single" w:sz="4" w:space="0" w:color="auto"/>
              <w:bottom w:val="single" w:sz="4" w:space="0" w:color="auto"/>
              <w:right w:val="single" w:sz="4" w:space="0" w:color="auto"/>
            </w:tcBorders>
            <w:vAlign w:val="center"/>
            <w:hideMark/>
          </w:tcPr>
          <w:p w14:paraId="6D72AD12" w14:textId="77777777" w:rsidR="00677E6A" w:rsidRPr="009E67D3" w:rsidRDefault="00677E6A" w:rsidP="006D1792">
            <w:pPr>
              <w:ind w:firstLineChars="15" w:firstLine="48"/>
              <w:rPr>
                <w:lang w:bidi="zh-CN"/>
              </w:rPr>
            </w:pPr>
            <w:r w:rsidRPr="009E67D3">
              <w:rPr>
                <w:rFonts w:hint="eastAsia"/>
                <w:lang w:bidi="zh-CN"/>
              </w:rPr>
              <w:t>图像</w:t>
            </w:r>
            <w:r>
              <w:rPr>
                <w:rFonts w:hint="eastAsia"/>
                <w:lang w:bidi="zh-CN"/>
              </w:rPr>
              <w:t>处理</w:t>
            </w:r>
            <w:r w:rsidRPr="009E67D3">
              <w:rPr>
                <w:rFonts w:hint="eastAsia"/>
                <w:lang w:bidi="zh-CN"/>
              </w:rPr>
              <w:t>软件</w:t>
            </w:r>
          </w:p>
        </w:tc>
      </w:tr>
    </w:tbl>
    <w:p w14:paraId="4228FDA5" w14:textId="36141A71" w:rsidR="001F0743" w:rsidRDefault="002145CD" w:rsidP="00597BE8">
      <w:pPr>
        <w:spacing w:line="520" w:lineRule="exact"/>
        <w:ind w:firstLine="640"/>
        <w:rPr>
          <w:szCs w:val="32"/>
        </w:rPr>
      </w:pPr>
      <w:r w:rsidRPr="002145CD">
        <w:rPr>
          <w:szCs w:val="32"/>
        </w:rPr>
        <w:t>应在登录界面、关于或帮助界面体现软件发布版本</w:t>
      </w:r>
      <w:r w:rsidR="009F6A6F">
        <w:rPr>
          <w:rFonts w:hint="eastAsia"/>
          <w:szCs w:val="32"/>
        </w:rPr>
        <w:t>和完整版本</w:t>
      </w:r>
      <w:r w:rsidRPr="002145CD">
        <w:rPr>
          <w:szCs w:val="32"/>
        </w:rPr>
        <w:t>。</w:t>
      </w:r>
      <w:r w:rsidR="00FF21E5" w:rsidRPr="00FF21E5">
        <w:rPr>
          <w:szCs w:val="32"/>
        </w:rPr>
        <w:t>无用户界面的软件</w:t>
      </w:r>
      <w:r w:rsidR="00FF21E5">
        <w:rPr>
          <w:rFonts w:hint="eastAsia"/>
          <w:szCs w:val="32"/>
        </w:rPr>
        <w:t>模块</w:t>
      </w:r>
      <w:r w:rsidR="00FF21E5" w:rsidRPr="00FF21E5">
        <w:rPr>
          <w:szCs w:val="32"/>
        </w:rPr>
        <w:t>需提供获取软件完整版本的方法</w:t>
      </w:r>
      <w:r w:rsidR="009B6FFC">
        <w:rPr>
          <w:rFonts w:hint="eastAsia"/>
          <w:szCs w:val="32"/>
        </w:rPr>
        <w:t>。</w:t>
      </w:r>
    </w:p>
    <w:p w14:paraId="5427D4AD" w14:textId="3116466C" w:rsidR="00B9456D" w:rsidRDefault="00B9456D" w:rsidP="00B9456D">
      <w:pPr>
        <w:ind w:firstLine="640"/>
        <w:outlineLvl w:val="2"/>
      </w:pPr>
      <w:r w:rsidRPr="001A76C2">
        <w:rPr>
          <w:rFonts w:hint="eastAsia"/>
        </w:rPr>
        <w:t>3</w:t>
      </w:r>
      <w:r>
        <w:rPr>
          <w:rFonts w:hint="eastAsia"/>
        </w:rPr>
        <w:t xml:space="preserve">. </w:t>
      </w:r>
      <w:r>
        <w:rPr>
          <w:rFonts w:hint="eastAsia"/>
        </w:rPr>
        <w:t>软件</w:t>
      </w:r>
      <w:r w:rsidR="004940D5">
        <w:rPr>
          <w:rFonts w:hint="eastAsia"/>
        </w:rPr>
        <w:t>分类</w:t>
      </w:r>
    </w:p>
    <w:p w14:paraId="1716CB4A" w14:textId="0F7C9D16" w:rsidR="00B9456D" w:rsidRDefault="000D2FC9" w:rsidP="00B9456D">
      <w:pPr>
        <w:spacing w:line="520" w:lineRule="exact"/>
        <w:ind w:firstLine="640"/>
      </w:pPr>
      <w:r>
        <w:rPr>
          <w:rFonts w:hint="eastAsia"/>
        </w:rPr>
        <w:t>本指导原则按照</w:t>
      </w:r>
      <w:r w:rsidR="00DE1E87">
        <w:rPr>
          <w:rFonts w:hint="eastAsia"/>
        </w:rPr>
        <w:t>手术系统产品特性及</w:t>
      </w:r>
      <w:r w:rsidR="00472297">
        <w:rPr>
          <w:rFonts w:hint="eastAsia"/>
        </w:rPr>
        <w:t>技术特征</w:t>
      </w:r>
      <w:r w:rsidR="004A2E3F">
        <w:rPr>
          <w:rFonts w:hint="eastAsia"/>
        </w:rPr>
        <w:t>进行分类。申请人也可根据申报产品实际情况</w:t>
      </w:r>
      <w:r w:rsidR="00510D1F">
        <w:rPr>
          <w:rFonts w:hint="eastAsia"/>
        </w:rPr>
        <w:t>对软件进行功能分类。</w:t>
      </w:r>
    </w:p>
    <w:p w14:paraId="55EF8E60" w14:textId="37880ED0" w:rsidR="008E7F5E" w:rsidRDefault="00D60E26" w:rsidP="009402D5">
      <w:pPr>
        <w:spacing w:line="520" w:lineRule="exact"/>
        <w:ind w:firstLine="640"/>
      </w:pPr>
      <w:r>
        <w:rPr>
          <w:rFonts w:hint="eastAsia"/>
        </w:rPr>
        <w:lastRenderedPageBreak/>
        <w:t>手术系统软件</w:t>
      </w:r>
      <w:r w:rsidRPr="003376B0">
        <w:rPr>
          <w:rFonts w:hint="eastAsia"/>
        </w:rPr>
        <w:t>大体可以划分为</w:t>
      </w:r>
      <w:r>
        <w:rPr>
          <w:rFonts w:hint="eastAsia"/>
        </w:rPr>
        <w:t>人机交互软件、医生控制台软件</w:t>
      </w:r>
      <w:r w:rsidRPr="003376B0">
        <w:rPr>
          <w:rFonts w:hint="eastAsia"/>
        </w:rPr>
        <w:t>、</w:t>
      </w:r>
      <w:r>
        <w:rPr>
          <w:rFonts w:hint="eastAsia"/>
        </w:rPr>
        <w:t>患者手术平台软件</w:t>
      </w:r>
      <w:r w:rsidRPr="003376B0">
        <w:rPr>
          <w:rFonts w:hint="eastAsia"/>
        </w:rPr>
        <w:t>、图像处理</w:t>
      </w:r>
      <w:r>
        <w:rPr>
          <w:rFonts w:hint="eastAsia"/>
        </w:rPr>
        <w:t>软件</w:t>
      </w:r>
      <w:r w:rsidRPr="003376B0">
        <w:rPr>
          <w:rFonts w:hint="eastAsia"/>
        </w:rPr>
        <w:t>、</w:t>
      </w:r>
      <w:r>
        <w:rPr>
          <w:rFonts w:hint="eastAsia"/>
        </w:rPr>
        <w:t>安全与可靠性软件</w:t>
      </w:r>
      <w:r w:rsidRPr="003376B0">
        <w:rPr>
          <w:rFonts w:hint="eastAsia"/>
        </w:rPr>
        <w:t>以及特定功能软件。</w:t>
      </w:r>
      <w:r>
        <w:rPr>
          <w:rFonts w:hint="eastAsia"/>
        </w:rPr>
        <w:t>人机交互软件指操作者与手术系统之间进行交互的软件。医生控制台软件</w:t>
      </w:r>
      <w:proofErr w:type="gramStart"/>
      <w:r>
        <w:rPr>
          <w:rFonts w:hint="eastAsia"/>
        </w:rPr>
        <w:t>指核心</w:t>
      </w:r>
      <w:proofErr w:type="gramEnd"/>
      <w:r>
        <w:rPr>
          <w:rFonts w:hint="eastAsia"/>
        </w:rPr>
        <w:t>功能主要运行在医生控制台的软件。患者手术平台软件的核心功能主要运行患者手术平台的软件。</w:t>
      </w:r>
      <w:r w:rsidRPr="003376B0">
        <w:rPr>
          <w:rFonts w:hint="eastAsia"/>
        </w:rPr>
        <w:t>图像处理</w:t>
      </w:r>
      <w:r>
        <w:rPr>
          <w:rFonts w:hint="eastAsia"/>
        </w:rPr>
        <w:t>软件指将内窥镜图像、器械臂信息、器械信息、系统工作状态等信息整合后进行处理及运算的软件。安全与可靠性软件</w:t>
      </w:r>
      <w:proofErr w:type="gramStart"/>
      <w:r>
        <w:rPr>
          <w:rFonts w:hint="eastAsia"/>
        </w:rPr>
        <w:t>指保障</w:t>
      </w:r>
      <w:proofErr w:type="gramEnd"/>
      <w:r>
        <w:rPr>
          <w:rFonts w:hint="eastAsia"/>
        </w:rPr>
        <w:t>手术系统运行安全的软件。</w:t>
      </w:r>
      <w:r w:rsidRPr="003376B0">
        <w:rPr>
          <w:rFonts w:hint="eastAsia"/>
        </w:rPr>
        <w:t>特定功能软件指为实现特定临床功能和目的的软件。</w:t>
      </w:r>
    </w:p>
    <w:p w14:paraId="471CD15E" w14:textId="33F038BB" w:rsidR="006B685B" w:rsidRDefault="006B685B" w:rsidP="00C168C0">
      <w:pPr>
        <w:ind w:firstLine="640"/>
        <w:outlineLvl w:val="2"/>
      </w:pPr>
      <w:r w:rsidRPr="001A76C2">
        <w:rPr>
          <w:rFonts w:hint="eastAsia"/>
        </w:rPr>
        <w:t>4</w:t>
      </w:r>
      <w:r>
        <w:rPr>
          <w:rFonts w:hint="eastAsia"/>
        </w:rPr>
        <w:t xml:space="preserve">. </w:t>
      </w:r>
      <w:r>
        <w:rPr>
          <w:rFonts w:hint="eastAsia"/>
        </w:rPr>
        <w:t>运行环境</w:t>
      </w:r>
    </w:p>
    <w:p w14:paraId="1FCFF288" w14:textId="77777777" w:rsidR="00F6067E" w:rsidRDefault="00F6067E" w:rsidP="00F6067E">
      <w:pPr>
        <w:ind w:firstLine="640"/>
      </w:pPr>
      <w:r>
        <w:rPr>
          <w:rFonts w:hint="eastAsia"/>
        </w:rPr>
        <w:t>手术系统运行环境包含硬件配置、外部软件环境、必备软件以及网络条件。</w:t>
      </w:r>
    </w:p>
    <w:p w14:paraId="6F199EC0" w14:textId="77777777" w:rsidR="00F6067E" w:rsidRDefault="00F6067E" w:rsidP="00F6067E">
      <w:pPr>
        <w:ind w:firstLine="640"/>
      </w:pPr>
      <w:r>
        <w:rPr>
          <w:rFonts w:hint="eastAsia"/>
        </w:rPr>
        <w:t>外部软件环境：包括系统软件（操作系统）及通用中间件，其中通用中间件包含用于主从运动控制的中间件（如</w:t>
      </w:r>
      <w:proofErr w:type="spellStart"/>
      <w:r w:rsidRPr="001A76C2">
        <w:t>EtherCAT</w:t>
      </w:r>
      <w:proofErr w:type="spellEnd"/>
      <w:r>
        <w:rPr>
          <w:rFonts w:hint="eastAsia"/>
        </w:rPr>
        <w:t>）以及其他</w:t>
      </w:r>
      <w:r w:rsidRPr="00E1199A">
        <w:t>参与主手数据采集、从手轨迹下发、实时通信、运动解算、时钟同步、安全</w:t>
      </w:r>
      <w:proofErr w:type="gramStart"/>
      <w:r w:rsidRPr="00E1199A">
        <w:t>联锁</w:t>
      </w:r>
      <w:proofErr w:type="gramEnd"/>
      <w:r w:rsidRPr="00E1199A">
        <w:t>的</w:t>
      </w:r>
      <w:r>
        <w:rPr>
          <w:rFonts w:hint="eastAsia"/>
        </w:rPr>
        <w:t>中间件。</w:t>
      </w:r>
    </w:p>
    <w:p w14:paraId="44EC26DB" w14:textId="77777777" w:rsidR="00F6067E" w:rsidRPr="005E23AB" w:rsidRDefault="00F6067E" w:rsidP="00F6067E">
      <w:pPr>
        <w:ind w:firstLine="640"/>
      </w:pPr>
      <w:r>
        <w:rPr>
          <w:rFonts w:hint="eastAsia"/>
        </w:rPr>
        <w:t>必备软件</w:t>
      </w:r>
      <w:r w:rsidRPr="001C05E0">
        <w:rPr>
          <w:rFonts w:hint="eastAsia"/>
        </w:rPr>
        <w:t>（如适用）：如系统健康</w:t>
      </w:r>
      <w:r>
        <w:rPr>
          <w:rFonts w:hint="eastAsia"/>
        </w:rPr>
        <w:t>检测软件等。</w:t>
      </w:r>
    </w:p>
    <w:p w14:paraId="329B8A2F" w14:textId="5378E14E" w:rsidR="00F6067E" w:rsidRDefault="00F6067E" w:rsidP="00F6067E">
      <w:pPr>
        <w:ind w:firstLine="640"/>
      </w:pPr>
      <w:r>
        <w:rPr>
          <w:rFonts w:hint="eastAsia"/>
        </w:rPr>
        <w:t>网络条件：提供外部网络连接要求。远程控制功能的网络条件要求见</w:t>
      </w:r>
      <w:r w:rsidR="004805BD">
        <w:rPr>
          <w:rFonts w:hint="eastAsia"/>
        </w:rPr>
        <w:t>第四章</w:t>
      </w:r>
      <w:r w:rsidR="00B43749">
        <w:rPr>
          <w:rFonts w:hint="eastAsia"/>
        </w:rPr>
        <w:t>第（六）</w:t>
      </w:r>
      <w:r w:rsidR="00636570">
        <w:rPr>
          <w:rFonts w:hint="eastAsia"/>
        </w:rPr>
        <w:t>节第</w:t>
      </w:r>
      <w:r w:rsidR="00B81725">
        <w:rPr>
          <w:rFonts w:hint="eastAsia"/>
        </w:rPr>
        <w:t>1</w:t>
      </w:r>
      <w:r w:rsidR="00B81725">
        <w:rPr>
          <w:rFonts w:hint="eastAsia"/>
        </w:rPr>
        <w:t>部分</w:t>
      </w:r>
      <w:r w:rsidR="00FE08DE">
        <w:rPr>
          <w:rFonts w:hint="eastAsia"/>
        </w:rPr>
        <w:t>“远程控制”</w:t>
      </w:r>
      <w:r>
        <w:rPr>
          <w:rFonts w:hint="eastAsia"/>
        </w:rPr>
        <w:t>。</w:t>
      </w:r>
    </w:p>
    <w:p w14:paraId="1410F2C3" w14:textId="77777777" w:rsidR="00F6067E" w:rsidRDefault="00F6067E" w:rsidP="00F6067E">
      <w:pPr>
        <w:ind w:firstLine="640"/>
      </w:pPr>
      <w:r>
        <w:rPr>
          <w:rFonts w:hint="eastAsia"/>
        </w:rPr>
        <w:t>产品技术要求：应明确硬件配置、外部软件环境（操作系统、主从运动控制中间件及其版本）、必备软件（如适用）、网络条件（如适用）。</w:t>
      </w:r>
    </w:p>
    <w:p w14:paraId="5ECA3903" w14:textId="0F161C30" w:rsidR="00904589" w:rsidRPr="00F62940" w:rsidRDefault="00904589" w:rsidP="008040A2">
      <w:pPr>
        <w:pStyle w:val="2"/>
        <w:numPr>
          <w:ilvl w:val="0"/>
          <w:numId w:val="2"/>
        </w:numPr>
        <w:ind w:firstLineChars="0"/>
        <w:rPr>
          <w:rFonts w:ascii="Times New Roman" w:hAnsi="Times New Roman"/>
          <w:bCs w:val="0"/>
          <w:color w:val="000000"/>
        </w:rPr>
      </w:pPr>
      <w:r w:rsidRPr="00F62940">
        <w:rPr>
          <w:rFonts w:ascii="Times New Roman" w:hAnsi="Times New Roman" w:hint="eastAsia"/>
          <w:bCs w:val="0"/>
          <w:color w:val="000000"/>
        </w:rPr>
        <w:lastRenderedPageBreak/>
        <w:t>综述资料</w:t>
      </w:r>
    </w:p>
    <w:p w14:paraId="183E1BDC" w14:textId="283BFF5D" w:rsidR="007467FB" w:rsidRDefault="007324A0" w:rsidP="00745E34">
      <w:pPr>
        <w:spacing w:line="520" w:lineRule="exact"/>
        <w:ind w:firstLine="640"/>
        <w:rPr>
          <w:szCs w:val="32"/>
        </w:rPr>
      </w:pPr>
      <w:r>
        <w:rPr>
          <w:rFonts w:hint="eastAsia"/>
          <w:szCs w:val="32"/>
        </w:rPr>
        <w:t>综述资料应</w:t>
      </w:r>
      <w:r w:rsidR="000635B0">
        <w:rPr>
          <w:rFonts w:hint="eastAsia"/>
          <w:szCs w:val="32"/>
        </w:rPr>
        <w:t>提供</w:t>
      </w:r>
      <w:r>
        <w:rPr>
          <w:rFonts w:hint="eastAsia"/>
          <w:szCs w:val="32"/>
        </w:rPr>
        <w:t>软件概述</w:t>
      </w:r>
      <w:r w:rsidR="00422B35">
        <w:rPr>
          <w:rFonts w:hint="eastAsia"/>
          <w:szCs w:val="32"/>
        </w:rPr>
        <w:t>，包含</w:t>
      </w:r>
      <w:r w:rsidR="007467FB">
        <w:rPr>
          <w:rFonts w:hint="eastAsia"/>
          <w:szCs w:val="32"/>
        </w:rPr>
        <w:t>软件</w:t>
      </w:r>
      <w:r w:rsidR="00015EED">
        <w:rPr>
          <w:rFonts w:hint="eastAsia"/>
        </w:rPr>
        <w:t>体系结构</w:t>
      </w:r>
      <w:r w:rsidR="002D14A5">
        <w:rPr>
          <w:rFonts w:hint="eastAsia"/>
          <w:szCs w:val="32"/>
        </w:rPr>
        <w:t>、</w:t>
      </w:r>
      <w:r w:rsidR="009A3C17">
        <w:rPr>
          <w:rFonts w:hint="eastAsia"/>
          <w:szCs w:val="32"/>
        </w:rPr>
        <w:t>主界面示意图、</w:t>
      </w:r>
      <w:r w:rsidR="007467FB">
        <w:rPr>
          <w:rFonts w:hint="eastAsia"/>
          <w:szCs w:val="32"/>
        </w:rPr>
        <w:t>核心功能列表</w:t>
      </w:r>
      <w:r w:rsidR="008E46FD">
        <w:rPr>
          <w:rFonts w:hint="eastAsia"/>
          <w:szCs w:val="32"/>
        </w:rPr>
        <w:t>、</w:t>
      </w:r>
      <w:r w:rsidR="00745E34">
        <w:rPr>
          <w:rFonts w:hint="eastAsia"/>
          <w:szCs w:val="32"/>
        </w:rPr>
        <w:t>软件功能</w:t>
      </w:r>
      <w:r w:rsidR="008E46FD">
        <w:rPr>
          <w:rFonts w:hint="eastAsia"/>
          <w:szCs w:val="32"/>
        </w:rPr>
        <w:t>原理。</w:t>
      </w:r>
      <w:r w:rsidR="00AE111B">
        <w:rPr>
          <w:rFonts w:hint="eastAsia"/>
          <w:szCs w:val="32"/>
        </w:rPr>
        <w:t>其中：</w:t>
      </w:r>
    </w:p>
    <w:p w14:paraId="6E9DC663" w14:textId="655DA23C" w:rsidR="004E3894" w:rsidRDefault="008E46FD" w:rsidP="00C00849">
      <w:pPr>
        <w:spacing w:line="520" w:lineRule="exact"/>
        <w:ind w:firstLine="640"/>
        <w:rPr>
          <w:szCs w:val="32"/>
        </w:rPr>
      </w:pPr>
      <w:r>
        <w:rPr>
          <w:rFonts w:hint="eastAsia"/>
          <w:szCs w:val="32"/>
        </w:rPr>
        <w:t>软件</w:t>
      </w:r>
      <w:r w:rsidR="00015EED">
        <w:rPr>
          <w:rFonts w:hint="eastAsia"/>
          <w:szCs w:val="32"/>
        </w:rPr>
        <w:t>体系结构</w:t>
      </w:r>
      <w:r w:rsidR="00F9486F">
        <w:rPr>
          <w:rFonts w:hint="eastAsia"/>
          <w:szCs w:val="32"/>
        </w:rPr>
        <w:t>：</w:t>
      </w:r>
      <w:r w:rsidR="00F9486F" w:rsidRPr="00F9486F">
        <w:rPr>
          <w:szCs w:val="32"/>
        </w:rPr>
        <w:t>软件的顶层架构和软件各组件间的交互关系</w:t>
      </w:r>
      <w:r w:rsidR="00F9486F">
        <w:rPr>
          <w:rFonts w:hint="eastAsia"/>
          <w:szCs w:val="32"/>
        </w:rPr>
        <w:t>。</w:t>
      </w:r>
    </w:p>
    <w:p w14:paraId="3B3AA5D6" w14:textId="345EEF93" w:rsidR="008E46FD" w:rsidRDefault="00226909" w:rsidP="00745E34">
      <w:pPr>
        <w:spacing w:line="520" w:lineRule="exact"/>
        <w:ind w:firstLine="640"/>
        <w:rPr>
          <w:szCs w:val="32"/>
        </w:rPr>
      </w:pPr>
      <w:r>
        <w:rPr>
          <w:rFonts w:hint="eastAsia"/>
          <w:szCs w:val="32"/>
        </w:rPr>
        <w:t>操作</w:t>
      </w:r>
      <w:r w:rsidR="008E46FD">
        <w:rPr>
          <w:rFonts w:hint="eastAsia"/>
          <w:szCs w:val="32"/>
        </w:rPr>
        <w:t>界面示意图：</w:t>
      </w:r>
      <w:r>
        <w:rPr>
          <w:rFonts w:hint="eastAsia"/>
        </w:rPr>
        <w:t>给出</w:t>
      </w:r>
      <w:r w:rsidR="004E3894">
        <w:rPr>
          <w:rFonts w:hint="eastAsia"/>
          <w:szCs w:val="32"/>
        </w:rPr>
        <w:t>医生控制台控制主界面示意图（图</w:t>
      </w:r>
      <w:r w:rsidR="004E3894" w:rsidRPr="001A76C2">
        <w:rPr>
          <w:rFonts w:hint="eastAsia"/>
          <w:szCs w:val="32"/>
        </w:rPr>
        <w:t>1</w:t>
      </w:r>
      <w:r w:rsidR="004E3894">
        <w:rPr>
          <w:rFonts w:hint="eastAsia"/>
          <w:szCs w:val="32"/>
        </w:rPr>
        <w:t>），根据主界面示意图说明典型布局、选项、功能。</w:t>
      </w:r>
    </w:p>
    <w:p w14:paraId="2220F6A1" w14:textId="77777777" w:rsidR="009B05C4" w:rsidRDefault="009B05C4" w:rsidP="009B05C4">
      <w:pPr>
        <w:spacing w:line="240" w:lineRule="auto"/>
        <w:ind w:firstLine="640"/>
        <w:rPr>
          <w:szCs w:val="32"/>
        </w:rPr>
      </w:pPr>
      <w:r w:rsidRPr="00353611">
        <w:rPr>
          <w:noProof/>
          <w:szCs w:val="32"/>
        </w:rPr>
        <w:drawing>
          <wp:inline distT="0" distB="0" distL="0" distR="0" wp14:anchorId="1C54EC08" wp14:editId="00EFB1E5">
            <wp:extent cx="5543550" cy="2887980"/>
            <wp:effectExtent l="0" t="0" r="0" b="7620"/>
            <wp:docPr id="71242155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421558" name=""/>
                    <pic:cNvPicPr/>
                  </pic:nvPicPr>
                  <pic:blipFill>
                    <a:blip r:embed="rId8"/>
                    <a:stretch>
                      <a:fillRect/>
                    </a:stretch>
                  </pic:blipFill>
                  <pic:spPr>
                    <a:xfrm>
                      <a:off x="0" y="0"/>
                      <a:ext cx="5543550" cy="2887980"/>
                    </a:xfrm>
                    <a:prstGeom prst="rect">
                      <a:avLst/>
                    </a:prstGeom>
                  </pic:spPr>
                </pic:pic>
              </a:graphicData>
            </a:graphic>
          </wp:inline>
        </w:drawing>
      </w:r>
    </w:p>
    <w:p w14:paraId="65A23EED" w14:textId="77777777" w:rsidR="009B05C4" w:rsidRDefault="009B05C4" w:rsidP="009B05C4">
      <w:pPr>
        <w:spacing w:line="520" w:lineRule="exact"/>
        <w:ind w:firstLine="640"/>
        <w:jc w:val="center"/>
        <w:rPr>
          <w:szCs w:val="32"/>
        </w:rPr>
      </w:pPr>
      <w:r>
        <w:rPr>
          <w:rFonts w:hint="eastAsia"/>
          <w:szCs w:val="32"/>
        </w:rPr>
        <w:t>图</w:t>
      </w:r>
      <w:r w:rsidRPr="001A76C2">
        <w:rPr>
          <w:rFonts w:hint="eastAsia"/>
          <w:szCs w:val="32"/>
        </w:rPr>
        <w:t>1</w:t>
      </w:r>
      <w:r>
        <w:rPr>
          <w:rFonts w:hint="eastAsia"/>
          <w:szCs w:val="32"/>
        </w:rPr>
        <w:t xml:space="preserve"> </w:t>
      </w:r>
      <w:r>
        <w:rPr>
          <w:rFonts w:hint="eastAsia"/>
          <w:szCs w:val="32"/>
        </w:rPr>
        <w:t>医生控制台主界面示意图</w:t>
      </w:r>
    </w:p>
    <w:p w14:paraId="6412F447" w14:textId="77777777" w:rsidR="009B05C4" w:rsidRPr="009B05C4" w:rsidRDefault="009B05C4" w:rsidP="0039164B">
      <w:pPr>
        <w:spacing w:line="520" w:lineRule="exact"/>
        <w:ind w:firstLineChars="0" w:firstLine="0"/>
        <w:rPr>
          <w:szCs w:val="32"/>
        </w:rPr>
      </w:pPr>
    </w:p>
    <w:p w14:paraId="62A73F32" w14:textId="5A87AA15" w:rsidR="008E46FD" w:rsidRDefault="008E46FD" w:rsidP="00745E34">
      <w:pPr>
        <w:spacing w:line="520" w:lineRule="exact"/>
        <w:ind w:firstLine="640"/>
        <w:rPr>
          <w:szCs w:val="32"/>
        </w:rPr>
      </w:pPr>
      <w:r>
        <w:rPr>
          <w:rFonts w:hint="eastAsia"/>
          <w:szCs w:val="32"/>
        </w:rPr>
        <w:t>核心功能列表：核心功能列表（样式可参考表</w:t>
      </w:r>
      <w:r w:rsidR="000B11CC" w:rsidRPr="001A76C2">
        <w:rPr>
          <w:rFonts w:hint="eastAsia"/>
          <w:szCs w:val="32"/>
        </w:rPr>
        <w:t>2</w:t>
      </w:r>
      <w:r>
        <w:rPr>
          <w:rFonts w:hint="eastAsia"/>
          <w:szCs w:val="32"/>
        </w:rPr>
        <w:t>）。</w:t>
      </w:r>
    </w:p>
    <w:p w14:paraId="4F964404" w14:textId="0220FEE7" w:rsidR="008E46FD" w:rsidRDefault="008E46FD" w:rsidP="00745E34">
      <w:pPr>
        <w:spacing w:line="520" w:lineRule="exact"/>
        <w:ind w:firstLine="640"/>
        <w:rPr>
          <w:szCs w:val="32"/>
        </w:rPr>
      </w:pPr>
      <w:r>
        <w:rPr>
          <w:rFonts w:hint="eastAsia"/>
          <w:szCs w:val="32"/>
        </w:rPr>
        <w:t>软件功能原理：</w:t>
      </w:r>
      <w:r>
        <w:rPr>
          <w:rFonts w:hint="eastAsia"/>
        </w:rPr>
        <w:t>明确</w:t>
      </w:r>
      <w:r w:rsidRPr="004F21F3">
        <w:rPr>
          <w:rFonts w:hint="eastAsia"/>
        </w:rPr>
        <w:t>软件实现的功能、工作原理、可提供的临床信息。</w:t>
      </w:r>
    </w:p>
    <w:p w14:paraId="07C74F7A" w14:textId="747AE719" w:rsidR="000B4BC8" w:rsidRDefault="000B4BC8" w:rsidP="000B4BC8">
      <w:pPr>
        <w:spacing w:line="520" w:lineRule="exact"/>
        <w:ind w:firstLine="640"/>
        <w:jc w:val="center"/>
        <w:rPr>
          <w:szCs w:val="32"/>
        </w:rPr>
      </w:pPr>
      <w:r>
        <w:rPr>
          <w:rFonts w:hint="eastAsia"/>
          <w:szCs w:val="32"/>
        </w:rPr>
        <w:t>表</w:t>
      </w:r>
      <w:r w:rsidR="0099637C" w:rsidRPr="001A76C2">
        <w:rPr>
          <w:rFonts w:hint="eastAsia"/>
          <w:szCs w:val="32"/>
        </w:rPr>
        <w:t>2</w:t>
      </w:r>
      <w:r>
        <w:rPr>
          <w:rFonts w:hint="eastAsia"/>
          <w:szCs w:val="32"/>
        </w:rPr>
        <w:t xml:space="preserve"> </w:t>
      </w:r>
      <w:r>
        <w:rPr>
          <w:rFonts w:hint="eastAsia"/>
          <w:szCs w:val="32"/>
        </w:rPr>
        <w:t>核心功能列表</w:t>
      </w:r>
    </w:p>
    <w:tbl>
      <w:tblPr>
        <w:tblStyle w:val="af9"/>
        <w:tblW w:w="10065" w:type="dxa"/>
        <w:tblInd w:w="-289" w:type="dxa"/>
        <w:tblLook w:val="04A0" w:firstRow="1" w:lastRow="0" w:firstColumn="1" w:lastColumn="0" w:noHBand="0" w:noVBand="1"/>
      </w:tblPr>
      <w:tblGrid>
        <w:gridCol w:w="2978"/>
        <w:gridCol w:w="2551"/>
        <w:gridCol w:w="2268"/>
        <w:gridCol w:w="2268"/>
      </w:tblGrid>
      <w:tr w:rsidR="00591E51" w14:paraId="7DC5940D" w14:textId="0D6E3A77" w:rsidTr="00DD7211">
        <w:tc>
          <w:tcPr>
            <w:tcW w:w="2978" w:type="dxa"/>
          </w:tcPr>
          <w:p w14:paraId="75A9FA32" w14:textId="141B62DC" w:rsidR="00591E51" w:rsidRPr="000A1D63" w:rsidRDefault="00591E51" w:rsidP="00A2166D">
            <w:pPr>
              <w:spacing w:line="520" w:lineRule="exact"/>
              <w:ind w:firstLineChars="0" w:firstLine="0"/>
              <w:jc w:val="center"/>
              <w:rPr>
                <w:rFonts w:ascii="楷体" w:eastAsia="楷体" w:hAnsi="楷体"/>
                <w:szCs w:val="32"/>
              </w:rPr>
            </w:pPr>
            <w:r w:rsidRPr="000A1D63">
              <w:rPr>
                <w:rFonts w:ascii="楷体" w:eastAsia="楷体" w:hAnsi="楷体" w:hint="eastAsia"/>
                <w:szCs w:val="32"/>
              </w:rPr>
              <w:t>分类</w:t>
            </w:r>
          </w:p>
        </w:tc>
        <w:tc>
          <w:tcPr>
            <w:tcW w:w="2551" w:type="dxa"/>
          </w:tcPr>
          <w:p w14:paraId="14F03B2A" w14:textId="28B36DDE" w:rsidR="00591E51" w:rsidRPr="000A1D63" w:rsidRDefault="00591E51" w:rsidP="00A2166D">
            <w:pPr>
              <w:spacing w:line="520" w:lineRule="exact"/>
              <w:ind w:firstLineChars="0" w:firstLine="0"/>
              <w:jc w:val="center"/>
              <w:rPr>
                <w:rFonts w:ascii="楷体" w:eastAsia="楷体" w:hAnsi="楷体"/>
                <w:szCs w:val="32"/>
              </w:rPr>
            </w:pPr>
            <w:r w:rsidRPr="000A1D63">
              <w:rPr>
                <w:rFonts w:ascii="楷体" w:eastAsia="楷体" w:hAnsi="楷体" w:hint="eastAsia"/>
                <w:szCs w:val="32"/>
              </w:rPr>
              <w:t>功能</w:t>
            </w:r>
            <w:r w:rsidR="007A7F34">
              <w:rPr>
                <w:rFonts w:ascii="楷体" w:eastAsia="楷体" w:hAnsi="楷体" w:hint="eastAsia"/>
                <w:szCs w:val="32"/>
              </w:rPr>
              <w:t>名称</w:t>
            </w:r>
          </w:p>
        </w:tc>
        <w:tc>
          <w:tcPr>
            <w:tcW w:w="2268" w:type="dxa"/>
          </w:tcPr>
          <w:p w14:paraId="5F1A7C6B" w14:textId="1C41681C" w:rsidR="00591E51" w:rsidRPr="000A1D63" w:rsidRDefault="00591E51" w:rsidP="00A2166D">
            <w:pPr>
              <w:spacing w:line="520" w:lineRule="exact"/>
              <w:ind w:firstLineChars="0" w:firstLine="0"/>
              <w:jc w:val="center"/>
              <w:rPr>
                <w:rFonts w:ascii="楷体" w:eastAsia="楷体" w:hAnsi="楷体"/>
                <w:szCs w:val="32"/>
              </w:rPr>
            </w:pPr>
            <w:r w:rsidRPr="000A1D63">
              <w:rPr>
                <w:rFonts w:ascii="楷体" w:eastAsia="楷体" w:hAnsi="楷体" w:hint="eastAsia"/>
                <w:szCs w:val="32"/>
              </w:rPr>
              <w:t>功能简述</w:t>
            </w:r>
          </w:p>
        </w:tc>
        <w:tc>
          <w:tcPr>
            <w:tcW w:w="2268" w:type="dxa"/>
          </w:tcPr>
          <w:p w14:paraId="1623FDA0" w14:textId="6CC3778D" w:rsidR="00591E51" w:rsidRPr="000A1D63" w:rsidRDefault="00591E51" w:rsidP="00A2166D">
            <w:pPr>
              <w:spacing w:line="520" w:lineRule="exact"/>
              <w:ind w:firstLineChars="0" w:firstLine="0"/>
              <w:jc w:val="center"/>
              <w:rPr>
                <w:rFonts w:ascii="楷体" w:eastAsia="楷体" w:hAnsi="楷体"/>
                <w:szCs w:val="32"/>
              </w:rPr>
            </w:pPr>
            <w:r>
              <w:rPr>
                <w:rFonts w:ascii="楷体" w:eastAsia="楷体" w:hAnsi="楷体" w:hint="eastAsia"/>
                <w:szCs w:val="32"/>
              </w:rPr>
              <w:t>关键参数</w:t>
            </w:r>
          </w:p>
        </w:tc>
      </w:tr>
      <w:tr w:rsidR="000C68DE" w14:paraId="40F896C2" w14:textId="494176E3" w:rsidTr="00DD7211">
        <w:tc>
          <w:tcPr>
            <w:tcW w:w="2978" w:type="dxa"/>
            <w:vMerge w:val="restart"/>
            <w:vAlign w:val="center"/>
          </w:tcPr>
          <w:p w14:paraId="1FCDA804" w14:textId="26843F26" w:rsidR="000C68DE" w:rsidRPr="00155354" w:rsidRDefault="000C68DE" w:rsidP="000C68DE">
            <w:pPr>
              <w:spacing w:line="520" w:lineRule="exact"/>
              <w:ind w:firstLineChars="0" w:firstLine="0"/>
              <w:rPr>
                <w:rFonts w:ascii="楷体" w:eastAsia="楷体" w:hAnsi="楷体"/>
                <w:szCs w:val="32"/>
              </w:rPr>
            </w:pPr>
            <w:r>
              <w:rPr>
                <w:rFonts w:ascii="楷体" w:eastAsia="楷体" w:hAnsi="楷体" w:hint="eastAsia"/>
                <w:szCs w:val="32"/>
              </w:rPr>
              <w:t>人机交互</w:t>
            </w:r>
          </w:p>
        </w:tc>
        <w:tc>
          <w:tcPr>
            <w:tcW w:w="2551" w:type="dxa"/>
          </w:tcPr>
          <w:p w14:paraId="2FB36D82" w14:textId="0E851B36" w:rsidR="000C68DE" w:rsidRPr="00155354" w:rsidRDefault="00DD7211" w:rsidP="00CC0FA8">
            <w:pPr>
              <w:spacing w:line="520" w:lineRule="exact"/>
              <w:ind w:firstLineChars="0" w:firstLine="0"/>
              <w:rPr>
                <w:rFonts w:ascii="楷体" w:eastAsia="楷体" w:hAnsi="楷体"/>
                <w:szCs w:val="32"/>
              </w:rPr>
            </w:pPr>
            <w:r>
              <w:rPr>
                <w:rFonts w:ascii="楷体" w:eastAsia="楷体" w:hAnsi="楷体" w:hint="eastAsia"/>
                <w:szCs w:val="32"/>
              </w:rPr>
              <w:t>自检功能</w:t>
            </w:r>
          </w:p>
        </w:tc>
        <w:tc>
          <w:tcPr>
            <w:tcW w:w="2268" w:type="dxa"/>
          </w:tcPr>
          <w:p w14:paraId="117CD5B8" w14:textId="184B196E" w:rsidR="000C68DE" w:rsidRPr="00155354" w:rsidRDefault="000C68DE" w:rsidP="00CC0FA8">
            <w:pPr>
              <w:spacing w:line="520" w:lineRule="exact"/>
              <w:ind w:firstLineChars="0" w:firstLine="0"/>
              <w:rPr>
                <w:rFonts w:ascii="楷体" w:eastAsia="楷体" w:hAnsi="楷体"/>
                <w:szCs w:val="32"/>
              </w:rPr>
            </w:pPr>
          </w:p>
        </w:tc>
        <w:tc>
          <w:tcPr>
            <w:tcW w:w="2268" w:type="dxa"/>
          </w:tcPr>
          <w:p w14:paraId="7D1F9DE0" w14:textId="5C91F84B" w:rsidR="000C68DE" w:rsidRPr="00155354" w:rsidRDefault="000C68DE" w:rsidP="00CC0FA8">
            <w:pPr>
              <w:spacing w:line="520" w:lineRule="exact"/>
              <w:ind w:firstLineChars="0" w:firstLine="0"/>
              <w:rPr>
                <w:rFonts w:ascii="楷体" w:eastAsia="楷体" w:hAnsi="楷体"/>
                <w:szCs w:val="32"/>
              </w:rPr>
            </w:pPr>
            <w:r>
              <w:rPr>
                <w:rFonts w:ascii="楷体" w:eastAsia="楷体" w:hAnsi="楷体" w:hint="eastAsia"/>
                <w:szCs w:val="32"/>
              </w:rPr>
              <w:t>（如有）</w:t>
            </w:r>
          </w:p>
        </w:tc>
      </w:tr>
      <w:tr w:rsidR="000C68DE" w14:paraId="0C51F0B4" w14:textId="77777777" w:rsidTr="00DD7211">
        <w:tc>
          <w:tcPr>
            <w:tcW w:w="2978" w:type="dxa"/>
            <w:vMerge/>
            <w:vAlign w:val="center"/>
          </w:tcPr>
          <w:p w14:paraId="76AC2B9A" w14:textId="77777777" w:rsidR="000C68DE" w:rsidRDefault="000C68DE" w:rsidP="000C68DE">
            <w:pPr>
              <w:spacing w:line="520" w:lineRule="exact"/>
              <w:ind w:firstLineChars="0" w:firstLine="0"/>
              <w:rPr>
                <w:rFonts w:ascii="楷体" w:eastAsia="楷体" w:hAnsi="楷体"/>
                <w:szCs w:val="32"/>
              </w:rPr>
            </w:pPr>
          </w:p>
        </w:tc>
        <w:tc>
          <w:tcPr>
            <w:tcW w:w="2551" w:type="dxa"/>
          </w:tcPr>
          <w:p w14:paraId="461199D2" w14:textId="50E2EB82" w:rsidR="000C68DE" w:rsidRPr="00155354" w:rsidRDefault="00DD7211" w:rsidP="00CC0FA8">
            <w:pPr>
              <w:spacing w:line="520" w:lineRule="exact"/>
              <w:ind w:firstLineChars="0" w:firstLine="0"/>
              <w:rPr>
                <w:rFonts w:ascii="楷体" w:eastAsia="楷体" w:hAnsi="楷体"/>
                <w:szCs w:val="32"/>
              </w:rPr>
            </w:pPr>
            <w:r>
              <w:rPr>
                <w:rFonts w:ascii="楷体" w:eastAsia="楷体" w:hAnsi="楷体" w:hint="eastAsia"/>
                <w:szCs w:val="32"/>
              </w:rPr>
              <w:t>登录与用户管理</w:t>
            </w:r>
          </w:p>
        </w:tc>
        <w:tc>
          <w:tcPr>
            <w:tcW w:w="2268" w:type="dxa"/>
          </w:tcPr>
          <w:p w14:paraId="2C46F644" w14:textId="77777777" w:rsidR="000C68DE" w:rsidRPr="00155354" w:rsidRDefault="000C68DE" w:rsidP="00CC0FA8">
            <w:pPr>
              <w:spacing w:line="520" w:lineRule="exact"/>
              <w:ind w:firstLineChars="0" w:firstLine="0"/>
              <w:rPr>
                <w:rFonts w:ascii="楷体" w:eastAsia="楷体" w:hAnsi="楷体"/>
                <w:szCs w:val="32"/>
              </w:rPr>
            </w:pPr>
          </w:p>
        </w:tc>
        <w:tc>
          <w:tcPr>
            <w:tcW w:w="2268" w:type="dxa"/>
          </w:tcPr>
          <w:p w14:paraId="39625489" w14:textId="77777777" w:rsidR="000C68DE" w:rsidRPr="00155354" w:rsidRDefault="000C68DE" w:rsidP="00CC0FA8">
            <w:pPr>
              <w:spacing w:line="520" w:lineRule="exact"/>
              <w:ind w:firstLineChars="0" w:firstLine="0"/>
              <w:rPr>
                <w:rFonts w:ascii="楷体" w:eastAsia="楷体" w:hAnsi="楷体"/>
                <w:szCs w:val="32"/>
              </w:rPr>
            </w:pPr>
          </w:p>
        </w:tc>
      </w:tr>
      <w:tr w:rsidR="00F464BD" w14:paraId="70631EFA" w14:textId="10E0EE2D" w:rsidTr="00DD7211">
        <w:tc>
          <w:tcPr>
            <w:tcW w:w="2978" w:type="dxa"/>
            <w:vMerge w:val="restart"/>
            <w:vAlign w:val="center"/>
          </w:tcPr>
          <w:p w14:paraId="0D356DF9" w14:textId="4830D70C" w:rsidR="00F464BD" w:rsidRPr="00155354" w:rsidRDefault="00477710" w:rsidP="000C68DE">
            <w:pPr>
              <w:spacing w:line="520" w:lineRule="exact"/>
              <w:ind w:firstLineChars="0" w:firstLine="0"/>
              <w:rPr>
                <w:rFonts w:ascii="楷体" w:eastAsia="楷体" w:hAnsi="楷体"/>
                <w:szCs w:val="32"/>
              </w:rPr>
            </w:pPr>
            <w:r>
              <w:rPr>
                <w:rFonts w:ascii="楷体" w:eastAsia="楷体" w:hAnsi="楷体" w:hint="eastAsia"/>
                <w:szCs w:val="32"/>
              </w:rPr>
              <w:t>医生控制台软件</w:t>
            </w:r>
          </w:p>
        </w:tc>
        <w:tc>
          <w:tcPr>
            <w:tcW w:w="2551" w:type="dxa"/>
          </w:tcPr>
          <w:p w14:paraId="55C89510" w14:textId="587FC805" w:rsidR="00F464BD" w:rsidRPr="00155354" w:rsidRDefault="00F464BD" w:rsidP="00CC0FA8">
            <w:pPr>
              <w:spacing w:line="520" w:lineRule="exact"/>
              <w:ind w:firstLineChars="0" w:firstLine="0"/>
              <w:rPr>
                <w:rFonts w:ascii="楷体" w:eastAsia="楷体" w:hAnsi="楷体"/>
                <w:szCs w:val="32"/>
              </w:rPr>
            </w:pPr>
          </w:p>
        </w:tc>
        <w:tc>
          <w:tcPr>
            <w:tcW w:w="2268" w:type="dxa"/>
          </w:tcPr>
          <w:p w14:paraId="0B0B7C14" w14:textId="77777777" w:rsidR="00F464BD" w:rsidRPr="00155354" w:rsidRDefault="00F464BD" w:rsidP="00CC0FA8">
            <w:pPr>
              <w:spacing w:line="520" w:lineRule="exact"/>
              <w:ind w:firstLineChars="0" w:firstLine="0"/>
              <w:rPr>
                <w:rFonts w:ascii="楷体" w:eastAsia="楷体" w:hAnsi="楷体"/>
                <w:szCs w:val="32"/>
              </w:rPr>
            </w:pPr>
          </w:p>
        </w:tc>
        <w:tc>
          <w:tcPr>
            <w:tcW w:w="2268" w:type="dxa"/>
          </w:tcPr>
          <w:p w14:paraId="52A3C901" w14:textId="77777777" w:rsidR="00F464BD" w:rsidRPr="00155354" w:rsidRDefault="00F464BD" w:rsidP="00CC0FA8">
            <w:pPr>
              <w:spacing w:line="520" w:lineRule="exact"/>
              <w:ind w:firstLineChars="0" w:firstLine="0"/>
              <w:rPr>
                <w:rFonts w:ascii="楷体" w:eastAsia="楷体" w:hAnsi="楷体"/>
                <w:szCs w:val="32"/>
              </w:rPr>
            </w:pPr>
          </w:p>
        </w:tc>
      </w:tr>
      <w:tr w:rsidR="00F464BD" w14:paraId="4C1167BF" w14:textId="77777777" w:rsidTr="00DD7211">
        <w:tc>
          <w:tcPr>
            <w:tcW w:w="2978" w:type="dxa"/>
            <w:vMerge/>
          </w:tcPr>
          <w:p w14:paraId="2D0BEE5F" w14:textId="77777777" w:rsidR="00F464BD" w:rsidRDefault="00F464BD" w:rsidP="00CC0FA8">
            <w:pPr>
              <w:spacing w:line="520" w:lineRule="exact"/>
              <w:ind w:firstLineChars="0" w:firstLine="0"/>
              <w:rPr>
                <w:rFonts w:ascii="楷体" w:eastAsia="楷体" w:hAnsi="楷体"/>
                <w:szCs w:val="32"/>
              </w:rPr>
            </w:pPr>
          </w:p>
        </w:tc>
        <w:tc>
          <w:tcPr>
            <w:tcW w:w="2551" w:type="dxa"/>
          </w:tcPr>
          <w:p w14:paraId="3DC4756D" w14:textId="5B6C6E3B" w:rsidR="00F464BD" w:rsidRDefault="00F464BD" w:rsidP="00CC0FA8">
            <w:pPr>
              <w:spacing w:line="520" w:lineRule="exact"/>
              <w:ind w:firstLineChars="0" w:firstLine="0"/>
              <w:rPr>
                <w:rFonts w:ascii="楷体" w:eastAsia="楷体" w:hAnsi="楷体"/>
                <w:szCs w:val="32"/>
              </w:rPr>
            </w:pPr>
          </w:p>
        </w:tc>
        <w:tc>
          <w:tcPr>
            <w:tcW w:w="2268" w:type="dxa"/>
          </w:tcPr>
          <w:p w14:paraId="34D9A8F2" w14:textId="77777777" w:rsidR="00F464BD" w:rsidRPr="00155354" w:rsidRDefault="00F464BD" w:rsidP="00CC0FA8">
            <w:pPr>
              <w:spacing w:line="520" w:lineRule="exact"/>
              <w:ind w:firstLineChars="0" w:firstLine="0"/>
              <w:rPr>
                <w:rFonts w:ascii="楷体" w:eastAsia="楷体" w:hAnsi="楷体"/>
                <w:szCs w:val="32"/>
              </w:rPr>
            </w:pPr>
          </w:p>
        </w:tc>
        <w:tc>
          <w:tcPr>
            <w:tcW w:w="2268" w:type="dxa"/>
          </w:tcPr>
          <w:p w14:paraId="1D33174B" w14:textId="77777777" w:rsidR="00F464BD" w:rsidRPr="00155354" w:rsidRDefault="00F464BD" w:rsidP="00CC0FA8">
            <w:pPr>
              <w:spacing w:line="520" w:lineRule="exact"/>
              <w:ind w:firstLineChars="0" w:firstLine="0"/>
              <w:rPr>
                <w:rFonts w:ascii="楷体" w:eastAsia="楷体" w:hAnsi="楷体"/>
                <w:szCs w:val="32"/>
              </w:rPr>
            </w:pPr>
          </w:p>
        </w:tc>
      </w:tr>
      <w:tr w:rsidR="00591E51" w14:paraId="5344DC87" w14:textId="2ECF37F5" w:rsidTr="00DD7211">
        <w:tc>
          <w:tcPr>
            <w:tcW w:w="2978" w:type="dxa"/>
          </w:tcPr>
          <w:p w14:paraId="2E347E5E" w14:textId="72FDBAB5" w:rsidR="00591E51" w:rsidRPr="00155354" w:rsidRDefault="00477710" w:rsidP="00CC0FA8">
            <w:pPr>
              <w:spacing w:line="520" w:lineRule="exact"/>
              <w:ind w:firstLineChars="0" w:firstLine="0"/>
              <w:rPr>
                <w:rFonts w:ascii="楷体" w:eastAsia="楷体" w:hAnsi="楷体"/>
                <w:szCs w:val="32"/>
              </w:rPr>
            </w:pPr>
            <w:r>
              <w:rPr>
                <w:rFonts w:ascii="楷体" w:eastAsia="楷体" w:hAnsi="楷体" w:hint="eastAsia"/>
                <w:szCs w:val="32"/>
              </w:rPr>
              <w:t>患者手术平台软件</w:t>
            </w:r>
          </w:p>
        </w:tc>
        <w:tc>
          <w:tcPr>
            <w:tcW w:w="2551" w:type="dxa"/>
          </w:tcPr>
          <w:p w14:paraId="2EE0AE32" w14:textId="77777777" w:rsidR="00591E51" w:rsidRPr="00155354" w:rsidRDefault="00591E51" w:rsidP="00CC0FA8">
            <w:pPr>
              <w:spacing w:line="520" w:lineRule="exact"/>
              <w:ind w:firstLineChars="0" w:firstLine="0"/>
              <w:rPr>
                <w:rFonts w:ascii="楷体" w:eastAsia="楷体" w:hAnsi="楷体"/>
                <w:szCs w:val="32"/>
              </w:rPr>
            </w:pPr>
          </w:p>
        </w:tc>
        <w:tc>
          <w:tcPr>
            <w:tcW w:w="2268" w:type="dxa"/>
          </w:tcPr>
          <w:p w14:paraId="7C878A07" w14:textId="77777777" w:rsidR="00591E51" w:rsidRPr="00155354" w:rsidRDefault="00591E51" w:rsidP="00CC0FA8">
            <w:pPr>
              <w:spacing w:line="520" w:lineRule="exact"/>
              <w:ind w:firstLineChars="0" w:firstLine="0"/>
              <w:rPr>
                <w:rFonts w:ascii="楷体" w:eastAsia="楷体" w:hAnsi="楷体"/>
                <w:szCs w:val="32"/>
              </w:rPr>
            </w:pPr>
          </w:p>
        </w:tc>
        <w:tc>
          <w:tcPr>
            <w:tcW w:w="2268" w:type="dxa"/>
          </w:tcPr>
          <w:p w14:paraId="76C734E3" w14:textId="77777777" w:rsidR="00591E51" w:rsidRPr="00155354" w:rsidRDefault="00591E51" w:rsidP="00CC0FA8">
            <w:pPr>
              <w:spacing w:line="520" w:lineRule="exact"/>
              <w:ind w:firstLineChars="0" w:firstLine="0"/>
              <w:rPr>
                <w:rFonts w:ascii="楷体" w:eastAsia="楷体" w:hAnsi="楷体"/>
                <w:szCs w:val="32"/>
              </w:rPr>
            </w:pPr>
          </w:p>
        </w:tc>
      </w:tr>
      <w:tr w:rsidR="007155A8" w14:paraId="7D3FF32C" w14:textId="77777777" w:rsidTr="00DD7211">
        <w:tc>
          <w:tcPr>
            <w:tcW w:w="2978" w:type="dxa"/>
          </w:tcPr>
          <w:p w14:paraId="4F224358" w14:textId="19A82E02" w:rsidR="007155A8" w:rsidRPr="00155354" w:rsidRDefault="00DB002E" w:rsidP="00CC0FA8">
            <w:pPr>
              <w:spacing w:line="520" w:lineRule="exact"/>
              <w:ind w:firstLineChars="0" w:firstLine="0"/>
              <w:rPr>
                <w:rFonts w:ascii="楷体" w:eastAsia="楷体" w:hAnsi="楷体"/>
                <w:szCs w:val="32"/>
              </w:rPr>
            </w:pPr>
            <w:r>
              <w:rPr>
                <w:rFonts w:ascii="楷体" w:eastAsia="楷体" w:hAnsi="楷体" w:hint="eastAsia"/>
                <w:szCs w:val="32"/>
              </w:rPr>
              <w:t>图像处理</w:t>
            </w:r>
          </w:p>
        </w:tc>
        <w:tc>
          <w:tcPr>
            <w:tcW w:w="2551" w:type="dxa"/>
          </w:tcPr>
          <w:p w14:paraId="707E6C59" w14:textId="77777777" w:rsidR="007155A8" w:rsidRPr="00155354" w:rsidRDefault="007155A8" w:rsidP="00CC0FA8">
            <w:pPr>
              <w:spacing w:line="520" w:lineRule="exact"/>
              <w:ind w:firstLineChars="0" w:firstLine="0"/>
              <w:rPr>
                <w:rFonts w:ascii="楷体" w:eastAsia="楷体" w:hAnsi="楷体"/>
                <w:szCs w:val="32"/>
              </w:rPr>
            </w:pPr>
          </w:p>
        </w:tc>
        <w:tc>
          <w:tcPr>
            <w:tcW w:w="2268" w:type="dxa"/>
          </w:tcPr>
          <w:p w14:paraId="3D0F79F5" w14:textId="77777777" w:rsidR="007155A8" w:rsidRPr="00155354" w:rsidRDefault="007155A8" w:rsidP="00CC0FA8">
            <w:pPr>
              <w:spacing w:line="520" w:lineRule="exact"/>
              <w:ind w:firstLineChars="0" w:firstLine="0"/>
              <w:rPr>
                <w:rFonts w:ascii="楷体" w:eastAsia="楷体" w:hAnsi="楷体"/>
                <w:szCs w:val="32"/>
              </w:rPr>
            </w:pPr>
          </w:p>
        </w:tc>
        <w:tc>
          <w:tcPr>
            <w:tcW w:w="2268" w:type="dxa"/>
          </w:tcPr>
          <w:p w14:paraId="15C68DF0" w14:textId="77777777" w:rsidR="007155A8" w:rsidRPr="00155354" w:rsidRDefault="007155A8" w:rsidP="00CC0FA8">
            <w:pPr>
              <w:spacing w:line="520" w:lineRule="exact"/>
              <w:ind w:firstLineChars="0" w:firstLine="0"/>
              <w:rPr>
                <w:rFonts w:ascii="楷体" w:eastAsia="楷体" w:hAnsi="楷体"/>
                <w:szCs w:val="32"/>
              </w:rPr>
            </w:pPr>
          </w:p>
        </w:tc>
      </w:tr>
      <w:tr w:rsidR="00591E51" w14:paraId="22D3E994" w14:textId="77EC4D7D" w:rsidTr="00DD7211">
        <w:tc>
          <w:tcPr>
            <w:tcW w:w="2978" w:type="dxa"/>
          </w:tcPr>
          <w:p w14:paraId="625BD33B" w14:textId="2F4C939A" w:rsidR="00591E51" w:rsidRPr="00155354" w:rsidRDefault="00DB002E" w:rsidP="00CC0FA8">
            <w:pPr>
              <w:spacing w:line="520" w:lineRule="exact"/>
              <w:ind w:firstLineChars="0" w:firstLine="0"/>
              <w:rPr>
                <w:rFonts w:ascii="楷体" w:eastAsia="楷体" w:hAnsi="楷体"/>
                <w:szCs w:val="32"/>
              </w:rPr>
            </w:pPr>
            <w:r>
              <w:rPr>
                <w:rFonts w:ascii="楷体" w:eastAsia="楷体" w:hAnsi="楷体" w:hint="eastAsia"/>
                <w:szCs w:val="32"/>
              </w:rPr>
              <w:t>安全与可靠性</w:t>
            </w:r>
          </w:p>
        </w:tc>
        <w:tc>
          <w:tcPr>
            <w:tcW w:w="2551" w:type="dxa"/>
          </w:tcPr>
          <w:p w14:paraId="77C35A11" w14:textId="77777777" w:rsidR="00591E51" w:rsidRPr="00155354" w:rsidRDefault="00591E51" w:rsidP="00CC0FA8">
            <w:pPr>
              <w:spacing w:line="520" w:lineRule="exact"/>
              <w:ind w:firstLineChars="0" w:firstLine="0"/>
              <w:rPr>
                <w:rFonts w:ascii="楷体" w:eastAsia="楷体" w:hAnsi="楷体"/>
                <w:szCs w:val="32"/>
              </w:rPr>
            </w:pPr>
          </w:p>
        </w:tc>
        <w:tc>
          <w:tcPr>
            <w:tcW w:w="2268" w:type="dxa"/>
          </w:tcPr>
          <w:p w14:paraId="1C634400" w14:textId="77777777" w:rsidR="00591E51" w:rsidRPr="00155354" w:rsidRDefault="00591E51" w:rsidP="00CC0FA8">
            <w:pPr>
              <w:spacing w:line="520" w:lineRule="exact"/>
              <w:ind w:firstLineChars="0" w:firstLine="0"/>
              <w:rPr>
                <w:rFonts w:ascii="楷体" w:eastAsia="楷体" w:hAnsi="楷体"/>
                <w:szCs w:val="32"/>
              </w:rPr>
            </w:pPr>
          </w:p>
        </w:tc>
        <w:tc>
          <w:tcPr>
            <w:tcW w:w="2268" w:type="dxa"/>
          </w:tcPr>
          <w:p w14:paraId="2734775D" w14:textId="77777777" w:rsidR="00591E51" w:rsidRPr="00155354" w:rsidRDefault="00591E51" w:rsidP="00CC0FA8">
            <w:pPr>
              <w:spacing w:line="520" w:lineRule="exact"/>
              <w:ind w:firstLineChars="0" w:firstLine="0"/>
              <w:rPr>
                <w:rFonts w:ascii="楷体" w:eastAsia="楷体" w:hAnsi="楷体"/>
                <w:szCs w:val="32"/>
              </w:rPr>
            </w:pPr>
          </w:p>
        </w:tc>
      </w:tr>
      <w:tr w:rsidR="00591E51" w14:paraId="4C503F2D" w14:textId="3BE2A58E" w:rsidTr="00DD7211">
        <w:tc>
          <w:tcPr>
            <w:tcW w:w="2978" w:type="dxa"/>
          </w:tcPr>
          <w:p w14:paraId="7B9563E7" w14:textId="2B8415D0" w:rsidR="00591E51" w:rsidRPr="00155354" w:rsidRDefault="00DB002E" w:rsidP="00CC0FA8">
            <w:pPr>
              <w:spacing w:line="520" w:lineRule="exact"/>
              <w:ind w:firstLineChars="0" w:firstLine="0"/>
              <w:rPr>
                <w:rFonts w:ascii="楷体" w:eastAsia="楷体" w:hAnsi="楷体"/>
                <w:szCs w:val="32"/>
              </w:rPr>
            </w:pPr>
            <w:r>
              <w:rPr>
                <w:rFonts w:ascii="楷体" w:eastAsia="楷体" w:hAnsi="楷体" w:hint="eastAsia"/>
                <w:szCs w:val="32"/>
              </w:rPr>
              <w:t>特定功能</w:t>
            </w:r>
          </w:p>
        </w:tc>
        <w:tc>
          <w:tcPr>
            <w:tcW w:w="2551" w:type="dxa"/>
          </w:tcPr>
          <w:p w14:paraId="2D26841D" w14:textId="77777777" w:rsidR="00591E51" w:rsidRPr="00155354" w:rsidRDefault="00591E51" w:rsidP="00CC0FA8">
            <w:pPr>
              <w:spacing w:line="520" w:lineRule="exact"/>
              <w:ind w:firstLineChars="0" w:firstLine="0"/>
              <w:rPr>
                <w:rFonts w:ascii="楷体" w:eastAsia="楷体" w:hAnsi="楷体"/>
                <w:szCs w:val="32"/>
              </w:rPr>
            </w:pPr>
          </w:p>
        </w:tc>
        <w:tc>
          <w:tcPr>
            <w:tcW w:w="2268" w:type="dxa"/>
          </w:tcPr>
          <w:p w14:paraId="39A7154B" w14:textId="77777777" w:rsidR="00591E51" w:rsidRPr="00155354" w:rsidRDefault="00591E51" w:rsidP="00CC0FA8">
            <w:pPr>
              <w:spacing w:line="520" w:lineRule="exact"/>
              <w:ind w:firstLineChars="0" w:firstLine="0"/>
              <w:rPr>
                <w:rFonts w:ascii="楷体" w:eastAsia="楷体" w:hAnsi="楷体"/>
                <w:szCs w:val="32"/>
              </w:rPr>
            </w:pPr>
          </w:p>
        </w:tc>
        <w:tc>
          <w:tcPr>
            <w:tcW w:w="2268" w:type="dxa"/>
          </w:tcPr>
          <w:p w14:paraId="59E8A008" w14:textId="77777777" w:rsidR="00591E51" w:rsidRPr="00155354" w:rsidRDefault="00591E51" w:rsidP="00CC0FA8">
            <w:pPr>
              <w:spacing w:line="520" w:lineRule="exact"/>
              <w:ind w:firstLineChars="0" w:firstLine="0"/>
              <w:rPr>
                <w:rFonts w:ascii="楷体" w:eastAsia="楷体" w:hAnsi="楷体"/>
                <w:szCs w:val="32"/>
              </w:rPr>
            </w:pPr>
          </w:p>
        </w:tc>
      </w:tr>
    </w:tbl>
    <w:p w14:paraId="39EB2743" w14:textId="77777777" w:rsidR="0046555B" w:rsidRDefault="0046555B" w:rsidP="00CC0FA8">
      <w:pPr>
        <w:spacing w:line="520" w:lineRule="exact"/>
        <w:ind w:firstLine="640"/>
        <w:rPr>
          <w:szCs w:val="32"/>
        </w:rPr>
      </w:pPr>
    </w:p>
    <w:p w14:paraId="6EC43BCF" w14:textId="5EA9629A" w:rsidR="00934DDB" w:rsidRPr="00F62940" w:rsidRDefault="00ED2AC6" w:rsidP="008040A2">
      <w:pPr>
        <w:pStyle w:val="2"/>
        <w:numPr>
          <w:ilvl w:val="0"/>
          <w:numId w:val="2"/>
        </w:numPr>
        <w:ind w:firstLineChars="0"/>
        <w:rPr>
          <w:rFonts w:ascii="Times New Roman" w:hAnsi="Times New Roman"/>
          <w:bCs w:val="0"/>
          <w:color w:val="000000"/>
        </w:rPr>
      </w:pPr>
      <w:r w:rsidRPr="00F62940">
        <w:rPr>
          <w:rFonts w:ascii="Times New Roman" w:hAnsi="Times New Roman" w:hint="eastAsia"/>
          <w:bCs w:val="0"/>
          <w:color w:val="000000"/>
        </w:rPr>
        <w:t>非临床</w:t>
      </w:r>
      <w:r w:rsidR="00934DDB" w:rsidRPr="00F62940">
        <w:rPr>
          <w:rFonts w:ascii="Times New Roman" w:hAnsi="Times New Roman" w:hint="eastAsia"/>
          <w:bCs w:val="0"/>
          <w:color w:val="000000"/>
        </w:rPr>
        <w:t>研究资料</w:t>
      </w:r>
    </w:p>
    <w:p w14:paraId="6A3305F9" w14:textId="193BE95B" w:rsidR="00511004" w:rsidRDefault="00EE7E89" w:rsidP="00AA750D">
      <w:pPr>
        <w:ind w:firstLine="640"/>
        <w:outlineLvl w:val="2"/>
      </w:pPr>
      <w:r w:rsidRPr="001A76C2">
        <w:t>1</w:t>
      </w:r>
      <w:r w:rsidR="00AA750D">
        <w:rPr>
          <w:rFonts w:hint="eastAsia"/>
        </w:rPr>
        <w:t>．</w:t>
      </w:r>
      <w:r w:rsidR="00E20912" w:rsidRPr="00E20912">
        <w:t>产品风险管理资料</w:t>
      </w:r>
    </w:p>
    <w:p w14:paraId="38138FD9" w14:textId="1657F533" w:rsidR="00511004" w:rsidRDefault="008F4DF7" w:rsidP="003B5D01">
      <w:pPr>
        <w:ind w:firstLine="640"/>
      </w:pPr>
      <w:r>
        <w:rPr>
          <w:rFonts w:hint="eastAsia"/>
        </w:rPr>
        <w:t>推荐</w:t>
      </w:r>
      <w:r w:rsidR="009965C3">
        <w:rPr>
          <w:rFonts w:hint="eastAsia"/>
        </w:rPr>
        <w:t>提交单独的</w:t>
      </w:r>
      <w:r w:rsidR="00F506E9">
        <w:rPr>
          <w:rFonts w:hint="eastAsia"/>
        </w:rPr>
        <w:t>系统软件</w:t>
      </w:r>
      <w:r w:rsidR="00053A8F" w:rsidRPr="00053A8F">
        <w:t>风险管理报告</w:t>
      </w:r>
      <w:r w:rsidR="009965C3">
        <w:rPr>
          <w:rFonts w:hint="eastAsia"/>
        </w:rPr>
        <w:t>，如</w:t>
      </w:r>
      <w:r w:rsidR="00C8291D">
        <w:rPr>
          <w:rFonts w:hint="eastAsia"/>
        </w:rPr>
        <w:t>与</w:t>
      </w:r>
      <w:r w:rsidR="007B4CF1">
        <w:rPr>
          <w:rFonts w:hint="eastAsia"/>
        </w:rPr>
        <w:t>手术</w:t>
      </w:r>
      <w:r w:rsidR="00C8291D">
        <w:rPr>
          <w:rFonts w:hint="eastAsia"/>
        </w:rPr>
        <w:t>系统风险管理报告</w:t>
      </w:r>
      <w:r w:rsidR="007B4CF1">
        <w:rPr>
          <w:rFonts w:hint="eastAsia"/>
        </w:rPr>
        <w:t>一同提交</w:t>
      </w:r>
      <w:r w:rsidR="00C8291D">
        <w:rPr>
          <w:rFonts w:hint="eastAsia"/>
        </w:rPr>
        <w:t>，应体现</w:t>
      </w:r>
      <w:r w:rsidR="007B4CF1">
        <w:rPr>
          <w:rFonts w:hint="eastAsia"/>
        </w:rPr>
        <w:t>与软件相关的</w:t>
      </w:r>
      <w:r w:rsidR="001D1500">
        <w:rPr>
          <w:rFonts w:hint="eastAsia"/>
        </w:rPr>
        <w:t>部分</w:t>
      </w:r>
      <w:r w:rsidR="007B4CF1">
        <w:rPr>
          <w:rFonts w:hint="eastAsia"/>
        </w:rPr>
        <w:t>。</w:t>
      </w:r>
      <w:r w:rsidR="00EB6AFF">
        <w:rPr>
          <w:rFonts w:hint="eastAsia"/>
        </w:rPr>
        <w:t>风险管理报告</w:t>
      </w:r>
      <w:r w:rsidR="00F46692">
        <w:rPr>
          <w:rFonts w:hint="eastAsia"/>
        </w:rPr>
        <w:t>可参考</w:t>
      </w:r>
      <w:r w:rsidR="00053A8F" w:rsidRPr="001A76C2">
        <w:t>GB</w:t>
      </w:r>
      <w:r w:rsidR="00053A8F" w:rsidRPr="00053A8F">
        <w:t>/</w:t>
      </w:r>
      <w:r w:rsidR="00053A8F" w:rsidRPr="001A76C2">
        <w:t>T</w:t>
      </w:r>
      <w:r w:rsidR="00053A8F" w:rsidRPr="00053A8F">
        <w:t xml:space="preserve"> </w:t>
      </w:r>
      <w:r w:rsidR="00053A8F" w:rsidRPr="001A76C2">
        <w:t>42062</w:t>
      </w:r>
      <w:r w:rsidR="00053A8F" w:rsidRPr="00053A8F">
        <w:t>《医疗器械</w:t>
      </w:r>
      <w:r w:rsidR="00053A8F" w:rsidRPr="00053A8F">
        <w:t xml:space="preserve"> </w:t>
      </w:r>
      <w:r w:rsidR="00053A8F" w:rsidRPr="00053A8F">
        <w:t>风险管理对医疗器械的应用》</w:t>
      </w:r>
      <w:r w:rsidR="00F46692">
        <w:rPr>
          <w:rFonts w:hint="eastAsia"/>
        </w:rPr>
        <w:t>、</w:t>
      </w:r>
      <w:r w:rsidR="00F46692" w:rsidRPr="003B5D01">
        <w:rPr>
          <w:rFonts w:hint="eastAsia"/>
          <w:szCs w:val="32"/>
        </w:rPr>
        <w:t>《</w:t>
      </w:r>
      <w:r w:rsidR="00F46692" w:rsidRPr="003B5D01">
        <w:rPr>
          <w:szCs w:val="32"/>
        </w:rPr>
        <w:t>腹腔内窥镜手术系统注册审查指导原则</w:t>
      </w:r>
      <w:r w:rsidR="00F46692" w:rsidRPr="003B5D01">
        <w:rPr>
          <w:szCs w:val="32"/>
        </w:rPr>
        <w:t xml:space="preserve"> </w:t>
      </w:r>
      <w:r w:rsidR="00F46692" w:rsidRPr="003B5D01">
        <w:rPr>
          <w:szCs w:val="32"/>
        </w:rPr>
        <w:t>第</w:t>
      </w:r>
      <w:r w:rsidR="00F46692" w:rsidRPr="003B5D01">
        <w:rPr>
          <w:szCs w:val="32"/>
        </w:rPr>
        <w:t xml:space="preserve"> </w:t>
      </w:r>
      <w:r w:rsidR="00F46692" w:rsidRPr="001A76C2">
        <w:rPr>
          <w:szCs w:val="32"/>
        </w:rPr>
        <w:t>4</w:t>
      </w:r>
      <w:r w:rsidR="00F46692" w:rsidRPr="003B5D01">
        <w:rPr>
          <w:szCs w:val="32"/>
        </w:rPr>
        <w:t xml:space="preserve"> </w:t>
      </w:r>
      <w:r w:rsidR="00F46692" w:rsidRPr="003B5D01">
        <w:rPr>
          <w:szCs w:val="32"/>
        </w:rPr>
        <w:t>部分：风险管理</w:t>
      </w:r>
      <w:r w:rsidR="00F46692" w:rsidRPr="003B5D01">
        <w:rPr>
          <w:rFonts w:hint="eastAsia"/>
          <w:szCs w:val="32"/>
        </w:rPr>
        <w:t>》</w:t>
      </w:r>
      <w:r w:rsidR="000B323F">
        <w:rPr>
          <w:rFonts w:hint="eastAsia"/>
          <w:szCs w:val="32"/>
        </w:rPr>
        <w:t>。</w:t>
      </w:r>
      <w:r w:rsidR="006D2398">
        <w:rPr>
          <w:rFonts w:hint="eastAsia"/>
        </w:rPr>
        <w:t>软件</w:t>
      </w:r>
      <w:r w:rsidR="002E4040">
        <w:rPr>
          <w:rFonts w:hint="eastAsia"/>
        </w:rPr>
        <w:t>相关风险</w:t>
      </w:r>
      <w:r w:rsidR="006D2398">
        <w:rPr>
          <w:rFonts w:hint="eastAsia"/>
        </w:rPr>
        <w:t>示例</w:t>
      </w:r>
      <w:r w:rsidR="002E4040">
        <w:rPr>
          <w:rFonts w:hint="eastAsia"/>
        </w:rPr>
        <w:t>见附件</w:t>
      </w:r>
      <w:r w:rsidR="002E4040">
        <w:rPr>
          <w:rFonts w:hint="eastAsia"/>
        </w:rPr>
        <w:t>2</w:t>
      </w:r>
      <w:r w:rsidR="00732FC8">
        <w:rPr>
          <w:rFonts w:hint="eastAsia"/>
        </w:rPr>
        <w:t>。</w:t>
      </w:r>
    </w:p>
    <w:p w14:paraId="4353F66B" w14:textId="4BE2707D" w:rsidR="00E51945" w:rsidRPr="00AA750D" w:rsidRDefault="00E20912" w:rsidP="00AA750D">
      <w:pPr>
        <w:ind w:firstLine="640"/>
        <w:outlineLvl w:val="2"/>
      </w:pPr>
      <w:r w:rsidRPr="001A76C2">
        <w:rPr>
          <w:rFonts w:hint="eastAsia"/>
        </w:rPr>
        <w:t>2</w:t>
      </w:r>
      <w:r>
        <w:rPr>
          <w:rFonts w:hint="eastAsia"/>
        </w:rPr>
        <w:t xml:space="preserve">. </w:t>
      </w:r>
      <w:r w:rsidR="009651DA">
        <w:rPr>
          <w:rFonts w:hint="eastAsia"/>
        </w:rPr>
        <w:t xml:space="preserve"> </w:t>
      </w:r>
      <w:r w:rsidR="009651DA">
        <w:rPr>
          <w:rFonts w:hint="eastAsia"/>
        </w:rPr>
        <w:t>研究资料</w:t>
      </w:r>
    </w:p>
    <w:p w14:paraId="759EBD8F" w14:textId="4EA4DED5" w:rsidR="00342D16" w:rsidRDefault="00342D16" w:rsidP="00273547">
      <w:pPr>
        <w:ind w:firstLine="640"/>
        <w:rPr>
          <w:szCs w:val="32"/>
        </w:rPr>
      </w:pPr>
      <w:r>
        <w:rPr>
          <w:rFonts w:hint="eastAsia"/>
          <w:szCs w:val="32"/>
        </w:rPr>
        <w:t>申请人应</w:t>
      </w:r>
      <w:r w:rsidR="00657F9E">
        <w:rPr>
          <w:rFonts w:hint="eastAsia"/>
          <w:szCs w:val="32"/>
        </w:rPr>
        <w:t>参考</w:t>
      </w:r>
      <w:r w:rsidR="00657F9E" w:rsidRPr="00B579F7">
        <w:rPr>
          <w:szCs w:val="32"/>
        </w:rPr>
        <w:t>《医疗器械软件注册审查指导原则</w:t>
      </w:r>
      <w:r w:rsidR="00657F9E" w:rsidRPr="00DB6600">
        <w:rPr>
          <w:szCs w:val="32"/>
        </w:rPr>
        <w:t>（</w:t>
      </w:r>
      <w:r w:rsidR="00657F9E" w:rsidRPr="001A76C2">
        <w:rPr>
          <w:szCs w:val="32"/>
        </w:rPr>
        <w:t>2022</w:t>
      </w:r>
      <w:r w:rsidR="00657F9E" w:rsidRPr="00DB6600">
        <w:rPr>
          <w:szCs w:val="32"/>
        </w:rPr>
        <w:t xml:space="preserve"> </w:t>
      </w:r>
      <w:r w:rsidR="00657F9E" w:rsidRPr="00DB6600">
        <w:rPr>
          <w:szCs w:val="32"/>
        </w:rPr>
        <w:t>年修订</w:t>
      </w:r>
      <w:r w:rsidR="00657F9E">
        <w:rPr>
          <w:rFonts w:hint="eastAsia"/>
          <w:szCs w:val="32"/>
        </w:rPr>
        <w:t>版</w:t>
      </w:r>
      <w:r w:rsidR="00657F9E" w:rsidRPr="00DB6600">
        <w:rPr>
          <w:szCs w:val="32"/>
        </w:rPr>
        <w:t>）</w:t>
      </w:r>
      <w:r w:rsidR="00657F9E" w:rsidRPr="00B579F7">
        <w:rPr>
          <w:szCs w:val="32"/>
        </w:rPr>
        <w:t>》</w:t>
      </w:r>
      <w:r w:rsidR="00657F9E">
        <w:rPr>
          <w:rFonts w:hint="eastAsia"/>
          <w:szCs w:val="32"/>
        </w:rPr>
        <w:t>资料框架</w:t>
      </w:r>
      <w:r w:rsidR="00BE53D4">
        <w:rPr>
          <w:rFonts w:hint="eastAsia"/>
          <w:szCs w:val="32"/>
        </w:rPr>
        <w:t>提</w:t>
      </w:r>
      <w:r w:rsidR="00353C77">
        <w:rPr>
          <w:rFonts w:hint="eastAsia"/>
          <w:szCs w:val="32"/>
        </w:rPr>
        <w:t>交</w:t>
      </w:r>
      <w:r w:rsidR="00657F9E">
        <w:rPr>
          <w:rFonts w:hint="eastAsia"/>
          <w:szCs w:val="32"/>
        </w:rPr>
        <w:t>软件研究资料。</w:t>
      </w:r>
      <w:r w:rsidR="000B6334">
        <w:rPr>
          <w:rFonts w:hint="eastAsia"/>
          <w:szCs w:val="32"/>
        </w:rPr>
        <w:t>手术系统常见软件功能的技术</w:t>
      </w:r>
      <w:proofErr w:type="gramStart"/>
      <w:r w:rsidR="000B6334">
        <w:rPr>
          <w:rFonts w:hint="eastAsia"/>
          <w:szCs w:val="32"/>
        </w:rPr>
        <w:t>考量</w:t>
      </w:r>
      <w:proofErr w:type="gramEnd"/>
      <w:r w:rsidR="000B6334" w:rsidRPr="0003159E">
        <w:rPr>
          <w:szCs w:val="32"/>
        </w:rPr>
        <w:t>详见第四部分。</w:t>
      </w:r>
    </w:p>
    <w:p w14:paraId="20D94202" w14:textId="70B43BA4" w:rsidR="00E51945" w:rsidRPr="00273547" w:rsidRDefault="009651DA" w:rsidP="00273547">
      <w:pPr>
        <w:ind w:firstLine="640"/>
        <w:rPr>
          <w:szCs w:val="32"/>
        </w:rPr>
      </w:pPr>
      <w:r w:rsidRPr="00B579F7">
        <w:rPr>
          <w:szCs w:val="32"/>
        </w:rPr>
        <w:t>手术系统软件</w:t>
      </w:r>
      <w:r>
        <w:rPr>
          <w:rFonts w:hint="eastAsia"/>
          <w:szCs w:val="32"/>
        </w:rPr>
        <w:t>可能产生严重伤害或死亡，</w:t>
      </w:r>
      <w:r w:rsidRPr="00B579F7">
        <w:rPr>
          <w:szCs w:val="32"/>
        </w:rPr>
        <w:t>安全性级别通常为严重。申请人应按照</w:t>
      </w:r>
      <w:r>
        <w:rPr>
          <w:rFonts w:hint="eastAsia"/>
          <w:szCs w:val="32"/>
        </w:rPr>
        <w:t>该级别进行软件生存周期管理</w:t>
      </w:r>
      <w:r w:rsidR="00DB6D05">
        <w:rPr>
          <w:rFonts w:hint="eastAsia"/>
          <w:szCs w:val="32"/>
        </w:rPr>
        <w:t>，</w:t>
      </w:r>
      <w:r w:rsidR="00884B1C">
        <w:rPr>
          <w:rFonts w:hint="eastAsia"/>
          <w:szCs w:val="32"/>
        </w:rPr>
        <w:t>并</w:t>
      </w:r>
      <w:r w:rsidR="00DB6D05">
        <w:rPr>
          <w:rFonts w:hint="eastAsia"/>
          <w:szCs w:val="32"/>
        </w:rPr>
        <w:t>提交软件研究资料。</w:t>
      </w:r>
    </w:p>
    <w:p w14:paraId="6876F91F" w14:textId="2F93015D" w:rsidR="00AA750D" w:rsidRDefault="006B2C95" w:rsidP="00AA750D">
      <w:pPr>
        <w:ind w:firstLine="640"/>
        <w:outlineLvl w:val="2"/>
      </w:pPr>
      <w:proofErr w:type="gramStart"/>
      <w:r w:rsidRPr="001A76C2">
        <w:rPr>
          <w:rFonts w:hint="eastAsia"/>
        </w:rPr>
        <w:lastRenderedPageBreak/>
        <w:t>3</w:t>
      </w:r>
      <w:r w:rsidR="006122F6" w:rsidRPr="00AA750D">
        <w:t xml:space="preserve"> </w:t>
      </w:r>
      <w:r w:rsidR="00AA750D">
        <w:rPr>
          <w:rFonts w:hint="eastAsia"/>
        </w:rPr>
        <w:t>.</w:t>
      </w:r>
      <w:proofErr w:type="gramEnd"/>
      <w:r w:rsidR="00AA750D" w:rsidRPr="00AA750D">
        <w:rPr>
          <w:rFonts w:hint="eastAsia"/>
        </w:rPr>
        <w:t xml:space="preserve"> </w:t>
      </w:r>
      <w:r w:rsidR="00AA750D">
        <w:rPr>
          <w:rFonts w:hint="eastAsia"/>
        </w:rPr>
        <w:t>产品技术要求</w:t>
      </w:r>
    </w:p>
    <w:p w14:paraId="1A580770" w14:textId="77777777" w:rsidR="0082216D" w:rsidRPr="0003159E" w:rsidRDefault="0082216D" w:rsidP="0082216D">
      <w:pPr>
        <w:ind w:firstLine="640"/>
      </w:pPr>
      <w:r>
        <w:rPr>
          <w:szCs w:val="32"/>
        </w:rPr>
        <w:t>申请人应依据《医疗器械产品技术要求编写指导原则》等文件编写产品技术要求。</w:t>
      </w:r>
    </w:p>
    <w:p w14:paraId="3E220E48" w14:textId="155BBAF8" w:rsidR="0082216D" w:rsidRPr="0003159E" w:rsidRDefault="0082216D" w:rsidP="0082216D">
      <w:pPr>
        <w:ind w:firstLine="640"/>
        <w:rPr>
          <w:szCs w:val="32"/>
        </w:rPr>
      </w:pPr>
      <w:r w:rsidRPr="0003159E">
        <w:rPr>
          <w:szCs w:val="32"/>
        </w:rPr>
        <w:t>应根据产品自身技术特点制定相应的性能指标，根据不同软件性能特点及预期临床目的制定其专用要求。</w:t>
      </w:r>
    </w:p>
    <w:p w14:paraId="3B8ABBA5" w14:textId="5AC4AA7C" w:rsidR="0082216D" w:rsidRPr="0003159E" w:rsidRDefault="0082216D" w:rsidP="0082216D">
      <w:pPr>
        <w:ind w:firstLine="640"/>
        <w:rPr>
          <w:szCs w:val="32"/>
        </w:rPr>
      </w:pPr>
      <w:r w:rsidRPr="0003159E">
        <w:rPr>
          <w:szCs w:val="32"/>
        </w:rPr>
        <w:t>产品技术要求</w:t>
      </w:r>
      <w:r w:rsidR="00FB4606">
        <w:rPr>
          <w:rFonts w:hint="eastAsia"/>
          <w:szCs w:val="32"/>
        </w:rPr>
        <w:t>中</w:t>
      </w:r>
      <w:r w:rsidRPr="0003159E">
        <w:rPr>
          <w:szCs w:val="32"/>
        </w:rPr>
        <w:t>软件性能指标示例见附件</w:t>
      </w:r>
      <w:r w:rsidRPr="001A76C2">
        <w:rPr>
          <w:szCs w:val="32"/>
        </w:rPr>
        <w:t>1</w:t>
      </w:r>
      <w:r w:rsidRPr="0003159E">
        <w:rPr>
          <w:szCs w:val="32"/>
        </w:rPr>
        <w:t>。</w:t>
      </w:r>
    </w:p>
    <w:p w14:paraId="649C9EEF" w14:textId="263D2612" w:rsidR="009D3DAB" w:rsidRDefault="009D3DAB" w:rsidP="009D3DAB">
      <w:pPr>
        <w:ind w:firstLine="640"/>
        <w:outlineLvl w:val="2"/>
      </w:pPr>
      <w:r w:rsidRPr="001A76C2">
        <w:rPr>
          <w:rFonts w:hint="eastAsia"/>
        </w:rPr>
        <w:t>4</w:t>
      </w:r>
      <w:r>
        <w:rPr>
          <w:rFonts w:hint="eastAsia"/>
        </w:rPr>
        <w:t xml:space="preserve">.  </w:t>
      </w:r>
      <w:r>
        <w:rPr>
          <w:rFonts w:hint="eastAsia"/>
        </w:rPr>
        <w:t>检验报告</w:t>
      </w:r>
    </w:p>
    <w:p w14:paraId="4C3345F9" w14:textId="1936DCD1" w:rsidR="009D3DAB" w:rsidRDefault="009D3DAB" w:rsidP="002E26A5">
      <w:pPr>
        <w:spacing w:line="520" w:lineRule="exact"/>
        <w:ind w:firstLine="640"/>
      </w:pPr>
      <w:r>
        <w:rPr>
          <w:rFonts w:hint="eastAsia"/>
        </w:rPr>
        <w:t>对不同软件发布版本、硬件运行环境，互不兼容的运行环境（</w:t>
      </w:r>
      <w:r w:rsidRPr="001A76C2">
        <w:rPr>
          <w:rFonts w:hint="eastAsia"/>
        </w:rPr>
        <w:t>Windows</w:t>
      </w:r>
      <w:r>
        <w:rPr>
          <w:rFonts w:hint="eastAsia"/>
        </w:rPr>
        <w:t>、</w:t>
      </w:r>
      <w:r w:rsidRPr="001A76C2">
        <w:rPr>
          <w:rFonts w:hint="eastAsia"/>
        </w:rPr>
        <w:t>Linux</w:t>
      </w:r>
      <w:r>
        <w:rPr>
          <w:rFonts w:hint="eastAsia"/>
        </w:rPr>
        <w:t>、</w:t>
      </w:r>
      <w:r w:rsidRPr="001A76C2">
        <w:rPr>
          <w:rFonts w:hint="eastAsia"/>
        </w:rPr>
        <w:t>MacOS</w:t>
      </w:r>
      <w:r>
        <w:rPr>
          <w:rFonts w:hint="eastAsia"/>
        </w:rPr>
        <w:t>等）、操作系统的主要版本（如</w:t>
      </w:r>
      <w:r w:rsidRPr="001A76C2">
        <w:rPr>
          <w:rFonts w:hint="eastAsia"/>
        </w:rPr>
        <w:t>Windows10</w:t>
      </w:r>
      <w:r>
        <w:rPr>
          <w:rFonts w:hint="eastAsia"/>
        </w:rPr>
        <w:t>、</w:t>
      </w:r>
      <w:r w:rsidRPr="001A76C2">
        <w:rPr>
          <w:rFonts w:hint="eastAsia"/>
        </w:rPr>
        <w:t>Windows11</w:t>
      </w:r>
      <w:r>
        <w:rPr>
          <w:rFonts w:hint="eastAsia"/>
        </w:rPr>
        <w:t>）、不同主从运动控制的中间件版本应作为不同检测单元分别检测。检测报告应体现软件发布版本号照片。</w:t>
      </w:r>
    </w:p>
    <w:p w14:paraId="554CBA1B" w14:textId="74928AB7" w:rsidR="00E5516E" w:rsidRDefault="00691600" w:rsidP="00691600">
      <w:pPr>
        <w:pStyle w:val="1"/>
        <w:ind w:firstLine="640"/>
      </w:pPr>
      <w:r>
        <w:rPr>
          <w:rFonts w:hint="eastAsia"/>
        </w:rPr>
        <w:t>四、</w:t>
      </w:r>
      <w:r w:rsidR="004E4FAA">
        <w:rPr>
          <w:rFonts w:hint="eastAsia"/>
        </w:rPr>
        <w:t>主要</w:t>
      </w:r>
      <w:r w:rsidR="00506632" w:rsidRPr="00691600">
        <w:rPr>
          <w:rFonts w:hint="eastAsia"/>
        </w:rPr>
        <w:t>技术</w:t>
      </w:r>
      <w:proofErr w:type="gramStart"/>
      <w:r w:rsidR="00506632" w:rsidRPr="00691600">
        <w:rPr>
          <w:rFonts w:hint="eastAsia"/>
        </w:rPr>
        <w:t>考量</w:t>
      </w:r>
      <w:proofErr w:type="gramEnd"/>
    </w:p>
    <w:p w14:paraId="28C12BF4" w14:textId="071BE326" w:rsidR="0083765F" w:rsidRPr="0083765F" w:rsidRDefault="00F22CAC" w:rsidP="0083765F">
      <w:pPr>
        <w:ind w:firstLine="640"/>
      </w:pPr>
      <w:r>
        <w:rPr>
          <w:rFonts w:hint="eastAsia"/>
        </w:rPr>
        <w:t>手术系统</w:t>
      </w:r>
      <w:r w:rsidR="0060398A">
        <w:rPr>
          <w:rFonts w:hint="eastAsia"/>
        </w:rPr>
        <w:t>软件</w:t>
      </w:r>
      <w:r w:rsidR="00FC14CF">
        <w:rPr>
          <w:rFonts w:hint="eastAsia"/>
        </w:rPr>
        <w:t>功能发展迅速</w:t>
      </w:r>
      <w:r w:rsidR="00804E85">
        <w:rPr>
          <w:rFonts w:hint="eastAsia"/>
        </w:rPr>
        <w:t>，</w:t>
      </w:r>
      <w:r w:rsidR="006D2E19">
        <w:rPr>
          <w:rFonts w:hint="eastAsia"/>
        </w:rPr>
        <w:t>本</w:t>
      </w:r>
      <w:r w:rsidR="00A30C94">
        <w:rPr>
          <w:rFonts w:hint="eastAsia"/>
        </w:rPr>
        <w:t>章</w:t>
      </w:r>
      <w:r w:rsidR="0060398A">
        <w:rPr>
          <w:rFonts w:hint="eastAsia"/>
        </w:rPr>
        <w:t>仅</w:t>
      </w:r>
      <w:r w:rsidR="006D2E19">
        <w:rPr>
          <w:rFonts w:hint="eastAsia"/>
        </w:rPr>
        <w:t>对</w:t>
      </w:r>
      <w:r w:rsidR="00837007">
        <w:rPr>
          <w:rFonts w:hint="eastAsia"/>
        </w:rPr>
        <w:t>常见系统软件功能</w:t>
      </w:r>
      <w:r w:rsidR="00A30C94">
        <w:rPr>
          <w:rFonts w:hint="eastAsia"/>
        </w:rPr>
        <w:t>给出技术</w:t>
      </w:r>
      <w:proofErr w:type="gramStart"/>
      <w:r w:rsidR="00A30C94">
        <w:rPr>
          <w:rFonts w:hint="eastAsia"/>
        </w:rPr>
        <w:t>考量</w:t>
      </w:r>
      <w:proofErr w:type="gramEnd"/>
      <w:r w:rsidR="00A30C94">
        <w:rPr>
          <w:rFonts w:hint="eastAsia"/>
        </w:rPr>
        <w:t>要求</w:t>
      </w:r>
      <w:r w:rsidR="0046444E">
        <w:rPr>
          <w:rFonts w:hint="eastAsia"/>
        </w:rPr>
        <w:t>。</w:t>
      </w:r>
      <w:r w:rsidR="0060398A">
        <w:rPr>
          <w:rFonts w:hint="eastAsia"/>
        </w:rPr>
        <w:t>对</w:t>
      </w:r>
      <w:r w:rsidR="00677011">
        <w:rPr>
          <w:rFonts w:hint="eastAsia"/>
        </w:rPr>
        <w:t>未</w:t>
      </w:r>
      <w:r w:rsidR="00270593">
        <w:rPr>
          <w:rFonts w:hint="eastAsia"/>
        </w:rPr>
        <w:t>列出</w:t>
      </w:r>
      <w:r w:rsidR="00EF21C9">
        <w:rPr>
          <w:rFonts w:hint="eastAsia"/>
        </w:rPr>
        <w:t>的</w:t>
      </w:r>
      <w:r w:rsidR="00AF7EE3">
        <w:rPr>
          <w:rFonts w:hint="eastAsia"/>
        </w:rPr>
        <w:t>软件</w:t>
      </w:r>
      <w:r w:rsidR="005455DA">
        <w:rPr>
          <w:rFonts w:hint="eastAsia"/>
        </w:rPr>
        <w:t>功能</w:t>
      </w:r>
      <w:r w:rsidR="0058189A">
        <w:rPr>
          <w:rFonts w:hint="eastAsia"/>
        </w:rPr>
        <w:t>，</w:t>
      </w:r>
      <w:r w:rsidR="00C47456">
        <w:rPr>
          <w:rFonts w:hint="eastAsia"/>
        </w:rPr>
        <w:t>申请人应</w:t>
      </w:r>
      <w:r w:rsidR="00B4690B">
        <w:rPr>
          <w:rFonts w:hint="eastAsia"/>
        </w:rPr>
        <w:t>结合软件自身特性</w:t>
      </w:r>
      <w:r w:rsidR="00D65EB2">
        <w:rPr>
          <w:rFonts w:hint="eastAsia"/>
        </w:rPr>
        <w:t>参照</w:t>
      </w:r>
      <w:r w:rsidR="00D65EB2" w:rsidRPr="00D65EB2">
        <w:t>《医疗器械软件注册审查指导原则（</w:t>
      </w:r>
      <w:r w:rsidR="00D65EB2" w:rsidRPr="00D65EB2">
        <w:t xml:space="preserve">2022 </w:t>
      </w:r>
      <w:r w:rsidR="00D65EB2" w:rsidRPr="00D65EB2">
        <w:t>年修订版）》</w:t>
      </w:r>
      <w:r w:rsidR="00680EE1">
        <w:rPr>
          <w:rFonts w:hint="eastAsia"/>
        </w:rPr>
        <w:t>提交资料。</w:t>
      </w:r>
    </w:p>
    <w:p w14:paraId="0D88FDEF" w14:textId="0C22E5DF" w:rsidR="0036595C" w:rsidRDefault="00B070DA" w:rsidP="007E3800">
      <w:pPr>
        <w:pStyle w:val="2"/>
        <w:numPr>
          <w:ilvl w:val="0"/>
          <w:numId w:val="7"/>
        </w:numPr>
        <w:ind w:left="720" w:firstLineChars="0" w:hanging="360"/>
        <w:rPr>
          <w:rFonts w:ascii="Times New Roman" w:hAnsi="Times New Roman"/>
          <w:bCs w:val="0"/>
          <w:color w:val="000000"/>
        </w:rPr>
      </w:pPr>
      <w:r w:rsidRPr="007E3800">
        <w:rPr>
          <w:rFonts w:hint="eastAsia"/>
        </w:rPr>
        <w:t>人机交互</w:t>
      </w:r>
      <w:r w:rsidR="00920D2A">
        <w:rPr>
          <w:rFonts w:hint="eastAsia"/>
        </w:rPr>
        <w:t>软件</w:t>
      </w:r>
    </w:p>
    <w:p w14:paraId="5B8268CE" w14:textId="77777777" w:rsidR="0036595C" w:rsidRPr="002B0A24" w:rsidRDefault="0036595C" w:rsidP="002B0A24">
      <w:pPr>
        <w:pStyle w:val="af3"/>
        <w:numPr>
          <w:ilvl w:val="0"/>
          <w:numId w:val="8"/>
        </w:numPr>
        <w:spacing w:line="600" w:lineRule="exact"/>
        <w:ind w:firstLineChars="0"/>
        <w:outlineLvl w:val="2"/>
        <w:rPr>
          <w:rFonts w:ascii="仿宋_GB2312" w:eastAsia="仿宋_GB2312" w:hAnsi="Times New Roman"/>
          <w:color w:val="000000"/>
          <w:sz w:val="32"/>
          <w:szCs w:val="32"/>
        </w:rPr>
      </w:pPr>
      <w:r w:rsidRPr="002B0A24">
        <w:rPr>
          <w:rFonts w:ascii="仿宋_GB2312" w:eastAsia="仿宋_GB2312" w:hAnsi="Times New Roman" w:hint="eastAsia"/>
          <w:color w:val="000000"/>
          <w:sz w:val="32"/>
          <w:szCs w:val="32"/>
        </w:rPr>
        <w:t>自检功能</w:t>
      </w:r>
    </w:p>
    <w:p w14:paraId="34FB7C68" w14:textId="7B0AB667" w:rsidR="0036595C" w:rsidRPr="002B0A24" w:rsidRDefault="00CE7943" w:rsidP="002B0A24">
      <w:pPr>
        <w:ind w:firstLine="640"/>
        <w:rPr>
          <w:rFonts w:ascii="仿宋_GB2312"/>
        </w:rPr>
      </w:pPr>
      <w:r>
        <w:rPr>
          <w:rFonts w:ascii="仿宋_GB2312" w:hint="eastAsia"/>
        </w:rPr>
        <w:t>产品技术要求</w:t>
      </w:r>
      <w:r w:rsidR="002A655A">
        <w:rPr>
          <w:rFonts w:ascii="仿宋_GB2312" w:hint="eastAsia"/>
        </w:rPr>
        <w:t>性能要求</w:t>
      </w:r>
      <w:r w:rsidR="00693F76">
        <w:rPr>
          <w:rFonts w:ascii="仿宋_GB2312" w:hint="eastAsia"/>
        </w:rPr>
        <w:t>，</w:t>
      </w:r>
      <w:r w:rsidR="000227C8" w:rsidRPr="002B0A24">
        <w:rPr>
          <w:rFonts w:ascii="仿宋_GB2312" w:hint="eastAsia"/>
        </w:rPr>
        <w:t>自检功能</w:t>
      </w:r>
      <w:r w:rsidR="0036595C" w:rsidRPr="002B0A24">
        <w:rPr>
          <w:rFonts w:ascii="仿宋_GB2312" w:hint="eastAsia"/>
        </w:rPr>
        <w:t>应符合</w:t>
      </w:r>
      <w:r w:rsidR="0036595C" w:rsidRPr="001A76C2">
        <w:rPr>
          <w:rFonts w:hint="eastAsia"/>
        </w:rPr>
        <w:t>YY</w:t>
      </w:r>
      <w:r w:rsidR="0036595C" w:rsidRPr="002B0A24">
        <w:rPr>
          <w:rFonts w:ascii="仿宋_GB2312" w:hint="eastAsia"/>
        </w:rPr>
        <w:t>/</w:t>
      </w:r>
      <w:r w:rsidR="0036595C" w:rsidRPr="001A76C2">
        <w:rPr>
          <w:rFonts w:hint="eastAsia"/>
        </w:rPr>
        <w:t>T1941</w:t>
      </w:r>
      <w:r w:rsidR="0036595C" w:rsidRPr="002B0A24">
        <w:rPr>
          <w:rFonts w:ascii="仿宋_GB2312" w:hint="eastAsia"/>
        </w:rPr>
        <w:t>的要求。</w:t>
      </w:r>
    </w:p>
    <w:p w14:paraId="2EE065E4" w14:textId="69569C92" w:rsidR="0036595C" w:rsidRPr="002B0A24" w:rsidRDefault="00A70016" w:rsidP="002B0A24">
      <w:pPr>
        <w:pStyle w:val="af3"/>
        <w:numPr>
          <w:ilvl w:val="0"/>
          <w:numId w:val="8"/>
        </w:numPr>
        <w:spacing w:line="600" w:lineRule="exact"/>
        <w:ind w:firstLineChars="0"/>
        <w:outlineLvl w:val="2"/>
        <w:rPr>
          <w:rFonts w:ascii="仿宋_GB2312" w:eastAsia="仿宋_GB2312" w:hAnsi="Times New Roman"/>
          <w:color w:val="000000"/>
          <w:sz w:val="32"/>
          <w:szCs w:val="32"/>
        </w:rPr>
      </w:pPr>
      <w:r w:rsidRPr="002B0A24">
        <w:rPr>
          <w:rFonts w:ascii="仿宋_GB2312" w:eastAsia="仿宋_GB2312" w:hAnsi="Times New Roman" w:hint="eastAsia"/>
          <w:color w:val="000000"/>
          <w:sz w:val="32"/>
          <w:szCs w:val="32"/>
        </w:rPr>
        <w:t>登录与</w:t>
      </w:r>
      <w:r w:rsidR="0036595C" w:rsidRPr="002B0A24">
        <w:rPr>
          <w:rFonts w:ascii="仿宋_GB2312" w:eastAsia="仿宋_GB2312" w:hAnsi="Times New Roman" w:hint="eastAsia"/>
          <w:color w:val="000000"/>
          <w:sz w:val="32"/>
          <w:szCs w:val="32"/>
        </w:rPr>
        <w:t>用户管理</w:t>
      </w:r>
    </w:p>
    <w:p w14:paraId="71B1B9EF" w14:textId="67E1E2C6" w:rsidR="0036595C" w:rsidRPr="002B0A24" w:rsidRDefault="0036595C" w:rsidP="002B0A24">
      <w:pPr>
        <w:ind w:firstLine="640"/>
        <w:rPr>
          <w:rFonts w:ascii="仿宋_GB2312"/>
        </w:rPr>
      </w:pPr>
      <w:r w:rsidRPr="002B0A24">
        <w:rPr>
          <w:rFonts w:ascii="仿宋_GB2312" w:hint="eastAsia"/>
        </w:rPr>
        <w:lastRenderedPageBreak/>
        <w:t>产品技术要求性能</w:t>
      </w:r>
      <w:r w:rsidR="00B160FE" w:rsidRPr="002B0A24">
        <w:rPr>
          <w:rFonts w:ascii="仿宋_GB2312" w:hint="eastAsia"/>
        </w:rPr>
        <w:t>要求</w:t>
      </w:r>
      <w:r w:rsidR="00693F76">
        <w:rPr>
          <w:rFonts w:ascii="仿宋_GB2312" w:hint="eastAsia"/>
        </w:rPr>
        <w:t>，</w:t>
      </w:r>
      <w:r w:rsidRPr="002B0A24">
        <w:rPr>
          <w:rFonts w:ascii="仿宋_GB2312" w:hint="eastAsia"/>
        </w:rPr>
        <w:t>应包含：</w:t>
      </w:r>
      <w:r w:rsidR="003636B2" w:rsidRPr="002B0A24">
        <w:rPr>
          <w:rFonts w:ascii="仿宋_GB2312" w:hint="eastAsia"/>
        </w:rPr>
        <w:t>登录、登出，</w:t>
      </w:r>
      <w:r w:rsidRPr="002B0A24">
        <w:rPr>
          <w:rFonts w:ascii="仿宋_GB2312" w:hint="eastAsia"/>
        </w:rPr>
        <w:t>用户创建、编辑、删除</w:t>
      </w:r>
      <w:r w:rsidR="00693F76">
        <w:rPr>
          <w:rFonts w:ascii="仿宋_GB2312" w:hint="eastAsia"/>
        </w:rPr>
        <w:t>功能</w:t>
      </w:r>
      <w:r w:rsidRPr="002B0A24">
        <w:rPr>
          <w:rFonts w:ascii="仿宋_GB2312" w:hint="eastAsia"/>
        </w:rPr>
        <w:t>。</w:t>
      </w:r>
    </w:p>
    <w:p w14:paraId="5B68C15B" w14:textId="47A21415" w:rsidR="00BE75AA" w:rsidRPr="002B0A24" w:rsidRDefault="00BE75AA" w:rsidP="002B0A24">
      <w:pPr>
        <w:pStyle w:val="af3"/>
        <w:numPr>
          <w:ilvl w:val="0"/>
          <w:numId w:val="8"/>
        </w:numPr>
        <w:spacing w:line="600" w:lineRule="exact"/>
        <w:ind w:firstLineChars="0"/>
        <w:outlineLvl w:val="2"/>
        <w:rPr>
          <w:rFonts w:ascii="仿宋_GB2312" w:eastAsia="仿宋_GB2312" w:hAnsi="Times New Roman"/>
          <w:color w:val="000000"/>
          <w:sz w:val="32"/>
          <w:szCs w:val="32"/>
        </w:rPr>
      </w:pPr>
      <w:r w:rsidRPr="002B0A24">
        <w:rPr>
          <w:rFonts w:ascii="仿宋_GB2312" w:eastAsia="仿宋_GB2312" w:hAnsi="Times New Roman" w:hint="eastAsia"/>
          <w:color w:val="000000"/>
          <w:sz w:val="32"/>
          <w:szCs w:val="32"/>
        </w:rPr>
        <w:t>提示</w:t>
      </w:r>
      <w:r w:rsidR="00EB32A5" w:rsidRPr="002B0A24">
        <w:rPr>
          <w:rFonts w:ascii="仿宋_GB2312" w:eastAsia="仿宋_GB2312" w:hAnsi="Times New Roman" w:hint="eastAsia"/>
          <w:color w:val="000000"/>
          <w:sz w:val="32"/>
          <w:szCs w:val="32"/>
        </w:rPr>
        <w:t>信息</w:t>
      </w:r>
    </w:p>
    <w:p w14:paraId="5CCEB34C" w14:textId="6273D149" w:rsidR="00BE75AA" w:rsidRDefault="00BE75AA" w:rsidP="00BE75AA">
      <w:pPr>
        <w:ind w:firstLine="640"/>
      </w:pPr>
      <w:r>
        <w:rPr>
          <w:rFonts w:hint="eastAsia"/>
        </w:rPr>
        <w:t>产品技术要求性能</w:t>
      </w:r>
      <w:r w:rsidR="00F634ED">
        <w:rPr>
          <w:rFonts w:hint="eastAsia"/>
        </w:rPr>
        <w:t>要求，提示</w:t>
      </w:r>
      <w:r w:rsidR="00EB32A5">
        <w:rPr>
          <w:rFonts w:hint="eastAsia"/>
        </w:rPr>
        <w:t>信息</w:t>
      </w:r>
      <w:r w:rsidR="00F634ED">
        <w:rPr>
          <w:rFonts w:hint="eastAsia"/>
        </w:rPr>
        <w:t>功能</w:t>
      </w:r>
      <w:r>
        <w:rPr>
          <w:rFonts w:hint="eastAsia"/>
        </w:rPr>
        <w:t>应符合</w:t>
      </w:r>
      <w:r w:rsidRPr="001A76C2">
        <w:rPr>
          <w:rFonts w:hint="eastAsia"/>
        </w:rPr>
        <w:t>YY</w:t>
      </w:r>
      <w:r>
        <w:rPr>
          <w:rFonts w:hint="eastAsia"/>
        </w:rPr>
        <w:t>/</w:t>
      </w:r>
      <w:r w:rsidRPr="001A76C2">
        <w:rPr>
          <w:rFonts w:hint="eastAsia"/>
        </w:rPr>
        <w:t>T1941</w:t>
      </w:r>
      <w:r>
        <w:rPr>
          <w:rFonts w:hint="eastAsia"/>
        </w:rPr>
        <w:t>的要求。</w:t>
      </w:r>
      <w:r w:rsidR="008F2736">
        <w:rPr>
          <w:rFonts w:hint="eastAsia"/>
        </w:rPr>
        <w:t>如具备</w:t>
      </w:r>
      <w:proofErr w:type="gramStart"/>
      <w:r w:rsidR="00EB32A5">
        <w:rPr>
          <w:rFonts w:hint="eastAsia"/>
        </w:rPr>
        <w:t>双医生</w:t>
      </w:r>
      <w:proofErr w:type="gramEnd"/>
      <w:r w:rsidR="00EB32A5">
        <w:rPr>
          <w:rFonts w:hint="eastAsia"/>
        </w:rPr>
        <w:t>控制台</w:t>
      </w:r>
      <w:r w:rsidR="008F2736">
        <w:rPr>
          <w:rFonts w:hint="eastAsia"/>
        </w:rPr>
        <w:t>功能</w:t>
      </w:r>
      <w:r w:rsidR="00EB32A5">
        <w:rPr>
          <w:rFonts w:hint="eastAsia"/>
        </w:rPr>
        <w:t>，</w:t>
      </w:r>
      <w:r w:rsidR="008F2736">
        <w:rPr>
          <w:rFonts w:hint="eastAsia"/>
        </w:rPr>
        <w:t>应</w:t>
      </w:r>
      <w:r w:rsidR="00EB32A5">
        <w:rPr>
          <w:rFonts w:hint="eastAsia"/>
        </w:rPr>
        <w:t>明确两台医生控制台均</w:t>
      </w:r>
      <w:r w:rsidR="008B7979">
        <w:rPr>
          <w:rFonts w:hint="eastAsia"/>
        </w:rPr>
        <w:t>可</w:t>
      </w:r>
      <w:r w:rsidR="00EB32A5">
        <w:rPr>
          <w:rFonts w:hint="eastAsia"/>
        </w:rPr>
        <w:t>获得相应的提</w:t>
      </w:r>
      <w:r w:rsidR="008E2A91">
        <w:rPr>
          <w:rFonts w:hint="eastAsia"/>
        </w:rPr>
        <w:t>示</w:t>
      </w:r>
      <w:r w:rsidR="00EB32A5">
        <w:rPr>
          <w:rFonts w:hint="eastAsia"/>
        </w:rPr>
        <w:t>信息。</w:t>
      </w:r>
    </w:p>
    <w:p w14:paraId="05551BFA" w14:textId="6E1701C0" w:rsidR="00BE75AA" w:rsidRPr="00BE75AA" w:rsidRDefault="00BE75AA" w:rsidP="00BE75AA">
      <w:pPr>
        <w:ind w:firstLine="640"/>
      </w:pPr>
    </w:p>
    <w:p w14:paraId="1E940806" w14:textId="7BA98931" w:rsidR="00BE75AA" w:rsidRDefault="00BE75AA" w:rsidP="00BE75AA">
      <w:pPr>
        <w:pStyle w:val="2"/>
        <w:numPr>
          <w:ilvl w:val="0"/>
          <w:numId w:val="7"/>
        </w:numPr>
        <w:ind w:left="720" w:firstLineChars="0" w:hanging="360"/>
      </w:pPr>
      <w:r>
        <w:rPr>
          <w:rFonts w:hint="eastAsia"/>
        </w:rPr>
        <w:t>医生控制台</w:t>
      </w:r>
      <w:r w:rsidRPr="00C90E8D">
        <w:rPr>
          <w:rFonts w:ascii="Times New Roman" w:hAnsi="Times New Roman" w:hint="eastAsia"/>
          <w:bCs w:val="0"/>
          <w:color w:val="000000"/>
        </w:rPr>
        <w:t>软件</w:t>
      </w:r>
    </w:p>
    <w:p w14:paraId="4A370B6C" w14:textId="77777777" w:rsidR="0036595C" w:rsidRPr="002B0A24" w:rsidRDefault="0036595C" w:rsidP="002B0A24">
      <w:pPr>
        <w:pStyle w:val="af3"/>
        <w:numPr>
          <w:ilvl w:val="0"/>
          <w:numId w:val="12"/>
        </w:numPr>
        <w:spacing w:line="600" w:lineRule="exact"/>
        <w:ind w:left="1083" w:firstLineChars="0" w:hanging="442"/>
        <w:outlineLvl w:val="2"/>
        <w:rPr>
          <w:rFonts w:ascii="仿宋_GB2312" w:eastAsia="仿宋_GB2312" w:hAnsi="Times New Roman"/>
          <w:color w:val="000000"/>
          <w:sz w:val="32"/>
          <w:szCs w:val="32"/>
        </w:rPr>
      </w:pPr>
      <w:r w:rsidRPr="002B0A24">
        <w:rPr>
          <w:rFonts w:ascii="仿宋_GB2312" w:eastAsia="仿宋_GB2312" w:hAnsi="Times New Roman" w:hint="eastAsia"/>
          <w:color w:val="000000"/>
          <w:sz w:val="32"/>
          <w:szCs w:val="32"/>
        </w:rPr>
        <w:t>机械臂信息显示</w:t>
      </w:r>
    </w:p>
    <w:p w14:paraId="3CBE02FB" w14:textId="2C5B0DC3" w:rsidR="0036595C" w:rsidRPr="009459E1" w:rsidRDefault="0036595C" w:rsidP="0036595C">
      <w:pPr>
        <w:ind w:firstLine="640"/>
      </w:pPr>
      <w:r w:rsidRPr="002B4407">
        <w:t>产品技术要求性能</w:t>
      </w:r>
      <w:r w:rsidR="00FC4FC2">
        <w:rPr>
          <w:rFonts w:hint="eastAsia"/>
        </w:rPr>
        <w:t>要求</w:t>
      </w:r>
      <w:r>
        <w:rPr>
          <w:rFonts w:hint="eastAsia"/>
        </w:rPr>
        <w:t>应包含：</w:t>
      </w:r>
      <w:r w:rsidRPr="00E77973">
        <w:t>显示机械臂</w:t>
      </w:r>
      <w:r w:rsidR="00CD5C6C">
        <w:rPr>
          <w:rFonts w:hint="eastAsia"/>
        </w:rPr>
        <w:t>状态、</w:t>
      </w:r>
      <w:r>
        <w:rPr>
          <w:rFonts w:hint="eastAsia"/>
        </w:rPr>
        <w:t>编</w:t>
      </w:r>
      <w:r w:rsidRPr="00E77973">
        <w:t>号，器械名称</w:t>
      </w:r>
      <w:r w:rsidR="00DE5410">
        <w:rPr>
          <w:rFonts w:hint="eastAsia"/>
        </w:rPr>
        <w:t>、</w:t>
      </w:r>
      <w:r w:rsidRPr="00E77973">
        <w:t>剩余使用次数，内窥镜类型</w:t>
      </w:r>
      <w:r w:rsidR="004A2B3A">
        <w:rPr>
          <w:rFonts w:hint="eastAsia"/>
        </w:rPr>
        <w:t>（如适用）、</w:t>
      </w:r>
      <w:r w:rsidRPr="00E77973">
        <w:t>安装方向信息</w:t>
      </w:r>
      <w:r w:rsidR="004A2B3A">
        <w:rPr>
          <w:rFonts w:hint="eastAsia"/>
        </w:rPr>
        <w:t>（如适用）</w:t>
      </w:r>
      <w:r w:rsidRPr="00E77973">
        <w:t>。</w:t>
      </w:r>
      <w:r w:rsidR="00B25A5A">
        <w:rPr>
          <w:rFonts w:hint="eastAsia"/>
        </w:rPr>
        <w:t>器械</w:t>
      </w:r>
      <w:proofErr w:type="gramStart"/>
      <w:r w:rsidR="00B25A5A">
        <w:rPr>
          <w:rFonts w:hint="eastAsia"/>
        </w:rPr>
        <w:t>臂状态</w:t>
      </w:r>
      <w:proofErr w:type="gramEnd"/>
      <w:r w:rsidR="00E72979">
        <w:rPr>
          <w:rFonts w:hint="eastAsia"/>
        </w:rPr>
        <w:t>可包</w:t>
      </w:r>
      <w:r w:rsidR="00B25A5A">
        <w:rPr>
          <w:rFonts w:hint="eastAsia"/>
        </w:rPr>
        <w:t>含就绪、</w:t>
      </w:r>
      <w:r w:rsidR="00E72979">
        <w:rPr>
          <w:rFonts w:hint="eastAsia"/>
        </w:rPr>
        <w:t>异常、</w:t>
      </w:r>
      <w:r w:rsidR="00A078F8">
        <w:rPr>
          <w:rFonts w:hint="eastAsia"/>
        </w:rPr>
        <w:t>是否处于</w:t>
      </w:r>
      <w:r w:rsidR="00D80896">
        <w:rPr>
          <w:rFonts w:hint="eastAsia"/>
        </w:rPr>
        <w:t>控制中</w:t>
      </w:r>
      <w:r w:rsidR="001B7C76">
        <w:rPr>
          <w:rFonts w:hint="eastAsia"/>
        </w:rPr>
        <w:t>（</w:t>
      </w:r>
      <w:proofErr w:type="gramStart"/>
      <w:r w:rsidR="001B7C76">
        <w:rPr>
          <w:rFonts w:hint="eastAsia"/>
        </w:rPr>
        <w:t>双医生</w:t>
      </w:r>
      <w:proofErr w:type="gramEnd"/>
      <w:r w:rsidR="001B7C76">
        <w:rPr>
          <w:rFonts w:hint="eastAsia"/>
        </w:rPr>
        <w:t>控制台适用）</w:t>
      </w:r>
      <w:r w:rsidR="00733724">
        <w:rPr>
          <w:rFonts w:hint="eastAsia"/>
        </w:rPr>
        <w:t>等。</w:t>
      </w:r>
    </w:p>
    <w:p w14:paraId="71D2BF25" w14:textId="77777777" w:rsidR="0036595C" w:rsidRPr="002B0A24" w:rsidRDefault="0036595C" w:rsidP="002B0A24">
      <w:pPr>
        <w:pStyle w:val="af3"/>
        <w:numPr>
          <w:ilvl w:val="0"/>
          <w:numId w:val="12"/>
        </w:numPr>
        <w:spacing w:line="600" w:lineRule="exact"/>
        <w:ind w:left="1083" w:firstLineChars="0" w:hanging="442"/>
        <w:outlineLvl w:val="2"/>
        <w:rPr>
          <w:rFonts w:ascii="仿宋_GB2312" w:eastAsia="仿宋_GB2312" w:hAnsi="Times New Roman"/>
          <w:color w:val="000000"/>
          <w:sz w:val="32"/>
          <w:szCs w:val="32"/>
        </w:rPr>
      </w:pPr>
      <w:proofErr w:type="gramStart"/>
      <w:r w:rsidRPr="002B0A24">
        <w:rPr>
          <w:rFonts w:ascii="仿宋_GB2312" w:eastAsia="仿宋_GB2312" w:hAnsi="Times New Roman" w:hint="eastAsia"/>
          <w:color w:val="000000"/>
          <w:sz w:val="32"/>
          <w:szCs w:val="32"/>
        </w:rPr>
        <w:t>双医生</w:t>
      </w:r>
      <w:proofErr w:type="gramEnd"/>
      <w:r w:rsidRPr="002B0A24">
        <w:rPr>
          <w:rFonts w:ascii="仿宋_GB2312" w:eastAsia="仿宋_GB2312" w:hAnsi="Times New Roman" w:hint="eastAsia"/>
          <w:color w:val="000000"/>
          <w:sz w:val="32"/>
          <w:szCs w:val="32"/>
        </w:rPr>
        <w:t>控制台</w:t>
      </w:r>
    </w:p>
    <w:p w14:paraId="3CFBDFA9" w14:textId="193C264C" w:rsidR="0036595C" w:rsidRDefault="0036595C" w:rsidP="0036595C">
      <w:pPr>
        <w:ind w:firstLine="640"/>
      </w:pPr>
      <w:r w:rsidRPr="00C030AF">
        <w:t>具备</w:t>
      </w:r>
      <w:proofErr w:type="gramStart"/>
      <w:r w:rsidRPr="00C030AF">
        <w:t>双医生</w:t>
      </w:r>
      <w:proofErr w:type="gramEnd"/>
      <w:r w:rsidRPr="00C030AF">
        <w:t>控制台功能的系统可由两名医生分别控制两台医生控制台，控制患者手术平台各机械</w:t>
      </w:r>
      <w:proofErr w:type="gramStart"/>
      <w:r w:rsidRPr="00C030AF">
        <w:t>臂及其</w:t>
      </w:r>
      <w:proofErr w:type="gramEnd"/>
      <w:r w:rsidRPr="00C030AF">
        <w:t>手术器械或内窥镜，</w:t>
      </w:r>
      <w:r>
        <w:rPr>
          <w:rFonts w:hint="eastAsia"/>
        </w:rPr>
        <w:t>参与患者手术平台的手术操作或观察，</w:t>
      </w:r>
      <w:r w:rsidRPr="00C030AF">
        <w:t>实现两名医</w:t>
      </w:r>
      <w:proofErr w:type="gramStart"/>
      <w:r w:rsidRPr="00C030AF">
        <w:t>生配合</w:t>
      </w:r>
      <w:proofErr w:type="gramEnd"/>
      <w:r w:rsidRPr="00C030AF">
        <w:t>完成手术。术中可进行部分或全部机械臂的控制权切换。</w:t>
      </w:r>
    </w:p>
    <w:p w14:paraId="21718139" w14:textId="0E9F6D85" w:rsidR="00161B5F" w:rsidRDefault="00161B5F" w:rsidP="0036595C">
      <w:pPr>
        <w:ind w:firstLine="640"/>
      </w:pPr>
      <w:r w:rsidRPr="001A76C2">
        <w:rPr>
          <w:rFonts w:hint="eastAsia"/>
        </w:rPr>
        <w:t>2</w:t>
      </w:r>
      <w:r>
        <w:rPr>
          <w:rFonts w:hint="eastAsia"/>
        </w:rPr>
        <w:t>.</w:t>
      </w:r>
      <w:r w:rsidRPr="001A76C2">
        <w:rPr>
          <w:rFonts w:hint="eastAsia"/>
        </w:rPr>
        <w:t>1</w:t>
      </w:r>
      <w:r>
        <w:rPr>
          <w:rFonts w:hint="eastAsia"/>
        </w:rPr>
        <w:t xml:space="preserve"> </w:t>
      </w:r>
      <w:r w:rsidR="00823644">
        <w:rPr>
          <w:rFonts w:hint="eastAsia"/>
        </w:rPr>
        <w:t>软件</w:t>
      </w:r>
      <w:r w:rsidR="00D66A1C">
        <w:rPr>
          <w:rFonts w:hint="eastAsia"/>
        </w:rPr>
        <w:t>研究资料</w:t>
      </w:r>
    </w:p>
    <w:p w14:paraId="35CF3A24" w14:textId="14D842A8" w:rsidR="00B21742" w:rsidRPr="00D43805" w:rsidRDefault="004A6B56" w:rsidP="00B21742">
      <w:pPr>
        <w:ind w:firstLine="640"/>
      </w:pPr>
      <w:proofErr w:type="gramStart"/>
      <w:r>
        <w:rPr>
          <w:rFonts w:hint="eastAsia"/>
        </w:rPr>
        <w:t>明确</w:t>
      </w:r>
      <w:r w:rsidR="00D572A0">
        <w:rPr>
          <w:rFonts w:hint="eastAsia"/>
        </w:rPr>
        <w:t>双医生</w:t>
      </w:r>
      <w:proofErr w:type="gramEnd"/>
      <w:r w:rsidR="00D572A0">
        <w:rPr>
          <w:rFonts w:hint="eastAsia"/>
        </w:rPr>
        <w:t>控制台的</w:t>
      </w:r>
      <w:r w:rsidR="00F44DD7">
        <w:rPr>
          <w:rFonts w:hint="eastAsia"/>
        </w:rPr>
        <w:t>临床场景。</w:t>
      </w:r>
      <w:r w:rsidR="00E22AF1">
        <w:rPr>
          <w:rFonts w:hint="eastAsia"/>
        </w:rPr>
        <w:t>如：</w:t>
      </w:r>
      <w:r w:rsidR="00AC4CF9">
        <w:rPr>
          <w:rFonts w:hint="eastAsia"/>
        </w:rPr>
        <w:t>本地操作</w:t>
      </w:r>
      <w:r w:rsidR="00E22AF1">
        <w:rPr>
          <w:rFonts w:hint="eastAsia"/>
        </w:rPr>
        <w:t>、</w:t>
      </w:r>
      <w:r w:rsidR="00AC4CF9">
        <w:rPr>
          <w:rFonts w:hint="eastAsia"/>
        </w:rPr>
        <w:t>远程控制</w:t>
      </w:r>
      <w:r w:rsidR="00E22AF1">
        <w:rPr>
          <w:rFonts w:hint="eastAsia"/>
        </w:rPr>
        <w:t>、</w:t>
      </w:r>
      <w:r w:rsidR="00AC4CF9">
        <w:rPr>
          <w:rFonts w:hint="eastAsia"/>
        </w:rPr>
        <w:t>同时控制（不同机械臂）、分时控制（</w:t>
      </w:r>
      <w:r w:rsidR="00C7573D">
        <w:rPr>
          <w:rFonts w:hint="eastAsia"/>
        </w:rPr>
        <w:t>全部机械臂</w:t>
      </w:r>
      <w:r w:rsidR="00AC4CF9">
        <w:rPr>
          <w:rFonts w:hint="eastAsia"/>
        </w:rPr>
        <w:t>）等。</w:t>
      </w:r>
      <w:proofErr w:type="gramStart"/>
      <w:r w:rsidR="00AC4CF9">
        <w:rPr>
          <w:rFonts w:hint="eastAsia"/>
        </w:rPr>
        <w:t>明确双</w:t>
      </w:r>
      <w:r w:rsidR="00AC4CF9">
        <w:rPr>
          <w:rFonts w:hint="eastAsia"/>
        </w:rPr>
        <w:lastRenderedPageBreak/>
        <w:t>医生</w:t>
      </w:r>
      <w:proofErr w:type="gramEnd"/>
      <w:r w:rsidR="00AC4CF9">
        <w:rPr>
          <w:rFonts w:hint="eastAsia"/>
        </w:rPr>
        <w:t>控制台控制权切换方式以及获取控制优先级。</w:t>
      </w:r>
      <w:r w:rsidR="00B25003">
        <w:rPr>
          <w:rFonts w:hint="eastAsia"/>
        </w:rPr>
        <w:t>明确</w:t>
      </w:r>
      <w:r w:rsidR="00B21742">
        <w:rPr>
          <w:rFonts w:hint="eastAsia"/>
        </w:rPr>
        <w:t>使用限制</w:t>
      </w:r>
      <w:r w:rsidR="006030AB">
        <w:rPr>
          <w:rFonts w:hint="eastAsia"/>
        </w:rPr>
        <w:t>，</w:t>
      </w:r>
      <w:r w:rsidR="00B21742">
        <w:rPr>
          <w:rFonts w:hint="eastAsia"/>
        </w:rPr>
        <w:t>如第二医生控制台仅可进行部分操作</w:t>
      </w:r>
      <w:r w:rsidR="00A512DE">
        <w:rPr>
          <w:rFonts w:hint="eastAsia"/>
        </w:rPr>
        <w:t>（如仅用于牵拉、不可用于缝合等）</w:t>
      </w:r>
      <w:r w:rsidR="00B21742">
        <w:rPr>
          <w:rFonts w:hint="eastAsia"/>
        </w:rPr>
        <w:t>，应在说明书明确可执行的操作和禁止执行的操作（如适用）。</w:t>
      </w:r>
      <w:r w:rsidR="00245FBD">
        <w:rPr>
          <w:rFonts w:hint="eastAsia"/>
        </w:rPr>
        <w:t>除内窥镜所在机械臂外，两</w:t>
      </w:r>
      <w:r w:rsidR="0056340A">
        <w:rPr>
          <w:rFonts w:hint="eastAsia"/>
        </w:rPr>
        <w:t>个</w:t>
      </w:r>
      <w:r w:rsidR="00245FBD">
        <w:rPr>
          <w:rFonts w:hint="eastAsia"/>
        </w:rPr>
        <w:t>控制台不应同时拥有任一机械</w:t>
      </w:r>
      <w:proofErr w:type="gramStart"/>
      <w:r w:rsidR="00245FBD">
        <w:rPr>
          <w:rFonts w:hint="eastAsia"/>
        </w:rPr>
        <w:t>臂及其</w:t>
      </w:r>
      <w:proofErr w:type="gramEnd"/>
      <w:r w:rsidR="00245FBD">
        <w:rPr>
          <w:rFonts w:hint="eastAsia"/>
        </w:rPr>
        <w:t>手术器械的控制权（包括运动控制、能量激发等）。</w:t>
      </w:r>
      <w:proofErr w:type="gramStart"/>
      <w:r w:rsidR="00C0378F">
        <w:rPr>
          <w:rFonts w:hint="eastAsia"/>
        </w:rPr>
        <w:t>双医生</w:t>
      </w:r>
      <w:proofErr w:type="gramEnd"/>
      <w:r w:rsidR="00C0378F">
        <w:rPr>
          <w:rFonts w:hint="eastAsia"/>
        </w:rPr>
        <w:t>控制台功能开启后，</w:t>
      </w:r>
      <w:proofErr w:type="gramStart"/>
      <w:r w:rsidR="00EC3762">
        <w:rPr>
          <w:rFonts w:hint="eastAsia"/>
        </w:rPr>
        <w:t>各</w:t>
      </w:r>
      <w:r w:rsidR="0007636F">
        <w:rPr>
          <w:rFonts w:hint="eastAsia"/>
        </w:rPr>
        <w:t>医生</w:t>
      </w:r>
      <w:proofErr w:type="gramEnd"/>
      <w:r w:rsidR="0007636F">
        <w:rPr>
          <w:rFonts w:hint="eastAsia"/>
        </w:rPr>
        <w:t>控制台</w:t>
      </w:r>
      <w:r w:rsidR="00C0378F">
        <w:rPr>
          <w:rFonts w:hint="eastAsia"/>
        </w:rPr>
        <w:t>均应</w:t>
      </w:r>
      <w:r w:rsidR="00C13DBB">
        <w:rPr>
          <w:rFonts w:hint="eastAsia"/>
        </w:rPr>
        <w:t>提供</w:t>
      </w:r>
      <w:r w:rsidR="00C0378F">
        <w:rPr>
          <w:rFonts w:hint="eastAsia"/>
        </w:rPr>
        <w:t>功能开启状态提示。</w:t>
      </w:r>
    </w:p>
    <w:p w14:paraId="3BCA94CF" w14:textId="0B2B2941" w:rsidR="0036595C" w:rsidRDefault="00C0378F" w:rsidP="0036595C">
      <w:pPr>
        <w:ind w:firstLine="640"/>
      </w:pPr>
      <w:proofErr w:type="gramStart"/>
      <w:r>
        <w:rPr>
          <w:rFonts w:hint="eastAsia"/>
        </w:rPr>
        <w:t>明确</w:t>
      </w:r>
      <w:r w:rsidR="0036595C">
        <w:rPr>
          <w:rFonts w:hint="eastAsia"/>
        </w:rPr>
        <w:t>双医生</w:t>
      </w:r>
      <w:proofErr w:type="gramEnd"/>
      <w:r w:rsidR="0036595C">
        <w:rPr>
          <w:rFonts w:hint="eastAsia"/>
        </w:rPr>
        <w:t>控制台在各连接方式及控制模式下运动控制与能量激发控制权排他性验证以及冲突发生时的处置逻辑。</w:t>
      </w:r>
      <w:r w:rsidR="00C13DBB">
        <w:rPr>
          <w:rFonts w:hint="eastAsia"/>
        </w:rPr>
        <w:t>提供</w:t>
      </w:r>
      <w:r w:rsidR="0036595C">
        <w:rPr>
          <w:rFonts w:hint="eastAsia"/>
        </w:rPr>
        <w:t>图像同步性、控制同步性（同时控制模式适用）、每个医生控制台控制时延的研究资料。其中图像同步性、控制同步性一般为时延差；控制时延应符合系统时延要求。</w:t>
      </w:r>
    </w:p>
    <w:p w14:paraId="3C2E469A" w14:textId="7FEEF803" w:rsidR="00BA20CE" w:rsidRDefault="00B37A58" w:rsidP="0036595C">
      <w:pPr>
        <w:ind w:firstLine="640"/>
      </w:pPr>
      <w:r w:rsidRPr="001A76C2">
        <w:rPr>
          <w:rFonts w:hint="eastAsia"/>
        </w:rPr>
        <w:t>2</w:t>
      </w:r>
      <w:r>
        <w:rPr>
          <w:rFonts w:hint="eastAsia"/>
        </w:rPr>
        <w:t>.</w:t>
      </w:r>
      <w:r w:rsidRPr="001A76C2">
        <w:rPr>
          <w:rFonts w:hint="eastAsia"/>
        </w:rPr>
        <w:t>2</w:t>
      </w:r>
      <w:r>
        <w:rPr>
          <w:rFonts w:hint="eastAsia"/>
        </w:rPr>
        <w:t xml:space="preserve"> </w:t>
      </w:r>
      <w:r>
        <w:rPr>
          <w:rFonts w:hint="eastAsia"/>
        </w:rPr>
        <w:t>产品技术要求</w:t>
      </w:r>
    </w:p>
    <w:p w14:paraId="422B8514" w14:textId="77777777" w:rsidR="00382BE5" w:rsidRDefault="00BE647D" w:rsidP="0036595C">
      <w:pPr>
        <w:ind w:firstLine="640"/>
      </w:pPr>
      <w:r>
        <w:rPr>
          <w:rFonts w:hint="eastAsia"/>
        </w:rPr>
        <w:t>软件性能</w:t>
      </w:r>
      <w:r w:rsidR="007E6A6A">
        <w:rPr>
          <w:rFonts w:hint="eastAsia"/>
        </w:rPr>
        <w:t>明确</w:t>
      </w:r>
      <w:r w:rsidR="00020581">
        <w:rPr>
          <w:rFonts w:hint="eastAsia"/>
        </w:rPr>
        <w:t>应用场景（</w:t>
      </w:r>
      <w:proofErr w:type="gramStart"/>
      <w:r w:rsidR="00020581">
        <w:rPr>
          <w:rFonts w:hint="eastAsia"/>
        </w:rPr>
        <w:t>本地</w:t>
      </w:r>
      <w:r w:rsidR="00020581">
        <w:rPr>
          <w:rFonts w:hint="eastAsia"/>
        </w:rPr>
        <w:t>/</w:t>
      </w:r>
      <w:r w:rsidR="00020581">
        <w:rPr>
          <w:rFonts w:hint="eastAsia"/>
        </w:rPr>
        <w:t>远程双医生</w:t>
      </w:r>
      <w:proofErr w:type="gramEnd"/>
      <w:r w:rsidR="00020581">
        <w:rPr>
          <w:rFonts w:hint="eastAsia"/>
        </w:rPr>
        <w:t>控制台）</w:t>
      </w:r>
      <w:r w:rsidR="00382BE5">
        <w:rPr>
          <w:rFonts w:hint="eastAsia"/>
        </w:rPr>
        <w:t>。</w:t>
      </w:r>
    </w:p>
    <w:p w14:paraId="65BBA1D6" w14:textId="333CD219" w:rsidR="0036595C" w:rsidRDefault="00DE05DD" w:rsidP="0036595C">
      <w:pPr>
        <w:ind w:firstLine="640"/>
      </w:pPr>
      <w:r>
        <w:rPr>
          <w:rFonts w:hint="eastAsia"/>
        </w:rPr>
        <w:t>系统</w:t>
      </w:r>
      <w:r w:rsidR="00077EC8">
        <w:rPr>
          <w:rFonts w:hint="eastAsia"/>
        </w:rPr>
        <w:t>物理和机械性能</w:t>
      </w:r>
      <w:r w:rsidR="0036595C">
        <w:rPr>
          <w:rFonts w:hint="eastAsia"/>
        </w:rPr>
        <w:t>明确各控制模式下的图像</w:t>
      </w:r>
      <w:r w:rsidR="005C3DF0">
        <w:rPr>
          <w:rFonts w:hint="eastAsia"/>
        </w:rPr>
        <w:t>同步</w:t>
      </w:r>
      <w:r w:rsidR="00A7630B">
        <w:rPr>
          <w:rFonts w:hint="eastAsia"/>
        </w:rPr>
        <w:t>性能和控制同步性能</w:t>
      </w:r>
      <w:r w:rsidR="0036595C">
        <w:rPr>
          <w:rFonts w:hint="eastAsia"/>
        </w:rPr>
        <w:t>。</w:t>
      </w:r>
    </w:p>
    <w:p w14:paraId="3FB5B3E5" w14:textId="1A84E313" w:rsidR="00B555A6" w:rsidRPr="002B0A24" w:rsidRDefault="00B555A6" w:rsidP="002B0A24">
      <w:pPr>
        <w:pStyle w:val="af3"/>
        <w:numPr>
          <w:ilvl w:val="0"/>
          <w:numId w:val="12"/>
        </w:numPr>
        <w:spacing w:line="600" w:lineRule="exact"/>
        <w:ind w:left="1083" w:firstLineChars="0" w:hanging="442"/>
        <w:outlineLvl w:val="2"/>
        <w:rPr>
          <w:rFonts w:ascii="仿宋_GB2312" w:eastAsia="仿宋_GB2312" w:hAnsi="Times New Roman"/>
          <w:color w:val="000000"/>
          <w:sz w:val="32"/>
          <w:szCs w:val="32"/>
        </w:rPr>
      </w:pPr>
      <w:r w:rsidRPr="002B0A24">
        <w:rPr>
          <w:rFonts w:ascii="仿宋_GB2312" w:eastAsia="仿宋_GB2312" w:hAnsi="Times New Roman" w:hint="eastAsia"/>
          <w:color w:val="000000"/>
          <w:sz w:val="32"/>
          <w:szCs w:val="32"/>
        </w:rPr>
        <w:t>力</w:t>
      </w:r>
      <w:r w:rsidR="0094608D">
        <w:rPr>
          <w:rFonts w:ascii="仿宋_GB2312" w:eastAsia="仿宋_GB2312" w:hAnsi="Times New Roman" w:hint="eastAsia"/>
          <w:color w:val="000000"/>
          <w:sz w:val="32"/>
          <w:szCs w:val="32"/>
        </w:rPr>
        <w:t>呈现</w:t>
      </w:r>
    </w:p>
    <w:p w14:paraId="7219D26D" w14:textId="328FB1C8" w:rsidR="00517154" w:rsidRDefault="00B555A6" w:rsidP="00644294">
      <w:pPr>
        <w:ind w:firstLine="640"/>
      </w:pPr>
      <w:r>
        <w:rPr>
          <w:rFonts w:hint="eastAsia"/>
        </w:rPr>
        <w:t>力</w:t>
      </w:r>
      <w:r w:rsidR="0094608D">
        <w:rPr>
          <w:rFonts w:hint="eastAsia"/>
        </w:rPr>
        <w:t>呈现</w:t>
      </w:r>
      <w:r>
        <w:rPr>
          <w:rFonts w:hint="eastAsia"/>
        </w:rPr>
        <w:t>功能指</w:t>
      </w:r>
      <w:r w:rsidR="00F36ECB">
        <w:rPr>
          <w:rFonts w:hint="eastAsia"/>
        </w:rPr>
        <w:t>手术</w:t>
      </w:r>
      <w:r>
        <w:rPr>
          <w:rFonts w:hint="eastAsia"/>
        </w:rPr>
        <w:t>系统</w:t>
      </w:r>
      <w:r w:rsidR="00D11159">
        <w:rPr>
          <w:rFonts w:hint="eastAsia"/>
        </w:rPr>
        <w:t>可获得</w:t>
      </w:r>
      <w:r>
        <w:rPr>
          <w:rFonts w:hint="eastAsia"/>
        </w:rPr>
        <w:t>器械终端与组织的接触力</w:t>
      </w:r>
      <w:r w:rsidR="00215CA9">
        <w:rPr>
          <w:rFonts w:hint="eastAsia"/>
        </w:rPr>
        <w:t>信息</w:t>
      </w:r>
      <w:r>
        <w:rPr>
          <w:rFonts w:hint="eastAsia"/>
        </w:rPr>
        <w:t>。</w:t>
      </w:r>
    </w:p>
    <w:p w14:paraId="3A30079F" w14:textId="036AE789" w:rsidR="00517154" w:rsidRDefault="003408C3" w:rsidP="00B555A6">
      <w:pPr>
        <w:ind w:leftChars="200" w:left="640" w:firstLineChars="0" w:firstLine="0"/>
      </w:pPr>
      <w:r w:rsidRPr="001A76C2">
        <w:rPr>
          <w:rFonts w:hint="eastAsia"/>
        </w:rPr>
        <w:t>3</w:t>
      </w:r>
      <w:r w:rsidR="00517154">
        <w:rPr>
          <w:rFonts w:hint="eastAsia"/>
        </w:rPr>
        <w:t>.</w:t>
      </w:r>
      <w:r w:rsidR="00517154" w:rsidRPr="001A76C2">
        <w:rPr>
          <w:rFonts w:hint="eastAsia"/>
        </w:rPr>
        <w:t>1</w:t>
      </w:r>
      <w:r w:rsidR="00517154">
        <w:rPr>
          <w:rFonts w:hint="eastAsia"/>
        </w:rPr>
        <w:t xml:space="preserve"> </w:t>
      </w:r>
      <w:r w:rsidR="00823644">
        <w:rPr>
          <w:rFonts w:hint="eastAsia"/>
        </w:rPr>
        <w:t>软件</w:t>
      </w:r>
      <w:r w:rsidR="00517154">
        <w:rPr>
          <w:rFonts w:hint="eastAsia"/>
        </w:rPr>
        <w:t>研究资料</w:t>
      </w:r>
    </w:p>
    <w:p w14:paraId="62C136B6" w14:textId="6F1FCF3A" w:rsidR="00517154" w:rsidRDefault="00C13DBB" w:rsidP="00E04114">
      <w:pPr>
        <w:ind w:firstLine="640"/>
      </w:pPr>
      <w:r>
        <w:rPr>
          <w:rFonts w:hint="eastAsia"/>
        </w:rPr>
        <w:t>明确</w:t>
      </w:r>
      <w:r w:rsidR="00517154">
        <w:rPr>
          <w:rFonts w:hint="eastAsia"/>
        </w:rPr>
        <w:t>力</w:t>
      </w:r>
      <w:r w:rsidR="0094608D">
        <w:rPr>
          <w:rFonts w:hint="eastAsia"/>
        </w:rPr>
        <w:t>呈现</w:t>
      </w:r>
      <w:r w:rsidR="00927602">
        <w:rPr>
          <w:rFonts w:hint="eastAsia"/>
        </w:rPr>
        <w:t>功能</w:t>
      </w:r>
      <w:r w:rsidR="00517154">
        <w:rPr>
          <w:rFonts w:hint="eastAsia"/>
        </w:rPr>
        <w:t>原理及实现方式，在</w:t>
      </w:r>
      <w:r w:rsidR="00824DC9">
        <w:rPr>
          <w:rFonts w:hint="eastAsia"/>
        </w:rPr>
        <w:t>手术</w:t>
      </w:r>
      <w:r w:rsidR="00517154">
        <w:rPr>
          <w:rFonts w:hint="eastAsia"/>
        </w:rPr>
        <w:t>器械或机械臂示</w:t>
      </w:r>
      <w:r w:rsidR="00517154">
        <w:rPr>
          <w:rFonts w:hint="eastAsia"/>
        </w:rPr>
        <w:lastRenderedPageBreak/>
        <w:t>意图上明确传感器的位置，明确</w:t>
      </w:r>
      <w:r w:rsidR="000F43C5">
        <w:rPr>
          <w:rFonts w:hint="eastAsia"/>
        </w:rPr>
        <w:t>支持的手术器械类型、</w:t>
      </w:r>
      <w:r w:rsidR="00CD0FCC">
        <w:rPr>
          <w:rFonts w:hint="eastAsia"/>
        </w:rPr>
        <w:t>每个</w:t>
      </w:r>
      <w:r w:rsidR="00022462">
        <w:rPr>
          <w:rFonts w:hint="eastAsia"/>
        </w:rPr>
        <w:t>（传感器）</w:t>
      </w:r>
      <w:r w:rsidR="00517154">
        <w:rPr>
          <w:rFonts w:hint="eastAsia"/>
        </w:rPr>
        <w:t>可测量力</w:t>
      </w:r>
      <w:r w:rsidR="00A83AD4">
        <w:rPr>
          <w:rFonts w:hint="eastAsia"/>
        </w:rPr>
        <w:t>的</w:t>
      </w:r>
      <w:r w:rsidR="00517154">
        <w:rPr>
          <w:rFonts w:hint="eastAsia"/>
        </w:rPr>
        <w:t>方向（如器械轴向、径向或与轴向径向的夹角等）</w:t>
      </w:r>
      <w:r w:rsidR="009921CF">
        <w:rPr>
          <w:rFonts w:hint="eastAsia"/>
        </w:rPr>
        <w:t>、</w:t>
      </w:r>
      <w:r w:rsidR="00517154">
        <w:rPr>
          <w:rFonts w:hint="eastAsia"/>
        </w:rPr>
        <w:t>测量范围</w:t>
      </w:r>
      <w:r w:rsidR="00495B6A">
        <w:rPr>
          <w:rFonts w:hint="eastAsia"/>
        </w:rPr>
        <w:t>、</w:t>
      </w:r>
      <w:r w:rsidR="00517154">
        <w:rPr>
          <w:rFonts w:hint="eastAsia"/>
        </w:rPr>
        <w:t>测量精度</w:t>
      </w:r>
      <w:r w:rsidR="00495B6A">
        <w:rPr>
          <w:rFonts w:hint="eastAsia"/>
        </w:rPr>
        <w:t>和测量重复性。</w:t>
      </w:r>
      <w:r>
        <w:rPr>
          <w:rFonts w:hint="eastAsia"/>
        </w:rPr>
        <w:t>明确</w:t>
      </w:r>
      <w:r w:rsidR="00964683">
        <w:rPr>
          <w:rFonts w:hint="eastAsia"/>
        </w:rPr>
        <w:t>测量频率和</w:t>
      </w:r>
      <w:r w:rsidR="00517154">
        <w:rPr>
          <w:rFonts w:hint="eastAsia"/>
        </w:rPr>
        <w:t>超过</w:t>
      </w:r>
      <w:r w:rsidR="00E063EA">
        <w:rPr>
          <w:rFonts w:hint="eastAsia"/>
        </w:rPr>
        <w:t>测量范围</w:t>
      </w:r>
      <w:r w:rsidR="00517154">
        <w:rPr>
          <w:rFonts w:hint="eastAsia"/>
        </w:rPr>
        <w:t>的处置措施。</w:t>
      </w:r>
      <w:r w:rsidR="008E2FE1">
        <w:rPr>
          <w:rFonts w:hint="eastAsia"/>
        </w:rPr>
        <w:t>提交</w:t>
      </w:r>
      <w:r w:rsidR="0072671F">
        <w:rPr>
          <w:rFonts w:hint="eastAsia"/>
        </w:rPr>
        <w:t>该功能</w:t>
      </w:r>
      <w:r w:rsidR="00FE35BF">
        <w:rPr>
          <w:rFonts w:hint="eastAsia"/>
        </w:rPr>
        <w:t>台架试验研究。</w:t>
      </w:r>
    </w:p>
    <w:p w14:paraId="0171FD44" w14:textId="444C2283" w:rsidR="00BE647D" w:rsidRDefault="003408C3" w:rsidP="00517154">
      <w:pPr>
        <w:ind w:leftChars="200" w:left="640" w:firstLineChars="0" w:firstLine="0"/>
      </w:pPr>
      <w:r w:rsidRPr="001A76C2">
        <w:rPr>
          <w:rFonts w:hint="eastAsia"/>
        </w:rPr>
        <w:t>3</w:t>
      </w:r>
      <w:r w:rsidR="00BE647D">
        <w:rPr>
          <w:rFonts w:hint="eastAsia"/>
        </w:rPr>
        <w:t>.</w:t>
      </w:r>
      <w:r w:rsidR="00BE647D" w:rsidRPr="001A76C2">
        <w:rPr>
          <w:rFonts w:hint="eastAsia"/>
        </w:rPr>
        <w:t>2</w:t>
      </w:r>
      <w:r w:rsidR="00BE647D">
        <w:rPr>
          <w:rFonts w:hint="eastAsia"/>
        </w:rPr>
        <w:t xml:space="preserve"> </w:t>
      </w:r>
      <w:r w:rsidR="00BE647D">
        <w:rPr>
          <w:rFonts w:hint="eastAsia"/>
        </w:rPr>
        <w:t>产品技术要求</w:t>
      </w:r>
    </w:p>
    <w:p w14:paraId="6F2C4540" w14:textId="2798C94C" w:rsidR="00F945E3" w:rsidRDefault="00F945E3" w:rsidP="009E5A50">
      <w:pPr>
        <w:ind w:firstLine="640"/>
      </w:pPr>
      <w:r w:rsidRPr="00F945E3">
        <w:t>软件性能明确该功能支持的调节功能</w:t>
      </w:r>
      <w:r>
        <w:rPr>
          <w:rFonts w:hint="eastAsia"/>
        </w:rPr>
        <w:t>，如</w:t>
      </w:r>
      <w:r w:rsidR="00AF75E0">
        <w:rPr>
          <w:rFonts w:hint="eastAsia"/>
        </w:rPr>
        <w:t>开启或关闭、力呈现方式（</w:t>
      </w:r>
      <w:r w:rsidR="00734485">
        <w:rPr>
          <w:rFonts w:hint="eastAsia"/>
        </w:rPr>
        <w:t>如</w:t>
      </w:r>
      <w:r w:rsidR="00AF75E0">
        <w:rPr>
          <w:rFonts w:hint="eastAsia"/>
        </w:rPr>
        <w:t>屏幕提示</w:t>
      </w:r>
      <w:r w:rsidR="00734485">
        <w:rPr>
          <w:rFonts w:hint="eastAsia"/>
        </w:rPr>
        <w:t>、主手震动</w:t>
      </w:r>
      <w:r w:rsidR="00AF75E0">
        <w:rPr>
          <w:rFonts w:hint="eastAsia"/>
        </w:rPr>
        <w:t>）</w:t>
      </w:r>
      <w:r w:rsidR="00734485">
        <w:rPr>
          <w:rFonts w:hint="eastAsia"/>
        </w:rPr>
        <w:t>等。</w:t>
      </w:r>
    </w:p>
    <w:p w14:paraId="7D918A3B" w14:textId="3062C98A" w:rsidR="00517154" w:rsidRDefault="00A753E6" w:rsidP="009E5A50">
      <w:pPr>
        <w:ind w:firstLine="640"/>
      </w:pPr>
      <w:r>
        <w:rPr>
          <w:rFonts w:hint="eastAsia"/>
        </w:rPr>
        <w:t>系统</w:t>
      </w:r>
      <w:r w:rsidR="00077EC8">
        <w:rPr>
          <w:rFonts w:hint="eastAsia"/>
        </w:rPr>
        <w:t>物理和机械</w:t>
      </w:r>
      <w:r w:rsidR="004B792B">
        <w:rPr>
          <w:rFonts w:hint="eastAsia"/>
        </w:rPr>
        <w:t>性能</w:t>
      </w:r>
      <w:r w:rsidR="004F2191">
        <w:rPr>
          <w:rFonts w:hint="eastAsia"/>
        </w:rPr>
        <w:t>明确</w:t>
      </w:r>
      <w:r w:rsidR="0003100D">
        <w:rPr>
          <w:rFonts w:hint="eastAsia"/>
        </w:rPr>
        <w:t>支持的手术</w:t>
      </w:r>
      <w:r w:rsidR="00D97566">
        <w:rPr>
          <w:rFonts w:hint="eastAsia"/>
        </w:rPr>
        <w:t>器械</w:t>
      </w:r>
      <w:r w:rsidR="000F43C5">
        <w:rPr>
          <w:rFonts w:hint="eastAsia"/>
        </w:rPr>
        <w:t>类型</w:t>
      </w:r>
      <w:r w:rsidR="00D97566">
        <w:rPr>
          <w:rFonts w:hint="eastAsia"/>
        </w:rPr>
        <w:t>、</w:t>
      </w:r>
      <w:r w:rsidR="00A573D3">
        <w:rPr>
          <w:rFonts w:hint="eastAsia"/>
        </w:rPr>
        <w:t>可测量</w:t>
      </w:r>
      <w:r w:rsidR="004B792B">
        <w:rPr>
          <w:rFonts w:hint="eastAsia"/>
        </w:rPr>
        <w:t>力</w:t>
      </w:r>
      <w:r w:rsidR="009E5A50">
        <w:rPr>
          <w:rFonts w:hint="eastAsia"/>
        </w:rPr>
        <w:t>方向、测量范围、测量精度。</w:t>
      </w:r>
    </w:p>
    <w:p w14:paraId="46618A05" w14:textId="77777777" w:rsidR="00B555A6" w:rsidRPr="002B0A24" w:rsidRDefault="00B555A6" w:rsidP="002B0A24">
      <w:pPr>
        <w:pStyle w:val="af3"/>
        <w:numPr>
          <w:ilvl w:val="0"/>
          <w:numId w:val="12"/>
        </w:numPr>
        <w:spacing w:line="600" w:lineRule="exact"/>
        <w:ind w:left="1083" w:firstLineChars="0" w:hanging="442"/>
        <w:outlineLvl w:val="2"/>
        <w:rPr>
          <w:rFonts w:ascii="仿宋_GB2312" w:eastAsia="仿宋_GB2312" w:hAnsi="Times New Roman"/>
          <w:color w:val="000000"/>
          <w:sz w:val="32"/>
          <w:szCs w:val="32"/>
        </w:rPr>
      </w:pPr>
      <w:r w:rsidRPr="002B0A24">
        <w:rPr>
          <w:rFonts w:ascii="仿宋_GB2312" w:eastAsia="仿宋_GB2312" w:hAnsi="Times New Roman" w:hint="eastAsia"/>
          <w:color w:val="000000"/>
          <w:sz w:val="32"/>
          <w:szCs w:val="32"/>
        </w:rPr>
        <w:t>力反馈</w:t>
      </w:r>
    </w:p>
    <w:p w14:paraId="26F8C03A" w14:textId="20896562" w:rsidR="00B555A6" w:rsidRPr="00D30E6C" w:rsidRDefault="007D2D36" w:rsidP="00B555A6">
      <w:pPr>
        <w:ind w:firstLine="640"/>
        <w:rPr>
          <w:i/>
          <w:iCs/>
        </w:rPr>
      </w:pPr>
      <w:r>
        <w:rPr>
          <w:rFonts w:hint="eastAsia"/>
        </w:rPr>
        <w:t>力反馈功能指</w:t>
      </w:r>
      <w:r w:rsidR="00230283">
        <w:rPr>
          <w:rFonts w:hint="eastAsia"/>
        </w:rPr>
        <w:t>系统获得</w:t>
      </w:r>
      <w:r w:rsidR="00243696">
        <w:rPr>
          <w:rFonts w:hint="eastAsia"/>
        </w:rPr>
        <w:t>手术</w:t>
      </w:r>
      <w:r w:rsidR="00230283">
        <w:rPr>
          <w:rFonts w:hint="eastAsia"/>
        </w:rPr>
        <w:t>器械终端与组织的接触力</w:t>
      </w:r>
      <w:r w:rsidR="00B53BBB">
        <w:rPr>
          <w:rFonts w:hint="eastAsia"/>
        </w:rPr>
        <w:t>（即力感知）</w:t>
      </w:r>
      <w:r w:rsidR="00747A00">
        <w:rPr>
          <w:rFonts w:hint="eastAsia"/>
        </w:rPr>
        <w:t>后</w:t>
      </w:r>
      <w:r w:rsidR="00AF4E3D">
        <w:rPr>
          <w:rFonts w:hint="eastAsia"/>
        </w:rPr>
        <w:t>，</w:t>
      </w:r>
      <w:r w:rsidR="005410A3">
        <w:rPr>
          <w:rFonts w:hint="eastAsia"/>
        </w:rPr>
        <w:t>手术系统经过</w:t>
      </w:r>
      <w:r w:rsidR="00E73D5E">
        <w:rPr>
          <w:rFonts w:hint="eastAsia"/>
        </w:rPr>
        <w:t>分析处理，将力信号</w:t>
      </w:r>
      <w:r w:rsidR="005717EA">
        <w:rPr>
          <w:rFonts w:hint="eastAsia"/>
        </w:rPr>
        <w:t>量化</w:t>
      </w:r>
      <w:r w:rsidR="009045E9">
        <w:rPr>
          <w:rFonts w:hint="eastAsia"/>
        </w:rPr>
        <w:t>映射</w:t>
      </w:r>
      <w:r w:rsidR="00B555A6" w:rsidRPr="00213083">
        <w:rPr>
          <w:rFonts w:hint="eastAsia"/>
        </w:rPr>
        <w:t>反馈到医生主控制臂</w:t>
      </w:r>
      <w:r w:rsidR="00C740C2">
        <w:rPr>
          <w:rFonts w:hint="eastAsia"/>
        </w:rPr>
        <w:t>（主手）</w:t>
      </w:r>
      <w:r w:rsidR="00A573D3">
        <w:rPr>
          <w:rFonts w:hint="eastAsia"/>
        </w:rPr>
        <w:t>上</w:t>
      </w:r>
      <w:r w:rsidR="00796371">
        <w:rPr>
          <w:rFonts w:hint="eastAsia"/>
        </w:rPr>
        <w:t>。</w:t>
      </w:r>
      <w:r w:rsidR="00B555A6" w:rsidRPr="00213083">
        <w:rPr>
          <w:rFonts w:hint="eastAsia"/>
        </w:rPr>
        <w:t>当反馈与实际接触力之间不具备量化</w:t>
      </w:r>
      <w:r w:rsidR="007F41F1">
        <w:rPr>
          <w:rFonts w:hint="eastAsia"/>
        </w:rPr>
        <w:t>映射关系</w:t>
      </w:r>
      <w:r w:rsidR="00B555A6" w:rsidRPr="00213083">
        <w:rPr>
          <w:rFonts w:hint="eastAsia"/>
        </w:rPr>
        <w:t>时（如仅反馈一个固定的力），不应宣称“具有力反馈”功能。</w:t>
      </w:r>
    </w:p>
    <w:p w14:paraId="37DBA5DF" w14:textId="7C279E81" w:rsidR="00387765" w:rsidRDefault="00387765" w:rsidP="00387765">
      <w:pPr>
        <w:ind w:leftChars="200" w:left="640" w:firstLineChars="0" w:firstLine="0"/>
      </w:pPr>
      <w:r w:rsidRPr="001A76C2">
        <w:rPr>
          <w:rFonts w:hint="eastAsia"/>
        </w:rPr>
        <w:t>4</w:t>
      </w:r>
      <w:r>
        <w:rPr>
          <w:rFonts w:hint="eastAsia"/>
        </w:rPr>
        <w:t>.</w:t>
      </w:r>
      <w:r w:rsidRPr="001A76C2">
        <w:rPr>
          <w:rFonts w:hint="eastAsia"/>
        </w:rPr>
        <w:t>1</w:t>
      </w:r>
      <w:r>
        <w:rPr>
          <w:rFonts w:hint="eastAsia"/>
        </w:rPr>
        <w:t xml:space="preserve"> </w:t>
      </w:r>
      <w:r>
        <w:rPr>
          <w:rFonts w:hint="eastAsia"/>
        </w:rPr>
        <w:t>软件研究资料</w:t>
      </w:r>
    </w:p>
    <w:p w14:paraId="007728D1" w14:textId="5591E2F1" w:rsidR="00387765" w:rsidRDefault="004F2191" w:rsidP="00387765">
      <w:pPr>
        <w:ind w:firstLine="640"/>
      </w:pPr>
      <w:r>
        <w:rPr>
          <w:rFonts w:hint="eastAsia"/>
        </w:rPr>
        <w:t>明确</w:t>
      </w:r>
      <w:r w:rsidR="00387765">
        <w:rPr>
          <w:rFonts w:hint="eastAsia"/>
        </w:rPr>
        <w:t>力反馈功能原理及实现方式，在器械或机械臂示意图上明确传感器的位置，明确每个</w:t>
      </w:r>
      <w:r w:rsidR="00E227F9">
        <w:rPr>
          <w:rFonts w:hint="eastAsia"/>
        </w:rPr>
        <w:t>（传感器）</w:t>
      </w:r>
      <w:r w:rsidR="00387765">
        <w:rPr>
          <w:rFonts w:hint="eastAsia"/>
        </w:rPr>
        <w:t>可测量力方向（如器械轴向、径向或与轴向径向的夹角等）、</w:t>
      </w:r>
      <w:r w:rsidR="002F0F8A">
        <w:rPr>
          <w:rFonts w:hint="eastAsia"/>
        </w:rPr>
        <w:t>检测频率、</w:t>
      </w:r>
      <w:r w:rsidR="00050162">
        <w:rPr>
          <w:rFonts w:hint="eastAsia"/>
        </w:rPr>
        <w:t>力反馈</w:t>
      </w:r>
      <w:r w:rsidR="00387765">
        <w:rPr>
          <w:rFonts w:hint="eastAsia"/>
        </w:rPr>
        <w:t>范围、</w:t>
      </w:r>
      <w:r w:rsidR="004B56B9">
        <w:rPr>
          <w:rFonts w:hint="eastAsia"/>
        </w:rPr>
        <w:t>力反馈精度、</w:t>
      </w:r>
      <w:r w:rsidR="006028C5">
        <w:rPr>
          <w:rFonts w:hint="eastAsia"/>
        </w:rPr>
        <w:t>力反馈延迟</w:t>
      </w:r>
      <w:r w:rsidR="000E7932">
        <w:rPr>
          <w:rFonts w:hint="eastAsia"/>
        </w:rPr>
        <w:t>、</w:t>
      </w:r>
      <w:r w:rsidR="004B56B9">
        <w:rPr>
          <w:rFonts w:hint="eastAsia"/>
        </w:rPr>
        <w:t>力反馈重复性、力反馈稳定性</w:t>
      </w:r>
      <w:r w:rsidR="00874AF0">
        <w:rPr>
          <w:rFonts w:hint="eastAsia"/>
        </w:rPr>
        <w:t>、</w:t>
      </w:r>
      <w:r w:rsidR="00313174">
        <w:rPr>
          <w:rFonts w:hint="eastAsia"/>
        </w:rPr>
        <w:t>力反馈灵敏度档位（如有）</w:t>
      </w:r>
      <w:r w:rsidR="00976B1B">
        <w:rPr>
          <w:rFonts w:hint="eastAsia"/>
        </w:rPr>
        <w:t>。</w:t>
      </w:r>
      <w:r>
        <w:rPr>
          <w:rFonts w:hint="eastAsia"/>
        </w:rPr>
        <w:t>提交</w:t>
      </w:r>
      <w:r w:rsidR="0072671F">
        <w:rPr>
          <w:rFonts w:hint="eastAsia"/>
        </w:rPr>
        <w:t>该功能的</w:t>
      </w:r>
      <w:r w:rsidR="006D2927">
        <w:rPr>
          <w:rFonts w:hint="eastAsia"/>
        </w:rPr>
        <w:t>台架试验研究。</w:t>
      </w:r>
    </w:p>
    <w:p w14:paraId="7665945E" w14:textId="250F9595" w:rsidR="00387765" w:rsidRDefault="008B0DD3" w:rsidP="00387765">
      <w:pPr>
        <w:ind w:leftChars="200" w:left="640" w:firstLineChars="0" w:firstLine="0"/>
      </w:pPr>
      <w:r w:rsidRPr="001A76C2">
        <w:rPr>
          <w:rFonts w:hint="eastAsia"/>
        </w:rPr>
        <w:lastRenderedPageBreak/>
        <w:t>4</w:t>
      </w:r>
      <w:r w:rsidR="00387765">
        <w:rPr>
          <w:rFonts w:hint="eastAsia"/>
        </w:rPr>
        <w:t>.</w:t>
      </w:r>
      <w:r w:rsidR="00387765" w:rsidRPr="001A76C2">
        <w:rPr>
          <w:rFonts w:hint="eastAsia"/>
        </w:rPr>
        <w:t>2</w:t>
      </w:r>
      <w:r w:rsidR="00387765">
        <w:rPr>
          <w:rFonts w:hint="eastAsia"/>
        </w:rPr>
        <w:t xml:space="preserve"> </w:t>
      </w:r>
      <w:r w:rsidR="00387765">
        <w:rPr>
          <w:rFonts w:hint="eastAsia"/>
        </w:rPr>
        <w:t>产品技术要求</w:t>
      </w:r>
    </w:p>
    <w:p w14:paraId="5E485495" w14:textId="76565519" w:rsidR="00077AFB" w:rsidRDefault="00387765" w:rsidP="00387765">
      <w:pPr>
        <w:ind w:firstLine="640"/>
      </w:pPr>
      <w:r>
        <w:rPr>
          <w:rFonts w:hint="eastAsia"/>
        </w:rPr>
        <w:t>软件性能</w:t>
      </w:r>
      <w:r w:rsidR="00F21ED3">
        <w:rPr>
          <w:rFonts w:hint="eastAsia"/>
        </w:rPr>
        <w:t>明确</w:t>
      </w:r>
      <w:r w:rsidR="00E8313B">
        <w:rPr>
          <w:rFonts w:hint="eastAsia"/>
        </w:rPr>
        <w:t>该功能</w:t>
      </w:r>
      <w:r>
        <w:rPr>
          <w:rFonts w:hint="eastAsia"/>
        </w:rPr>
        <w:t>支持的</w:t>
      </w:r>
      <w:r w:rsidR="0047688A">
        <w:rPr>
          <w:rFonts w:hint="eastAsia"/>
        </w:rPr>
        <w:t>调节</w:t>
      </w:r>
      <w:r w:rsidR="00B24C20">
        <w:rPr>
          <w:rFonts w:hint="eastAsia"/>
        </w:rPr>
        <w:t>功能</w:t>
      </w:r>
      <w:r w:rsidR="0047688A">
        <w:rPr>
          <w:rFonts w:hint="eastAsia"/>
        </w:rPr>
        <w:t>，如</w:t>
      </w:r>
      <w:r w:rsidR="00B814F5">
        <w:rPr>
          <w:rFonts w:hint="eastAsia"/>
        </w:rPr>
        <w:t>反馈开启或关闭、</w:t>
      </w:r>
      <w:r w:rsidR="0047688A">
        <w:rPr>
          <w:rFonts w:hint="eastAsia"/>
        </w:rPr>
        <w:t>反馈</w:t>
      </w:r>
      <w:r w:rsidR="00D630FA">
        <w:rPr>
          <w:rFonts w:hint="eastAsia"/>
        </w:rPr>
        <w:t>灵敏度（如有）</w:t>
      </w:r>
      <w:r w:rsidR="00B814F5">
        <w:rPr>
          <w:rFonts w:hint="eastAsia"/>
        </w:rPr>
        <w:t>等</w:t>
      </w:r>
      <w:r w:rsidR="00EE4658">
        <w:rPr>
          <w:rFonts w:hint="eastAsia"/>
        </w:rPr>
        <w:t>。</w:t>
      </w:r>
    </w:p>
    <w:p w14:paraId="6A3C8A5F" w14:textId="4DAA6755" w:rsidR="0036595C" w:rsidRPr="00B555A6" w:rsidRDefault="00635CDA" w:rsidP="00387765">
      <w:pPr>
        <w:ind w:firstLine="640"/>
      </w:pPr>
      <w:r>
        <w:rPr>
          <w:rFonts w:hint="eastAsia"/>
        </w:rPr>
        <w:t>系统</w:t>
      </w:r>
      <w:r w:rsidR="00077EC8">
        <w:rPr>
          <w:rFonts w:hint="eastAsia"/>
        </w:rPr>
        <w:t>物理和机械</w:t>
      </w:r>
      <w:r w:rsidR="00770B88">
        <w:rPr>
          <w:rFonts w:hint="eastAsia"/>
        </w:rPr>
        <w:t>性能明确：</w:t>
      </w:r>
      <w:r w:rsidR="00AB1261" w:rsidRPr="00AB1261">
        <w:t>支持的手术器械类型</w:t>
      </w:r>
      <w:r w:rsidR="00D167D3">
        <w:rPr>
          <w:rFonts w:hint="eastAsia"/>
        </w:rPr>
        <w:t>、</w:t>
      </w:r>
      <w:r w:rsidR="00387765">
        <w:rPr>
          <w:rFonts w:hint="eastAsia"/>
        </w:rPr>
        <w:t>可测量力方向、</w:t>
      </w:r>
      <w:r w:rsidR="000917C0">
        <w:rPr>
          <w:rFonts w:hint="eastAsia"/>
        </w:rPr>
        <w:t>力反馈范围、力反馈精度。</w:t>
      </w:r>
    </w:p>
    <w:p w14:paraId="2775911A" w14:textId="278CD9E4" w:rsidR="00D17AD0" w:rsidRDefault="00E61ADD" w:rsidP="00831069">
      <w:pPr>
        <w:pStyle w:val="2"/>
        <w:numPr>
          <w:ilvl w:val="0"/>
          <w:numId w:val="7"/>
        </w:numPr>
        <w:ind w:left="720" w:firstLineChars="0" w:hanging="360"/>
      </w:pPr>
      <w:r>
        <w:rPr>
          <w:rFonts w:hint="eastAsia"/>
        </w:rPr>
        <w:t>患者手术平台软件</w:t>
      </w:r>
    </w:p>
    <w:p w14:paraId="20E946B0" w14:textId="199E248A" w:rsidR="00693F59" w:rsidRDefault="006C0832" w:rsidP="002B0A24">
      <w:pPr>
        <w:pStyle w:val="af3"/>
        <w:numPr>
          <w:ilvl w:val="0"/>
          <w:numId w:val="14"/>
        </w:numPr>
        <w:spacing w:line="600" w:lineRule="exact"/>
        <w:ind w:firstLineChars="0"/>
        <w:outlineLvl w:val="2"/>
        <w:rPr>
          <w:rFonts w:ascii="仿宋_GB2312" w:eastAsia="仿宋_GB2312" w:hAnsi="Times New Roman"/>
          <w:color w:val="000000"/>
          <w:sz w:val="32"/>
          <w:szCs w:val="32"/>
        </w:rPr>
      </w:pPr>
      <w:r w:rsidRPr="002B0A24">
        <w:rPr>
          <w:rFonts w:ascii="仿宋_GB2312" w:eastAsia="仿宋_GB2312" w:hAnsi="Times New Roman" w:hint="eastAsia"/>
          <w:color w:val="000000"/>
          <w:sz w:val="32"/>
          <w:szCs w:val="32"/>
        </w:rPr>
        <w:t>手术</w:t>
      </w:r>
      <w:r w:rsidR="00830A28" w:rsidRPr="002B0A24">
        <w:rPr>
          <w:rFonts w:ascii="仿宋_GB2312" w:eastAsia="仿宋_GB2312" w:hAnsi="Times New Roman" w:hint="eastAsia"/>
          <w:color w:val="000000"/>
          <w:sz w:val="32"/>
          <w:szCs w:val="32"/>
        </w:rPr>
        <w:t>器械</w:t>
      </w:r>
      <w:r w:rsidR="00D24563">
        <w:rPr>
          <w:rFonts w:ascii="仿宋_GB2312" w:eastAsia="仿宋_GB2312" w:hAnsi="Times New Roman" w:hint="eastAsia"/>
          <w:color w:val="000000"/>
          <w:sz w:val="32"/>
          <w:szCs w:val="32"/>
        </w:rPr>
        <w:t>及内窥镜</w:t>
      </w:r>
      <w:r w:rsidR="004953E4">
        <w:rPr>
          <w:rFonts w:ascii="仿宋_GB2312" w:eastAsia="仿宋_GB2312" w:hAnsi="Times New Roman" w:hint="eastAsia"/>
          <w:color w:val="000000"/>
          <w:sz w:val="32"/>
          <w:szCs w:val="32"/>
        </w:rPr>
        <w:t>型号</w:t>
      </w:r>
      <w:r w:rsidR="00693F59">
        <w:rPr>
          <w:rFonts w:ascii="仿宋_GB2312" w:eastAsia="仿宋_GB2312" w:hAnsi="Times New Roman" w:hint="eastAsia"/>
          <w:color w:val="000000"/>
          <w:sz w:val="32"/>
          <w:szCs w:val="32"/>
        </w:rPr>
        <w:t>识别</w:t>
      </w:r>
    </w:p>
    <w:p w14:paraId="37DA0B82" w14:textId="63FF8B17" w:rsidR="00EB5543" w:rsidRDefault="00EB5543" w:rsidP="00EB5543">
      <w:pPr>
        <w:ind w:firstLine="640"/>
        <w:rPr>
          <w:rFonts w:ascii="仿宋_GB2312"/>
          <w:color w:val="000000"/>
          <w:szCs w:val="32"/>
        </w:rPr>
      </w:pPr>
      <w:r w:rsidRPr="00F56647">
        <w:rPr>
          <w:rFonts w:hint="eastAsia"/>
        </w:rPr>
        <w:t>产品技术要求</w:t>
      </w:r>
      <w:r>
        <w:rPr>
          <w:rFonts w:hint="eastAsia"/>
        </w:rPr>
        <w:t>：</w:t>
      </w:r>
      <w:r w:rsidR="00A633E3">
        <w:rPr>
          <w:rFonts w:hint="eastAsia"/>
        </w:rPr>
        <w:t>明确具备</w:t>
      </w:r>
      <w:r w:rsidR="00777955" w:rsidRPr="002B0A24">
        <w:rPr>
          <w:rFonts w:ascii="仿宋_GB2312" w:hint="eastAsia"/>
          <w:color w:val="000000"/>
          <w:szCs w:val="32"/>
        </w:rPr>
        <w:t>手术器械</w:t>
      </w:r>
      <w:r w:rsidR="00777955">
        <w:rPr>
          <w:rFonts w:ascii="仿宋_GB2312" w:hint="eastAsia"/>
          <w:color w:val="000000"/>
          <w:szCs w:val="32"/>
        </w:rPr>
        <w:t>及内窥镜型号</w:t>
      </w:r>
      <w:r w:rsidR="00A633E3">
        <w:rPr>
          <w:rFonts w:hint="eastAsia"/>
        </w:rPr>
        <w:t>识别功能</w:t>
      </w:r>
      <w:r w:rsidRPr="00F56647">
        <w:rPr>
          <w:rFonts w:hint="eastAsia"/>
        </w:rPr>
        <w:t>。</w:t>
      </w:r>
    </w:p>
    <w:p w14:paraId="78EDE3FB" w14:textId="5471D941" w:rsidR="0060647E" w:rsidRPr="002B0A24" w:rsidRDefault="00EB5543" w:rsidP="002B0A24">
      <w:pPr>
        <w:pStyle w:val="af3"/>
        <w:numPr>
          <w:ilvl w:val="0"/>
          <w:numId w:val="14"/>
        </w:numPr>
        <w:spacing w:line="600" w:lineRule="exact"/>
        <w:ind w:firstLineChars="0"/>
        <w:outlineLvl w:val="2"/>
        <w:rPr>
          <w:rFonts w:ascii="仿宋_GB2312" w:eastAsia="仿宋_GB2312" w:hAnsi="Times New Roman"/>
          <w:color w:val="000000"/>
          <w:sz w:val="32"/>
          <w:szCs w:val="32"/>
        </w:rPr>
      </w:pPr>
      <w:r>
        <w:rPr>
          <w:rFonts w:ascii="仿宋_GB2312" w:eastAsia="仿宋_GB2312" w:hAnsi="Times New Roman" w:hint="eastAsia"/>
          <w:color w:val="000000"/>
          <w:sz w:val="32"/>
          <w:szCs w:val="32"/>
        </w:rPr>
        <w:t>手术器械</w:t>
      </w:r>
      <w:r w:rsidR="00830A28" w:rsidRPr="002B0A24">
        <w:rPr>
          <w:rFonts w:ascii="仿宋_GB2312" w:eastAsia="仿宋_GB2312" w:hAnsi="Times New Roman" w:hint="eastAsia"/>
          <w:color w:val="000000"/>
          <w:sz w:val="32"/>
          <w:szCs w:val="32"/>
        </w:rPr>
        <w:t>剩余使用次数识别</w:t>
      </w:r>
    </w:p>
    <w:p w14:paraId="6C1BBE4F" w14:textId="3B6DA6D0" w:rsidR="00FF220B" w:rsidRPr="00473311" w:rsidRDefault="008A23B7" w:rsidP="00473311">
      <w:pPr>
        <w:ind w:firstLine="640"/>
        <w:rPr>
          <w:rFonts w:hint="eastAsia"/>
        </w:rPr>
      </w:pPr>
      <w:r w:rsidRPr="00F56647">
        <w:rPr>
          <w:rFonts w:hint="eastAsia"/>
        </w:rPr>
        <w:t>产品技术要求</w:t>
      </w:r>
      <w:r w:rsidR="00EB5543">
        <w:rPr>
          <w:rFonts w:hint="eastAsia"/>
        </w:rPr>
        <w:t>：</w:t>
      </w:r>
      <w:r w:rsidR="00A633E3">
        <w:rPr>
          <w:rFonts w:hint="eastAsia"/>
        </w:rPr>
        <w:t>明确具备</w:t>
      </w:r>
      <w:r w:rsidR="006C0832">
        <w:rPr>
          <w:rFonts w:hint="eastAsia"/>
        </w:rPr>
        <w:t>识别手术</w:t>
      </w:r>
      <w:r w:rsidR="00F56647" w:rsidRPr="00F56647">
        <w:rPr>
          <w:rFonts w:hint="eastAsia"/>
        </w:rPr>
        <w:t>器械剩余使用次数</w:t>
      </w:r>
      <w:r w:rsidR="00A633E3">
        <w:rPr>
          <w:rFonts w:hint="eastAsia"/>
        </w:rPr>
        <w:t>功能</w:t>
      </w:r>
      <w:r w:rsidR="00F56647" w:rsidRPr="00F56647">
        <w:rPr>
          <w:rFonts w:hint="eastAsia"/>
        </w:rPr>
        <w:t>。</w:t>
      </w:r>
    </w:p>
    <w:p w14:paraId="4780E3F1" w14:textId="53973D69" w:rsidR="00086C39" w:rsidRDefault="00086C39" w:rsidP="0096204A">
      <w:pPr>
        <w:pStyle w:val="2"/>
        <w:numPr>
          <w:ilvl w:val="0"/>
          <w:numId w:val="7"/>
        </w:numPr>
        <w:ind w:left="720" w:firstLineChars="0" w:hanging="360"/>
        <w:rPr>
          <w:rFonts w:ascii="Times New Roman" w:hAnsi="Times New Roman"/>
          <w:bCs w:val="0"/>
          <w:color w:val="000000"/>
        </w:rPr>
      </w:pPr>
      <w:r w:rsidRPr="0096204A">
        <w:rPr>
          <w:rFonts w:hint="eastAsia"/>
        </w:rPr>
        <w:t>图像处理</w:t>
      </w:r>
      <w:r w:rsidR="00920D2A">
        <w:rPr>
          <w:rFonts w:hint="eastAsia"/>
        </w:rPr>
        <w:t>软件</w:t>
      </w:r>
    </w:p>
    <w:p w14:paraId="7CD756E5" w14:textId="77777777" w:rsidR="00661879" w:rsidRPr="002B0A24" w:rsidRDefault="00661879" w:rsidP="002B0A24">
      <w:pPr>
        <w:pStyle w:val="af3"/>
        <w:numPr>
          <w:ilvl w:val="0"/>
          <w:numId w:val="15"/>
        </w:numPr>
        <w:spacing w:line="600" w:lineRule="exact"/>
        <w:ind w:firstLineChars="0"/>
        <w:outlineLvl w:val="2"/>
        <w:rPr>
          <w:rFonts w:ascii="仿宋_GB2312" w:eastAsia="仿宋_GB2312" w:hAnsi="Times New Roman"/>
          <w:color w:val="000000"/>
          <w:sz w:val="32"/>
          <w:szCs w:val="32"/>
        </w:rPr>
      </w:pPr>
      <w:r w:rsidRPr="002B0A24">
        <w:rPr>
          <w:rFonts w:ascii="仿宋_GB2312" w:eastAsia="仿宋_GB2312" w:hAnsi="Times New Roman" w:hint="eastAsia"/>
          <w:color w:val="000000"/>
          <w:sz w:val="32"/>
          <w:szCs w:val="32"/>
        </w:rPr>
        <w:t>组织识别</w:t>
      </w:r>
    </w:p>
    <w:p w14:paraId="3CDC3B54" w14:textId="6CA515CE" w:rsidR="00531539" w:rsidRDefault="00531539" w:rsidP="00661879">
      <w:pPr>
        <w:ind w:firstLine="640"/>
      </w:pPr>
      <w:r w:rsidRPr="001A76C2">
        <w:rPr>
          <w:rFonts w:hint="eastAsia"/>
        </w:rPr>
        <w:t>1</w:t>
      </w:r>
      <w:r>
        <w:rPr>
          <w:rFonts w:hint="eastAsia"/>
        </w:rPr>
        <w:t>.</w:t>
      </w:r>
      <w:r w:rsidRPr="001A76C2">
        <w:rPr>
          <w:rFonts w:hint="eastAsia"/>
        </w:rPr>
        <w:t>1</w:t>
      </w:r>
      <w:r>
        <w:rPr>
          <w:rFonts w:hint="eastAsia"/>
        </w:rPr>
        <w:t xml:space="preserve"> </w:t>
      </w:r>
      <w:r>
        <w:rPr>
          <w:rFonts w:hint="eastAsia"/>
        </w:rPr>
        <w:t>软件研究资料</w:t>
      </w:r>
    </w:p>
    <w:p w14:paraId="6C2D880C" w14:textId="62E31652" w:rsidR="00661879" w:rsidRDefault="00661879" w:rsidP="00661879">
      <w:pPr>
        <w:ind w:firstLine="640"/>
      </w:pPr>
      <w:r>
        <w:rPr>
          <w:rFonts w:hint="eastAsia"/>
        </w:rPr>
        <w:t>组织识别包括组织类型识别、部位识别、组织</w:t>
      </w:r>
      <w:r>
        <w:rPr>
          <w:rFonts w:hint="eastAsia"/>
        </w:rPr>
        <w:t>/</w:t>
      </w:r>
      <w:r>
        <w:rPr>
          <w:rFonts w:hint="eastAsia"/>
        </w:rPr>
        <w:t>部位轮廓圈画。对于每个功能，分别提交研究资料，包括算法原理、识别准确性研究。如组织类型识别或部位识别功能同时具有轮廓圈画或病灶分割，可一并提交研究。</w:t>
      </w:r>
    </w:p>
    <w:p w14:paraId="29C9341D" w14:textId="04D523B7" w:rsidR="00661879" w:rsidRDefault="00661879" w:rsidP="00661879">
      <w:pPr>
        <w:ind w:firstLine="640"/>
      </w:pPr>
      <w:r>
        <w:rPr>
          <w:rFonts w:hint="eastAsia"/>
        </w:rPr>
        <w:t>组织类型识别：明确可识别的组织类型（如血管、神经、肌肉等）、使用限制（如血管尺寸范围）、标记方法（如文字、色标等）、通过组织类型识别给出的其他临床信息。</w:t>
      </w:r>
    </w:p>
    <w:p w14:paraId="26E10AD6" w14:textId="3CF578DA" w:rsidR="00661879" w:rsidRDefault="00661879" w:rsidP="00661879">
      <w:pPr>
        <w:ind w:firstLine="640"/>
      </w:pPr>
      <w:r>
        <w:rPr>
          <w:rFonts w:hint="eastAsia"/>
        </w:rPr>
        <w:t>部位识别：明确可识别的部位（如前列腺、小肠、肾脏等）、</w:t>
      </w:r>
      <w:r>
        <w:rPr>
          <w:rFonts w:hint="eastAsia"/>
        </w:rPr>
        <w:lastRenderedPageBreak/>
        <w:t>标记方法（如文字、区域颜色填充等）、使用限制（如成年正常肾脏）以及通过部位识别给出的其他临床信息。</w:t>
      </w:r>
    </w:p>
    <w:p w14:paraId="22698677" w14:textId="791CF752" w:rsidR="00661879" w:rsidRDefault="00661879" w:rsidP="00661879">
      <w:pPr>
        <w:ind w:firstLine="640"/>
      </w:pPr>
      <w:r>
        <w:rPr>
          <w:rFonts w:hint="eastAsia"/>
        </w:rPr>
        <w:t>组织</w:t>
      </w:r>
      <w:r>
        <w:rPr>
          <w:rFonts w:hint="eastAsia"/>
        </w:rPr>
        <w:t>/</w:t>
      </w:r>
      <w:r>
        <w:rPr>
          <w:rFonts w:hint="eastAsia"/>
        </w:rPr>
        <w:t>部位轮廓圈画：明确组织轮廓圈画的输入（如需医生给定组织类型或部位等）、圈画方式（如框体或轮廓边界圈画等）、标记方式（边框颜色、区域颜色填充等）、使用限制等。</w:t>
      </w:r>
    </w:p>
    <w:p w14:paraId="602F25A3" w14:textId="30208FC8" w:rsidR="00BA5F8A" w:rsidRDefault="00BA5F8A" w:rsidP="00661879">
      <w:pPr>
        <w:ind w:firstLine="640"/>
      </w:pPr>
      <w:r w:rsidRPr="001A76C2">
        <w:rPr>
          <w:rFonts w:hint="eastAsia"/>
        </w:rPr>
        <w:t>1</w:t>
      </w:r>
      <w:r>
        <w:rPr>
          <w:rFonts w:hint="eastAsia"/>
        </w:rPr>
        <w:t>.</w:t>
      </w:r>
      <w:r w:rsidRPr="001A76C2">
        <w:rPr>
          <w:rFonts w:hint="eastAsia"/>
        </w:rPr>
        <w:t>2</w:t>
      </w:r>
      <w:r>
        <w:rPr>
          <w:rFonts w:hint="eastAsia"/>
        </w:rPr>
        <w:t xml:space="preserve"> </w:t>
      </w:r>
      <w:r>
        <w:rPr>
          <w:rFonts w:hint="eastAsia"/>
        </w:rPr>
        <w:t>产品技术要求</w:t>
      </w:r>
    </w:p>
    <w:p w14:paraId="372B1583" w14:textId="001EBB75" w:rsidR="00BA5F8A" w:rsidRPr="000A2C99" w:rsidRDefault="00BA5F8A" w:rsidP="00661879">
      <w:pPr>
        <w:ind w:firstLine="640"/>
      </w:pPr>
      <w:r>
        <w:rPr>
          <w:rFonts w:hint="eastAsia"/>
        </w:rPr>
        <w:t>明确</w:t>
      </w:r>
      <w:r w:rsidR="007C3D2D">
        <w:rPr>
          <w:rFonts w:hint="eastAsia"/>
        </w:rPr>
        <w:t>可识别的</w:t>
      </w:r>
      <w:r>
        <w:rPr>
          <w:rFonts w:hint="eastAsia"/>
        </w:rPr>
        <w:t>组织</w:t>
      </w:r>
      <w:r w:rsidR="009B5044">
        <w:rPr>
          <w:rFonts w:hint="eastAsia"/>
        </w:rPr>
        <w:t>类型、部位</w:t>
      </w:r>
      <w:r w:rsidR="00A22F7D">
        <w:rPr>
          <w:rFonts w:hint="eastAsia"/>
        </w:rPr>
        <w:t>类型</w:t>
      </w:r>
      <w:r w:rsidR="009B5044">
        <w:rPr>
          <w:rFonts w:hint="eastAsia"/>
        </w:rPr>
        <w:t>，</w:t>
      </w:r>
      <w:r w:rsidR="00A22F7D">
        <w:rPr>
          <w:rFonts w:hint="eastAsia"/>
        </w:rPr>
        <w:t>如</w:t>
      </w:r>
      <w:r w:rsidR="00DA4E0C">
        <w:rPr>
          <w:rFonts w:hint="eastAsia"/>
        </w:rPr>
        <w:t>具备</w:t>
      </w:r>
      <w:r w:rsidR="00DD236A">
        <w:rPr>
          <w:rFonts w:hint="eastAsia"/>
        </w:rPr>
        <w:t>轮廓圈画</w:t>
      </w:r>
      <w:r w:rsidR="007A063F">
        <w:rPr>
          <w:rFonts w:hint="eastAsia"/>
        </w:rPr>
        <w:t>功能</w:t>
      </w:r>
      <w:r w:rsidR="00920A1C">
        <w:rPr>
          <w:rFonts w:hint="eastAsia"/>
        </w:rPr>
        <w:t>应明确</w:t>
      </w:r>
      <w:r w:rsidR="00F87F43">
        <w:rPr>
          <w:rFonts w:hint="eastAsia"/>
        </w:rPr>
        <w:t>。</w:t>
      </w:r>
    </w:p>
    <w:p w14:paraId="098211A8" w14:textId="77777777" w:rsidR="00661879" w:rsidRPr="002B0A24" w:rsidRDefault="00661879" w:rsidP="002B0A24">
      <w:pPr>
        <w:pStyle w:val="af3"/>
        <w:numPr>
          <w:ilvl w:val="0"/>
          <w:numId w:val="15"/>
        </w:numPr>
        <w:spacing w:line="600" w:lineRule="exact"/>
        <w:ind w:firstLineChars="0"/>
        <w:outlineLvl w:val="2"/>
        <w:rPr>
          <w:rFonts w:ascii="仿宋_GB2312" w:eastAsia="仿宋_GB2312" w:hAnsi="Times New Roman"/>
          <w:color w:val="000000"/>
          <w:sz w:val="32"/>
          <w:szCs w:val="32"/>
        </w:rPr>
      </w:pPr>
      <w:r w:rsidRPr="002B0A24">
        <w:rPr>
          <w:rFonts w:ascii="仿宋_GB2312" w:eastAsia="仿宋_GB2312" w:hAnsi="Times New Roman" w:hint="eastAsia"/>
          <w:color w:val="000000"/>
          <w:sz w:val="32"/>
          <w:szCs w:val="32"/>
        </w:rPr>
        <w:t>图像融合</w:t>
      </w:r>
    </w:p>
    <w:p w14:paraId="41E0A14B" w14:textId="5594226E" w:rsidR="00F87F43" w:rsidRDefault="00F87F43" w:rsidP="00661879">
      <w:pPr>
        <w:ind w:firstLine="640"/>
      </w:pPr>
      <w:r w:rsidRPr="001A76C2">
        <w:rPr>
          <w:rFonts w:hint="eastAsia"/>
        </w:rPr>
        <w:t>2</w:t>
      </w:r>
      <w:r>
        <w:rPr>
          <w:rFonts w:hint="eastAsia"/>
        </w:rPr>
        <w:t>.</w:t>
      </w:r>
      <w:r w:rsidRPr="001A76C2">
        <w:rPr>
          <w:rFonts w:hint="eastAsia"/>
        </w:rPr>
        <w:t>1</w:t>
      </w:r>
      <w:r>
        <w:rPr>
          <w:rFonts w:hint="eastAsia"/>
        </w:rPr>
        <w:t xml:space="preserve"> </w:t>
      </w:r>
      <w:r>
        <w:rPr>
          <w:rFonts w:hint="eastAsia"/>
        </w:rPr>
        <w:t>软件研究资料</w:t>
      </w:r>
    </w:p>
    <w:p w14:paraId="5DEC1287" w14:textId="37B55091" w:rsidR="00661879" w:rsidRDefault="00661879" w:rsidP="00661879">
      <w:pPr>
        <w:ind w:firstLine="640"/>
      </w:pPr>
      <w:r>
        <w:rPr>
          <w:rFonts w:hint="eastAsia"/>
        </w:rPr>
        <w:t>应明确图像融合外部影像类型（如</w:t>
      </w:r>
      <w:r w:rsidRPr="001A76C2">
        <w:rPr>
          <w:rFonts w:hint="eastAsia"/>
        </w:rPr>
        <w:t>CT</w:t>
      </w:r>
      <w:r>
        <w:rPr>
          <w:rFonts w:hint="eastAsia"/>
        </w:rPr>
        <w:t>、</w:t>
      </w:r>
      <w:r w:rsidRPr="001A76C2">
        <w:rPr>
          <w:rFonts w:hint="eastAsia"/>
        </w:rPr>
        <w:t>MRI</w:t>
      </w:r>
      <w:r>
        <w:rPr>
          <w:rFonts w:hint="eastAsia"/>
        </w:rPr>
        <w:t>等）及格式（如</w:t>
      </w:r>
      <w:r w:rsidRPr="001A76C2">
        <w:rPr>
          <w:rFonts w:hint="eastAsia"/>
        </w:rPr>
        <w:t>DICOM</w:t>
      </w:r>
      <w:r>
        <w:rPr>
          <w:rFonts w:hint="eastAsia"/>
        </w:rPr>
        <w:t>）、支持融合的组织类型、使用限制（如有）信息。</w:t>
      </w:r>
    </w:p>
    <w:p w14:paraId="448F9D3C" w14:textId="77777777" w:rsidR="00661879" w:rsidRDefault="00661879" w:rsidP="00661879">
      <w:pPr>
        <w:ind w:firstLine="640"/>
      </w:pPr>
      <w:r w:rsidRPr="00DE6006">
        <w:rPr>
          <w:rFonts w:hint="eastAsia"/>
        </w:rPr>
        <w:t>应分别对图像融合的功能以及性能进行研究。性能研究应覆盖</w:t>
      </w:r>
      <w:r>
        <w:rPr>
          <w:rFonts w:hint="eastAsia"/>
        </w:rPr>
        <w:t>内窥镜位置、</w:t>
      </w:r>
      <w:r w:rsidRPr="00DE6006">
        <w:rPr>
          <w:rFonts w:hint="eastAsia"/>
        </w:rPr>
        <w:t>配准方法、</w:t>
      </w:r>
      <w:r>
        <w:rPr>
          <w:rFonts w:hint="eastAsia"/>
        </w:rPr>
        <w:t>外部</w:t>
      </w:r>
      <w:r w:rsidRPr="00DE6006">
        <w:rPr>
          <w:rFonts w:hint="eastAsia"/>
        </w:rPr>
        <w:t>影像类型（如适用）等可能对性能产生影响的因素。可对单一因素分别研究，也可对所有因素进行系统研究。</w:t>
      </w:r>
    </w:p>
    <w:p w14:paraId="0E43B006" w14:textId="77777777" w:rsidR="00F87F43" w:rsidRDefault="00F87F43" w:rsidP="00661879">
      <w:pPr>
        <w:ind w:firstLine="640"/>
      </w:pPr>
      <w:r w:rsidRPr="001A76C2">
        <w:rPr>
          <w:rFonts w:hint="eastAsia"/>
        </w:rPr>
        <w:t>2</w:t>
      </w:r>
      <w:r>
        <w:rPr>
          <w:rFonts w:hint="eastAsia"/>
        </w:rPr>
        <w:t>.</w:t>
      </w:r>
      <w:r w:rsidRPr="001A76C2">
        <w:rPr>
          <w:rFonts w:hint="eastAsia"/>
        </w:rPr>
        <w:t>2</w:t>
      </w:r>
      <w:r w:rsidR="00661879">
        <w:rPr>
          <w:rFonts w:hint="eastAsia"/>
        </w:rPr>
        <w:t>产品技术要求</w:t>
      </w:r>
    </w:p>
    <w:p w14:paraId="548FD89E" w14:textId="2D926DFE" w:rsidR="00661879" w:rsidRPr="003D190B" w:rsidRDefault="00F87F43" w:rsidP="00661879">
      <w:pPr>
        <w:ind w:firstLine="640"/>
      </w:pPr>
      <w:r>
        <w:rPr>
          <w:rFonts w:hint="eastAsia"/>
        </w:rPr>
        <w:t>明确</w:t>
      </w:r>
      <w:r w:rsidR="00661879">
        <w:rPr>
          <w:rFonts w:hint="eastAsia"/>
        </w:rPr>
        <w:t>融合空间范围及该范围下的图像融合偏差。</w:t>
      </w:r>
    </w:p>
    <w:p w14:paraId="48DC81DD" w14:textId="77777777" w:rsidR="000C450A" w:rsidRPr="002B0A24" w:rsidRDefault="000C450A" w:rsidP="002B0A24">
      <w:pPr>
        <w:pStyle w:val="af3"/>
        <w:numPr>
          <w:ilvl w:val="0"/>
          <w:numId w:val="15"/>
        </w:numPr>
        <w:spacing w:line="600" w:lineRule="exact"/>
        <w:ind w:firstLineChars="0"/>
        <w:outlineLvl w:val="2"/>
        <w:rPr>
          <w:rFonts w:ascii="仿宋_GB2312" w:eastAsia="仿宋_GB2312" w:hAnsi="Times New Roman"/>
          <w:color w:val="000000"/>
          <w:sz w:val="32"/>
          <w:szCs w:val="32"/>
        </w:rPr>
      </w:pPr>
      <w:r w:rsidRPr="002B0A24">
        <w:rPr>
          <w:rFonts w:ascii="仿宋_GB2312" w:eastAsia="仿宋_GB2312" w:hAnsi="Times New Roman" w:hint="eastAsia"/>
          <w:color w:val="000000"/>
          <w:sz w:val="32"/>
          <w:szCs w:val="32"/>
        </w:rPr>
        <w:t>人工智能</w:t>
      </w:r>
    </w:p>
    <w:p w14:paraId="4E6EE948" w14:textId="77777777" w:rsidR="000C450A" w:rsidRPr="00FE1119" w:rsidRDefault="000C450A" w:rsidP="000C450A">
      <w:pPr>
        <w:ind w:firstLine="640"/>
      </w:pPr>
      <w:r w:rsidRPr="00FE1119">
        <w:t>软件功能如包含深度学习或人工智能技术，应参照《人工智能医疗器械注册审查指导原则》提交资料。</w:t>
      </w:r>
    </w:p>
    <w:p w14:paraId="0CEA28C2" w14:textId="56570C0F" w:rsidR="00EE24D4" w:rsidRPr="002B0A24" w:rsidRDefault="00086C39" w:rsidP="002B0A24">
      <w:pPr>
        <w:pStyle w:val="2"/>
        <w:numPr>
          <w:ilvl w:val="0"/>
          <w:numId w:val="7"/>
        </w:numPr>
        <w:ind w:firstLineChars="0"/>
        <w:rPr>
          <w:rFonts w:ascii="Times New Roman" w:hAnsi="Times New Roman"/>
          <w:bCs w:val="0"/>
          <w:color w:val="000000"/>
        </w:rPr>
      </w:pPr>
      <w:r w:rsidRPr="00CD596F">
        <w:rPr>
          <w:rFonts w:ascii="Times New Roman" w:hAnsi="Times New Roman" w:hint="eastAsia"/>
          <w:bCs w:val="0"/>
          <w:color w:val="000000"/>
        </w:rPr>
        <w:lastRenderedPageBreak/>
        <w:t>安全与可靠性</w:t>
      </w:r>
      <w:r w:rsidR="00920D2A">
        <w:rPr>
          <w:rFonts w:ascii="Times New Roman" w:hAnsi="Times New Roman" w:hint="eastAsia"/>
          <w:bCs w:val="0"/>
          <w:color w:val="000000"/>
        </w:rPr>
        <w:t>软件</w:t>
      </w:r>
    </w:p>
    <w:p w14:paraId="767B4BBE" w14:textId="77777777" w:rsidR="00EE24D4" w:rsidRPr="002B0A24" w:rsidRDefault="00EE24D4" w:rsidP="002B0A24">
      <w:pPr>
        <w:pStyle w:val="af3"/>
        <w:numPr>
          <w:ilvl w:val="0"/>
          <w:numId w:val="16"/>
        </w:numPr>
        <w:spacing w:line="600" w:lineRule="exact"/>
        <w:ind w:firstLineChars="0"/>
        <w:outlineLvl w:val="2"/>
        <w:rPr>
          <w:rFonts w:ascii="仿宋_GB2312" w:eastAsia="仿宋_GB2312" w:hAnsi="Times New Roman"/>
          <w:color w:val="000000"/>
          <w:sz w:val="32"/>
          <w:szCs w:val="32"/>
        </w:rPr>
      </w:pPr>
      <w:r w:rsidRPr="002B0A24">
        <w:rPr>
          <w:rFonts w:ascii="仿宋_GB2312" w:eastAsia="仿宋_GB2312" w:hAnsi="Times New Roman" w:hint="eastAsia"/>
          <w:color w:val="000000"/>
          <w:sz w:val="32"/>
          <w:szCs w:val="32"/>
        </w:rPr>
        <w:t>安全监测与异常处置</w:t>
      </w:r>
    </w:p>
    <w:p w14:paraId="63882305" w14:textId="52F8C1C0" w:rsidR="00AB737B" w:rsidRDefault="00EE24D4" w:rsidP="001A53F2">
      <w:pPr>
        <w:ind w:firstLine="640"/>
      </w:pPr>
      <w:proofErr w:type="gramStart"/>
      <w:r>
        <w:rPr>
          <w:rFonts w:hint="eastAsia"/>
        </w:rPr>
        <w:t>当</w:t>
      </w:r>
      <w:r w:rsidR="00A43E0C">
        <w:rPr>
          <w:rFonts w:hint="eastAsia"/>
        </w:rPr>
        <w:t>手术</w:t>
      </w:r>
      <w:proofErr w:type="gramEnd"/>
      <w:r>
        <w:rPr>
          <w:rFonts w:hint="eastAsia"/>
        </w:rPr>
        <w:t>系统</w:t>
      </w:r>
      <w:r w:rsidRPr="005E3371">
        <w:rPr>
          <w:rFonts w:hint="eastAsia"/>
        </w:rPr>
        <w:t>发生</w:t>
      </w:r>
      <w:r>
        <w:rPr>
          <w:rFonts w:hint="eastAsia"/>
        </w:rPr>
        <w:t>软硬件</w:t>
      </w:r>
      <w:r w:rsidRPr="005E3371">
        <w:rPr>
          <w:rFonts w:hint="eastAsia"/>
        </w:rPr>
        <w:t>故障或</w:t>
      </w:r>
      <w:r>
        <w:rPr>
          <w:rFonts w:hint="eastAsia"/>
        </w:rPr>
        <w:t>做出</w:t>
      </w:r>
      <w:r w:rsidRPr="005E3371">
        <w:rPr>
          <w:rFonts w:hint="eastAsia"/>
        </w:rPr>
        <w:t>非预期的</w:t>
      </w:r>
      <w:r>
        <w:rPr>
          <w:rFonts w:hint="eastAsia"/>
        </w:rPr>
        <w:t>动作</w:t>
      </w:r>
      <w:r w:rsidRPr="005E3371">
        <w:rPr>
          <w:rFonts w:hint="eastAsia"/>
        </w:rPr>
        <w:t>后，会对手术安全造成极大的风险。</w:t>
      </w:r>
      <w:r w:rsidR="00A43E0C">
        <w:rPr>
          <w:rFonts w:hint="eastAsia"/>
        </w:rPr>
        <w:t>手术</w:t>
      </w:r>
      <w:r>
        <w:rPr>
          <w:rFonts w:hint="eastAsia"/>
        </w:rPr>
        <w:t>系统应具备</w:t>
      </w:r>
      <w:r w:rsidRPr="005E3371">
        <w:rPr>
          <w:rFonts w:hint="eastAsia"/>
        </w:rPr>
        <w:t>安全</w:t>
      </w:r>
      <w:r>
        <w:rPr>
          <w:rFonts w:hint="eastAsia"/>
        </w:rPr>
        <w:t>监</w:t>
      </w:r>
      <w:r w:rsidRPr="005E3371">
        <w:rPr>
          <w:rFonts w:hint="eastAsia"/>
        </w:rPr>
        <w:t>测和故障诊断</w:t>
      </w:r>
      <w:r>
        <w:rPr>
          <w:rFonts w:hint="eastAsia"/>
        </w:rPr>
        <w:t>能力</w:t>
      </w:r>
      <w:r w:rsidRPr="005E3371">
        <w:rPr>
          <w:rFonts w:hint="eastAsia"/>
        </w:rPr>
        <w:t>，</w:t>
      </w:r>
      <w:r>
        <w:rPr>
          <w:rFonts w:hint="eastAsia"/>
        </w:rPr>
        <w:t>并能够在异常发生后及时进行处置。异常处置</w:t>
      </w:r>
      <w:r w:rsidR="00C15B38">
        <w:rPr>
          <w:rFonts w:hint="eastAsia"/>
        </w:rPr>
        <w:t>的</w:t>
      </w:r>
      <w:r>
        <w:rPr>
          <w:rFonts w:hint="eastAsia"/>
        </w:rPr>
        <w:t>常见的安全措施是保护</w:t>
      </w:r>
      <w:r w:rsidR="006A4759">
        <w:rPr>
          <w:rFonts w:hint="eastAsia"/>
        </w:rPr>
        <w:t>性</w:t>
      </w:r>
      <w:r>
        <w:rPr>
          <w:rFonts w:hint="eastAsia"/>
        </w:rPr>
        <w:t>停止装置或急停装置。</w:t>
      </w:r>
    </w:p>
    <w:p w14:paraId="23A556AE" w14:textId="230BFE59" w:rsidR="00EE24D4" w:rsidRDefault="00D63222" w:rsidP="00EE24D4">
      <w:pPr>
        <w:ind w:firstLine="640"/>
      </w:pPr>
      <w:r>
        <w:rPr>
          <w:rFonts w:hint="eastAsia"/>
        </w:rPr>
        <w:t>用户</w:t>
      </w:r>
      <w:r w:rsidR="00EE24D4" w:rsidRPr="000768C9">
        <w:rPr>
          <w:rFonts w:hint="eastAsia"/>
        </w:rPr>
        <w:t>使用医生控制台脚踏板（如有）与能量平台通讯控制，进行电凝、电灼、吻合、血管闭合等</w:t>
      </w:r>
      <w:r w:rsidR="00EE24D4">
        <w:rPr>
          <w:rFonts w:hint="eastAsia"/>
        </w:rPr>
        <w:t>能量</w:t>
      </w:r>
      <w:r w:rsidR="00EE24D4" w:rsidRPr="000768C9">
        <w:rPr>
          <w:rFonts w:hint="eastAsia"/>
        </w:rPr>
        <w:t>操作时，</w:t>
      </w:r>
      <w:r w:rsidR="00A43E0C">
        <w:rPr>
          <w:rFonts w:hint="eastAsia"/>
        </w:rPr>
        <w:t>手术</w:t>
      </w:r>
      <w:r w:rsidR="00EE24D4" w:rsidRPr="000768C9">
        <w:rPr>
          <w:rFonts w:hint="eastAsia"/>
        </w:rPr>
        <w:t>系统应能监测能量平台的能量输出状态，并在能量输出状态异常时提供安全保护措施。</w:t>
      </w:r>
    </w:p>
    <w:p w14:paraId="18FB20DD" w14:textId="5DCF623A" w:rsidR="00EE24D4" w:rsidRDefault="00EE24D4" w:rsidP="00EE24D4">
      <w:pPr>
        <w:ind w:firstLine="640"/>
      </w:pPr>
      <w:r>
        <w:rPr>
          <w:rFonts w:hint="eastAsia"/>
        </w:rPr>
        <w:t>产品宜配备外观明显、易操作的</w:t>
      </w:r>
      <w:r w:rsidR="00D87056">
        <w:rPr>
          <w:rFonts w:hint="eastAsia"/>
        </w:rPr>
        <w:t>急</w:t>
      </w:r>
      <w:r>
        <w:rPr>
          <w:rFonts w:hint="eastAsia"/>
        </w:rPr>
        <w:t>停装置，在故障时可以快速切断电源，以停止机械臂和手术动力部件。</w:t>
      </w:r>
      <w:r w:rsidR="00D87056">
        <w:rPr>
          <w:rFonts w:hint="eastAsia"/>
        </w:rPr>
        <w:t>急</w:t>
      </w:r>
      <w:r>
        <w:rPr>
          <w:rFonts w:hint="eastAsia"/>
        </w:rPr>
        <w:t>停装置一般为患者手术台及医生控制台上的红色按钮。</w:t>
      </w:r>
    </w:p>
    <w:p w14:paraId="460E65D7" w14:textId="2CA4E9DB" w:rsidR="003A71A2" w:rsidRPr="003A71A2" w:rsidRDefault="003A71A2" w:rsidP="00EE24D4">
      <w:pPr>
        <w:ind w:firstLine="640"/>
      </w:pPr>
      <w:r w:rsidRPr="001A76C2">
        <w:rPr>
          <w:rFonts w:hint="eastAsia"/>
        </w:rPr>
        <w:t>1</w:t>
      </w:r>
      <w:r>
        <w:rPr>
          <w:rFonts w:hint="eastAsia"/>
        </w:rPr>
        <w:t>.</w:t>
      </w:r>
      <w:r w:rsidRPr="001A76C2">
        <w:rPr>
          <w:rFonts w:hint="eastAsia"/>
        </w:rPr>
        <w:t>1</w:t>
      </w:r>
      <w:r>
        <w:rPr>
          <w:rFonts w:hint="eastAsia"/>
        </w:rPr>
        <w:t xml:space="preserve"> </w:t>
      </w:r>
      <w:r w:rsidR="006259CB">
        <w:rPr>
          <w:rFonts w:hint="eastAsia"/>
        </w:rPr>
        <w:t>软件研究</w:t>
      </w:r>
      <w:r w:rsidR="003B6CF6">
        <w:rPr>
          <w:rFonts w:hint="eastAsia"/>
        </w:rPr>
        <w:t>资料</w:t>
      </w:r>
    </w:p>
    <w:p w14:paraId="752874FB" w14:textId="20BB7F93" w:rsidR="00EE24D4" w:rsidRDefault="009133D3" w:rsidP="00EE24D4">
      <w:pPr>
        <w:ind w:firstLine="640"/>
      </w:pPr>
      <w:r>
        <w:rPr>
          <w:rFonts w:hint="eastAsia"/>
        </w:rPr>
        <w:t>应</w:t>
      </w:r>
      <w:r w:rsidR="006259CB">
        <w:rPr>
          <w:rFonts w:hint="eastAsia"/>
        </w:rPr>
        <w:t>明确</w:t>
      </w:r>
      <w:r w:rsidR="00EE24D4">
        <w:rPr>
          <w:rFonts w:hint="eastAsia"/>
        </w:rPr>
        <w:t>安全监测对象、提示信息及异常处置方法。应明确触发保护停止装置的方法（手动、自动）及条件。</w:t>
      </w:r>
    </w:p>
    <w:p w14:paraId="2C1CB1F4" w14:textId="57E83C6B" w:rsidR="00EE24D4" w:rsidRDefault="00EE24D4" w:rsidP="00EE24D4">
      <w:pPr>
        <w:ind w:firstLine="640"/>
      </w:pPr>
      <w:r>
        <w:rPr>
          <w:rFonts w:hint="eastAsia"/>
        </w:rPr>
        <w:t>提交安全监测及异常处置、保护性停止装置、急停装置的研究</w:t>
      </w:r>
      <w:r w:rsidR="0050080C">
        <w:rPr>
          <w:rFonts w:hint="eastAsia"/>
        </w:rPr>
        <w:t>资料</w:t>
      </w:r>
      <w:r>
        <w:rPr>
          <w:rFonts w:hint="eastAsia"/>
        </w:rPr>
        <w:t>与验证确认资料。</w:t>
      </w:r>
    </w:p>
    <w:p w14:paraId="6E54ED45" w14:textId="43D4FD4D" w:rsidR="006259CB" w:rsidRPr="006259CB" w:rsidRDefault="006259CB" w:rsidP="00EE24D4">
      <w:pPr>
        <w:ind w:firstLine="640"/>
      </w:pPr>
      <w:r w:rsidRPr="001A76C2">
        <w:rPr>
          <w:rFonts w:hint="eastAsia"/>
        </w:rPr>
        <w:t>1</w:t>
      </w:r>
      <w:r>
        <w:rPr>
          <w:rFonts w:hint="eastAsia"/>
        </w:rPr>
        <w:t>.</w:t>
      </w:r>
      <w:r w:rsidRPr="001A76C2">
        <w:rPr>
          <w:rFonts w:hint="eastAsia"/>
        </w:rPr>
        <w:t>2</w:t>
      </w:r>
      <w:r>
        <w:rPr>
          <w:rFonts w:hint="eastAsia"/>
        </w:rPr>
        <w:t xml:space="preserve"> </w:t>
      </w:r>
      <w:r>
        <w:rPr>
          <w:rFonts w:hint="eastAsia"/>
        </w:rPr>
        <w:t>产品技术要求</w:t>
      </w:r>
    </w:p>
    <w:p w14:paraId="63E39F5A" w14:textId="4BCF301A" w:rsidR="00EE24D4" w:rsidRDefault="00EE24D4" w:rsidP="00EE24D4">
      <w:pPr>
        <w:ind w:firstLine="640"/>
      </w:pPr>
      <w:r>
        <w:rPr>
          <w:rFonts w:hint="eastAsia"/>
        </w:rPr>
        <w:t>性能要求明确安全监测的对象，至少应包含：系统状态（详见日志及审计）、主从通信状态、图像信号状态、网络状态（远</w:t>
      </w:r>
      <w:r>
        <w:rPr>
          <w:rFonts w:hint="eastAsia"/>
        </w:rPr>
        <w:lastRenderedPageBreak/>
        <w:t>程控制适用，包括时延、抖动、丢包率、误码率等）、能量</w:t>
      </w:r>
      <w:r w:rsidR="0043090C">
        <w:rPr>
          <w:rFonts w:hint="eastAsia"/>
        </w:rPr>
        <w:t>输出</w:t>
      </w:r>
      <w:r>
        <w:rPr>
          <w:rFonts w:hint="eastAsia"/>
        </w:rPr>
        <w:t>状态。</w:t>
      </w:r>
      <w:r w:rsidR="00D24FE0">
        <w:rPr>
          <w:rFonts w:hint="eastAsia"/>
        </w:rPr>
        <w:t>明确</w:t>
      </w:r>
      <w:r>
        <w:rPr>
          <w:rFonts w:hint="eastAsia"/>
        </w:rPr>
        <w:t>保护性停止装置、急停装置的制动距离及触发延时。</w:t>
      </w:r>
    </w:p>
    <w:p w14:paraId="5813CE02" w14:textId="5BCABE32" w:rsidR="00BD317E" w:rsidRDefault="00BD317E" w:rsidP="00EE24D4">
      <w:pPr>
        <w:ind w:firstLine="640"/>
      </w:pPr>
      <w:r w:rsidRPr="001A76C2">
        <w:rPr>
          <w:rFonts w:hint="eastAsia"/>
        </w:rPr>
        <w:t>1</w:t>
      </w:r>
      <w:r>
        <w:rPr>
          <w:rFonts w:hint="eastAsia"/>
        </w:rPr>
        <w:t>.</w:t>
      </w:r>
      <w:r w:rsidRPr="001A76C2">
        <w:rPr>
          <w:rFonts w:hint="eastAsia"/>
        </w:rPr>
        <w:t>3</w:t>
      </w:r>
      <w:r>
        <w:rPr>
          <w:rFonts w:hint="eastAsia"/>
        </w:rPr>
        <w:t xml:space="preserve"> </w:t>
      </w:r>
      <w:r>
        <w:rPr>
          <w:rFonts w:hint="eastAsia"/>
        </w:rPr>
        <w:t>说明书</w:t>
      </w:r>
    </w:p>
    <w:p w14:paraId="3E8FBF99" w14:textId="14251C1D" w:rsidR="00865363" w:rsidRPr="0074297F" w:rsidRDefault="00EE24D4" w:rsidP="0074297F">
      <w:pPr>
        <w:ind w:firstLine="640"/>
        <w:rPr>
          <w:rFonts w:hint="eastAsia"/>
        </w:rPr>
      </w:pPr>
      <w:r>
        <w:rPr>
          <w:rFonts w:hint="eastAsia"/>
        </w:rPr>
        <w:t>说明书应</w:t>
      </w:r>
      <w:r w:rsidR="00D63BF0">
        <w:rPr>
          <w:rFonts w:hint="eastAsia"/>
        </w:rPr>
        <w:t>提供</w:t>
      </w:r>
      <w:r>
        <w:rPr>
          <w:rFonts w:hint="eastAsia"/>
        </w:rPr>
        <w:t>产品紧急停止装置操作要求，以及紧急停止</w:t>
      </w:r>
      <w:r w:rsidR="00DE10A1">
        <w:rPr>
          <w:rFonts w:hint="eastAsia"/>
        </w:rPr>
        <w:t>后应采取的紧急措施</w:t>
      </w:r>
      <w:r w:rsidR="002B7058">
        <w:rPr>
          <w:rFonts w:hint="eastAsia"/>
        </w:rPr>
        <w:t>（如撤离方法、转为</w:t>
      </w:r>
      <w:r w:rsidR="00052174">
        <w:rPr>
          <w:rFonts w:hint="eastAsia"/>
        </w:rPr>
        <w:t>传统</w:t>
      </w:r>
      <w:r w:rsidR="002F6E10">
        <w:rPr>
          <w:rFonts w:hint="eastAsia"/>
        </w:rPr>
        <w:t>腹腔内窥镜</w:t>
      </w:r>
      <w:r w:rsidR="00052174">
        <w:rPr>
          <w:rFonts w:hint="eastAsia"/>
        </w:rPr>
        <w:t>手术或</w:t>
      </w:r>
      <w:r w:rsidR="002B7058">
        <w:rPr>
          <w:rFonts w:hint="eastAsia"/>
        </w:rPr>
        <w:t>开放手术</w:t>
      </w:r>
      <w:r w:rsidR="00E601C4">
        <w:rPr>
          <w:rFonts w:hint="eastAsia"/>
        </w:rPr>
        <w:t>的</w:t>
      </w:r>
      <w:r w:rsidR="00091C0D">
        <w:rPr>
          <w:rFonts w:hint="eastAsia"/>
        </w:rPr>
        <w:t>注意事项</w:t>
      </w:r>
      <w:r w:rsidR="002B7058">
        <w:rPr>
          <w:rFonts w:hint="eastAsia"/>
        </w:rPr>
        <w:t>）</w:t>
      </w:r>
      <w:r>
        <w:rPr>
          <w:rFonts w:hint="eastAsia"/>
        </w:rPr>
        <w:t>等必要信息。</w:t>
      </w:r>
    </w:p>
    <w:p w14:paraId="0E2A4830" w14:textId="61C430C4" w:rsidR="00EE24D4" w:rsidRPr="002B0A24" w:rsidRDefault="008321DC" w:rsidP="002B0A24">
      <w:pPr>
        <w:pStyle w:val="af3"/>
        <w:numPr>
          <w:ilvl w:val="0"/>
          <w:numId w:val="16"/>
        </w:numPr>
        <w:spacing w:line="600" w:lineRule="exact"/>
        <w:ind w:firstLineChars="0"/>
        <w:outlineLvl w:val="2"/>
        <w:rPr>
          <w:rFonts w:ascii="仿宋_GB2312" w:eastAsia="仿宋_GB2312" w:hAnsi="Times New Roman"/>
          <w:color w:val="000000"/>
          <w:sz w:val="32"/>
          <w:szCs w:val="32"/>
        </w:rPr>
      </w:pPr>
      <w:r>
        <w:rPr>
          <w:rFonts w:ascii="仿宋_GB2312" w:eastAsia="仿宋_GB2312" w:hAnsi="Times New Roman" w:hint="eastAsia"/>
          <w:color w:val="000000"/>
          <w:sz w:val="32"/>
          <w:szCs w:val="32"/>
        </w:rPr>
        <w:t>故障</w:t>
      </w:r>
      <w:r w:rsidR="00BC2769">
        <w:rPr>
          <w:rFonts w:ascii="仿宋_GB2312" w:eastAsia="仿宋_GB2312" w:hAnsi="Times New Roman" w:hint="eastAsia"/>
          <w:color w:val="000000"/>
          <w:sz w:val="32"/>
          <w:szCs w:val="32"/>
        </w:rPr>
        <w:t>告</w:t>
      </w:r>
      <w:r w:rsidR="00EE24D4" w:rsidRPr="002B0A24">
        <w:rPr>
          <w:rFonts w:ascii="仿宋_GB2312" w:eastAsia="仿宋_GB2312" w:hAnsi="Times New Roman" w:hint="eastAsia"/>
          <w:color w:val="000000"/>
          <w:sz w:val="32"/>
          <w:szCs w:val="32"/>
        </w:rPr>
        <w:t>警</w:t>
      </w:r>
    </w:p>
    <w:p w14:paraId="07200546" w14:textId="65E39AA2" w:rsidR="00EE24D4" w:rsidRDefault="008417C4" w:rsidP="00EE24D4">
      <w:pPr>
        <w:ind w:firstLine="640"/>
      </w:pPr>
      <w:r>
        <w:rPr>
          <w:rFonts w:hint="eastAsia"/>
        </w:rPr>
        <w:t>手术</w:t>
      </w:r>
      <w:r w:rsidR="00EE24D4">
        <w:rPr>
          <w:rFonts w:hint="eastAsia"/>
        </w:rPr>
        <w:t>系统应对以下事件能够</w:t>
      </w:r>
      <w:r w:rsidR="00EE24D4" w:rsidRPr="007C7C84">
        <w:t>判断、形成</w:t>
      </w:r>
      <w:r w:rsidR="008321DC">
        <w:rPr>
          <w:rFonts w:hint="eastAsia"/>
        </w:rPr>
        <w:t>故障</w:t>
      </w:r>
      <w:r w:rsidR="00EE24D4" w:rsidRPr="007C7C84">
        <w:t>信息并执行</w:t>
      </w:r>
      <w:r w:rsidR="00BC2769">
        <w:rPr>
          <w:rFonts w:hint="eastAsia"/>
        </w:rPr>
        <w:t>告</w:t>
      </w:r>
      <w:r w:rsidR="00EE24D4" w:rsidRPr="007C7C84">
        <w:t>警</w:t>
      </w:r>
      <w:r w:rsidR="00EE24D4">
        <w:rPr>
          <w:rFonts w:hint="eastAsia"/>
        </w:rPr>
        <w:t>：</w:t>
      </w:r>
      <w:r w:rsidR="00433177" w:rsidRPr="00962812">
        <w:rPr>
          <w:rFonts w:hint="eastAsia"/>
        </w:rPr>
        <w:t>非预期运动检测、</w:t>
      </w:r>
      <w:r w:rsidR="00433177">
        <w:rPr>
          <w:rFonts w:hint="eastAsia"/>
        </w:rPr>
        <w:t>系统</w:t>
      </w:r>
      <w:r w:rsidR="00433177" w:rsidRPr="00962812">
        <w:rPr>
          <w:rFonts w:hint="eastAsia"/>
        </w:rPr>
        <w:t>故障</w:t>
      </w:r>
      <w:r w:rsidR="00433177">
        <w:rPr>
          <w:rFonts w:hint="eastAsia"/>
        </w:rPr>
        <w:t>（硬件及软件）。</w:t>
      </w:r>
      <w:r w:rsidR="00DE6D41">
        <w:t xml:space="preserve"> </w:t>
      </w:r>
    </w:p>
    <w:p w14:paraId="72770BDE" w14:textId="210732BE" w:rsidR="00EE24D4" w:rsidRDefault="00196B5D" w:rsidP="00EE24D4">
      <w:pPr>
        <w:ind w:firstLine="640"/>
      </w:pPr>
      <w:r>
        <w:rPr>
          <w:rFonts w:hint="eastAsia"/>
        </w:rPr>
        <w:t>软件</w:t>
      </w:r>
      <w:r w:rsidR="00EE24D4">
        <w:rPr>
          <w:rFonts w:hint="eastAsia"/>
        </w:rPr>
        <w:t>研究资料：提供</w:t>
      </w:r>
      <w:r w:rsidR="0089595B">
        <w:rPr>
          <w:rFonts w:hint="eastAsia"/>
        </w:rPr>
        <w:t>故障</w:t>
      </w:r>
      <w:r w:rsidR="00EE24D4">
        <w:rPr>
          <w:rFonts w:hint="eastAsia"/>
        </w:rPr>
        <w:t>事件列表，应包含</w:t>
      </w:r>
      <w:r w:rsidR="0089595B">
        <w:rPr>
          <w:rFonts w:hint="eastAsia"/>
        </w:rPr>
        <w:t>故障</w:t>
      </w:r>
      <w:r w:rsidR="00EE24D4">
        <w:rPr>
          <w:rFonts w:hint="eastAsia"/>
        </w:rPr>
        <w:t>事件名称、触发条件、</w:t>
      </w:r>
      <w:r w:rsidR="00EB762E">
        <w:rPr>
          <w:rFonts w:hint="eastAsia"/>
        </w:rPr>
        <w:t>告</w:t>
      </w:r>
      <w:r w:rsidR="00EE24D4">
        <w:rPr>
          <w:rFonts w:hint="eastAsia"/>
        </w:rPr>
        <w:t>警方式、优先级。提交</w:t>
      </w:r>
      <w:r w:rsidR="0089595B">
        <w:rPr>
          <w:rFonts w:hint="eastAsia"/>
        </w:rPr>
        <w:t>故障</w:t>
      </w:r>
      <w:r w:rsidR="00DB2D7C">
        <w:rPr>
          <w:rFonts w:hint="eastAsia"/>
        </w:rPr>
        <w:t>告警</w:t>
      </w:r>
      <w:r w:rsidR="00EE24D4">
        <w:rPr>
          <w:rFonts w:hint="eastAsia"/>
        </w:rPr>
        <w:t>功能验证确认资料。说明书同步体现</w:t>
      </w:r>
      <w:r w:rsidR="00096980">
        <w:rPr>
          <w:rFonts w:hint="eastAsia"/>
        </w:rPr>
        <w:t>故障</w:t>
      </w:r>
      <w:r w:rsidR="00EE24D4">
        <w:rPr>
          <w:rFonts w:hint="eastAsia"/>
        </w:rPr>
        <w:t>事件列表信息。</w:t>
      </w:r>
    </w:p>
    <w:p w14:paraId="5C0F41C0" w14:textId="7A3E1902" w:rsidR="00EE24D4" w:rsidRPr="00323028" w:rsidRDefault="00EE24D4" w:rsidP="00EE24D4">
      <w:pPr>
        <w:ind w:firstLine="640"/>
      </w:pPr>
      <w:r>
        <w:rPr>
          <w:rFonts w:hint="eastAsia"/>
        </w:rPr>
        <w:t>产品技术要求：性能明确</w:t>
      </w:r>
      <w:r w:rsidR="00DB2D7C">
        <w:rPr>
          <w:rFonts w:hint="eastAsia"/>
        </w:rPr>
        <w:t>告警</w:t>
      </w:r>
      <w:r w:rsidR="004A544B">
        <w:rPr>
          <w:rFonts w:hint="eastAsia"/>
        </w:rPr>
        <w:t>功能。</w:t>
      </w:r>
      <w:r w:rsidR="0063231F">
        <w:rPr>
          <w:rFonts w:hint="eastAsia"/>
        </w:rPr>
        <w:t>如涉及报警功能，应符合</w:t>
      </w:r>
      <w:r w:rsidR="0063231F" w:rsidRPr="001A76C2">
        <w:rPr>
          <w:rFonts w:hint="eastAsia"/>
        </w:rPr>
        <w:t>YY</w:t>
      </w:r>
      <w:r w:rsidR="0063231F" w:rsidRPr="001A76C2">
        <w:t>9706</w:t>
      </w:r>
      <w:r w:rsidR="0063231F">
        <w:t>.</w:t>
      </w:r>
      <w:r w:rsidR="0063231F" w:rsidRPr="001A76C2">
        <w:t>108</w:t>
      </w:r>
      <w:r w:rsidR="0063231F">
        <w:rPr>
          <w:rFonts w:hint="eastAsia"/>
        </w:rPr>
        <w:t>的要求。</w:t>
      </w:r>
      <w:r w:rsidR="004A544B">
        <w:rPr>
          <w:rFonts w:hint="eastAsia"/>
        </w:rPr>
        <w:t>附录给出告警</w:t>
      </w:r>
      <w:r>
        <w:rPr>
          <w:rFonts w:hint="eastAsia"/>
        </w:rPr>
        <w:t>事件列表</w:t>
      </w:r>
      <w:r w:rsidR="0063231F">
        <w:rPr>
          <w:rFonts w:hint="eastAsia"/>
        </w:rPr>
        <w:t>（</w:t>
      </w:r>
      <w:r w:rsidR="0063231F" w:rsidRPr="0063231F">
        <w:t>包含故障事件名称、触发条件、告警方式、优先级</w:t>
      </w:r>
      <w:r w:rsidR="0063231F">
        <w:rPr>
          <w:rFonts w:hint="eastAsia"/>
        </w:rPr>
        <w:t>）</w:t>
      </w:r>
      <w:r>
        <w:rPr>
          <w:rFonts w:hint="eastAsia"/>
        </w:rPr>
        <w:t>。</w:t>
      </w:r>
    </w:p>
    <w:p w14:paraId="592C725E" w14:textId="77777777" w:rsidR="00093FC5" w:rsidRPr="002B0A24" w:rsidRDefault="00093FC5" w:rsidP="002B0A24">
      <w:pPr>
        <w:pStyle w:val="af3"/>
        <w:numPr>
          <w:ilvl w:val="0"/>
          <w:numId w:val="16"/>
        </w:numPr>
        <w:spacing w:line="600" w:lineRule="exact"/>
        <w:ind w:firstLineChars="0"/>
        <w:outlineLvl w:val="2"/>
        <w:rPr>
          <w:rFonts w:ascii="仿宋_GB2312" w:eastAsia="仿宋_GB2312" w:hAnsi="Times New Roman"/>
          <w:color w:val="000000"/>
          <w:sz w:val="32"/>
          <w:szCs w:val="32"/>
        </w:rPr>
      </w:pPr>
      <w:r w:rsidRPr="002B0A24">
        <w:rPr>
          <w:rFonts w:ascii="仿宋_GB2312" w:eastAsia="仿宋_GB2312" w:hAnsi="Times New Roman" w:hint="eastAsia"/>
          <w:color w:val="000000"/>
          <w:sz w:val="32"/>
          <w:szCs w:val="32"/>
        </w:rPr>
        <w:t>可靠性</w:t>
      </w:r>
    </w:p>
    <w:p w14:paraId="2EA05FE7" w14:textId="56FC9BCA" w:rsidR="00093FC5" w:rsidRPr="005215A5" w:rsidRDefault="00093FC5" w:rsidP="003561FD">
      <w:pPr>
        <w:ind w:firstLine="640"/>
      </w:pPr>
      <w:r>
        <w:rPr>
          <w:rFonts w:hint="eastAsia"/>
        </w:rPr>
        <w:t>产品技术要求：</w:t>
      </w:r>
      <w:r w:rsidR="00057695">
        <w:rPr>
          <w:rFonts w:hint="eastAsia"/>
        </w:rPr>
        <w:t>明确系统应具备</w:t>
      </w:r>
      <w:r w:rsidR="00057695" w:rsidRPr="00BB3ED4">
        <w:rPr>
          <w:rFonts w:hint="eastAsia"/>
        </w:rPr>
        <w:t>发生异常后数据保存与恢复能力</w:t>
      </w:r>
      <w:r>
        <w:rPr>
          <w:rFonts w:hint="eastAsia"/>
        </w:rPr>
        <w:t>。</w:t>
      </w:r>
      <w:bookmarkStart w:id="0" w:name="OLE_LINK1"/>
    </w:p>
    <w:p w14:paraId="24BA7DE5" w14:textId="77777777" w:rsidR="00093FC5" w:rsidRPr="002B0A24" w:rsidRDefault="00093FC5" w:rsidP="002B0A24">
      <w:pPr>
        <w:pStyle w:val="af3"/>
        <w:numPr>
          <w:ilvl w:val="0"/>
          <w:numId w:val="16"/>
        </w:numPr>
        <w:spacing w:line="600" w:lineRule="exact"/>
        <w:ind w:firstLineChars="0"/>
        <w:outlineLvl w:val="2"/>
        <w:rPr>
          <w:rFonts w:ascii="仿宋_GB2312" w:eastAsia="仿宋_GB2312" w:hAnsi="Times New Roman"/>
          <w:color w:val="000000"/>
          <w:sz w:val="32"/>
          <w:szCs w:val="32"/>
        </w:rPr>
      </w:pPr>
      <w:r w:rsidRPr="002B0A24">
        <w:rPr>
          <w:rFonts w:ascii="仿宋_GB2312" w:eastAsia="仿宋_GB2312" w:hAnsi="Times New Roman" w:hint="eastAsia"/>
          <w:color w:val="000000"/>
          <w:sz w:val="32"/>
          <w:szCs w:val="32"/>
        </w:rPr>
        <w:t>日志信息</w:t>
      </w:r>
    </w:p>
    <w:p w14:paraId="217C8559" w14:textId="77777777" w:rsidR="00093FC5" w:rsidRDefault="00093FC5" w:rsidP="00093FC5">
      <w:pPr>
        <w:ind w:firstLine="640"/>
      </w:pPr>
      <w:r w:rsidRPr="001A4879">
        <w:t>系统应记录</w:t>
      </w:r>
      <w:r>
        <w:rPr>
          <w:rFonts w:hint="eastAsia"/>
        </w:rPr>
        <w:t>运行过程中的</w:t>
      </w:r>
      <w:r w:rsidRPr="001A4879">
        <w:t>日志</w:t>
      </w:r>
      <w:r>
        <w:rPr>
          <w:rFonts w:hint="eastAsia"/>
        </w:rPr>
        <w:t>信息。</w:t>
      </w:r>
    </w:p>
    <w:p w14:paraId="411461ED" w14:textId="6EDD9B97" w:rsidR="00093FC5" w:rsidRPr="004568F9" w:rsidRDefault="00093FC5" w:rsidP="00597588">
      <w:pPr>
        <w:ind w:firstLine="640"/>
        <w:outlineLvl w:val="3"/>
      </w:pPr>
      <w:r w:rsidRPr="001A76C2">
        <w:rPr>
          <w:rFonts w:hint="eastAsia"/>
        </w:rPr>
        <w:t>4</w:t>
      </w:r>
      <w:r>
        <w:rPr>
          <w:rFonts w:hint="eastAsia"/>
        </w:rPr>
        <w:t>.</w:t>
      </w:r>
      <w:r w:rsidRPr="001A76C2">
        <w:rPr>
          <w:rFonts w:hint="eastAsia"/>
        </w:rPr>
        <w:t>1</w:t>
      </w:r>
      <w:r w:rsidRPr="004568F9">
        <w:t>日志分类与分级</w:t>
      </w:r>
    </w:p>
    <w:p w14:paraId="45FD9C96" w14:textId="77777777" w:rsidR="00093FC5" w:rsidRDefault="00093FC5" w:rsidP="00093FC5">
      <w:pPr>
        <w:spacing w:before="60" w:after="60"/>
        <w:ind w:firstLine="640"/>
      </w:pPr>
      <w:r w:rsidRPr="00B77C34">
        <w:lastRenderedPageBreak/>
        <w:t>申请人应明确</w:t>
      </w:r>
      <w:r>
        <w:rPr>
          <w:rFonts w:hint="eastAsia"/>
        </w:rPr>
        <w:t>日志信息的</w:t>
      </w:r>
      <w:r w:rsidRPr="00B77C34">
        <w:t>分类</w:t>
      </w:r>
      <w:r>
        <w:rPr>
          <w:rFonts w:hint="eastAsia"/>
        </w:rPr>
        <w:t>、</w:t>
      </w:r>
      <w:r w:rsidRPr="00B77C34">
        <w:t>分级</w:t>
      </w:r>
      <w:r>
        <w:rPr>
          <w:rFonts w:hint="eastAsia"/>
        </w:rPr>
        <w:t>、事件及保留周期</w:t>
      </w:r>
      <w:r w:rsidRPr="00B77C34">
        <w:t>，推荐采用以下框架：</w:t>
      </w:r>
    </w:p>
    <w:tbl>
      <w:tblPr>
        <w:tblStyle w:val="afa"/>
        <w:tblW w:w="9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96"/>
        <w:gridCol w:w="2257"/>
        <w:gridCol w:w="5507"/>
      </w:tblGrid>
      <w:tr w:rsidR="008D46CB" w14:paraId="5ED66522" w14:textId="77777777" w:rsidTr="008D46CB">
        <w:tc>
          <w:tcPr>
            <w:tcW w:w="1696" w:type="dxa"/>
          </w:tcPr>
          <w:p w14:paraId="2D6CF804" w14:textId="77777777" w:rsidR="008D46CB" w:rsidRPr="004050AB" w:rsidRDefault="008D46CB" w:rsidP="005E2AE3">
            <w:pPr>
              <w:ind w:firstLineChars="0" w:firstLine="0"/>
              <w:jc w:val="center"/>
              <w:rPr>
                <w:rFonts w:ascii="宋体" w:eastAsia="宋体" w:hAnsi="宋体" w:cs="宋体"/>
                <w:b/>
                <w:bCs/>
                <w:sz w:val="20"/>
              </w:rPr>
            </w:pPr>
            <w:r w:rsidRPr="00F302FA">
              <w:rPr>
                <w:rFonts w:ascii="宋体" w:eastAsia="宋体" w:hAnsi="宋体" w:cs="宋体" w:hint="eastAsia"/>
                <w:b/>
                <w:bCs/>
                <w:sz w:val="20"/>
              </w:rPr>
              <w:t>日志级别</w:t>
            </w:r>
          </w:p>
        </w:tc>
        <w:tc>
          <w:tcPr>
            <w:tcW w:w="2257" w:type="dxa"/>
          </w:tcPr>
          <w:p w14:paraId="48737CE8" w14:textId="77777777" w:rsidR="008D46CB" w:rsidRPr="004050AB" w:rsidRDefault="008D46CB" w:rsidP="005E2AE3">
            <w:pPr>
              <w:ind w:firstLineChars="0" w:firstLine="0"/>
              <w:jc w:val="center"/>
              <w:rPr>
                <w:rFonts w:ascii="宋体" w:eastAsia="宋体" w:hAnsi="宋体" w:cs="宋体"/>
                <w:b/>
                <w:bCs/>
                <w:sz w:val="20"/>
              </w:rPr>
            </w:pPr>
            <w:r w:rsidRPr="00F302FA">
              <w:rPr>
                <w:rFonts w:ascii="宋体" w:eastAsia="宋体" w:hAnsi="宋体" w:cs="宋体" w:hint="eastAsia"/>
                <w:b/>
                <w:bCs/>
                <w:sz w:val="20"/>
              </w:rPr>
              <w:t>日志类型</w:t>
            </w:r>
          </w:p>
        </w:tc>
        <w:tc>
          <w:tcPr>
            <w:tcW w:w="5507" w:type="dxa"/>
          </w:tcPr>
          <w:p w14:paraId="118BA6C0" w14:textId="77777777" w:rsidR="008D46CB" w:rsidRPr="004050AB" w:rsidRDefault="008D46CB" w:rsidP="005E2AE3">
            <w:pPr>
              <w:ind w:firstLineChars="0" w:firstLine="0"/>
              <w:jc w:val="center"/>
              <w:rPr>
                <w:rFonts w:ascii="宋体" w:eastAsia="宋体" w:hAnsi="宋体" w:cs="宋体"/>
                <w:b/>
                <w:bCs/>
                <w:sz w:val="20"/>
              </w:rPr>
            </w:pPr>
            <w:r w:rsidRPr="00F302FA">
              <w:rPr>
                <w:rFonts w:ascii="宋体" w:eastAsia="宋体" w:hAnsi="宋体" w:cs="宋体" w:hint="eastAsia"/>
                <w:b/>
                <w:bCs/>
                <w:sz w:val="20"/>
              </w:rPr>
              <w:t>典型事件</w:t>
            </w:r>
            <w:r>
              <w:rPr>
                <w:rFonts w:ascii="宋体" w:eastAsia="宋体" w:hAnsi="宋体" w:cs="宋体" w:hint="eastAsia"/>
                <w:b/>
                <w:bCs/>
                <w:sz w:val="20"/>
              </w:rPr>
              <w:t>举例</w:t>
            </w:r>
          </w:p>
        </w:tc>
      </w:tr>
      <w:tr w:rsidR="008D46CB" w14:paraId="38A34D69" w14:textId="77777777" w:rsidTr="008D46CB">
        <w:tc>
          <w:tcPr>
            <w:tcW w:w="1696" w:type="dxa"/>
            <w:vAlign w:val="center"/>
          </w:tcPr>
          <w:p w14:paraId="61F2AD14" w14:textId="28E1C7FD" w:rsidR="008D46CB" w:rsidRPr="00E97AD4" w:rsidRDefault="008D46CB" w:rsidP="008D46CB">
            <w:pPr>
              <w:ind w:firstLineChars="0" w:firstLine="0"/>
              <w:jc w:val="center"/>
              <w:rPr>
                <w:rFonts w:ascii="宋体" w:eastAsia="宋体" w:hAnsi="宋体" w:cs="宋体"/>
                <w:b/>
                <w:bCs/>
                <w:sz w:val="20"/>
              </w:rPr>
            </w:pPr>
            <w:r w:rsidRPr="00E97AD4">
              <w:rPr>
                <w:rFonts w:ascii="宋体" w:eastAsia="宋体" w:hAnsi="宋体" w:cs="宋体" w:hint="eastAsia"/>
                <w:b/>
                <w:bCs/>
                <w:sz w:val="20"/>
              </w:rPr>
              <w:t>安全关键</w:t>
            </w:r>
          </w:p>
        </w:tc>
        <w:tc>
          <w:tcPr>
            <w:tcW w:w="2257" w:type="dxa"/>
          </w:tcPr>
          <w:p w14:paraId="35E6CF67" w14:textId="77777777" w:rsidR="008D46CB" w:rsidRPr="00E97AD4" w:rsidRDefault="008D46CB" w:rsidP="005E2AE3">
            <w:pPr>
              <w:ind w:firstLineChars="12" w:firstLine="24"/>
              <w:rPr>
                <w:rFonts w:ascii="宋体" w:eastAsia="宋体" w:hAnsi="宋体" w:cs="宋体"/>
                <w:sz w:val="20"/>
              </w:rPr>
            </w:pPr>
            <w:r w:rsidRPr="00E97AD4">
              <w:rPr>
                <w:rFonts w:ascii="宋体" w:eastAsia="宋体" w:hAnsi="宋体" w:cs="宋体" w:hint="eastAsia"/>
                <w:sz w:val="20"/>
              </w:rPr>
              <w:t>安全事件日志</w:t>
            </w:r>
          </w:p>
        </w:tc>
        <w:tc>
          <w:tcPr>
            <w:tcW w:w="5507" w:type="dxa"/>
          </w:tcPr>
          <w:p w14:paraId="72AF74E9" w14:textId="1EEC8A16" w:rsidR="008D46CB" w:rsidRPr="00E97AD4" w:rsidRDefault="008D46CB" w:rsidP="005E2AE3">
            <w:pPr>
              <w:ind w:firstLineChars="6" w:firstLine="12"/>
              <w:rPr>
                <w:rFonts w:ascii="宋体" w:eastAsia="宋体" w:hAnsi="宋体" w:cs="宋体"/>
                <w:sz w:val="20"/>
              </w:rPr>
            </w:pPr>
            <w:r>
              <w:rPr>
                <w:rFonts w:ascii="宋体" w:eastAsia="宋体" w:hAnsi="宋体" w:cs="宋体" w:hint="eastAsia"/>
                <w:sz w:val="20"/>
              </w:rPr>
              <w:t>急停触发、气腹压力超限报警</w:t>
            </w:r>
            <w:r w:rsidR="00C457CC">
              <w:rPr>
                <w:rFonts w:ascii="宋体" w:eastAsia="宋体" w:hAnsi="宋体" w:cs="宋体" w:hint="eastAsia"/>
                <w:sz w:val="20"/>
              </w:rPr>
              <w:t>（如适用）</w:t>
            </w:r>
            <w:r>
              <w:rPr>
                <w:rFonts w:ascii="宋体" w:eastAsia="宋体" w:hAnsi="宋体" w:cs="宋体" w:hint="eastAsia"/>
                <w:sz w:val="20"/>
              </w:rPr>
              <w:t>、安全失效状态进入</w:t>
            </w:r>
            <w:r w:rsidRPr="00E97AD4">
              <w:rPr>
                <w:rFonts w:ascii="宋体" w:eastAsia="宋体" w:hAnsi="宋体" w:cs="宋体"/>
                <w:sz w:val="20"/>
              </w:rPr>
              <w:t>/</w:t>
            </w:r>
            <w:r>
              <w:rPr>
                <w:rFonts w:ascii="宋体" w:eastAsia="宋体" w:hAnsi="宋体" w:cs="宋体" w:hint="eastAsia"/>
                <w:sz w:val="20"/>
              </w:rPr>
              <w:t>退出、手术器械异常运动</w:t>
            </w:r>
          </w:p>
        </w:tc>
      </w:tr>
      <w:tr w:rsidR="008D46CB" w14:paraId="4EF3F43F" w14:textId="77777777" w:rsidTr="008D46CB">
        <w:tc>
          <w:tcPr>
            <w:tcW w:w="1696" w:type="dxa"/>
            <w:vAlign w:val="center"/>
          </w:tcPr>
          <w:p w14:paraId="6BDD8504" w14:textId="43B1DBFB" w:rsidR="008D46CB" w:rsidRPr="00E97AD4" w:rsidRDefault="008D46CB" w:rsidP="008D46CB">
            <w:pPr>
              <w:ind w:firstLineChars="0" w:firstLine="0"/>
              <w:jc w:val="center"/>
              <w:rPr>
                <w:rFonts w:ascii="宋体" w:eastAsia="宋体" w:hAnsi="宋体" w:cs="宋体"/>
                <w:b/>
                <w:bCs/>
                <w:sz w:val="20"/>
              </w:rPr>
            </w:pPr>
            <w:r w:rsidRPr="00E97AD4">
              <w:rPr>
                <w:rFonts w:ascii="宋体" w:eastAsia="宋体" w:hAnsi="宋体" w:cs="宋体" w:hint="eastAsia"/>
                <w:b/>
                <w:bCs/>
                <w:sz w:val="20"/>
              </w:rPr>
              <w:t>故障</w:t>
            </w:r>
          </w:p>
        </w:tc>
        <w:tc>
          <w:tcPr>
            <w:tcW w:w="2257" w:type="dxa"/>
          </w:tcPr>
          <w:p w14:paraId="2C44DC6C" w14:textId="77777777" w:rsidR="008D46CB" w:rsidRPr="00E97AD4" w:rsidRDefault="008D46CB" w:rsidP="005E2AE3">
            <w:pPr>
              <w:ind w:firstLineChars="12" w:firstLine="24"/>
              <w:rPr>
                <w:rFonts w:ascii="宋体" w:eastAsia="宋体" w:hAnsi="宋体" w:cs="宋体"/>
                <w:sz w:val="20"/>
              </w:rPr>
            </w:pPr>
            <w:r w:rsidRPr="00E97AD4">
              <w:rPr>
                <w:rFonts w:ascii="宋体" w:eastAsia="宋体" w:hAnsi="宋体" w:cs="宋体" w:hint="eastAsia"/>
                <w:sz w:val="20"/>
              </w:rPr>
              <w:t>系统故障日志</w:t>
            </w:r>
          </w:p>
        </w:tc>
        <w:tc>
          <w:tcPr>
            <w:tcW w:w="5507" w:type="dxa"/>
          </w:tcPr>
          <w:p w14:paraId="68C8D959" w14:textId="77777777" w:rsidR="008D46CB" w:rsidRPr="00E97AD4" w:rsidRDefault="008D46CB" w:rsidP="005E2AE3">
            <w:pPr>
              <w:ind w:firstLineChars="6" w:firstLine="12"/>
              <w:rPr>
                <w:rFonts w:ascii="宋体" w:eastAsia="宋体" w:hAnsi="宋体" w:cs="宋体"/>
                <w:sz w:val="20"/>
              </w:rPr>
            </w:pPr>
            <w:r>
              <w:rPr>
                <w:rFonts w:ascii="宋体" w:eastAsia="宋体" w:hAnsi="宋体" w:cs="宋体" w:hint="eastAsia"/>
                <w:sz w:val="20"/>
              </w:rPr>
              <w:t>软件进程崩溃、传感器失连、通信链路中断、存储写入失败、内存溢出</w:t>
            </w:r>
          </w:p>
        </w:tc>
      </w:tr>
      <w:tr w:rsidR="008D46CB" w14:paraId="7112E290" w14:textId="77777777" w:rsidTr="008D46CB">
        <w:tc>
          <w:tcPr>
            <w:tcW w:w="1696" w:type="dxa"/>
            <w:vAlign w:val="center"/>
          </w:tcPr>
          <w:p w14:paraId="7FEDF205" w14:textId="1950F923" w:rsidR="008D46CB" w:rsidRPr="00E97AD4" w:rsidRDefault="008D46CB" w:rsidP="008D46CB">
            <w:pPr>
              <w:ind w:firstLineChars="0" w:firstLine="0"/>
              <w:jc w:val="center"/>
              <w:rPr>
                <w:rFonts w:ascii="宋体" w:eastAsia="宋体" w:hAnsi="宋体" w:cs="宋体"/>
                <w:b/>
                <w:bCs/>
                <w:sz w:val="20"/>
              </w:rPr>
            </w:pPr>
            <w:r w:rsidRPr="00E97AD4">
              <w:rPr>
                <w:rFonts w:ascii="宋体" w:eastAsia="宋体" w:hAnsi="宋体" w:cs="宋体" w:hint="eastAsia"/>
                <w:b/>
                <w:bCs/>
                <w:sz w:val="20"/>
              </w:rPr>
              <w:t>警告</w:t>
            </w:r>
          </w:p>
        </w:tc>
        <w:tc>
          <w:tcPr>
            <w:tcW w:w="2257" w:type="dxa"/>
          </w:tcPr>
          <w:p w14:paraId="666AA18D" w14:textId="77777777" w:rsidR="008D46CB" w:rsidRPr="00E97AD4" w:rsidRDefault="008D46CB" w:rsidP="005E2AE3">
            <w:pPr>
              <w:ind w:firstLineChars="12" w:firstLine="24"/>
              <w:rPr>
                <w:rFonts w:ascii="宋体" w:eastAsia="宋体" w:hAnsi="宋体" w:cs="宋体"/>
                <w:sz w:val="20"/>
              </w:rPr>
            </w:pPr>
            <w:r w:rsidRPr="00E97AD4">
              <w:rPr>
                <w:rFonts w:ascii="宋体" w:eastAsia="宋体" w:hAnsi="宋体" w:cs="宋体" w:hint="eastAsia"/>
                <w:sz w:val="20"/>
              </w:rPr>
              <w:t>异常状态日志</w:t>
            </w:r>
          </w:p>
        </w:tc>
        <w:tc>
          <w:tcPr>
            <w:tcW w:w="5507" w:type="dxa"/>
          </w:tcPr>
          <w:p w14:paraId="23C48241" w14:textId="0387B72D" w:rsidR="008D46CB" w:rsidRPr="00E97AD4" w:rsidRDefault="008D46CB" w:rsidP="005E2AE3">
            <w:pPr>
              <w:ind w:firstLineChars="6" w:firstLine="12"/>
              <w:rPr>
                <w:rFonts w:ascii="宋体" w:eastAsia="宋体" w:hAnsi="宋体" w:cs="宋体"/>
                <w:sz w:val="20"/>
              </w:rPr>
            </w:pPr>
            <w:r>
              <w:rPr>
                <w:rFonts w:ascii="宋体" w:eastAsia="宋体" w:hAnsi="宋体" w:cs="宋体" w:hint="eastAsia"/>
                <w:sz w:val="20"/>
              </w:rPr>
              <w:t>参数接近阈值告警、重传超过</w:t>
            </w:r>
            <w:r w:rsidRPr="001A76C2">
              <w:rPr>
                <w:rFonts w:eastAsia="宋体" w:cs="宋体"/>
                <w:sz w:val="20"/>
              </w:rPr>
              <w:t>N</w:t>
            </w:r>
            <w:r>
              <w:rPr>
                <w:rFonts w:ascii="宋体" w:eastAsia="宋体" w:hAnsi="宋体" w:cs="宋体" w:hint="eastAsia"/>
                <w:sz w:val="20"/>
              </w:rPr>
              <w:t>次、</w:t>
            </w:r>
            <w:r w:rsidR="00CF5852" w:rsidRPr="00CF5852">
              <w:rPr>
                <w:rFonts w:ascii="宋体" w:eastAsia="宋体" w:hAnsi="宋体" w:cs="宋体"/>
                <w:sz w:val="20"/>
              </w:rPr>
              <w:t>用户的非预期操作（错误操作）</w:t>
            </w:r>
          </w:p>
        </w:tc>
      </w:tr>
      <w:tr w:rsidR="008D46CB" w14:paraId="50B81E05" w14:textId="77777777" w:rsidTr="008D46CB">
        <w:tc>
          <w:tcPr>
            <w:tcW w:w="1696" w:type="dxa"/>
            <w:vMerge w:val="restart"/>
            <w:vAlign w:val="center"/>
          </w:tcPr>
          <w:p w14:paraId="7C8AAF7C" w14:textId="52727C18" w:rsidR="008D46CB" w:rsidRPr="00E97AD4" w:rsidRDefault="008D46CB" w:rsidP="008D46CB">
            <w:pPr>
              <w:ind w:firstLineChars="0" w:firstLine="0"/>
              <w:jc w:val="center"/>
              <w:rPr>
                <w:rFonts w:ascii="宋体" w:eastAsia="宋体" w:hAnsi="宋体" w:cs="宋体"/>
                <w:b/>
                <w:bCs/>
                <w:sz w:val="20"/>
              </w:rPr>
            </w:pPr>
            <w:r w:rsidRPr="00E97AD4">
              <w:rPr>
                <w:rFonts w:ascii="宋体" w:eastAsia="宋体" w:hAnsi="宋体" w:cs="宋体" w:hint="eastAsia"/>
                <w:b/>
                <w:bCs/>
                <w:sz w:val="20"/>
              </w:rPr>
              <w:t>信息</w:t>
            </w:r>
          </w:p>
        </w:tc>
        <w:tc>
          <w:tcPr>
            <w:tcW w:w="2257" w:type="dxa"/>
            <w:vMerge w:val="restart"/>
            <w:vAlign w:val="center"/>
          </w:tcPr>
          <w:p w14:paraId="6F7B2DF1" w14:textId="77777777" w:rsidR="008D46CB" w:rsidRPr="00E97AD4" w:rsidRDefault="008D46CB" w:rsidP="005E2AE3">
            <w:pPr>
              <w:ind w:firstLineChars="12" w:firstLine="24"/>
              <w:rPr>
                <w:rFonts w:ascii="宋体" w:eastAsia="宋体" w:hAnsi="宋体" w:cs="宋体"/>
                <w:sz w:val="20"/>
              </w:rPr>
            </w:pPr>
            <w:r w:rsidRPr="00E97AD4">
              <w:rPr>
                <w:rFonts w:ascii="宋体" w:eastAsia="宋体" w:hAnsi="宋体" w:cs="宋体" w:hint="eastAsia"/>
                <w:sz w:val="20"/>
              </w:rPr>
              <w:t>操作审计日志</w:t>
            </w:r>
          </w:p>
        </w:tc>
        <w:tc>
          <w:tcPr>
            <w:tcW w:w="5507" w:type="dxa"/>
          </w:tcPr>
          <w:p w14:paraId="639E672B" w14:textId="77777777" w:rsidR="008D46CB" w:rsidRPr="00E97AD4" w:rsidRDefault="008D46CB" w:rsidP="005E2AE3">
            <w:pPr>
              <w:ind w:firstLineChars="6" w:firstLine="12"/>
              <w:rPr>
                <w:rFonts w:ascii="宋体" w:eastAsia="宋体" w:hAnsi="宋体" w:cs="宋体"/>
                <w:sz w:val="20"/>
              </w:rPr>
            </w:pPr>
            <w:r>
              <w:rPr>
                <w:rFonts w:ascii="宋体" w:eastAsia="宋体" w:hAnsi="宋体" w:cs="宋体" w:hint="eastAsia"/>
                <w:sz w:val="20"/>
              </w:rPr>
              <w:t>用户登录</w:t>
            </w:r>
            <w:r w:rsidRPr="00E97AD4">
              <w:rPr>
                <w:rFonts w:ascii="宋体" w:eastAsia="宋体" w:hAnsi="宋体" w:cs="宋体"/>
                <w:sz w:val="20"/>
              </w:rPr>
              <w:t>/</w:t>
            </w:r>
            <w:r>
              <w:rPr>
                <w:rFonts w:ascii="宋体" w:eastAsia="宋体" w:hAnsi="宋体" w:cs="宋体" w:hint="eastAsia"/>
                <w:sz w:val="20"/>
              </w:rPr>
              <w:t>登出、角色权限变更、手术开始</w:t>
            </w:r>
            <w:r w:rsidRPr="00E97AD4">
              <w:rPr>
                <w:rFonts w:ascii="宋体" w:eastAsia="宋体" w:hAnsi="宋体" w:cs="宋体"/>
                <w:sz w:val="20"/>
              </w:rPr>
              <w:t>/</w:t>
            </w:r>
            <w:r>
              <w:rPr>
                <w:rFonts w:ascii="宋体" w:eastAsia="宋体" w:hAnsi="宋体" w:cs="宋体" w:hint="eastAsia"/>
                <w:sz w:val="20"/>
              </w:rPr>
              <w:t>结束、系统配置修改、</w:t>
            </w:r>
          </w:p>
        </w:tc>
      </w:tr>
      <w:tr w:rsidR="008D46CB" w14:paraId="346DBA63" w14:textId="77777777" w:rsidTr="008D46CB">
        <w:tc>
          <w:tcPr>
            <w:tcW w:w="1696" w:type="dxa"/>
            <w:vMerge/>
          </w:tcPr>
          <w:p w14:paraId="42649516" w14:textId="77777777" w:rsidR="008D46CB" w:rsidRPr="00E97AD4" w:rsidRDefault="008D46CB" w:rsidP="005E2AE3">
            <w:pPr>
              <w:ind w:firstLineChars="0" w:firstLine="0"/>
              <w:jc w:val="center"/>
              <w:rPr>
                <w:rFonts w:ascii="宋体" w:eastAsia="宋体" w:hAnsi="宋体" w:cs="宋体"/>
                <w:b/>
                <w:bCs/>
                <w:sz w:val="20"/>
              </w:rPr>
            </w:pPr>
          </w:p>
        </w:tc>
        <w:tc>
          <w:tcPr>
            <w:tcW w:w="2257" w:type="dxa"/>
            <w:vMerge/>
          </w:tcPr>
          <w:p w14:paraId="27B83CB8" w14:textId="77777777" w:rsidR="008D46CB" w:rsidRPr="00E97AD4" w:rsidRDefault="008D46CB" w:rsidP="005E2AE3">
            <w:pPr>
              <w:ind w:firstLineChars="12" w:firstLine="24"/>
              <w:rPr>
                <w:rFonts w:ascii="宋体" w:eastAsia="宋体" w:hAnsi="宋体" w:cs="宋体"/>
                <w:sz w:val="20"/>
              </w:rPr>
            </w:pPr>
          </w:p>
        </w:tc>
        <w:tc>
          <w:tcPr>
            <w:tcW w:w="5507" w:type="dxa"/>
          </w:tcPr>
          <w:p w14:paraId="61FE1C82" w14:textId="77777777" w:rsidR="008D46CB" w:rsidRDefault="008D46CB" w:rsidP="005E2AE3">
            <w:pPr>
              <w:ind w:firstLineChars="6" w:firstLine="12"/>
              <w:rPr>
                <w:rFonts w:ascii="宋体" w:eastAsia="宋体" w:hAnsi="宋体" w:cs="宋体"/>
                <w:sz w:val="20"/>
              </w:rPr>
            </w:pPr>
            <w:r>
              <w:rPr>
                <w:rFonts w:ascii="宋体" w:eastAsia="宋体" w:hAnsi="宋体" w:cs="宋体" w:hint="eastAsia"/>
                <w:sz w:val="20"/>
              </w:rPr>
              <w:t>关键主从</w:t>
            </w:r>
            <w:r w:rsidRPr="00013CDD">
              <w:rPr>
                <w:rFonts w:ascii="宋体" w:eastAsia="宋体" w:hAnsi="宋体" w:cs="宋体"/>
                <w:sz w:val="20"/>
              </w:rPr>
              <w:t>操作</w:t>
            </w:r>
            <w:r>
              <w:rPr>
                <w:rFonts w:ascii="宋体" w:eastAsia="宋体" w:hAnsi="宋体" w:cs="宋体" w:hint="eastAsia"/>
                <w:sz w:val="20"/>
              </w:rPr>
              <w:t>：能量类手术器械能量输出/停止</w:t>
            </w:r>
          </w:p>
        </w:tc>
      </w:tr>
      <w:tr w:rsidR="008D46CB" w14:paraId="7D63C80B" w14:textId="77777777" w:rsidTr="008D46CB">
        <w:tc>
          <w:tcPr>
            <w:tcW w:w="1696" w:type="dxa"/>
            <w:vMerge/>
          </w:tcPr>
          <w:p w14:paraId="709442DA" w14:textId="77777777" w:rsidR="008D46CB" w:rsidRPr="00E97AD4" w:rsidRDefault="008D46CB" w:rsidP="005E2AE3">
            <w:pPr>
              <w:ind w:firstLineChars="0" w:firstLine="0"/>
              <w:jc w:val="center"/>
              <w:rPr>
                <w:rFonts w:ascii="宋体" w:eastAsia="宋体" w:hAnsi="宋体" w:cs="宋体"/>
                <w:b/>
                <w:bCs/>
                <w:sz w:val="20"/>
              </w:rPr>
            </w:pPr>
          </w:p>
        </w:tc>
        <w:tc>
          <w:tcPr>
            <w:tcW w:w="2257" w:type="dxa"/>
            <w:vMerge/>
          </w:tcPr>
          <w:p w14:paraId="02D58BB4" w14:textId="77777777" w:rsidR="008D46CB" w:rsidRPr="00E97AD4" w:rsidRDefault="008D46CB" w:rsidP="005E2AE3">
            <w:pPr>
              <w:ind w:firstLineChars="12" w:firstLine="24"/>
              <w:rPr>
                <w:rFonts w:ascii="宋体" w:eastAsia="宋体" w:hAnsi="宋体" w:cs="宋体"/>
                <w:sz w:val="20"/>
              </w:rPr>
            </w:pPr>
          </w:p>
        </w:tc>
        <w:tc>
          <w:tcPr>
            <w:tcW w:w="5507" w:type="dxa"/>
          </w:tcPr>
          <w:p w14:paraId="555D1816" w14:textId="77777777" w:rsidR="008D46CB" w:rsidRDefault="008D46CB" w:rsidP="005E2AE3">
            <w:pPr>
              <w:ind w:firstLineChars="6" w:firstLine="12"/>
              <w:rPr>
                <w:rFonts w:ascii="宋体" w:eastAsia="宋体" w:hAnsi="宋体" w:cs="宋体"/>
                <w:sz w:val="20"/>
              </w:rPr>
            </w:pPr>
            <w:r w:rsidRPr="00013CDD">
              <w:rPr>
                <w:rFonts w:ascii="宋体" w:eastAsia="宋体" w:hAnsi="宋体" w:cs="宋体"/>
                <w:sz w:val="20"/>
              </w:rPr>
              <w:t>系统状态</w:t>
            </w:r>
            <w:r>
              <w:rPr>
                <w:rFonts w:ascii="宋体" w:eastAsia="宋体" w:hAnsi="宋体" w:cs="宋体" w:hint="eastAsia"/>
                <w:sz w:val="20"/>
              </w:rPr>
              <w:t>：完成自检</w:t>
            </w:r>
            <w:r w:rsidRPr="00013CDD">
              <w:rPr>
                <w:rFonts w:ascii="宋体" w:eastAsia="宋体" w:hAnsi="宋体" w:cs="宋体"/>
                <w:sz w:val="20"/>
              </w:rPr>
              <w:t>、</w:t>
            </w:r>
            <w:r>
              <w:rPr>
                <w:rFonts w:ascii="宋体" w:eastAsia="宋体" w:hAnsi="宋体" w:cs="宋体" w:hint="eastAsia"/>
                <w:sz w:val="20"/>
              </w:rPr>
              <w:t>器械臂就位/不动点确认、手术器械加载/更换、</w:t>
            </w:r>
            <w:r w:rsidRPr="00013CDD">
              <w:rPr>
                <w:rFonts w:ascii="宋体" w:eastAsia="宋体" w:hAnsi="宋体" w:cs="宋体"/>
                <w:sz w:val="20"/>
              </w:rPr>
              <w:t>主从离合状态、主从距离缩放比例变化</w:t>
            </w:r>
          </w:p>
        </w:tc>
      </w:tr>
      <w:tr w:rsidR="008D46CB" w14:paraId="742BCB28" w14:textId="77777777" w:rsidTr="008D46CB">
        <w:tc>
          <w:tcPr>
            <w:tcW w:w="1696" w:type="dxa"/>
            <w:vMerge/>
          </w:tcPr>
          <w:p w14:paraId="77FE49B3" w14:textId="77777777" w:rsidR="008D46CB" w:rsidRPr="00E97AD4" w:rsidRDefault="008D46CB" w:rsidP="005E2AE3">
            <w:pPr>
              <w:ind w:firstLineChars="0" w:firstLine="0"/>
              <w:jc w:val="center"/>
              <w:rPr>
                <w:rFonts w:ascii="宋体" w:eastAsia="宋体" w:hAnsi="宋体" w:cs="宋体"/>
                <w:b/>
                <w:bCs/>
                <w:sz w:val="20"/>
              </w:rPr>
            </w:pPr>
          </w:p>
        </w:tc>
        <w:tc>
          <w:tcPr>
            <w:tcW w:w="2257" w:type="dxa"/>
            <w:vMerge/>
          </w:tcPr>
          <w:p w14:paraId="715E5408" w14:textId="77777777" w:rsidR="008D46CB" w:rsidRPr="00E97AD4" w:rsidRDefault="008D46CB" w:rsidP="005E2AE3">
            <w:pPr>
              <w:ind w:firstLineChars="12" w:firstLine="24"/>
              <w:rPr>
                <w:rFonts w:ascii="宋体" w:eastAsia="宋体" w:hAnsi="宋体" w:cs="宋体"/>
                <w:sz w:val="20"/>
              </w:rPr>
            </w:pPr>
          </w:p>
        </w:tc>
        <w:tc>
          <w:tcPr>
            <w:tcW w:w="5507" w:type="dxa"/>
          </w:tcPr>
          <w:p w14:paraId="4ACAA86C" w14:textId="77777777" w:rsidR="008D46CB" w:rsidRDefault="008D46CB" w:rsidP="005E2AE3">
            <w:pPr>
              <w:ind w:firstLineChars="6" w:firstLine="12"/>
              <w:rPr>
                <w:rFonts w:ascii="宋体" w:eastAsia="宋体" w:hAnsi="宋体" w:cs="宋体"/>
                <w:sz w:val="20"/>
              </w:rPr>
            </w:pPr>
            <w:r w:rsidRPr="00013CDD">
              <w:rPr>
                <w:rFonts w:ascii="宋体" w:eastAsia="宋体" w:hAnsi="宋体" w:cs="宋体"/>
                <w:sz w:val="20"/>
              </w:rPr>
              <w:t>远程网络连接状态</w:t>
            </w:r>
            <w:r>
              <w:rPr>
                <w:rFonts w:ascii="宋体" w:eastAsia="宋体" w:hAnsi="宋体" w:cs="宋体" w:hint="eastAsia"/>
                <w:sz w:val="20"/>
              </w:rPr>
              <w:t>（</w:t>
            </w:r>
            <w:r w:rsidRPr="00013CDD">
              <w:rPr>
                <w:rFonts w:ascii="宋体" w:eastAsia="宋体" w:hAnsi="宋体" w:cs="宋体"/>
                <w:sz w:val="20"/>
              </w:rPr>
              <w:t>如适用</w:t>
            </w:r>
            <w:r>
              <w:rPr>
                <w:rFonts w:ascii="宋体" w:eastAsia="宋体" w:hAnsi="宋体" w:cs="宋体" w:hint="eastAsia"/>
                <w:sz w:val="20"/>
              </w:rPr>
              <w:t>）：</w:t>
            </w:r>
            <w:r w:rsidRPr="00013CDD">
              <w:rPr>
                <w:rFonts w:ascii="宋体" w:eastAsia="宋体" w:hAnsi="宋体" w:cs="宋体"/>
                <w:sz w:val="20"/>
              </w:rPr>
              <w:t>建立、保持、中断、结束等</w:t>
            </w:r>
            <w:r>
              <w:rPr>
                <w:rFonts w:ascii="宋体" w:eastAsia="宋体" w:hAnsi="宋体" w:cs="宋体" w:hint="eastAsia"/>
                <w:sz w:val="20"/>
              </w:rPr>
              <w:t>。</w:t>
            </w:r>
          </w:p>
        </w:tc>
      </w:tr>
      <w:tr w:rsidR="008D46CB" w14:paraId="1B738222" w14:textId="77777777" w:rsidTr="008D46CB">
        <w:tc>
          <w:tcPr>
            <w:tcW w:w="1696" w:type="dxa"/>
          </w:tcPr>
          <w:p w14:paraId="4F1DB14B" w14:textId="2FD560F4" w:rsidR="008D46CB" w:rsidRPr="00E97AD4" w:rsidRDefault="008D46CB" w:rsidP="005E2AE3">
            <w:pPr>
              <w:ind w:firstLineChars="0" w:firstLine="0"/>
              <w:jc w:val="center"/>
              <w:rPr>
                <w:rFonts w:ascii="宋体" w:eastAsia="宋体" w:hAnsi="宋体" w:cs="宋体"/>
                <w:b/>
                <w:bCs/>
                <w:sz w:val="20"/>
              </w:rPr>
            </w:pPr>
            <w:r w:rsidRPr="00E97AD4">
              <w:rPr>
                <w:rFonts w:ascii="宋体" w:eastAsia="宋体" w:hAnsi="宋体" w:cs="宋体" w:hint="eastAsia"/>
                <w:b/>
                <w:bCs/>
                <w:sz w:val="20"/>
              </w:rPr>
              <w:t>调试</w:t>
            </w:r>
          </w:p>
        </w:tc>
        <w:tc>
          <w:tcPr>
            <w:tcW w:w="2257" w:type="dxa"/>
          </w:tcPr>
          <w:p w14:paraId="41277C83" w14:textId="77777777" w:rsidR="008D46CB" w:rsidRPr="00E97AD4" w:rsidRDefault="008D46CB" w:rsidP="005E2AE3">
            <w:pPr>
              <w:ind w:firstLineChars="12" w:firstLine="24"/>
              <w:rPr>
                <w:rFonts w:ascii="宋体" w:eastAsia="宋体" w:hAnsi="宋体" w:cs="宋体"/>
                <w:sz w:val="20"/>
              </w:rPr>
            </w:pPr>
            <w:r w:rsidRPr="00E97AD4">
              <w:rPr>
                <w:rFonts w:ascii="宋体" w:eastAsia="宋体" w:hAnsi="宋体" w:cs="宋体" w:hint="eastAsia"/>
                <w:sz w:val="20"/>
              </w:rPr>
              <w:t>诊断调试日志</w:t>
            </w:r>
          </w:p>
        </w:tc>
        <w:tc>
          <w:tcPr>
            <w:tcW w:w="5507" w:type="dxa"/>
          </w:tcPr>
          <w:p w14:paraId="22E08782" w14:textId="77777777" w:rsidR="008D46CB" w:rsidRPr="00E97AD4" w:rsidRDefault="008D46CB" w:rsidP="005E2AE3">
            <w:pPr>
              <w:ind w:firstLineChars="6" w:firstLine="12"/>
              <w:rPr>
                <w:rFonts w:ascii="宋体" w:eastAsia="宋体" w:hAnsi="宋体" w:cs="宋体"/>
                <w:sz w:val="20"/>
              </w:rPr>
            </w:pPr>
            <w:r w:rsidRPr="00596A00">
              <w:rPr>
                <w:rFonts w:ascii="宋体" w:eastAsia="宋体" w:hAnsi="宋体" w:cs="宋体"/>
                <w:sz w:val="20"/>
              </w:rPr>
              <w:t>软件版本更新</w:t>
            </w:r>
            <w:r>
              <w:rPr>
                <w:rFonts w:ascii="宋体" w:eastAsia="宋体" w:hAnsi="宋体" w:cs="宋体" w:hint="eastAsia"/>
                <w:sz w:val="20"/>
              </w:rPr>
              <w:t>、系统维护记录</w:t>
            </w:r>
          </w:p>
        </w:tc>
      </w:tr>
      <w:tr w:rsidR="003D50E2" w14:paraId="3099FC7B" w14:textId="77777777" w:rsidTr="006A64B3">
        <w:tc>
          <w:tcPr>
            <w:tcW w:w="9460" w:type="dxa"/>
            <w:gridSpan w:val="3"/>
            <w:vAlign w:val="center"/>
          </w:tcPr>
          <w:p w14:paraId="4BFC7ED1" w14:textId="6D51A184" w:rsidR="003D50E2" w:rsidRPr="0002690A" w:rsidRDefault="003D50E2" w:rsidP="003D50E2">
            <w:pPr>
              <w:ind w:firstLineChars="6" w:firstLine="12"/>
              <w:jc w:val="center"/>
              <w:rPr>
                <w:rFonts w:ascii="宋体" w:eastAsia="宋体" w:hAnsi="宋体" w:cs="宋体"/>
                <w:b/>
                <w:bCs/>
                <w:sz w:val="20"/>
              </w:rPr>
            </w:pPr>
            <w:r w:rsidRPr="0002690A">
              <w:rPr>
                <w:rFonts w:ascii="宋体" w:eastAsia="宋体" w:hAnsi="宋体" w:cs="宋体" w:hint="eastAsia"/>
                <w:b/>
                <w:bCs/>
                <w:sz w:val="20"/>
              </w:rPr>
              <w:t>保留周期：</w:t>
            </w:r>
          </w:p>
        </w:tc>
      </w:tr>
    </w:tbl>
    <w:p w14:paraId="395420F4" w14:textId="7EA08007" w:rsidR="00093FC5" w:rsidRPr="00024393" w:rsidRDefault="00093FC5" w:rsidP="00597588">
      <w:pPr>
        <w:ind w:firstLine="640"/>
        <w:outlineLvl w:val="3"/>
      </w:pPr>
      <w:r w:rsidRPr="001A76C2">
        <w:rPr>
          <w:rFonts w:hint="eastAsia"/>
        </w:rPr>
        <w:t>4</w:t>
      </w:r>
      <w:r>
        <w:rPr>
          <w:rFonts w:hint="eastAsia"/>
        </w:rPr>
        <w:t>.</w:t>
      </w:r>
      <w:r w:rsidRPr="001A76C2">
        <w:rPr>
          <w:rFonts w:hint="eastAsia"/>
        </w:rPr>
        <w:t>2</w:t>
      </w:r>
      <w:r w:rsidRPr="00024393">
        <w:rPr>
          <w:rFonts w:hint="eastAsia"/>
        </w:rPr>
        <w:t>日志内容</w:t>
      </w:r>
      <w:r>
        <w:rPr>
          <w:rFonts w:hint="eastAsia"/>
        </w:rPr>
        <w:t>完整性</w:t>
      </w:r>
    </w:p>
    <w:p w14:paraId="6B80F8DF" w14:textId="77777777" w:rsidR="00093FC5" w:rsidRDefault="00093FC5" w:rsidP="00093FC5">
      <w:pPr>
        <w:ind w:firstLine="640"/>
      </w:pPr>
      <w:r w:rsidRPr="00024393">
        <w:t>每条日志记录应至少包含以下字段：</w:t>
      </w:r>
      <w:r>
        <w:rPr>
          <w:rFonts w:hint="eastAsia"/>
        </w:rPr>
        <w:t>时间戳（</w:t>
      </w:r>
      <w:r w:rsidRPr="00024393">
        <w:rPr>
          <w:rFonts w:hint="eastAsia"/>
        </w:rPr>
        <w:t>精度</w:t>
      </w:r>
      <w:r w:rsidRPr="00024393">
        <w:t>≤</w:t>
      </w:r>
      <w:r w:rsidRPr="001A76C2">
        <w:t>1ms</w:t>
      </w:r>
      <w:r>
        <w:rPr>
          <w:rFonts w:hint="eastAsia"/>
        </w:rPr>
        <w:t>）、</w:t>
      </w:r>
      <w:r w:rsidRPr="00024393">
        <w:rPr>
          <w:rFonts w:hint="eastAsia"/>
        </w:rPr>
        <w:t>日志级别</w:t>
      </w:r>
      <w:r>
        <w:rPr>
          <w:rFonts w:hint="eastAsia"/>
        </w:rPr>
        <w:t>/</w:t>
      </w:r>
      <w:r>
        <w:rPr>
          <w:rFonts w:hint="eastAsia"/>
        </w:rPr>
        <w:t>日志类型、</w:t>
      </w:r>
      <w:r w:rsidRPr="00024393">
        <w:rPr>
          <w:rFonts w:hint="eastAsia"/>
        </w:rPr>
        <w:t>事件标识码、事件描述（如适用，应采用</w:t>
      </w:r>
      <w:r w:rsidRPr="00024393">
        <w:rPr>
          <w:rFonts w:hint="eastAsia"/>
        </w:rPr>
        <w:lastRenderedPageBreak/>
        <w:t>结构化文本）、操作用户标识（用户</w:t>
      </w:r>
      <w:r w:rsidRPr="001A76C2">
        <w:rPr>
          <w:rFonts w:hint="eastAsia"/>
        </w:rPr>
        <w:t>ID</w:t>
      </w:r>
      <w:r w:rsidRPr="00024393">
        <w:rPr>
          <w:rFonts w:hint="eastAsia"/>
        </w:rPr>
        <w:t>）、设备标识（设备序列号</w:t>
      </w:r>
      <w:r w:rsidRPr="00024393">
        <w:t>/</w:t>
      </w:r>
      <w:r w:rsidRPr="00024393">
        <w:rPr>
          <w:rFonts w:hint="eastAsia"/>
        </w:rPr>
        <w:t>唯一标识）</w:t>
      </w:r>
      <w:r>
        <w:rPr>
          <w:rFonts w:hint="eastAsia"/>
        </w:rPr>
        <w:t>。</w:t>
      </w:r>
    </w:p>
    <w:p w14:paraId="4DD860BF" w14:textId="1B6090CF" w:rsidR="00093FC5" w:rsidRPr="00DC40D7" w:rsidRDefault="00093FC5" w:rsidP="00597588">
      <w:pPr>
        <w:ind w:firstLine="640"/>
        <w:outlineLvl w:val="3"/>
      </w:pPr>
      <w:r w:rsidRPr="001A76C2">
        <w:rPr>
          <w:rFonts w:hint="eastAsia"/>
        </w:rPr>
        <w:t>4</w:t>
      </w:r>
      <w:r>
        <w:rPr>
          <w:rFonts w:hint="eastAsia"/>
        </w:rPr>
        <w:t>.</w:t>
      </w:r>
      <w:r w:rsidRPr="001A76C2">
        <w:rPr>
          <w:rFonts w:hint="eastAsia"/>
        </w:rPr>
        <w:t>3</w:t>
      </w:r>
      <w:r>
        <w:rPr>
          <w:rFonts w:hint="eastAsia"/>
        </w:rPr>
        <w:t>日志的管理</w:t>
      </w:r>
    </w:p>
    <w:p w14:paraId="01046239" w14:textId="5C81A421" w:rsidR="00093FC5" w:rsidRDefault="00093FC5" w:rsidP="00093FC5">
      <w:pPr>
        <w:ind w:firstLine="640"/>
      </w:pPr>
      <w:r>
        <w:rPr>
          <w:rFonts w:hint="eastAsia"/>
        </w:rPr>
        <w:t>日志保存</w:t>
      </w:r>
      <w:r w:rsidR="00982B19">
        <w:rPr>
          <w:rFonts w:hint="eastAsia"/>
        </w:rPr>
        <w:t>机制</w:t>
      </w:r>
      <w:r>
        <w:rPr>
          <w:rFonts w:hint="eastAsia"/>
        </w:rPr>
        <w:t>通常采用</w:t>
      </w:r>
      <w:r w:rsidR="00B93687">
        <w:rPr>
          <w:rFonts w:hint="eastAsia"/>
        </w:rPr>
        <w:t>基于</w:t>
      </w:r>
      <w:r w:rsidR="00182F65">
        <w:rPr>
          <w:rFonts w:hint="eastAsia"/>
        </w:rPr>
        <w:t>时间顺序进行</w:t>
      </w:r>
      <w:r>
        <w:rPr>
          <w:rFonts w:hint="eastAsia"/>
        </w:rPr>
        <w:t>滚动覆盖，日志存储容量应考虑最大生成速率与最短保留周期。</w:t>
      </w:r>
    </w:p>
    <w:p w14:paraId="39BE52E1" w14:textId="225A6C8F" w:rsidR="006E6174" w:rsidRDefault="00093FC5" w:rsidP="00093FC5">
      <w:pPr>
        <w:ind w:firstLine="640"/>
      </w:pPr>
      <w:r>
        <w:rPr>
          <w:rFonts w:hint="eastAsia"/>
        </w:rPr>
        <w:t>日志</w:t>
      </w:r>
      <w:r w:rsidR="00BF2C9C">
        <w:rPr>
          <w:rFonts w:hint="eastAsia"/>
        </w:rPr>
        <w:t>应加密保存。日志内容</w:t>
      </w:r>
      <w:r>
        <w:rPr>
          <w:rFonts w:hint="eastAsia"/>
        </w:rPr>
        <w:t>涉及患者个人信息时，应进行脱敏处理。</w:t>
      </w:r>
    </w:p>
    <w:p w14:paraId="2038C83A" w14:textId="2565496B" w:rsidR="00093FC5" w:rsidRPr="00D810B4" w:rsidRDefault="006E6174" w:rsidP="00093FC5">
      <w:pPr>
        <w:ind w:firstLine="640"/>
      </w:pPr>
      <w:r>
        <w:rPr>
          <w:rFonts w:hint="eastAsia"/>
        </w:rPr>
        <w:t>应明确日志的访问权限。</w:t>
      </w:r>
    </w:p>
    <w:p w14:paraId="3D66104B" w14:textId="740BBA66" w:rsidR="00093FC5" w:rsidRDefault="00093FC5" w:rsidP="00597588">
      <w:pPr>
        <w:ind w:firstLine="640"/>
        <w:outlineLvl w:val="3"/>
      </w:pPr>
      <w:r w:rsidRPr="001A76C2">
        <w:rPr>
          <w:rFonts w:hint="eastAsia"/>
        </w:rPr>
        <w:t>4</w:t>
      </w:r>
      <w:r>
        <w:rPr>
          <w:rFonts w:hint="eastAsia"/>
        </w:rPr>
        <w:t>.</w:t>
      </w:r>
      <w:r w:rsidRPr="001A76C2">
        <w:rPr>
          <w:rFonts w:hint="eastAsia"/>
        </w:rPr>
        <w:t>4</w:t>
      </w:r>
      <w:r w:rsidR="00014699">
        <w:rPr>
          <w:rFonts w:hint="eastAsia"/>
        </w:rPr>
        <w:t>软件研究资料</w:t>
      </w:r>
    </w:p>
    <w:p w14:paraId="0F8BED92" w14:textId="77777777" w:rsidR="00093FC5" w:rsidRDefault="00093FC5" w:rsidP="00093FC5">
      <w:pPr>
        <w:ind w:firstLine="640"/>
      </w:pPr>
      <w:r w:rsidRPr="00E35F34">
        <w:t>在软件需求规格</w:t>
      </w:r>
      <w:r>
        <w:rPr>
          <w:rFonts w:hint="eastAsia"/>
        </w:rPr>
        <w:t>及说明书</w:t>
      </w:r>
      <w:r w:rsidRPr="00E35F34">
        <w:t>中</w:t>
      </w:r>
      <w:r>
        <w:rPr>
          <w:rFonts w:hint="eastAsia"/>
        </w:rPr>
        <w:t>明确日志分类及分级、内容完整性及管理要求。系统测试和用户测试计划及报告应对日志信息相关功能进行完整测试。</w:t>
      </w:r>
    </w:p>
    <w:p w14:paraId="5C4BB3A6" w14:textId="40172598" w:rsidR="00820A2B" w:rsidRDefault="00820A2B" w:rsidP="00093FC5">
      <w:pPr>
        <w:ind w:firstLine="640"/>
      </w:pPr>
      <w:r w:rsidRPr="001A76C2">
        <w:rPr>
          <w:rFonts w:hint="eastAsia"/>
        </w:rPr>
        <w:t>4</w:t>
      </w:r>
      <w:r>
        <w:rPr>
          <w:rFonts w:hint="eastAsia"/>
        </w:rPr>
        <w:t>.</w:t>
      </w:r>
      <w:r w:rsidRPr="001A76C2">
        <w:rPr>
          <w:rFonts w:hint="eastAsia"/>
        </w:rPr>
        <w:t>5</w:t>
      </w:r>
      <w:r>
        <w:rPr>
          <w:rFonts w:hint="eastAsia"/>
        </w:rPr>
        <w:t xml:space="preserve"> </w:t>
      </w:r>
      <w:r>
        <w:rPr>
          <w:rFonts w:hint="eastAsia"/>
        </w:rPr>
        <w:t>产品技术要求</w:t>
      </w:r>
    </w:p>
    <w:p w14:paraId="37CEDF32" w14:textId="6B24F7D8" w:rsidR="00842F57" w:rsidRDefault="00093FC5" w:rsidP="00093FC5">
      <w:pPr>
        <w:ind w:firstLine="640"/>
      </w:pPr>
      <w:r>
        <w:rPr>
          <w:rFonts w:hint="eastAsia"/>
        </w:rPr>
        <w:t>产品技术要求</w:t>
      </w:r>
      <w:r w:rsidR="00820A2B">
        <w:rPr>
          <w:rFonts w:hint="eastAsia"/>
        </w:rPr>
        <w:t>应</w:t>
      </w:r>
      <w:r w:rsidR="00917C12">
        <w:rPr>
          <w:rFonts w:hint="eastAsia"/>
        </w:rPr>
        <w:t>明确</w:t>
      </w:r>
      <w:r>
        <w:rPr>
          <w:rFonts w:hint="eastAsia"/>
        </w:rPr>
        <w:t>日志类型。</w:t>
      </w:r>
      <w:bookmarkEnd w:id="0"/>
    </w:p>
    <w:p w14:paraId="242EADC8" w14:textId="77777777" w:rsidR="00E55D59" w:rsidRPr="002B0A24" w:rsidRDefault="00E55D59" w:rsidP="002B0A24">
      <w:pPr>
        <w:pStyle w:val="af3"/>
        <w:numPr>
          <w:ilvl w:val="0"/>
          <w:numId w:val="16"/>
        </w:numPr>
        <w:spacing w:line="600" w:lineRule="exact"/>
        <w:ind w:firstLineChars="0"/>
        <w:outlineLvl w:val="2"/>
        <w:rPr>
          <w:rFonts w:ascii="仿宋_GB2312" w:eastAsia="仿宋_GB2312" w:hAnsi="Times New Roman"/>
          <w:color w:val="000000"/>
          <w:sz w:val="32"/>
          <w:szCs w:val="32"/>
        </w:rPr>
      </w:pPr>
      <w:r w:rsidRPr="002B0A24">
        <w:rPr>
          <w:rFonts w:ascii="仿宋_GB2312" w:eastAsia="仿宋_GB2312" w:hAnsi="Times New Roman" w:hint="eastAsia"/>
          <w:color w:val="000000"/>
          <w:sz w:val="32"/>
          <w:szCs w:val="32"/>
        </w:rPr>
        <w:t>网络安全</w:t>
      </w:r>
    </w:p>
    <w:p w14:paraId="2EE5E591" w14:textId="0E43A88F" w:rsidR="00B63C8B" w:rsidRPr="003C7E7B" w:rsidRDefault="00B63C8B" w:rsidP="003C7E7B">
      <w:pPr>
        <w:ind w:firstLine="640"/>
        <w:outlineLvl w:val="3"/>
      </w:pPr>
      <w:r w:rsidRPr="003C7E7B">
        <w:rPr>
          <w:rFonts w:hint="eastAsia"/>
        </w:rPr>
        <w:t xml:space="preserve">5.1 </w:t>
      </w:r>
      <w:r w:rsidRPr="003C7E7B">
        <w:rPr>
          <w:rFonts w:hint="eastAsia"/>
        </w:rPr>
        <w:t>研究资料</w:t>
      </w:r>
    </w:p>
    <w:p w14:paraId="2DCD9B2A" w14:textId="7077618A" w:rsidR="00E55D59" w:rsidRDefault="00E55D59" w:rsidP="00E55D59">
      <w:pPr>
        <w:ind w:firstLine="640"/>
        <w:rPr>
          <w:szCs w:val="32"/>
        </w:rPr>
      </w:pPr>
      <w:r>
        <w:rPr>
          <w:rFonts w:hint="eastAsia"/>
          <w:szCs w:val="32"/>
        </w:rPr>
        <w:t>手术系统通常</w:t>
      </w:r>
      <w:r w:rsidRPr="00B579F7">
        <w:rPr>
          <w:szCs w:val="32"/>
        </w:rPr>
        <w:t>涉及网络安全（例如具备电子数据交换、远程访问与控制、用户访问</w:t>
      </w:r>
      <w:r w:rsidRPr="00B579F7">
        <w:rPr>
          <w:szCs w:val="32"/>
        </w:rPr>
        <w:t>)</w:t>
      </w:r>
      <w:r w:rsidRPr="00B579F7">
        <w:rPr>
          <w:szCs w:val="32"/>
        </w:rPr>
        <w:t>，应</w:t>
      </w:r>
      <w:r w:rsidR="00A12A9C">
        <w:rPr>
          <w:rFonts w:hint="eastAsia"/>
          <w:szCs w:val="32"/>
        </w:rPr>
        <w:t>参考</w:t>
      </w:r>
      <w:r w:rsidRPr="00B579F7">
        <w:rPr>
          <w:szCs w:val="32"/>
        </w:rPr>
        <w:t>《医疗器械网络安全注册技术审查指导原则</w:t>
      </w:r>
      <w:r>
        <w:rPr>
          <w:rFonts w:hint="eastAsia"/>
          <w:szCs w:val="32"/>
        </w:rPr>
        <w:t>（</w:t>
      </w:r>
      <w:r w:rsidRPr="001A76C2">
        <w:rPr>
          <w:rFonts w:hint="eastAsia"/>
          <w:szCs w:val="32"/>
        </w:rPr>
        <w:t>2022</w:t>
      </w:r>
      <w:r>
        <w:rPr>
          <w:rFonts w:hint="eastAsia"/>
          <w:szCs w:val="32"/>
        </w:rPr>
        <w:t>年修订版）</w:t>
      </w:r>
      <w:r w:rsidRPr="00B579F7">
        <w:rPr>
          <w:szCs w:val="32"/>
        </w:rPr>
        <w:t>》相关要求提供资料。</w:t>
      </w:r>
    </w:p>
    <w:p w14:paraId="43C65500" w14:textId="77777777" w:rsidR="00E55D59" w:rsidRDefault="00E55D59" w:rsidP="00E55D59">
      <w:pPr>
        <w:ind w:firstLine="640"/>
      </w:pPr>
      <w:r>
        <w:rPr>
          <w:rFonts w:hint="eastAsia"/>
        </w:rPr>
        <w:t>手术系统</w:t>
      </w:r>
      <w:r w:rsidRPr="00AF6B3E">
        <w:t>网络安全</w:t>
      </w:r>
      <w:r>
        <w:rPr>
          <w:rFonts w:hint="eastAsia"/>
        </w:rPr>
        <w:t>风险</w:t>
      </w:r>
      <w:r w:rsidRPr="00AF6B3E">
        <w:t>的级别与</w:t>
      </w:r>
      <w:r>
        <w:rPr>
          <w:rFonts w:hint="eastAsia"/>
        </w:rPr>
        <w:t>系统</w:t>
      </w:r>
      <w:r w:rsidRPr="00AF6B3E">
        <w:t>软件的安全性级别相同</w:t>
      </w:r>
      <w:r>
        <w:rPr>
          <w:rFonts w:hint="eastAsia"/>
        </w:rPr>
        <w:t>，通常为严重。应按照该级别要求提交注册申报资料。</w:t>
      </w:r>
    </w:p>
    <w:p w14:paraId="2AB7CA6D" w14:textId="0F2B135F" w:rsidR="00E55D59" w:rsidRDefault="00E55D59" w:rsidP="00E55D59">
      <w:pPr>
        <w:ind w:firstLine="640"/>
      </w:pPr>
      <w:r>
        <w:rPr>
          <w:rFonts w:hint="eastAsia"/>
        </w:rPr>
        <w:lastRenderedPageBreak/>
        <w:t>网络安全能力：主从设备以及联合使用设备之间应进行身份鉴别，并对传输数据进行加密，以保障合法的接入及控制。分析网络安全能力的适用性，不适用的应给出理由。手术控制系统至少应满足</w:t>
      </w:r>
      <w:r w:rsidRPr="00663F07">
        <w:rPr>
          <w:rFonts w:hint="eastAsia"/>
        </w:rPr>
        <w:t>：审核、授权、节点鉴别、人员鉴别、数据传输保密性、数据传输完整性、数据存储保密性与完整性、恶意软件探测与防护。</w:t>
      </w:r>
    </w:p>
    <w:p w14:paraId="67DD80E0" w14:textId="77777777" w:rsidR="00E55D59" w:rsidRDefault="00E55D59" w:rsidP="00E55D59">
      <w:pPr>
        <w:ind w:firstLine="640"/>
      </w:pPr>
      <w:r w:rsidRPr="00DD1B93">
        <w:t>网络安全漏洞评估报告</w:t>
      </w:r>
      <w:r>
        <w:rPr>
          <w:rFonts w:hint="eastAsia"/>
        </w:rPr>
        <w:t>应由网络安全评估机构出具。</w:t>
      </w:r>
    </w:p>
    <w:p w14:paraId="065048C6" w14:textId="5BD6AF64" w:rsidR="00B63C8B" w:rsidRDefault="00B63C8B" w:rsidP="003C7E7B">
      <w:pPr>
        <w:ind w:firstLine="640"/>
        <w:outlineLvl w:val="3"/>
      </w:pPr>
      <w:r>
        <w:rPr>
          <w:rFonts w:hint="eastAsia"/>
        </w:rPr>
        <w:t xml:space="preserve">5.2 </w:t>
      </w:r>
      <w:r>
        <w:rPr>
          <w:rFonts w:hint="eastAsia"/>
        </w:rPr>
        <w:t>产品技术要求</w:t>
      </w:r>
    </w:p>
    <w:p w14:paraId="37A603F1" w14:textId="17240A63" w:rsidR="00E55D59" w:rsidRDefault="001B3C9A" w:rsidP="00E55D59">
      <w:pPr>
        <w:ind w:firstLine="640"/>
      </w:pPr>
      <w:r>
        <w:rPr>
          <w:rFonts w:hint="eastAsia"/>
        </w:rPr>
        <w:t>明确</w:t>
      </w:r>
      <w:r w:rsidR="00105B3F">
        <w:rPr>
          <w:rFonts w:hint="eastAsia"/>
        </w:rPr>
        <w:t>接口和</w:t>
      </w:r>
      <w:r w:rsidR="00E55D59">
        <w:rPr>
          <w:rFonts w:hint="eastAsia"/>
        </w:rPr>
        <w:t>用户访问控制要求。</w:t>
      </w:r>
      <w:r w:rsidR="00105B3F">
        <w:rPr>
          <w:rFonts w:hint="eastAsia"/>
        </w:rPr>
        <w:t>其中接口</w:t>
      </w:r>
      <w:r w:rsidR="0053356C">
        <w:rPr>
          <w:rFonts w:hint="eastAsia"/>
        </w:rPr>
        <w:t>包含</w:t>
      </w:r>
      <w:r>
        <w:rPr>
          <w:rFonts w:hint="eastAsia"/>
        </w:rPr>
        <w:t>数据接口（如</w:t>
      </w:r>
      <w:r w:rsidRPr="001A76C2">
        <w:rPr>
          <w:rFonts w:hint="eastAsia"/>
        </w:rPr>
        <w:t>DICOM</w:t>
      </w:r>
      <w:r>
        <w:rPr>
          <w:rFonts w:hint="eastAsia"/>
        </w:rPr>
        <w:t>、</w:t>
      </w:r>
      <w:r w:rsidRPr="001A76C2">
        <w:rPr>
          <w:rFonts w:hint="eastAsia"/>
        </w:rPr>
        <w:t>HL7</w:t>
      </w:r>
      <w:r>
        <w:rPr>
          <w:rFonts w:hint="eastAsia"/>
        </w:rPr>
        <w:t>、私有协议）、产品接口（如可联合使用的独立辅助诊断软件、医疗器械或非医疗器械）、通讯协议（如</w:t>
      </w:r>
      <w:r w:rsidRPr="001A76C2">
        <w:rPr>
          <w:rFonts w:hint="eastAsia"/>
        </w:rPr>
        <w:t>TCP</w:t>
      </w:r>
      <w:r>
        <w:rPr>
          <w:rFonts w:hint="eastAsia"/>
        </w:rPr>
        <w:t>/</w:t>
      </w:r>
      <w:r w:rsidRPr="001A76C2">
        <w:rPr>
          <w:rFonts w:hint="eastAsia"/>
        </w:rPr>
        <w:t>IP</w:t>
      </w:r>
      <w:r>
        <w:rPr>
          <w:rFonts w:hint="eastAsia"/>
        </w:rPr>
        <w:t>、</w:t>
      </w:r>
      <w:proofErr w:type="spellStart"/>
      <w:r w:rsidRPr="001A76C2">
        <w:rPr>
          <w:rFonts w:hint="eastAsia"/>
        </w:rPr>
        <w:t>EtherCAT</w:t>
      </w:r>
      <w:proofErr w:type="spellEnd"/>
      <w:r>
        <w:rPr>
          <w:rFonts w:hint="eastAsia"/>
        </w:rPr>
        <w:t>）。用于系统不同组成（如医生控制台、患者手术平台、图像处理平台）间的内部通信接口不需体现。</w:t>
      </w:r>
    </w:p>
    <w:p w14:paraId="2CB7A112" w14:textId="17980949" w:rsidR="00086C39" w:rsidRDefault="003B0668" w:rsidP="00CD596F">
      <w:pPr>
        <w:pStyle w:val="2"/>
        <w:numPr>
          <w:ilvl w:val="0"/>
          <w:numId w:val="7"/>
        </w:numPr>
        <w:ind w:firstLineChars="0"/>
        <w:rPr>
          <w:rFonts w:ascii="Times New Roman" w:hAnsi="Times New Roman"/>
          <w:bCs w:val="0"/>
          <w:color w:val="000000"/>
        </w:rPr>
      </w:pPr>
      <w:r>
        <w:rPr>
          <w:rFonts w:ascii="Times New Roman" w:hAnsi="Times New Roman" w:hint="eastAsia"/>
          <w:bCs w:val="0"/>
          <w:color w:val="000000"/>
        </w:rPr>
        <w:t>特定功能</w:t>
      </w:r>
      <w:r w:rsidR="002A6CA6">
        <w:rPr>
          <w:rFonts w:ascii="Times New Roman" w:hAnsi="Times New Roman" w:hint="eastAsia"/>
          <w:bCs w:val="0"/>
          <w:color w:val="000000"/>
        </w:rPr>
        <w:t>软件</w:t>
      </w:r>
    </w:p>
    <w:p w14:paraId="5A440FB2" w14:textId="77777777" w:rsidR="00F43EC9" w:rsidRPr="002B0A24" w:rsidRDefault="00F43EC9" w:rsidP="002B0A24">
      <w:pPr>
        <w:pStyle w:val="af3"/>
        <w:numPr>
          <w:ilvl w:val="0"/>
          <w:numId w:val="17"/>
        </w:numPr>
        <w:spacing w:line="600" w:lineRule="exact"/>
        <w:ind w:firstLineChars="0"/>
        <w:outlineLvl w:val="2"/>
        <w:rPr>
          <w:rFonts w:ascii="仿宋_GB2312" w:eastAsia="仿宋_GB2312" w:hAnsi="Times New Roman"/>
          <w:color w:val="000000"/>
          <w:sz w:val="32"/>
          <w:szCs w:val="32"/>
        </w:rPr>
      </w:pPr>
      <w:r w:rsidRPr="002B0A24">
        <w:rPr>
          <w:rFonts w:ascii="仿宋_GB2312" w:eastAsia="仿宋_GB2312" w:hAnsi="Times New Roman" w:hint="eastAsia"/>
          <w:color w:val="000000"/>
          <w:sz w:val="32"/>
          <w:szCs w:val="32"/>
        </w:rPr>
        <w:t>远程控制</w:t>
      </w:r>
    </w:p>
    <w:p w14:paraId="001B0F76" w14:textId="5F7E7FEE" w:rsidR="00F43EC9" w:rsidRDefault="00F43EC9" w:rsidP="00F43EC9">
      <w:pPr>
        <w:ind w:firstLine="640"/>
      </w:pPr>
      <w:r>
        <w:rPr>
          <w:rFonts w:hint="eastAsia"/>
        </w:rPr>
        <w:t>系统远程控制模式指医生控制端和患者手术端</w:t>
      </w:r>
      <w:r w:rsidRPr="00296B0B">
        <w:rPr>
          <w:rFonts w:hint="eastAsia"/>
        </w:rPr>
        <w:t>基于无线</w:t>
      </w:r>
      <w:r w:rsidRPr="00296B0B">
        <w:rPr>
          <w:rFonts w:hint="eastAsia"/>
        </w:rPr>
        <w:t>/</w:t>
      </w:r>
      <w:r w:rsidRPr="00296B0B">
        <w:rPr>
          <w:rFonts w:hint="eastAsia"/>
        </w:rPr>
        <w:t>有线通信技术接入网络，</w:t>
      </w:r>
      <w:r>
        <w:rPr>
          <w:rFonts w:hint="eastAsia"/>
        </w:rPr>
        <w:t>将主从控制指令、内窥镜音视频图像等数据的</w:t>
      </w:r>
      <w:r w:rsidRPr="00296B0B">
        <w:rPr>
          <w:rFonts w:hint="eastAsia"/>
        </w:rPr>
        <w:t>非视距远程传输，实现</w:t>
      </w:r>
      <w:r>
        <w:rPr>
          <w:rFonts w:hint="eastAsia"/>
        </w:rPr>
        <w:t>系统控制并完成腹腔内窥镜手术。申报资料在《</w:t>
      </w:r>
      <w:r w:rsidR="00743159">
        <w:rPr>
          <w:rFonts w:hint="eastAsia"/>
        </w:rPr>
        <w:t>医疗器械</w:t>
      </w:r>
      <w:r>
        <w:rPr>
          <w:rFonts w:hint="eastAsia"/>
        </w:rPr>
        <w:t>远程传输</w:t>
      </w:r>
      <w:r w:rsidR="00743159">
        <w:rPr>
          <w:rFonts w:hint="eastAsia"/>
        </w:rPr>
        <w:t>功能注册</w:t>
      </w:r>
      <w:r>
        <w:rPr>
          <w:rFonts w:hint="eastAsia"/>
        </w:rPr>
        <w:t>审评要点》要求基础上，参考如下要求进行提交。</w:t>
      </w:r>
    </w:p>
    <w:p w14:paraId="292CD5A5" w14:textId="4E477D02" w:rsidR="00F43EC9" w:rsidRDefault="00EB33BE" w:rsidP="00EB33BE">
      <w:pPr>
        <w:ind w:firstLineChars="221" w:firstLine="707"/>
        <w:outlineLvl w:val="3"/>
      </w:pPr>
      <w:r w:rsidRPr="001A76C2">
        <w:rPr>
          <w:rFonts w:hint="eastAsia"/>
        </w:rPr>
        <w:t>1</w:t>
      </w:r>
      <w:r w:rsidR="00F43EC9">
        <w:rPr>
          <w:rFonts w:hint="eastAsia"/>
        </w:rPr>
        <w:t>.</w:t>
      </w:r>
      <w:r w:rsidR="00F43EC9" w:rsidRPr="001A76C2">
        <w:rPr>
          <w:rFonts w:hint="eastAsia"/>
        </w:rPr>
        <w:t>1</w:t>
      </w:r>
      <w:r w:rsidR="00F43EC9">
        <w:rPr>
          <w:rFonts w:hint="eastAsia"/>
        </w:rPr>
        <w:t xml:space="preserve"> </w:t>
      </w:r>
      <w:r w:rsidR="00F43EC9">
        <w:rPr>
          <w:rFonts w:hint="eastAsia"/>
        </w:rPr>
        <w:t>综述资料</w:t>
      </w:r>
    </w:p>
    <w:p w14:paraId="6245B996" w14:textId="77777777" w:rsidR="00C23954" w:rsidRDefault="00F43EC9" w:rsidP="00F43EC9">
      <w:pPr>
        <w:ind w:firstLine="640"/>
      </w:pPr>
      <w:r w:rsidRPr="00AA78A0">
        <w:rPr>
          <w:rFonts w:hint="eastAsia"/>
        </w:rPr>
        <w:lastRenderedPageBreak/>
        <w:t>应明确</w:t>
      </w:r>
      <w:r>
        <w:rPr>
          <w:rFonts w:hint="eastAsia"/>
        </w:rPr>
        <w:t>系统</w:t>
      </w:r>
      <w:r w:rsidRPr="00AA78A0">
        <w:rPr>
          <w:rFonts w:hint="eastAsia"/>
        </w:rPr>
        <w:t>远程</w:t>
      </w:r>
      <w:r>
        <w:rPr>
          <w:rFonts w:hint="eastAsia"/>
        </w:rPr>
        <w:t>控制模式</w:t>
      </w:r>
      <w:r w:rsidRPr="00AA78A0">
        <w:rPr>
          <w:rFonts w:hint="eastAsia"/>
        </w:rPr>
        <w:t>的</w:t>
      </w:r>
      <w:r>
        <w:rPr>
          <w:rFonts w:hint="eastAsia"/>
        </w:rPr>
        <w:t>功能特性及</w:t>
      </w:r>
      <w:r w:rsidRPr="00AA78A0">
        <w:rPr>
          <w:rFonts w:hint="eastAsia"/>
        </w:rPr>
        <w:t>临床场景</w:t>
      </w:r>
      <w:r>
        <w:rPr>
          <w:rFonts w:hint="eastAsia"/>
        </w:rPr>
        <w:t>。主要包括网络架构、</w:t>
      </w:r>
      <w:r w:rsidRPr="00AA78A0">
        <w:rPr>
          <w:rFonts w:hint="eastAsia"/>
        </w:rPr>
        <w:t>允许的所有组网方式</w:t>
      </w:r>
      <w:r>
        <w:rPr>
          <w:rFonts w:hint="eastAsia"/>
        </w:rPr>
        <w:t>（包括</w:t>
      </w:r>
      <w:r w:rsidRPr="001A76C2">
        <w:rPr>
          <w:rFonts w:hint="eastAsia"/>
        </w:rPr>
        <w:t>4G</w:t>
      </w:r>
      <w:r>
        <w:rPr>
          <w:rFonts w:hint="eastAsia"/>
        </w:rPr>
        <w:t>/</w:t>
      </w:r>
      <w:r w:rsidRPr="001A76C2">
        <w:rPr>
          <w:rFonts w:hint="eastAsia"/>
        </w:rPr>
        <w:t>5G</w:t>
      </w:r>
      <w:r>
        <w:rPr>
          <w:rFonts w:hint="eastAsia"/>
        </w:rPr>
        <w:t>移动通信网络、互联网、数据专线等）、</w:t>
      </w:r>
      <w:r w:rsidRPr="004A6C26">
        <w:rPr>
          <w:rFonts w:hint="eastAsia"/>
        </w:rPr>
        <w:t>远程设备</w:t>
      </w:r>
      <w:r w:rsidRPr="004A6C26">
        <w:rPr>
          <w:rFonts w:hint="eastAsia"/>
        </w:rPr>
        <w:t>/</w:t>
      </w:r>
      <w:r w:rsidRPr="004A6C26">
        <w:rPr>
          <w:rFonts w:hint="eastAsia"/>
        </w:rPr>
        <w:t>模块网络连接方式、</w:t>
      </w:r>
      <w:r>
        <w:rPr>
          <w:rFonts w:hint="eastAsia"/>
        </w:rPr>
        <w:t>备用网络情况（如有），明确主从端的接入设备（医生控制台、患者手术台、图像处理装置、能量类设备、脚踏开关等）及最大支持的接入数量、用于远程传输的</w:t>
      </w:r>
      <w:r w:rsidRPr="00AA78A0">
        <w:rPr>
          <w:rFonts w:hint="eastAsia"/>
        </w:rPr>
        <w:t>接口</w:t>
      </w:r>
      <w:r>
        <w:rPr>
          <w:rFonts w:hint="eastAsia"/>
        </w:rPr>
        <w:t>（包括应用接口、数据接口、网络硬件接口）</w:t>
      </w:r>
      <w:r w:rsidRPr="00AA78A0">
        <w:rPr>
          <w:rFonts w:hint="eastAsia"/>
        </w:rPr>
        <w:t>要求</w:t>
      </w:r>
      <w:r>
        <w:rPr>
          <w:rFonts w:hint="eastAsia"/>
        </w:rPr>
        <w:t>。提供网络拓扑图</w:t>
      </w:r>
      <w:r w:rsidRPr="00AA78A0">
        <w:rPr>
          <w:rFonts w:hint="eastAsia"/>
        </w:rPr>
        <w:t>、</w:t>
      </w:r>
      <w:r>
        <w:rPr>
          <w:rFonts w:hint="eastAsia"/>
        </w:rPr>
        <w:t>接入方式（指系统或其远程模块接入网络的方式，如有线、</w:t>
      </w:r>
      <w:r w:rsidRPr="001A76C2">
        <w:rPr>
          <w:rFonts w:hint="eastAsia"/>
        </w:rPr>
        <w:t>5G</w:t>
      </w:r>
      <w:r>
        <w:rPr>
          <w:rFonts w:hint="eastAsia"/>
        </w:rPr>
        <w:t>移动蜂窝网络等）。</w:t>
      </w:r>
    </w:p>
    <w:p w14:paraId="380CE220" w14:textId="706A3995" w:rsidR="00F43EC9" w:rsidRDefault="00255E5F" w:rsidP="00F43EC9">
      <w:pPr>
        <w:ind w:firstLine="640"/>
      </w:pPr>
      <w:r>
        <w:rPr>
          <w:rFonts w:hint="eastAsia"/>
        </w:rPr>
        <w:t>开启</w:t>
      </w:r>
      <w:r w:rsidR="00007B53">
        <w:rPr>
          <w:rFonts w:hint="eastAsia"/>
        </w:rPr>
        <w:t>远程控制模式</w:t>
      </w:r>
      <w:r>
        <w:rPr>
          <w:rFonts w:hint="eastAsia"/>
        </w:rPr>
        <w:t>时，</w:t>
      </w:r>
      <w:r w:rsidR="00D13769">
        <w:rPr>
          <w:rFonts w:hint="eastAsia"/>
        </w:rPr>
        <w:t>应具备</w:t>
      </w:r>
      <w:r>
        <w:rPr>
          <w:rFonts w:hint="eastAsia"/>
        </w:rPr>
        <w:t>由</w:t>
      </w:r>
      <w:r w:rsidR="00D13769">
        <w:rPr>
          <w:rFonts w:hint="eastAsia"/>
        </w:rPr>
        <w:t>本地</w:t>
      </w:r>
      <w:r w:rsidR="00A77D07">
        <w:rPr>
          <w:rFonts w:hint="eastAsia"/>
        </w:rPr>
        <w:t>控制</w:t>
      </w:r>
      <w:r>
        <w:rPr>
          <w:rFonts w:hint="eastAsia"/>
        </w:rPr>
        <w:t>模式</w:t>
      </w:r>
      <w:r w:rsidR="00A77D07">
        <w:rPr>
          <w:rFonts w:hint="eastAsia"/>
        </w:rPr>
        <w:t>接管的条件</w:t>
      </w:r>
      <w:r w:rsidR="00FE7618">
        <w:rPr>
          <w:rFonts w:hint="eastAsia"/>
        </w:rPr>
        <w:t>，</w:t>
      </w:r>
      <w:r w:rsidR="005D19D3">
        <w:rPr>
          <w:rFonts w:hint="eastAsia"/>
        </w:rPr>
        <w:t>明确</w:t>
      </w:r>
      <w:r w:rsidR="00F43EC9" w:rsidRPr="004A6C26">
        <w:rPr>
          <w:rFonts w:hint="eastAsia"/>
        </w:rPr>
        <w:t>远端控制</w:t>
      </w:r>
      <w:r w:rsidR="00F43EC9">
        <w:rPr>
          <w:rFonts w:hint="eastAsia"/>
        </w:rPr>
        <w:t>模式</w:t>
      </w:r>
      <w:r w:rsidR="00F43EC9" w:rsidRPr="004A6C26">
        <w:rPr>
          <w:rFonts w:hint="eastAsia"/>
        </w:rPr>
        <w:t>与本地控制</w:t>
      </w:r>
      <w:r w:rsidR="00F43EC9">
        <w:rPr>
          <w:rFonts w:hint="eastAsia"/>
        </w:rPr>
        <w:t>模式的</w:t>
      </w:r>
      <w:r w:rsidR="00F43EC9" w:rsidRPr="004A6C26">
        <w:rPr>
          <w:rFonts w:hint="eastAsia"/>
        </w:rPr>
        <w:t>切换</w:t>
      </w:r>
      <w:r w:rsidR="00F43EC9">
        <w:rPr>
          <w:rFonts w:hint="eastAsia"/>
        </w:rPr>
        <w:t>或接管方式。</w:t>
      </w:r>
    </w:p>
    <w:p w14:paraId="614BBCEA" w14:textId="77777777" w:rsidR="00F43EC9" w:rsidRDefault="00F43EC9" w:rsidP="00F43EC9">
      <w:pPr>
        <w:ind w:firstLine="640"/>
      </w:pPr>
      <w:r>
        <w:rPr>
          <w:rFonts w:hint="eastAsia"/>
        </w:rPr>
        <w:t>用于系统接入网络的网关一般不属于系统结构组成。系统</w:t>
      </w:r>
      <w:proofErr w:type="gramStart"/>
      <w:r>
        <w:rPr>
          <w:rFonts w:hint="eastAsia"/>
        </w:rPr>
        <w:t>内嵌且无法</w:t>
      </w:r>
      <w:proofErr w:type="gramEnd"/>
      <w:r>
        <w:rPr>
          <w:rFonts w:hint="eastAsia"/>
        </w:rPr>
        <w:t>与系统从物理分离的通信模块（如</w:t>
      </w:r>
      <w:r w:rsidRPr="001A76C2">
        <w:rPr>
          <w:rFonts w:hint="eastAsia"/>
        </w:rPr>
        <w:t>4G</w:t>
      </w:r>
      <w:r>
        <w:rPr>
          <w:rFonts w:hint="eastAsia"/>
        </w:rPr>
        <w:t>/</w:t>
      </w:r>
      <w:r w:rsidRPr="001A76C2">
        <w:rPr>
          <w:rFonts w:hint="eastAsia"/>
        </w:rPr>
        <w:t>5G</w:t>
      </w:r>
      <w:r>
        <w:rPr>
          <w:rFonts w:hint="eastAsia"/>
        </w:rPr>
        <w:t>通信模块、</w:t>
      </w:r>
      <w:proofErr w:type="gramStart"/>
      <w:r>
        <w:rPr>
          <w:rFonts w:hint="eastAsia"/>
        </w:rPr>
        <w:t>蓝牙模块</w:t>
      </w:r>
      <w:proofErr w:type="gramEnd"/>
      <w:r>
        <w:rPr>
          <w:rFonts w:hint="eastAsia"/>
        </w:rPr>
        <w:t>等）同时属于无线电主管部门监管的设备，需根据相关监管要求</w:t>
      </w:r>
      <w:r w:rsidRPr="005230EC">
        <w:rPr>
          <w:rFonts w:hint="eastAsia"/>
        </w:rPr>
        <w:t>获得无线电发射设备型号核准、电信设备进网许可</w:t>
      </w:r>
      <w:r>
        <w:rPr>
          <w:rFonts w:hint="eastAsia"/>
        </w:rPr>
        <w:t>等文件</w:t>
      </w:r>
      <w:r w:rsidRPr="005230EC">
        <w:rPr>
          <w:rFonts w:hint="eastAsia"/>
        </w:rPr>
        <w:t>，</w:t>
      </w:r>
      <w:r>
        <w:rPr>
          <w:rFonts w:hint="eastAsia"/>
        </w:rPr>
        <w:t>注册申报资料应提交各通信模块对应的许可文件。</w:t>
      </w:r>
    </w:p>
    <w:p w14:paraId="319B4E4D" w14:textId="77777777" w:rsidR="00F43EC9" w:rsidRDefault="00F43EC9" w:rsidP="00F43EC9">
      <w:pPr>
        <w:ind w:firstLine="640"/>
      </w:pPr>
      <w:r>
        <w:rPr>
          <w:rFonts w:hint="eastAsia"/>
        </w:rPr>
        <w:t>明确保障远程传输服务质量</w:t>
      </w:r>
      <w:r w:rsidRPr="00AA78A0">
        <w:rPr>
          <w:rFonts w:hint="eastAsia"/>
        </w:rPr>
        <w:t>对网络的性能要求（最低带宽、传输速率，允许的最大延时、抖动、丢包率、误码率等）、允许的最大用户并发数。</w:t>
      </w:r>
    </w:p>
    <w:p w14:paraId="2E17AC07" w14:textId="77777777" w:rsidR="00F43EC9" w:rsidRDefault="00F43EC9" w:rsidP="00F43EC9">
      <w:pPr>
        <w:ind w:firstLine="640"/>
        <w:rPr>
          <w:szCs w:val="32"/>
        </w:rPr>
      </w:pPr>
      <w:r w:rsidRPr="006947F1">
        <w:rPr>
          <w:rFonts w:hint="eastAsia"/>
          <w:szCs w:val="32"/>
        </w:rPr>
        <w:t>明确</w:t>
      </w:r>
      <w:r>
        <w:rPr>
          <w:rFonts w:hint="eastAsia"/>
          <w:szCs w:val="32"/>
        </w:rPr>
        <w:t>进行远程</w:t>
      </w:r>
      <w:r w:rsidRPr="006947F1">
        <w:rPr>
          <w:rFonts w:hint="eastAsia"/>
          <w:szCs w:val="32"/>
        </w:rPr>
        <w:t>传输</w:t>
      </w:r>
      <w:r>
        <w:rPr>
          <w:rFonts w:hint="eastAsia"/>
          <w:szCs w:val="32"/>
        </w:rPr>
        <w:t>的数据类型（如影像、语音、监测信息、控制指令等）</w:t>
      </w:r>
      <w:r w:rsidRPr="006947F1">
        <w:rPr>
          <w:rFonts w:hint="eastAsia"/>
          <w:szCs w:val="32"/>
        </w:rPr>
        <w:t>，</w:t>
      </w:r>
      <w:r>
        <w:rPr>
          <w:rFonts w:hint="eastAsia"/>
          <w:szCs w:val="32"/>
        </w:rPr>
        <w:t>对数据中包含的信息进行详细描述</w:t>
      </w:r>
      <w:r w:rsidRPr="006947F1">
        <w:rPr>
          <w:rFonts w:hint="eastAsia"/>
          <w:szCs w:val="32"/>
        </w:rPr>
        <w:t>。</w:t>
      </w:r>
    </w:p>
    <w:p w14:paraId="5D2F4A07" w14:textId="6F64359E" w:rsidR="00F43EC9" w:rsidRDefault="00F43EC9" w:rsidP="00F43EC9">
      <w:pPr>
        <w:ind w:firstLine="640"/>
        <w:rPr>
          <w:szCs w:val="32"/>
        </w:rPr>
      </w:pPr>
      <w:r>
        <w:rPr>
          <w:rFonts w:hint="eastAsia"/>
          <w:szCs w:val="32"/>
        </w:rPr>
        <w:t>系统应具备网络状态监测</w:t>
      </w:r>
      <w:r>
        <w:rPr>
          <w:szCs w:val="32"/>
        </w:rPr>
        <w:t>、</w:t>
      </w:r>
      <w:r>
        <w:rPr>
          <w:rFonts w:hint="eastAsia"/>
          <w:szCs w:val="32"/>
        </w:rPr>
        <w:t>网络</w:t>
      </w:r>
      <w:r>
        <w:rPr>
          <w:szCs w:val="32"/>
        </w:rPr>
        <w:t>异常</w:t>
      </w:r>
      <w:r>
        <w:rPr>
          <w:rFonts w:hint="eastAsia"/>
          <w:szCs w:val="32"/>
        </w:rPr>
        <w:t>识别、</w:t>
      </w:r>
      <w:r>
        <w:rPr>
          <w:szCs w:val="32"/>
        </w:rPr>
        <w:t>提示</w:t>
      </w:r>
      <w:r>
        <w:rPr>
          <w:rFonts w:hint="eastAsia"/>
          <w:szCs w:val="32"/>
        </w:rPr>
        <w:t>和</w:t>
      </w:r>
      <w:r w:rsidR="00B46441">
        <w:rPr>
          <w:rFonts w:hint="eastAsia"/>
          <w:szCs w:val="32"/>
        </w:rPr>
        <w:t>告</w:t>
      </w:r>
      <w:r>
        <w:rPr>
          <w:szCs w:val="32"/>
        </w:rPr>
        <w:t>警等功</w:t>
      </w:r>
      <w:r>
        <w:rPr>
          <w:szCs w:val="32"/>
        </w:rPr>
        <w:lastRenderedPageBreak/>
        <w:t>能</w:t>
      </w:r>
      <w:r>
        <w:rPr>
          <w:rFonts w:hint="eastAsia"/>
          <w:szCs w:val="32"/>
        </w:rPr>
        <w:t>，以及相应的备用网络或应急处理预案的要求。</w:t>
      </w:r>
    </w:p>
    <w:p w14:paraId="7A37E54D" w14:textId="77777777" w:rsidR="00F43EC9" w:rsidRDefault="00F43EC9" w:rsidP="00F43EC9">
      <w:pPr>
        <w:ind w:firstLine="640"/>
      </w:pPr>
      <w:r>
        <w:rPr>
          <w:rFonts w:hint="eastAsia"/>
        </w:rPr>
        <w:t>明确用户访问控制（如与本地模式相同，可不单独描述）。提供远程网络连接</w:t>
      </w:r>
      <w:r w:rsidRPr="00584848">
        <w:rPr>
          <w:rFonts w:hint="eastAsia"/>
        </w:rPr>
        <w:t>身份认证机制（如数字证书）</w:t>
      </w:r>
      <w:r>
        <w:rPr>
          <w:rFonts w:hint="eastAsia"/>
        </w:rPr>
        <w:t>。</w:t>
      </w:r>
    </w:p>
    <w:p w14:paraId="4D64B75A" w14:textId="77777777" w:rsidR="00F43EC9" w:rsidRDefault="00F43EC9" w:rsidP="00F43EC9">
      <w:pPr>
        <w:ind w:firstLine="640"/>
      </w:pPr>
      <w:r>
        <w:rPr>
          <w:rFonts w:hint="eastAsia"/>
        </w:rPr>
        <w:t>远程传输数据应进行加密，明确</w:t>
      </w:r>
      <w:r w:rsidRPr="00584848">
        <w:rPr>
          <w:rFonts w:hint="eastAsia"/>
        </w:rPr>
        <w:t>数据加密</w:t>
      </w:r>
      <w:r>
        <w:rPr>
          <w:rFonts w:hint="eastAsia"/>
        </w:rPr>
        <w:t>方式</w:t>
      </w:r>
      <w:r w:rsidRPr="00584848">
        <w:rPr>
          <w:rFonts w:hint="eastAsia"/>
        </w:rPr>
        <w:t>。用户个人信息在传输前应进行脱敏处理，说明书应告知患者数据出院的风险。</w:t>
      </w:r>
    </w:p>
    <w:p w14:paraId="2BDAE59E" w14:textId="24966D40" w:rsidR="00F43EC9" w:rsidRDefault="00EB33BE" w:rsidP="00EB33BE">
      <w:pPr>
        <w:ind w:firstLineChars="221" w:firstLine="707"/>
        <w:outlineLvl w:val="3"/>
      </w:pPr>
      <w:r w:rsidRPr="001A76C2">
        <w:rPr>
          <w:rFonts w:hint="eastAsia"/>
        </w:rPr>
        <w:t>1</w:t>
      </w:r>
      <w:r w:rsidR="00F43EC9">
        <w:rPr>
          <w:rFonts w:hint="eastAsia"/>
        </w:rPr>
        <w:t>.</w:t>
      </w:r>
      <w:r w:rsidR="00F43EC9" w:rsidRPr="001A76C2">
        <w:rPr>
          <w:rFonts w:hint="eastAsia"/>
        </w:rPr>
        <w:t>2</w:t>
      </w:r>
      <w:r w:rsidR="00F43EC9">
        <w:rPr>
          <w:rFonts w:hint="eastAsia"/>
        </w:rPr>
        <w:t xml:space="preserve"> </w:t>
      </w:r>
      <w:r w:rsidR="00F43EC9">
        <w:rPr>
          <w:rFonts w:hint="eastAsia"/>
        </w:rPr>
        <w:t>非临床研究资料</w:t>
      </w:r>
    </w:p>
    <w:p w14:paraId="07A7A3C9" w14:textId="77777777" w:rsidR="00F43EC9" w:rsidRDefault="00F43EC9" w:rsidP="00F43EC9">
      <w:pPr>
        <w:ind w:firstLine="640"/>
      </w:pPr>
      <w:r>
        <w:rPr>
          <w:rFonts w:hint="eastAsia"/>
        </w:rPr>
        <w:t>如涉及无线接入，系统与</w:t>
      </w:r>
      <w:r w:rsidRPr="00CF71E5">
        <w:rPr>
          <w:rFonts w:hint="eastAsia"/>
        </w:rPr>
        <w:t>手术室内其他医疗器械</w:t>
      </w:r>
      <w:r>
        <w:rPr>
          <w:rFonts w:hint="eastAsia"/>
        </w:rPr>
        <w:t>或无线通讯设备</w:t>
      </w:r>
      <w:r w:rsidRPr="00CF71E5">
        <w:rPr>
          <w:rFonts w:hint="eastAsia"/>
        </w:rPr>
        <w:t>共同使用</w:t>
      </w:r>
      <w:r>
        <w:rPr>
          <w:rFonts w:hint="eastAsia"/>
        </w:rPr>
        <w:t>可能</w:t>
      </w:r>
      <w:r w:rsidRPr="00CF71E5">
        <w:rPr>
          <w:rFonts w:hint="eastAsia"/>
        </w:rPr>
        <w:t>产生电磁干扰</w:t>
      </w:r>
      <w:r>
        <w:rPr>
          <w:rFonts w:hint="eastAsia"/>
        </w:rPr>
        <w:t>，风险管理资料应增加无线共存分析与验证资料。</w:t>
      </w:r>
    </w:p>
    <w:p w14:paraId="45431123" w14:textId="71AFF223" w:rsidR="00F43EC9" w:rsidRDefault="00F43EC9" w:rsidP="00F43EC9">
      <w:pPr>
        <w:ind w:firstLine="640"/>
      </w:pPr>
      <w:r>
        <w:rPr>
          <w:rFonts w:hint="eastAsia"/>
        </w:rPr>
        <w:t>提交远程控制</w:t>
      </w:r>
      <w:r w:rsidR="00C048EE">
        <w:rPr>
          <w:rFonts w:hint="eastAsia"/>
        </w:rPr>
        <w:t>下的</w:t>
      </w:r>
      <w:r>
        <w:rPr>
          <w:rFonts w:hint="eastAsia"/>
        </w:rPr>
        <w:t>主从控制延迟</w:t>
      </w:r>
      <w:r w:rsidR="00C048EE">
        <w:rPr>
          <w:rFonts w:hint="eastAsia"/>
        </w:rPr>
        <w:t>研究。</w:t>
      </w:r>
      <w:r>
        <w:rPr>
          <w:rFonts w:hint="eastAsia"/>
        </w:rPr>
        <w:t>在本地模式基础上，还应考虑</w:t>
      </w:r>
      <w:r w:rsidRPr="00986314">
        <w:rPr>
          <w:rFonts w:hint="eastAsia"/>
        </w:rPr>
        <w:t>网络延迟、图像编解码</w:t>
      </w:r>
      <w:r>
        <w:rPr>
          <w:rFonts w:hint="eastAsia"/>
        </w:rPr>
        <w:t>延迟</w:t>
      </w:r>
      <w:r w:rsidRPr="00986314">
        <w:rPr>
          <w:rFonts w:hint="eastAsia"/>
        </w:rPr>
        <w:t>、数据加解密延迟等。</w:t>
      </w:r>
      <w:r>
        <w:rPr>
          <w:rFonts w:hint="eastAsia"/>
        </w:rPr>
        <w:t>总延迟不应超过制造商规定。</w:t>
      </w:r>
    </w:p>
    <w:p w14:paraId="38F5519E" w14:textId="77777777" w:rsidR="00F43EC9" w:rsidRDefault="00F43EC9" w:rsidP="00F43EC9">
      <w:pPr>
        <w:ind w:firstLine="640"/>
      </w:pPr>
      <w:r>
        <w:rPr>
          <w:rFonts w:hint="eastAsia"/>
        </w:rPr>
        <w:t>提交</w:t>
      </w:r>
      <w:r w:rsidRPr="00CF71E5">
        <w:rPr>
          <w:rFonts w:hint="eastAsia"/>
        </w:rPr>
        <w:t>数据传输质量研究报告</w:t>
      </w:r>
      <w:r>
        <w:rPr>
          <w:rFonts w:hint="eastAsia"/>
        </w:rPr>
        <w:t>。</w:t>
      </w:r>
    </w:p>
    <w:p w14:paraId="27FC97C4" w14:textId="5B602A50" w:rsidR="00F43EC9" w:rsidRDefault="00EB33BE" w:rsidP="00EB33BE">
      <w:pPr>
        <w:ind w:firstLineChars="221" w:firstLine="707"/>
        <w:outlineLvl w:val="3"/>
      </w:pPr>
      <w:r w:rsidRPr="001A76C2">
        <w:rPr>
          <w:rFonts w:hint="eastAsia"/>
        </w:rPr>
        <w:t>1</w:t>
      </w:r>
      <w:r w:rsidR="00F43EC9">
        <w:rPr>
          <w:rFonts w:hint="eastAsia"/>
        </w:rPr>
        <w:t>.</w:t>
      </w:r>
      <w:r w:rsidR="00F43EC9" w:rsidRPr="001A76C2">
        <w:rPr>
          <w:rFonts w:hint="eastAsia"/>
        </w:rPr>
        <w:t>3</w:t>
      </w:r>
      <w:r w:rsidR="00F43EC9">
        <w:rPr>
          <w:rFonts w:hint="eastAsia"/>
        </w:rPr>
        <w:t xml:space="preserve"> </w:t>
      </w:r>
      <w:r w:rsidR="00F43EC9">
        <w:rPr>
          <w:rFonts w:hint="eastAsia"/>
        </w:rPr>
        <w:t>产品技术要求</w:t>
      </w:r>
    </w:p>
    <w:p w14:paraId="2056F805" w14:textId="77777777" w:rsidR="00F43EC9" w:rsidRDefault="00F43EC9" w:rsidP="00F43EC9">
      <w:pPr>
        <w:ind w:firstLine="640"/>
      </w:pPr>
      <w:r w:rsidRPr="00F1024E">
        <w:rPr>
          <w:rFonts w:hint="eastAsia"/>
        </w:rPr>
        <w:t>在“</w:t>
      </w:r>
      <w:r w:rsidRPr="001A76C2">
        <w:rPr>
          <w:rFonts w:hint="eastAsia"/>
        </w:rPr>
        <w:t>1</w:t>
      </w:r>
      <w:r w:rsidRPr="00F1024E">
        <w:rPr>
          <w:rFonts w:hint="eastAsia"/>
        </w:rPr>
        <w:t xml:space="preserve">. </w:t>
      </w:r>
      <w:r w:rsidRPr="00F1024E">
        <w:rPr>
          <w:rFonts w:hint="eastAsia"/>
        </w:rPr>
        <w:t>产品型号</w:t>
      </w:r>
      <w:r w:rsidRPr="00F1024E">
        <w:rPr>
          <w:rFonts w:hint="eastAsia"/>
        </w:rPr>
        <w:t>/</w:t>
      </w:r>
      <w:r w:rsidRPr="00F1024E">
        <w:rPr>
          <w:rFonts w:hint="eastAsia"/>
        </w:rPr>
        <w:t>规格及其划分说明”中明确所有组网方式（含接口要求）、对网络的性能要求（最低带宽、传输速率）、允许的最大用户并发数和形式。</w:t>
      </w:r>
    </w:p>
    <w:p w14:paraId="087695D9" w14:textId="697E4370" w:rsidR="00295750" w:rsidRDefault="00C85DA3" w:rsidP="00912697">
      <w:pPr>
        <w:ind w:firstLine="640"/>
      </w:pPr>
      <w:r>
        <w:rPr>
          <w:rFonts w:hint="eastAsia"/>
        </w:rPr>
        <w:t>明确</w:t>
      </w:r>
      <w:r w:rsidR="00F43EC9" w:rsidRPr="00392AFA">
        <w:rPr>
          <w:rFonts w:hint="eastAsia"/>
        </w:rPr>
        <w:t>每种组网方式下</w:t>
      </w:r>
      <w:r w:rsidR="00F43EC9">
        <w:rPr>
          <w:rFonts w:hint="eastAsia"/>
        </w:rPr>
        <w:t>主从端之间</w:t>
      </w:r>
      <w:r w:rsidR="00F43EC9" w:rsidRPr="00392AFA">
        <w:rPr>
          <w:rFonts w:hint="eastAsia"/>
        </w:rPr>
        <w:t>允许的最大延时、抖动、丢包率、误码率等传输性能指标</w:t>
      </w:r>
      <w:r w:rsidR="00F43EC9">
        <w:rPr>
          <w:rFonts w:hint="eastAsia"/>
        </w:rPr>
        <w:t>。</w:t>
      </w:r>
    </w:p>
    <w:p w14:paraId="180C70B1" w14:textId="52EF8436" w:rsidR="00A61E7F" w:rsidRPr="002B0A24" w:rsidRDefault="00A61E7F" w:rsidP="002B0A24">
      <w:pPr>
        <w:pStyle w:val="af3"/>
        <w:numPr>
          <w:ilvl w:val="0"/>
          <w:numId w:val="17"/>
        </w:numPr>
        <w:spacing w:line="600" w:lineRule="exact"/>
        <w:ind w:firstLineChars="0"/>
        <w:outlineLvl w:val="2"/>
        <w:rPr>
          <w:rFonts w:ascii="仿宋_GB2312" w:eastAsia="仿宋_GB2312" w:hAnsi="Times New Roman"/>
          <w:color w:val="000000"/>
          <w:sz w:val="32"/>
          <w:szCs w:val="32"/>
        </w:rPr>
      </w:pPr>
      <w:r w:rsidRPr="002B0A24">
        <w:rPr>
          <w:rFonts w:ascii="仿宋_GB2312" w:eastAsia="仿宋_GB2312" w:hAnsi="Times New Roman" w:hint="eastAsia"/>
          <w:color w:val="000000"/>
          <w:sz w:val="32"/>
          <w:szCs w:val="32"/>
        </w:rPr>
        <w:t>互操作性</w:t>
      </w:r>
    </w:p>
    <w:p w14:paraId="0B8F2ACD" w14:textId="1AC623D4" w:rsidR="00ED63F9" w:rsidRDefault="00ED63F9" w:rsidP="00ED63F9">
      <w:pPr>
        <w:ind w:firstLine="640"/>
      </w:pPr>
      <w:r>
        <w:rPr>
          <w:rFonts w:hint="eastAsia"/>
        </w:rPr>
        <w:lastRenderedPageBreak/>
        <w:t>系统若通过电子接口与其他医疗器械或非医疗器械进行通信，应提交</w:t>
      </w:r>
      <w:r w:rsidRPr="00ED63F9">
        <w:rPr>
          <w:rFonts w:hint="eastAsia"/>
        </w:rPr>
        <w:t>互操作性研究资料，包括基本信息、需求规范、风险管理、验证与确认、维护计划等内容。</w:t>
      </w:r>
    </w:p>
    <w:p w14:paraId="5B1844BE" w14:textId="58B070BD" w:rsidR="0010211D" w:rsidRPr="0010211D" w:rsidRDefault="0010211D" w:rsidP="0010211D">
      <w:pPr>
        <w:ind w:firstLine="640"/>
      </w:pPr>
    </w:p>
    <w:p w14:paraId="7EE38068" w14:textId="77777777" w:rsidR="00416F35" w:rsidRDefault="004F2C74" w:rsidP="00416F35">
      <w:pPr>
        <w:ind w:firstLine="640"/>
      </w:pPr>
      <w:r>
        <w:br w:type="page"/>
      </w:r>
    </w:p>
    <w:p w14:paraId="78C222CB" w14:textId="77777777" w:rsidR="00416F35" w:rsidRDefault="00416F35" w:rsidP="00416F35">
      <w:pPr>
        <w:pStyle w:val="1"/>
        <w:ind w:firstLine="640"/>
      </w:pPr>
      <w:r>
        <w:rPr>
          <w:rFonts w:hint="eastAsia"/>
        </w:rPr>
        <w:lastRenderedPageBreak/>
        <w:t>五</w:t>
      </w:r>
      <w:r w:rsidRPr="00D72F20">
        <w:t>、参考文献</w:t>
      </w:r>
    </w:p>
    <w:p w14:paraId="4ABDC041" w14:textId="77777777" w:rsidR="00416F35" w:rsidRDefault="00416F35" w:rsidP="00416F35">
      <w:pPr>
        <w:ind w:firstLine="640"/>
      </w:pPr>
      <w:r w:rsidRPr="0022297B">
        <w:t>[</w:t>
      </w:r>
      <w:r w:rsidRPr="001A76C2">
        <w:t>1</w:t>
      </w:r>
      <w:r w:rsidRPr="0022297B">
        <w:t xml:space="preserve">] </w:t>
      </w:r>
      <w:r w:rsidRPr="0022297B">
        <w:rPr>
          <w:rFonts w:hint="eastAsia"/>
        </w:rPr>
        <w:t>国家药品监督管理局</w:t>
      </w:r>
      <w:r w:rsidRPr="0022297B">
        <w:t xml:space="preserve">. </w:t>
      </w:r>
      <w:r w:rsidRPr="0022297B">
        <w:rPr>
          <w:rFonts w:hint="eastAsia"/>
        </w:rPr>
        <w:t>医疗器械软件注册审查指导原则（</w:t>
      </w:r>
      <w:r w:rsidRPr="001A76C2">
        <w:t>2022</w:t>
      </w:r>
      <w:r w:rsidRPr="0022297B">
        <w:rPr>
          <w:rFonts w:hint="eastAsia"/>
        </w:rPr>
        <w:t>年修订版）</w:t>
      </w:r>
      <w:r w:rsidRPr="0022297B">
        <w:t>[</w:t>
      </w:r>
      <w:r w:rsidRPr="001A76C2">
        <w:t>S</w:t>
      </w:r>
      <w:r w:rsidRPr="0022297B">
        <w:t xml:space="preserve">]. </w:t>
      </w:r>
      <w:r w:rsidRPr="0022297B">
        <w:rPr>
          <w:rFonts w:hint="eastAsia"/>
        </w:rPr>
        <w:t>国家药监局通告</w:t>
      </w:r>
      <w:r w:rsidRPr="001A76C2">
        <w:t>2022</w:t>
      </w:r>
      <w:r w:rsidRPr="0022297B">
        <w:rPr>
          <w:rFonts w:hint="eastAsia"/>
        </w:rPr>
        <w:t>年第</w:t>
      </w:r>
      <w:r w:rsidRPr="001A76C2">
        <w:t>9</w:t>
      </w:r>
      <w:r w:rsidRPr="0022297B">
        <w:rPr>
          <w:rFonts w:hint="eastAsia"/>
        </w:rPr>
        <w:t>号</w:t>
      </w:r>
      <w:r w:rsidRPr="0022297B">
        <w:t xml:space="preserve">, </w:t>
      </w:r>
      <w:r w:rsidRPr="001A76C2">
        <w:t>2022</w:t>
      </w:r>
      <w:r w:rsidRPr="0022297B">
        <w:t>.</w:t>
      </w:r>
    </w:p>
    <w:p w14:paraId="6C8556DA" w14:textId="77777777" w:rsidR="00416F35" w:rsidRDefault="00416F35" w:rsidP="00416F35">
      <w:pPr>
        <w:ind w:firstLine="640"/>
      </w:pPr>
      <w:r w:rsidRPr="0022297B">
        <w:t>[</w:t>
      </w:r>
      <w:r w:rsidRPr="001A76C2">
        <w:t>2</w:t>
      </w:r>
      <w:r w:rsidRPr="0022297B">
        <w:t xml:space="preserve">] </w:t>
      </w:r>
      <w:r w:rsidRPr="0022297B">
        <w:rPr>
          <w:rFonts w:hint="eastAsia"/>
        </w:rPr>
        <w:t>国家药品监督管理局</w:t>
      </w:r>
      <w:r w:rsidRPr="0022297B">
        <w:t xml:space="preserve">. </w:t>
      </w:r>
      <w:r w:rsidRPr="0022297B">
        <w:rPr>
          <w:rFonts w:hint="eastAsia"/>
        </w:rPr>
        <w:t>医疗器械网络安全注册审查指导原则（</w:t>
      </w:r>
      <w:r w:rsidRPr="001A76C2">
        <w:t>2022</w:t>
      </w:r>
      <w:r w:rsidRPr="0022297B">
        <w:rPr>
          <w:rFonts w:hint="eastAsia"/>
        </w:rPr>
        <w:t>年修订版）</w:t>
      </w:r>
      <w:r w:rsidRPr="0022297B">
        <w:t>[</w:t>
      </w:r>
      <w:r w:rsidRPr="001A76C2">
        <w:t>S</w:t>
      </w:r>
      <w:r w:rsidRPr="0022297B">
        <w:t xml:space="preserve">]. </w:t>
      </w:r>
      <w:r w:rsidRPr="0022297B">
        <w:rPr>
          <w:rFonts w:hint="eastAsia"/>
        </w:rPr>
        <w:t>国家药监局通告</w:t>
      </w:r>
      <w:r w:rsidRPr="001A76C2">
        <w:t>2022</w:t>
      </w:r>
      <w:r w:rsidRPr="0022297B">
        <w:rPr>
          <w:rFonts w:hint="eastAsia"/>
        </w:rPr>
        <w:t>年第</w:t>
      </w:r>
      <w:r w:rsidRPr="001A76C2">
        <w:t>7</w:t>
      </w:r>
      <w:r w:rsidRPr="0022297B">
        <w:rPr>
          <w:rFonts w:hint="eastAsia"/>
        </w:rPr>
        <w:t>号</w:t>
      </w:r>
      <w:r w:rsidRPr="0022297B">
        <w:t xml:space="preserve">, </w:t>
      </w:r>
      <w:r w:rsidRPr="001A76C2">
        <w:t>2022</w:t>
      </w:r>
      <w:r w:rsidRPr="0022297B">
        <w:t>.</w:t>
      </w:r>
    </w:p>
    <w:p w14:paraId="5261CFD9" w14:textId="77777777" w:rsidR="00416F35" w:rsidRDefault="00416F35" w:rsidP="00416F35">
      <w:pPr>
        <w:ind w:firstLine="640"/>
      </w:pPr>
      <w:r w:rsidRPr="0022297B">
        <w:t>[</w:t>
      </w:r>
      <w:r w:rsidRPr="001A76C2">
        <w:t>3</w:t>
      </w:r>
      <w:r w:rsidRPr="0022297B">
        <w:t xml:space="preserve">] </w:t>
      </w:r>
      <w:r w:rsidRPr="001A76C2">
        <w:t>YY</w:t>
      </w:r>
      <w:r w:rsidRPr="0022297B">
        <w:t>/</w:t>
      </w:r>
      <w:r w:rsidRPr="001A76C2">
        <w:t>T</w:t>
      </w:r>
      <w:r w:rsidRPr="0022297B">
        <w:t xml:space="preserve"> </w:t>
      </w:r>
      <w:r w:rsidRPr="001A76C2">
        <w:t>0664</w:t>
      </w:r>
      <w:r w:rsidRPr="0022297B">
        <w:t>—</w:t>
      </w:r>
      <w:r w:rsidRPr="001A76C2">
        <w:t>2021</w:t>
      </w:r>
      <w:r w:rsidRPr="0022297B">
        <w:t xml:space="preserve">. </w:t>
      </w:r>
      <w:r w:rsidRPr="0022297B">
        <w:rPr>
          <w:rFonts w:hint="eastAsia"/>
        </w:rPr>
        <w:t>医疗器械软件</w:t>
      </w:r>
      <w:r w:rsidRPr="0022297B">
        <w:t xml:space="preserve"> </w:t>
      </w:r>
      <w:r w:rsidRPr="0022297B">
        <w:rPr>
          <w:rFonts w:hint="eastAsia"/>
        </w:rPr>
        <w:t>软件生存周期过程</w:t>
      </w:r>
      <w:r w:rsidRPr="0022297B">
        <w:t>[</w:t>
      </w:r>
      <w:r w:rsidRPr="001A76C2">
        <w:t>S</w:t>
      </w:r>
      <w:r w:rsidRPr="0022297B">
        <w:t xml:space="preserve">]. </w:t>
      </w:r>
      <w:r w:rsidRPr="0022297B">
        <w:rPr>
          <w:rFonts w:hint="eastAsia"/>
        </w:rPr>
        <w:t>国家药监局</w:t>
      </w:r>
      <w:r w:rsidRPr="0022297B">
        <w:t xml:space="preserve">, </w:t>
      </w:r>
      <w:r w:rsidRPr="001A76C2">
        <w:t>2021</w:t>
      </w:r>
      <w:r w:rsidRPr="0022297B">
        <w:t>.</w:t>
      </w:r>
    </w:p>
    <w:p w14:paraId="0D6F8BFB" w14:textId="77777777" w:rsidR="00416F35" w:rsidRDefault="00416F35" w:rsidP="00416F35">
      <w:pPr>
        <w:ind w:firstLine="640"/>
      </w:pPr>
      <w:r w:rsidRPr="0022297B">
        <w:t>[</w:t>
      </w:r>
      <w:r w:rsidRPr="001A76C2">
        <w:t>4</w:t>
      </w:r>
      <w:r w:rsidRPr="0022297B">
        <w:t xml:space="preserve">] </w:t>
      </w:r>
      <w:r w:rsidRPr="001A76C2">
        <w:t>YY</w:t>
      </w:r>
      <w:r w:rsidRPr="0022297B">
        <w:t>/</w:t>
      </w:r>
      <w:r w:rsidRPr="001A76C2">
        <w:t>T</w:t>
      </w:r>
      <w:r w:rsidRPr="0022297B">
        <w:t xml:space="preserve"> </w:t>
      </w:r>
      <w:r w:rsidRPr="001A76C2">
        <w:t>1474</w:t>
      </w:r>
      <w:r w:rsidRPr="0022297B">
        <w:t>—</w:t>
      </w:r>
      <w:r w:rsidRPr="001A76C2">
        <w:t>2016</w:t>
      </w:r>
      <w:r w:rsidRPr="0022297B">
        <w:t xml:space="preserve">. </w:t>
      </w:r>
      <w:r w:rsidRPr="0022297B">
        <w:rPr>
          <w:rFonts w:hint="eastAsia"/>
        </w:rPr>
        <w:t>医疗器械</w:t>
      </w:r>
      <w:r w:rsidRPr="0022297B">
        <w:t xml:space="preserve"> </w:t>
      </w:r>
      <w:r w:rsidRPr="0022297B">
        <w:rPr>
          <w:rFonts w:hint="eastAsia"/>
        </w:rPr>
        <w:t>可用性工程</w:t>
      </w:r>
      <w:r w:rsidRPr="0022297B">
        <w:t xml:space="preserve"> </w:t>
      </w:r>
      <w:r w:rsidRPr="0022297B">
        <w:rPr>
          <w:rFonts w:hint="eastAsia"/>
        </w:rPr>
        <w:t>可用性过程</w:t>
      </w:r>
      <w:r w:rsidRPr="0022297B">
        <w:t>[</w:t>
      </w:r>
      <w:r w:rsidRPr="001A76C2">
        <w:t>S</w:t>
      </w:r>
      <w:r w:rsidRPr="0022297B">
        <w:t xml:space="preserve">]. </w:t>
      </w:r>
      <w:r w:rsidRPr="0022297B">
        <w:rPr>
          <w:rFonts w:hint="eastAsia"/>
        </w:rPr>
        <w:t>国家食品药品监督管理总局</w:t>
      </w:r>
      <w:r w:rsidRPr="0022297B">
        <w:t xml:space="preserve">, </w:t>
      </w:r>
      <w:r w:rsidRPr="001A76C2">
        <w:t>2016</w:t>
      </w:r>
      <w:r w:rsidRPr="0022297B">
        <w:t>.</w:t>
      </w:r>
    </w:p>
    <w:p w14:paraId="0B59CEFD" w14:textId="77777777" w:rsidR="00416F35" w:rsidRDefault="00416F35" w:rsidP="00416F35">
      <w:pPr>
        <w:ind w:firstLine="640"/>
      </w:pPr>
      <w:r w:rsidRPr="0022297B">
        <w:t>[</w:t>
      </w:r>
      <w:r w:rsidRPr="001A76C2">
        <w:t>5</w:t>
      </w:r>
      <w:r w:rsidRPr="0022297B">
        <w:t xml:space="preserve">] </w:t>
      </w:r>
      <w:r w:rsidRPr="001A76C2">
        <w:t>YY</w:t>
      </w:r>
      <w:r w:rsidRPr="0022297B">
        <w:t>/</w:t>
      </w:r>
      <w:r w:rsidRPr="001A76C2">
        <w:t>T</w:t>
      </w:r>
      <w:r w:rsidRPr="0022297B">
        <w:t xml:space="preserve"> </w:t>
      </w:r>
      <w:r w:rsidRPr="001A76C2">
        <w:t>1833</w:t>
      </w:r>
      <w:r w:rsidRPr="0022297B">
        <w:t>.</w:t>
      </w:r>
      <w:r w:rsidRPr="001A76C2">
        <w:t>1</w:t>
      </w:r>
      <w:r w:rsidRPr="0022297B">
        <w:t>—</w:t>
      </w:r>
      <w:r w:rsidRPr="001A76C2">
        <w:t>2022</w:t>
      </w:r>
      <w:r w:rsidRPr="0022297B">
        <w:t xml:space="preserve">. </w:t>
      </w:r>
      <w:r w:rsidRPr="0022297B">
        <w:rPr>
          <w:rFonts w:hint="eastAsia"/>
        </w:rPr>
        <w:t>医疗器械网络安全</w:t>
      </w:r>
      <w:r w:rsidRPr="0022297B">
        <w:t xml:space="preserve"> </w:t>
      </w:r>
      <w:r w:rsidRPr="0022297B">
        <w:rPr>
          <w:rFonts w:hint="eastAsia"/>
        </w:rPr>
        <w:t>第</w:t>
      </w:r>
      <w:r w:rsidRPr="001A76C2">
        <w:t>1</w:t>
      </w:r>
      <w:r w:rsidRPr="0022297B">
        <w:rPr>
          <w:rFonts w:hint="eastAsia"/>
        </w:rPr>
        <w:t>部分：术语</w:t>
      </w:r>
      <w:r w:rsidRPr="0022297B">
        <w:t>[</w:t>
      </w:r>
      <w:r w:rsidRPr="001A76C2">
        <w:t>S</w:t>
      </w:r>
      <w:r w:rsidRPr="0022297B">
        <w:t xml:space="preserve">]. </w:t>
      </w:r>
      <w:r w:rsidRPr="0022297B">
        <w:rPr>
          <w:rFonts w:hint="eastAsia"/>
        </w:rPr>
        <w:t>国家药监局</w:t>
      </w:r>
      <w:r w:rsidRPr="0022297B">
        <w:t xml:space="preserve">, </w:t>
      </w:r>
      <w:r w:rsidRPr="001A76C2">
        <w:t>2022</w:t>
      </w:r>
      <w:r w:rsidRPr="0022297B">
        <w:t>.</w:t>
      </w:r>
    </w:p>
    <w:p w14:paraId="0F66793C" w14:textId="77777777" w:rsidR="00416F35" w:rsidRDefault="00416F35" w:rsidP="00416F35">
      <w:pPr>
        <w:ind w:firstLine="640"/>
      </w:pPr>
      <w:r w:rsidRPr="0022297B">
        <w:t>[</w:t>
      </w:r>
      <w:r w:rsidRPr="001A76C2">
        <w:t>6</w:t>
      </w:r>
      <w:r w:rsidRPr="0022297B">
        <w:t xml:space="preserve">] </w:t>
      </w:r>
      <w:r w:rsidRPr="001A76C2">
        <w:t>YY</w:t>
      </w:r>
      <w:r w:rsidRPr="0022297B">
        <w:t>/</w:t>
      </w:r>
      <w:r w:rsidRPr="001A76C2">
        <w:t>T</w:t>
      </w:r>
      <w:r w:rsidRPr="0022297B">
        <w:t xml:space="preserve"> </w:t>
      </w:r>
      <w:r w:rsidRPr="001A76C2">
        <w:t>1833</w:t>
      </w:r>
      <w:r w:rsidRPr="0022297B">
        <w:t>.</w:t>
      </w:r>
      <w:r w:rsidRPr="001A76C2">
        <w:t>2</w:t>
      </w:r>
      <w:r w:rsidRPr="0022297B">
        <w:t>—</w:t>
      </w:r>
      <w:r w:rsidRPr="001A76C2">
        <w:t>2022</w:t>
      </w:r>
      <w:r w:rsidRPr="0022297B">
        <w:t xml:space="preserve">. </w:t>
      </w:r>
      <w:r w:rsidRPr="0022297B">
        <w:rPr>
          <w:rFonts w:hint="eastAsia"/>
        </w:rPr>
        <w:t>医疗器械网络安全</w:t>
      </w:r>
      <w:r w:rsidRPr="0022297B">
        <w:t xml:space="preserve"> </w:t>
      </w:r>
      <w:r w:rsidRPr="0022297B">
        <w:rPr>
          <w:rFonts w:hint="eastAsia"/>
        </w:rPr>
        <w:t>第</w:t>
      </w:r>
      <w:r w:rsidRPr="001A76C2">
        <w:t>2</w:t>
      </w:r>
      <w:r w:rsidRPr="0022297B">
        <w:rPr>
          <w:rFonts w:hint="eastAsia"/>
        </w:rPr>
        <w:t>部分：医疗器械网络安全能力</w:t>
      </w:r>
      <w:r w:rsidRPr="0022297B">
        <w:t>[</w:t>
      </w:r>
      <w:r w:rsidRPr="001A76C2">
        <w:t>S</w:t>
      </w:r>
      <w:r w:rsidRPr="0022297B">
        <w:t xml:space="preserve">]. </w:t>
      </w:r>
      <w:r w:rsidRPr="0022297B">
        <w:rPr>
          <w:rFonts w:hint="eastAsia"/>
        </w:rPr>
        <w:t>国家药监局</w:t>
      </w:r>
      <w:r w:rsidRPr="0022297B">
        <w:t xml:space="preserve">, </w:t>
      </w:r>
      <w:r w:rsidRPr="001A76C2">
        <w:t>2022</w:t>
      </w:r>
      <w:r w:rsidRPr="0022297B">
        <w:t>.</w:t>
      </w:r>
    </w:p>
    <w:p w14:paraId="6945A48C" w14:textId="77777777" w:rsidR="00416F35" w:rsidRDefault="00416F35" w:rsidP="00416F35">
      <w:pPr>
        <w:ind w:firstLine="640"/>
      </w:pPr>
      <w:r w:rsidRPr="0022297B">
        <w:t>[</w:t>
      </w:r>
      <w:r w:rsidRPr="001A76C2">
        <w:t>7</w:t>
      </w:r>
      <w:r w:rsidRPr="0022297B">
        <w:t xml:space="preserve">] </w:t>
      </w:r>
      <w:r w:rsidRPr="001A76C2">
        <w:t>YY</w:t>
      </w:r>
      <w:r w:rsidRPr="0022297B">
        <w:t>/</w:t>
      </w:r>
      <w:r w:rsidRPr="001A76C2">
        <w:t>T</w:t>
      </w:r>
      <w:r w:rsidRPr="0022297B">
        <w:t xml:space="preserve"> </w:t>
      </w:r>
      <w:r w:rsidRPr="001A76C2">
        <w:t>1833</w:t>
      </w:r>
      <w:r w:rsidRPr="0022297B">
        <w:t>.</w:t>
      </w:r>
      <w:r w:rsidRPr="001A76C2">
        <w:t>3</w:t>
      </w:r>
      <w:r w:rsidRPr="0022297B">
        <w:t>—</w:t>
      </w:r>
      <w:r w:rsidRPr="001A76C2">
        <w:t>2023</w:t>
      </w:r>
      <w:r w:rsidRPr="0022297B">
        <w:t xml:space="preserve">. </w:t>
      </w:r>
      <w:r w:rsidRPr="0022297B">
        <w:rPr>
          <w:rFonts w:hint="eastAsia"/>
        </w:rPr>
        <w:t>医疗器械网络安全</w:t>
      </w:r>
      <w:r w:rsidRPr="0022297B">
        <w:t xml:space="preserve"> </w:t>
      </w:r>
      <w:r w:rsidRPr="0022297B">
        <w:rPr>
          <w:rFonts w:hint="eastAsia"/>
        </w:rPr>
        <w:t>第</w:t>
      </w:r>
      <w:r w:rsidRPr="001A76C2">
        <w:t>3</w:t>
      </w:r>
      <w:r w:rsidRPr="0022297B">
        <w:rPr>
          <w:rFonts w:hint="eastAsia"/>
        </w:rPr>
        <w:t>部分：医疗器械网络安全测试</w:t>
      </w:r>
      <w:r w:rsidRPr="0022297B">
        <w:t>[</w:t>
      </w:r>
      <w:r w:rsidRPr="001A76C2">
        <w:t>S</w:t>
      </w:r>
      <w:r w:rsidRPr="0022297B">
        <w:t xml:space="preserve">]. </w:t>
      </w:r>
      <w:r w:rsidRPr="0022297B">
        <w:rPr>
          <w:rFonts w:hint="eastAsia"/>
        </w:rPr>
        <w:t>国家药监局</w:t>
      </w:r>
      <w:r w:rsidRPr="0022297B">
        <w:t xml:space="preserve">, </w:t>
      </w:r>
      <w:r w:rsidRPr="001A76C2">
        <w:t>2023</w:t>
      </w:r>
      <w:r w:rsidRPr="0022297B">
        <w:t>.</w:t>
      </w:r>
    </w:p>
    <w:p w14:paraId="2FC68014" w14:textId="77777777" w:rsidR="00416F35" w:rsidRDefault="00416F35" w:rsidP="00416F35">
      <w:pPr>
        <w:ind w:firstLine="640"/>
      </w:pPr>
      <w:r w:rsidRPr="0022297B">
        <w:t>[</w:t>
      </w:r>
      <w:r>
        <w:rPr>
          <w:rFonts w:hint="eastAsia"/>
        </w:rPr>
        <w:t>8</w:t>
      </w:r>
      <w:r w:rsidRPr="0022297B">
        <w:t xml:space="preserve">] </w:t>
      </w:r>
      <w:r w:rsidRPr="001A76C2">
        <w:t>YY</w:t>
      </w:r>
      <w:r w:rsidRPr="0022297B">
        <w:t>/</w:t>
      </w:r>
      <w:r w:rsidRPr="001A76C2">
        <w:t>T</w:t>
      </w:r>
      <w:r w:rsidRPr="0022297B">
        <w:t xml:space="preserve"> </w:t>
      </w:r>
      <w:r w:rsidRPr="001A76C2">
        <w:t>18</w:t>
      </w:r>
      <w:r>
        <w:rPr>
          <w:rFonts w:hint="eastAsia"/>
        </w:rPr>
        <w:t>4</w:t>
      </w:r>
      <w:r w:rsidRPr="001A76C2">
        <w:t>3</w:t>
      </w:r>
      <w:r w:rsidRPr="0022297B">
        <w:t>—</w:t>
      </w:r>
      <w:r w:rsidRPr="001A76C2">
        <w:t>2022</w:t>
      </w:r>
      <w:r w:rsidRPr="0022297B">
        <w:t xml:space="preserve">. </w:t>
      </w:r>
      <w:r w:rsidRPr="000B01C3">
        <w:t>医用电气设备网络安全基本要求</w:t>
      </w:r>
      <w:r w:rsidRPr="0022297B">
        <w:t>[</w:t>
      </w:r>
      <w:r w:rsidRPr="001A76C2">
        <w:t>S</w:t>
      </w:r>
      <w:r w:rsidRPr="0022297B">
        <w:t xml:space="preserve">]. </w:t>
      </w:r>
      <w:r w:rsidRPr="0022297B">
        <w:rPr>
          <w:rFonts w:hint="eastAsia"/>
        </w:rPr>
        <w:t>国家药监局</w:t>
      </w:r>
      <w:r w:rsidRPr="0022297B">
        <w:t xml:space="preserve">, </w:t>
      </w:r>
      <w:r w:rsidRPr="001A76C2">
        <w:t>2022</w:t>
      </w:r>
      <w:r w:rsidRPr="0022297B">
        <w:t>.</w:t>
      </w:r>
    </w:p>
    <w:p w14:paraId="6D2C4459" w14:textId="77777777" w:rsidR="00416F35" w:rsidRDefault="00416F35" w:rsidP="00416F35">
      <w:pPr>
        <w:ind w:firstLine="640"/>
      </w:pPr>
      <w:r w:rsidRPr="0022297B">
        <w:t>[</w:t>
      </w:r>
      <w:r>
        <w:rPr>
          <w:rFonts w:hint="eastAsia"/>
        </w:rPr>
        <w:t>9</w:t>
      </w:r>
      <w:r w:rsidRPr="0022297B">
        <w:t xml:space="preserve">] </w:t>
      </w:r>
      <w:r w:rsidRPr="001A76C2">
        <w:t>IEC</w:t>
      </w:r>
      <w:r w:rsidRPr="0022297B">
        <w:t xml:space="preserve"> </w:t>
      </w:r>
      <w:r w:rsidRPr="001A76C2">
        <w:t>62304</w:t>
      </w:r>
      <w:r w:rsidRPr="0022297B">
        <w:t>:</w:t>
      </w:r>
      <w:r w:rsidRPr="001A76C2">
        <w:t>2006</w:t>
      </w:r>
      <w:r w:rsidRPr="0022297B">
        <w:t>+</w:t>
      </w:r>
      <w:r w:rsidRPr="001A76C2">
        <w:t>AMD1</w:t>
      </w:r>
      <w:r w:rsidRPr="0022297B">
        <w:t>:</w:t>
      </w:r>
      <w:r w:rsidRPr="001A76C2">
        <w:t>2015</w:t>
      </w:r>
      <w:r w:rsidRPr="0022297B">
        <w:t xml:space="preserve">. </w:t>
      </w:r>
      <w:r w:rsidRPr="001A76C2">
        <w:t>Medical</w:t>
      </w:r>
      <w:r w:rsidRPr="0022297B">
        <w:t xml:space="preserve"> </w:t>
      </w:r>
      <w:r w:rsidRPr="001A76C2">
        <w:t>device</w:t>
      </w:r>
      <w:r w:rsidRPr="0022297B">
        <w:t xml:space="preserve"> </w:t>
      </w:r>
      <w:r w:rsidRPr="001A76C2">
        <w:t>software</w:t>
      </w:r>
      <w:r w:rsidRPr="0022297B">
        <w:t xml:space="preserve"> — </w:t>
      </w:r>
      <w:r w:rsidRPr="001A76C2">
        <w:t>Software</w:t>
      </w:r>
      <w:r w:rsidRPr="0022297B">
        <w:t xml:space="preserve"> </w:t>
      </w:r>
      <w:r w:rsidRPr="001A76C2">
        <w:t>life</w:t>
      </w:r>
      <w:r w:rsidRPr="0022297B">
        <w:t xml:space="preserve"> </w:t>
      </w:r>
      <w:r w:rsidRPr="001A76C2">
        <w:t>cycle</w:t>
      </w:r>
      <w:r w:rsidRPr="0022297B">
        <w:t xml:space="preserve"> </w:t>
      </w:r>
      <w:r w:rsidRPr="001A76C2">
        <w:t>processes</w:t>
      </w:r>
      <w:r w:rsidRPr="0022297B">
        <w:t>[</w:t>
      </w:r>
      <w:r w:rsidRPr="001A76C2">
        <w:t>S</w:t>
      </w:r>
      <w:r w:rsidRPr="0022297B">
        <w:t xml:space="preserve">]. </w:t>
      </w:r>
      <w:r w:rsidRPr="001A76C2">
        <w:t>IEC</w:t>
      </w:r>
      <w:r w:rsidRPr="0022297B">
        <w:t xml:space="preserve">, </w:t>
      </w:r>
      <w:r w:rsidRPr="001A76C2">
        <w:t>2015</w:t>
      </w:r>
      <w:r w:rsidRPr="0022297B">
        <w:t>.</w:t>
      </w:r>
    </w:p>
    <w:p w14:paraId="5646F64D" w14:textId="77777777" w:rsidR="00416F35" w:rsidRDefault="00416F35" w:rsidP="00416F35">
      <w:pPr>
        <w:ind w:firstLine="640"/>
      </w:pPr>
      <w:r w:rsidRPr="0022297B">
        <w:t>[</w:t>
      </w:r>
      <w:r>
        <w:rPr>
          <w:rFonts w:hint="eastAsia"/>
        </w:rPr>
        <w:t>10</w:t>
      </w:r>
      <w:r w:rsidRPr="0022297B">
        <w:t xml:space="preserve">] </w:t>
      </w:r>
      <w:r w:rsidRPr="001A76C2">
        <w:t>IEC</w:t>
      </w:r>
      <w:r w:rsidRPr="0022297B">
        <w:t xml:space="preserve"> </w:t>
      </w:r>
      <w:r w:rsidRPr="001A76C2">
        <w:t>62443</w:t>
      </w:r>
      <w:r w:rsidRPr="0022297B">
        <w:t>-</w:t>
      </w:r>
      <w:r w:rsidRPr="001A76C2">
        <w:t>2</w:t>
      </w:r>
      <w:r w:rsidRPr="0022297B">
        <w:t>-</w:t>
      </w:r>
      <w:r w:rsidRPr="001A76C2">
        <w:t>1</w:t>
      </w:r>
      <w:r w:rsidRPr="0022297B">
        <w:t>:</w:t>
      </w:r>
      <w:r w:rsidRPr="001A76C2">
        <w:t>2010</w:t>
      </w:r>
      <w:r w:rsidRPr="0022297B">
        <w:t xml:space="preserve">. </w:t>
      </w:r>
      <w:r w:rsidRPr="001A76C2">
        <w:t>Security</w:t>
      </w:r>
      <w:r w:rsidRPr="0022297B">
        <w:t xml:space="preserve"> </w:t>
      </w:r>
      <w:r w:rsidRPr="001A76C2">
        <w:t>for</w:t>
      </w:r>
      <w:r w:rsidRPr="0022297B">
        <w:t xml:space="preserve"> </w:t>
      </w:r>
      <w:r w:rsidRPr="001A76C2">
        <w:t>industrial</w:t>
      </w:r>
      <w:r w:rsidRPr="0022297B">
        <w:t xml:space="preserve"> </w:t>
      </w:r>
      <w:r w:rsidRPr="001A76C2">
        <w:t>automation</w:t>
      </w:r>
      <w:r w:rsidRPr="0022297B">
        <w:t xml:space="preserve"> </w:t>
      </w:r>
      <w:r w:rsidRPr="001A76C2">
        <w:lastRenderedPageBreak/>
        <w:t>and</w:t>
      </w:r>
      <w:r w:rsidRPr="0022297B">
        <w:t xml:space="preserve"> </w:t>
      </w:r>
      <w:r w:rsidRPr="001A76C2">
        <w:t>control</w:t>
      </w:r>
      <w:r w:rsidRPr="0022297B">
        <w:t xml:space="preserve"> </w:t>
      </w:r>
      <w:r w:rsidRPr="001A76C2">
        <w:t>systems</w:t>
      </w:r>
      <w:r w:rsidRPr="0022297B">
        <w:t>[</w:t>
      </w:r>
      <w:r w:rsidRPr="001A76C2">
        <w:t>S</w:t>
      </w:r>
      <w:r w:rsidRPr="0022297B">
        <w:t xml:space="preserve">]. </w:t>
      </w:r>
      <w:r w:rsidRPr="001A76C2">
        <w:t>IEC</w:t>
      </w:r>
      <w:r w:rsidRPr="0022297B">
        <w:t xml:space="preserve">, </w:t>
      </w:r>
      <w:r w:rsidRPr="001A76C2">
        <w:t>2010</w:t>
      </w:r>
      <w:r w:rsidRPr="0022297B">
        <w:t>.</w:t>
      </w:r>
    </w:p>
    <w:p w14:paraId="7B63DE6E" w14:textId="77777777" w:rsidR="00416F35" w:rsidRDefault="00416F35" w:rsidP="00416F35">
      <w:pPr>
        <w:ind w:firstLine="640"/>
      </w:pPr>
      <w:r w:rsidRPr="0022297B">
        <w:t>[</w:t>
      </w:r>
      <w:r w:rsidRPr="001A76C2">
        <w:t>1</w:t>
      </w:r>
      <w:r>
        <w:rPr>
          <w:rFonts w:hint="eastAsia"/>
        </w:rPr>
        <w:t>1</w:t>
      </w:r>
      <w:r w:rsidRPr="0022297B">
        <w:t xml:space="preserve">] </w:t>
      </w:r>
      <w:r w:rsidRPr="001A76C2">
        <w:t>ISO</w:t>
      </w:r>
      <w:r w:rsidRPr="0022297B">
        <w:t xml:space="preserve"> </w:t>
      </w:r>
      <w:r w:rsidRPr="001A76C2">
        <w:t>14971</w:t>
      </w:r>
      <w:r w:rsidRPr="0022297B">
        <w:t>:</w:t>
      </w:r>
      <w:r w:rsidRPr="001A76C2">
        <w:t>2019</w:t>
      </w:r>
      <w:r w:rsidRPr="0022297B">
        <w:t xml:space="preserve">. </w:t>
      </w:r>
      <w:r w:rsidRPr="001A76C2">
        <w:t>Medical</w:t>
      </w:r>
      <w:r w:rsidRPr="0022297B">
        <w:t xml:space="preserve"> </w:t>
      </w:r>
      <w:r w:rsidRPr="001A76C2">
        <w:t>devices</w:t>
      </w:r>
      <w:r w:rsidRPr="0022297B">
        <w:t xml:space="preserve"> — </w:t>
      </w:r>
      <w:r w:rsidRPr="001A76C2">
        <w:t>Application</w:t>
      </w:r>
      <w:r w:rsidRPr="0022297B">
        <w:t xml:space="preserve"> </w:t>
      </w:r>
      <w:r w:rsidRPr="001A76C2">
        <w:t>of</w:t>
      </w:r>
      <w:r w:rsidRPr="0022297B">
        <w:t xml:space="preserve"> </w:t>
      </w:r>
      <w:r w:rsidRPr="001A76C2">
        <w:t>risk</w:t>
      </w:r>
      <w:r w:rsidRPr="0022297B">
        <w:t xml:space="preserve"> </w:t>
      </w:r>
      <w:r w:rsidRPr="001A76C2">
        <w:t>management</w:t>
      </w:r>
      <w:r w:rsidRPr="0022297B">
        <w:t xml:space="preserve"> </w:t>
      </w:r>
      <w:r w:rsidRPr="001A76C2">
        <w:t>to</w:t>
      </w:r>
      <w:r w:rsidRPr="0022297B">
        <w:t xml:space="preserve"> </w:t>
      </w:r>
      <w:r w:rsidRPr="001A76C2">
        <w:t>medical</w:t>
      </w:r>
      <w:r w:rsidRPr="0022297B">
        <w:t xml:space="preserve"> </w:t>
      </w:r>
      <w:r w:rsidRPr="001A76C2">
        <w:t>devices</w:t>
      </w:r>
      <w:r w:rsidRPr="0022297B">
        <w:t>[</w:t>
      </w:r>
      <w:r w:rsidRPr="001A76C2">
        <w:t>S</w:t>
      </w:r>
      <w:r w:rsidRPr="0022297B">
        <w:t xml:space="preserve">]. </w:t>
      </w:r>
      <w:r w:rsidRPr="001A76C2">
        <w:t>ISO</w:t>
      </w:r>
      <w:r w:rsidRPr="0022297B">
        <w:t xml:space="preserve">, </w:t>
      </w:r>
      <w:r w:rsidRPr="001A76C2">
        <w:t>2019</w:t>
      </w:r>
      <w:r w:rsidRPr="0022297B">
        <w:t>.</w:t>
      </w:r>
    </w:p>
    <w:p w14:paraId="415928D5" w14:textId="77777777" w:rsidR="00416F35" w:rsidRDefault="00416F35" w:rsidP="00416F35">
      <w:pPr>
        <w:ind w:firstLine="640"/>
      </w:pPr>
      <w:r w:rsidRPr="0022297B">
        <w:t>[</w:t>
      </w:r>
      <w:r w:rsidRPr="001A76C2">
        <w:t>1</w:t>
      </w:r>
      <w:r>
        <w:rPr>
          <w:rFonts w:hint="eastAsia"/>
        </w:rPr>
        <w:t>2</w:t>
      </w:r>
      <w:r w:rsidRPr="0022297B">
        <w:t xml:space="preserve">] </w:t>
      </w:r>
      <w:r w:rsidRPr="001A76C2">
        <w:t>IEC</w:t>
      </w:r>
      <w:r w:rsidRPr="0022297B">
        <w:t xml:space="preserve"> </w:t>
      </w:r>
      <w:r w:rsidRPr="001A76C2">
        <w:t>60601</w:t>
      </w:r>
      <w:r w:rsidRPr="0022297B">
        <w:t>-</w:t>
      </w:r>
      <w:r w:rsidRPr="001A76C2">
        <w:t>1</w:t>
      </w:r>
      <w:r w:rsidRPr="0022297B">
        <w:t>-</w:t>
      </w:r>
      <w:r w:rsidRPr="001A76C2">
        <w:t>8</w:t>
      </w:r>
      <w:r w:rsidRPr="0022297B">
        <w:t>:</w:t>
      </w:r>
      <w:r w:rsidRPr="001A76C2">
        <w:t>2006</w:t>
      </w:r>
      <w:r w:rsidRPr="0022297B">
        <w:t>+</w:t>
      </w:r>
      <w:r w:rsidRPr="001A76C2">
        <w:t>AMD1</w:t>
      </w:r>
      <w:r w:rsidRPr="0022297B">
        <w:t>:</w:t>
      </w:r>
      <w:r w:rsidRPr="001A76C2">
        <w:t>2012</w:t>
      </w:r>
      <w:r w:rsidRPr="0022297B">
        <w:t>+</w:t>
      </w:r>
      <w:r w:rsidRPr="001A76C2">
        <w:t>AMD2</w:t>
      </w:r>
      <w:r w:rsidRPr="0022297B">
        <w:t>:</w:t>
      </w:r>
      <w:r w:rsidRPr="001A76C2">
        <w:t>2020</w:t>
      </w:r>
      <w:r w:rsidRPr="0022297B">
        <w:t xml:space="preserve">. </w:t>
      </w:r>
      <w:r w:rsidRPr="001A76C2">
        <w:t>Medical</w:t>
      </w:r>
      <w:r w:rsidRPr="0022297B">
        <w:t xml:space="preserve"> </w:t>
      </w:r>
      <w:r w:rsidRPr="001A76C2">
        <w:t>electrical</w:t>
      </w:r>
      <w:r w:rsidRPr="0022297B">
        <w:t xml:space="preserve"> </w:t>
      </w:r>
      <w:r w:rsidRPr="001A76C2">
        <w:t>equipment</w:t>
      </w:r>
      <w:r w:rsidRPr="0022297B">
        <w:t xml:space="preserve"> — </w:t>
      </w:r>
      <w:r w:rsidRPr="001A76C2">
        <w:t>Part</w:t>
      </w:r>
      <w:r w:rsidRPr="0022297B">
        <w:t xml:space="preserve"> </w:t>
      </w:r>
      <w:r w:rsidRPr="001A76C2">
        <w:t>1</w:t>
      </w:r>
      <w:r w:rsidRPr="0022297B">
        <w:t>-</w:t>
      </w:r>
      <w:r w:rsidRPr="001A76C2">
        <w:t>8</w:t>
      </w:r>
      <w:r w:rsidRPr="0022297B">
        <w:t xml:space="preserve">: </w:t>
      </w:r>
      <w:r w:rsidRPr="001A76C2">
        <w:t>Alarm</w:t>
      </w:r>
      <w:r w:rsidRPr="0022297B">
        <w:t xml:space="preserve"> </w:t>
      </w:r>
      <w:r w:rsidRPr="001A76C2">
        <w:t>systems</w:t>
      </w:r>
      <w:r w:rsidRPr="0022297B">
        <w:t>[</w:t>
      </w:r>
      <w:r w:rsidRPr="001A76C2">
        <w:t>S</w:t>
      </w:r>
      <w:r w:rsidRPr="0022297B">
        <w:t xml:space="preserve">]. </w:t>
      </w:r>
      <w:r w:rsidRPr="001A76C2">
        <w:t>IEC</w:t>
      </w:r>
      <w:r w:rsidRPr="0022297B">
        <w:t xml:space="preserve">, </w:t>
      </w:r>
      <w:r w:rsidRPr="001A76C2">
        <w:t>2020</w:t>
      </w:r>
      <w:r w:rsidRPr="0022297B">
        <w:t>.</w:t>
      </w:r>
    </w:p>
    <w:p w14:paraId="14804B6C" w14:textId="77777777" w:rsidR="00416F35" w:rsidRDefault="00416F35" w:rsidP="00416F35">
      <w:pPr>
        <w:ind w:firstLine="640"/>
      </w:pPr>
      <w:r w:rsidRPr="0022297B">
        <w:t>[</w:t>
      </w:r>
      <w:r w:rsidRPr="001A76C2">
        <w:t>1</w:t>
      </w:r>
      <w:r>
        <w:rPr>
          <w:rFonts w:hint="eastAsia"/>
        </w:rPr>
        <w:t>3</w:t>
      </w:r>
      <w:r w:rsidRPr="0022297B">
        <w:t xml:space="preserve">] </w:t>
      </w:r>
      <w:r w:rsidRPr="0022297B">
        <w:rPr>
          <w:rFonts w:hint="eastAsia"/>
        </w:rPr>
        <w:t>国家市场监督管理总局</w:t>
      </w:r>
      <w:r w:rsidRPr="0022297B">
        <w:t xml:space="preserve">. </w:t>
      </w:r>
      <w:r w:rsidRPr="0022297B">
        <w:rPr>
          <w:rFonts w:hint="eastAsia"/>
        </w:rPr>
        <w:t>医疗器械注册与备案管理办法</w:t>
      </w:r>
      <w:r w:rsidRPr="0022297B">
        <w:t>[</w:t>
      </w:r>
      <w:r w:rsidRPr="001A76C2">
        <w:t>S</w:t>
      </w:r>
      <w:r w:rsidRPr="0022297B">
        <w:t xml:space="preserve">]. </w:t>
      </w:r>
      <w:r w:rsidRPr="001A76C2">
        <w:t>2021</w:t>
      </w:r>
      <w:r w:rsidRPr="0022297B">
        <w:rPr>
          <w:rFonts w:hint="eastAsia"/>
        </w:rPr>
        <w:t>年第</w:t>
      </w:r>
      <w:r w:rsidRPr="001A76C2">
        <w:t>47</w:t>
      </w:r>
      <w:r w:rsidRPr="0022297B">
        <w:rPr>
          <w:rFonts w:hint="eastAsia"/>
        </w:rPr>
        <w:t>号令</w:t>
      </w:r>
      <w:r w:rsidRPr="0022297B">
        <w:t xml:space="preserve">, </w:t>
      </w:r>
      <w:r w:rsidRPr="001A76C2">
        <w:t>2021</w:t>
      </w:r>
      <w:r w:rsidRPr="0022297B">
        <w:t>.</w:t>
      </w:r>
    </w:p>
    <w:p w14:paraId="18DA321F" w14:textId="77777777" w:rsidR="00416F35" w:rsidRDefault="00416F35" w:rsidP="00416F35">
      <w:pPr>
        <w:ind w:firstLine="640"/>
      </w:pPr>
      <w:r w:rsidRPr="0022297B">
        <w:t>[</w:t>
      </w:r>
      <w:r w:rsidRPr="001A76C2">
        <w:t>1</w:t>
      </w:r>
      <w:r>
        <w:rPr>
          <w:rFonts w:hint="eastAsia"/>
        </w:rPr>
        <w:t>4</w:t>
      </w:r>
      <w:r w:rsidRPr="0022297B">
        <w:t xml:space="preserve">] </w:t>
      </w:r>
      <w:r w:rsidRPr="0022297B">
        <w:rPr>
          <w:rFonts w:hint="eastAsia"/>
        </w:rPr>
        <w:t>国家市场监督管理总局</w:t>
      </w:r>
      <w:r w:rsidRPr="0022297B">
        <w:t xml:space="preserve">. </w:t>
      </w:r>
      <w:r w:rsidRPr="0022297B">
        <w:rPr>
          <w:rFonts w:hint="eastAsia"/>
        </w:rPr>
        <w:t>医疗器械召回管理办法</w:t>
      </w:r>
      <w:r w:rsidRPr="0022297B">
        <w:t>[</w:t>
      </w:r>
      <w:r w:rsidRPr="001A76C2">
        <w:t>S</w:t>
      </w:r>
      <w:r w:rsidRPr="0022297B">
        <w:t xml:space="preserve">]. </w:t>
      </w:r>
      <w:r w:rsidRPr="001A76C2">
        <w:t>2022</w:t>
      </w:r>
      <w:r w:rsidRPr="0022297B">
        <w:t>.</w:t>
      </w:r>
    </w:p>
    <w:p w14:paraId="05C19878" w14:textId="77777777" w:rsidR="00416F35" w:rsidRDefault="00416F35" w:rsidP="00416F35">
      <w:pPr>
        <w:ind w:firstLine="640"/>
      </w:pPr>
      <w:r w:rsidRPr="0022297B">
        <w:t>[</w:t>
      </w:r>
      <w:r w:rsidRPr="001A76C2">
        <w:t>1</w:t>
      </w:r>
      <w:r>
        <w:rPr>
          <w:rFonts w:hint="eastAsia"/>
        </w:rPr>
        <w:t>5</w:t>
      </w:r>
      <w:r w:rsidRPr="0022297B">
        <w:t xml:space="preserve">] </w:t>
      </w:r>
      <w:r w:rsidRPr="0022297B">
        <w:rPr>
          <w:rFonts w:hint="eastAsia"/>
        </w:rPr>
        <w:t>国家药品监督管理局</w:t>
      </w:r>
      <w:r w:rsidRPr="0022297B">
        <w:t xml:space="preserve">. </w:t>
      </w:r>
      <w:r w:rsidRPr="0022297B">
        <w:rPr>
          <w:rFonts w:hint="eastAsia"/>
        </w:rPr>
        <w:t>医疗器械不良事件监测和再评价管理办法</w:t>
      </w:r>
      <w:r w:rsidRPr="0022297B">
        <w:t>[</w:t>
      </w:r>
      <w:r w:rsidRPr="001A76C2">
        <w:t>S</w:t>
      </w:r>
      <w:r w:rsidRPr="0022297B">
        <w:t xml:space="preserve">]. </w:t>
      </w:r>
      <w:r w:rsidRPr="001A76C2">
        <w:t>2018</w:t>
      </w:r>
      <w:r w:rsidRPr="0022297B">
        <w:t>.</w:t>
      </w:r>
    </w:p>
    <w:p w14:paraId="6F02F8D3" w14:textId="77777777" w:rsidR="00416F35" w:rsidRDefault="00416F35" w:rsidP="00416F35">
      <w:pPr>
        <w:ind w:firstLine="640"/>
      </w:pPr>
      <w:r w:rsidRPr="0022297B">
        <w:t>[</w:t>
      </w:r>
      <w:r w:rsidRPr="001A76C2">
        <w:t>1</w:t>
      </w:r>
      <w:r>
        <w:rPr>
          <w:rFonts w:hint="eastAsia"/>
        </w:rPr>
        <w:t>6</w:t>
      </w:r>
      <w:r w:rsidRPr="0022297B">
        <w:t xml:space="preserve">] </w:t>
      </w:r>
      <w:r w:rsidRPr="0022297B">
        <w:rPr>
          <w:rFonts w:hint="eastAsia"/>
        </w:rPr>
        <w:t>全国人民代表大会常务委员会</w:t>
      </w:r>
      <w:r w:rsidRPr="0022297B">
        <w:t xml:space="preserve">. </w:t>
      </w:r>
      <w:r w:rsidRPr="0022297B">
        <w:rPr>
          <w:rFonts w:hint="eastAsia"/>
        </w:rPr>
        <w:t>中华人民共和国个人信息保护法</w:t>
      </w:r>
      <w:r w:rsidRPr="0022297B">
        <w:t>[</w:t>
      </w:r>
      <w:r w:rsidRPr="001A76C2">
        <w:t>S</w:t>
      </w:r>
      <w:r w:rsidRPr="0022297B">
        <w:t xml:space="preserve">]. </w:t>
      </w:r>
      <w:r w:rsidRPr="001A76C2">
        <w:t>2021</w:t>
      </w:r>
      <w:r w:rsidRPr="0022297B">
        <w:t>.</w:t>
      </w:r>
    </w:p>
    <w:p w14:paraId="6010B08F" w14:textId="77777777" w:rsidR="00416F35" w:rsidRDefault="00416F35" w:rsidP="00416F35">
      <w:pPr>
        <w:ind w:firstLine="640"/>
      </w:pPr>
      <w:r w:rsidRPr="0022297B">
        <w:t>[</w:t>
      </w:r>
      <w:r w:rsidRPr="001A76C2">
        <w:t>1</w:t>
      </w:r>
      <w:r>
        <w:rPr>
          <w:rFonts w:hint="eastAsia"/>
        </w:rPr>
        <w:t>7</w:t>
      </w:r>
      <w:r w:rsidRPr="0022297B">
        <w:t xml:space="preserve">] </w:t>
      </w:r>
      <w:r w:rsidRPr="001A76C2">
        <w:t>RFC</w:t>
      </w:r>
      <w:r w:rsidRPr="0022297B">
        <w:t xml:space="preserve"> </w:t>
      </w:r>
      <w:r w:rsidRPr="001A76C2">
        <w:t>5424</w:t>
      </w:r>
      <w:r w:rsidRPr="0022297B">
        <w:t xml:space="preserve">. </w:t>
      </w:r>
      <w:r w:rsidRPr="001A76C2">
        <w:t>The</w:t>
      </w:r>
      <w:r w:rsidRPr="0022297B">
        <w:t xml:space="preserve"> </w:t>
      </w:r>
      <w:r w:rsidRPr="001A76C2">
        <w:t>Syslog</w:t>
      </w:r>
      <w:r w:rsidRPr="0022297B">
        <w:t xml:space="preserve"> </w:t>
      </w:r>
      <w:r w:rsidRPr="001A76C2">
        <w:t>Protocol</w:t>
      </w:r>
      <w:r w:rsidRPr="0022297B">
        <w:t>[</w:t>
      </w:r>
      <w:r w:rsidRPr="001A76C2">
        <w:t>S</w:t>
      </w:r>
      <w:r w:rsidRPr="0022297B">
        <w:t xml:space="preserve">]. </w:t>
      </w:r>
      <w:r w:rsidRPr="001A76C2">
        <w:t>IETF</w:t>
      </w:r>
      <w:r w:rsidRPr="0022297B">
        <w:t xml:space="preserve">, </w:t>
      </w:r>
      <w:r w:rsidRPr="001A76C2">
        <w:t>2009</w:t>
      </w:r>
      <w:r w:rsidRPr="0022297B">
        <w:t>.</w:t>
      </w:r>
    </w:p>
    <w:p w14:paraId="7B524C2A" w14:textId="77777777" w:rsidR="00416F35" w:rsidRDefault="00416F35" w:rsidP="00416F35">
      <w:pPr>
        <w:ind w:firstLine="640"/>
      </w:pPr>
      <w:r w:rsidRPr="0022297B">
        <w:t>[</w:t>
      </w:r>
      <w:r w:rsidRPr="001A76C2">
        <w:t>1</w:t>
      </w:r>
      <w:r>
        <w:rPr>
          <w:rFonts w:hint="eastAsia"/>
        </w:rPr>
        <w:t>8</w:t>
      </w:r>
      <w:r w:rsidRPr="0022297B">
        <w:t xml:space="preserve">] </w:t>
      </w:r>
      <w:r w:rsidRPr="001A76C2">
        <w:t>NIST</w:t>
      </w:r>
      <w:r w:rsidRPr="0022297B">
        <w:t xml:space="preserve"> </w:t>
      </w:r>
      <w:r w:rsidRPr="001A76C2">
        <w:t>SP</w:t>
      </w:r>
      <w:r w:rsidRPr="0022297B">
        <w:t xml:space="preserve"> </w:t>
      </w:r>
      <w:r w:rsidRPr="001A76C2">
        <w:t>800</w:t>
      </w:r>
      <w:r w:rsidRPr="0022297B">
        <w:t>-</w:t>
      </w:r>
      <w:r w:rsidRPr="001A76C2">
        <w:t>92</w:t>
      </w:r>
      <w:r w:rsidRPr="0022297B">
        <w:t xml:space="preserve">. </w:t>
      </w:r>
      <w:r w:rsidRPr="001A76C2">
        <w:t>Guide</w:t>
      </w:r>
      <w:r w:rsidRPr="0022297B">
        <w:t xml:space="preserve"> </w:t>
      </w:r>
      <w:r w:rsidRPr="001A76C2">
        <w:t>to</w:t>
      </w:r>
      <w:r w:rsidRPr="0022297B">
        <w:t xml:space="preserve"> </w:t>
      </w:r>
      <w:r w:rsidRPr="001A76C2">
        <w:t>Computer</w:t>
      </w:r>
      <w:r w:rsidRPr="0022297B">
        <w:t xml:space="preserve"> </w:t>
      </w:r>
      <w:r w:rsidRPr="001A76C2">
        <w:t>Security</w:t>
      </w:r>
      <w:r w:rsidRPr="0022297B">
        <w:t xml:space="preserve"> </w:t>
      </w:r>
      <w:r w:rsidRPr="001A76C2">
        <w:t>Log</w:t>
      </w:r>
      <w:r w:rsidRPr="0022297B">
        <w:t xml:space="preserve"> </w:t>
      </w:r>
      <w:r w:rsidRPr="001A76C2">
        <w:t>Management</w:t>
      </w:r>
      <w:r w:rsidRPr="0022297B">
        <w:t>[</w:t>
      </w:r>
      <w:r w:rsidRPr="001A76C2">
        <w:t>S</w:t>
      </w:r>
      <w:r w:rsidRPr="0022297B">
        <w:t xml:space="preserve">]. </w:t>
      </w:r>
      <w:r w:rsidRPr="001A76C2">
        <w:t>NIST</w:t>
      </w:r>
      <w:r w:rsidRPr="0022297B">
        <w:t xml:space="preserve">, </w:t>
      </w:r>
      <w:r w:rsidRPr="001A76C2">
        <w:t>2006</w:t>
      </w:r>
      <w:r w:rsidRPr="0022297B">
        <w:t>.</w:t>
      </w:r>
    </w:p>
    <w:p w14:paraId="1F40EEE1" w14:textId="77777777" w:rsidR="00416F35" w:rsidRDefault="00416F35" w:rsidP="00416F35">
      <w:pPr>
        <w:ind w:firstLine="640"/>
      </w:pPr>
      <w:r w:rsidRPr="0022297B">
        <w:t>[</w:t>
      </w:r>
      <w:r w:rsidRPr="001A76C2">
        <w:t>1</w:t>
      </w:r>
      <w:r>
        <w:rPr>
          <w:rFonts w:hint="eastAsia"/>
        </w:rPr>
        <w:t>9</w:t>
      </w:r>
      <w:r w:rsidRPr="0022297B">
        <w:t xml:space="preserve">] </w:t>
      </w:r>
      <w:r w:rsidRPr="001A76C2">
        <w:t>IEC</w:t>
      </w:r>
      <w:r w:rsidRPr="0022297B">
        <w:t xml:space="preserve"> </w:t>
      </w:r>
      <w:r w:rsidRPr="001A76C2">
        <w:t>62443</w:t>
      </w:r>
      <w:r w:rsidRPr="0022297B">
        <w:t>-</w:t>
      </w:r>
      <w:r w:rsidRPr="001A76C2">
        <w:t>3</w:t>
      </w:r>
      <w:r w:rsidRPr="0022297B">
        <w:t>-</w:t>
      </w:r>
      <w:r w:rsidRPr="001A76C2">
        <w:t>3</w:t>
      </w:r>
      <w:r w:rsidRPr="0022297B">
        <w:t>:</w:t>
      </w:r>
      <w:r w:rsidRPr="001A76C2">
        <w:t>2013</w:t>
      </w:r>
      <w:r w:rsidRPr="0022297B">
        <w:t xml:space="preserve">. </w:t>
      </w:r>
      <w:r w:rsidRPr="001A76C2">
        <w:t>Security</w:t>
      </w:r>
      <w:r w:rsidRPr="0022297B">
        <w:t xml:space="preserve"> </w:t>
      </w:r>
      <w:r w:rsidRPr="001A76C2">
        <w:t>for</w:t>
      </w:r>
      <w:r w:rsidRPr="0022297B">
        <w:t xml:space="preserve"> </w:t>
      </w:r>
      <w:r w:rsidRPr="001A76C2">
        <w:t>industrial</w:t>
      </w:r>
      <w:r w:rsidRPr="0022297B">
        <w:t xml:space="preserve"> </w:t>
      </w:r>
      <w:r w:rsidRPr="001A76C2">
        <w:t>automation</w:t>
      </w:r>
      <w:r w:rsidRPr="0022297B">
        <w:t xml:space="preserve"> </w:t>
      </w:r>
      <w:r w:rsidRPr="001A76C2">
        <w:t>and</w:t>
      </w:r>
      <w:r w:rsidRPr="0022297B">
        <w:t xml:space="preserve"> </w:t>
      </w:r>
      <w:r w:rsidRPr="001A76C2">
        <w:t>control</w:t>
      </w:r>
      <w:r w:rsidRPr="0022297B">
        <w:t xml:space="preserve"> </w:t>
      </w:r>
      <w:r w:rsidRPr="001A76C2">
        <w:t>systems</w:t>
      </w:r>
      <w:r w:rsidRPr="0022297B">
        <w:t xml:space="preserve"> — </w:t>
      </w:r>
      <w:r w:rsidRPr="001A76C2">
        <w:t>System</w:t>
      </w:r>
      <w:r w:rsidRPr="0022297B">
        <w:t xml:space="preserve"> </w:t>
      </w:r>
      <w:r w:rsidRPr="001A76C2">
        <w:t>security</w:t>
      </w:r>
      <w:r w:rsidRPr="0022297B">
        <w:t xml:space="preserve"> </w:t>
      </w:r>
      <w:r w:rsidRPr="001A76C2">
        <w:t>requirements</w:t>
      </w:r>
      <w:r w:rsidRPr="0022297B">
        <w:t xml:space="preserve"> </w:t>
      </w:r>
      <w:r w:rsidRPr="001A76C2">
        <w:t>and</w:t>
      </w:r>
      <w:r w:rsidRPr="0022297B">
        <w:t xml:space="preserve"> </w:t>
      </w:r>
      <w:r w:rsidRPr="001A76C2">
        <w:t>security</w:t>
      </w:r>
      <w:r w:rsidRPr="0022297B">
        <w:t xml:space="preserve"> </w:t>
      </w:r>
      <w:r w:rsidRPr="001A76C2">
        <w:t>levels</w:t>
      </w:r>
      <w:r w:rsidRPr="0022297B">
        <w:t>[</w:t>
      </w:r>
      <w:r w:rsidRPr="001A76C2">
        <w:t>S</w:t>
      </w:r>
      <w:r w:rsidRPr="0022297B">
        <w:t xml:space="preserve">]. </w:t>
      </w:r>
      <w:r w:rsidRPr="001A76C2">
        <w:t>IEC</w:t>
      </w:r>
      <w:r w:rsidRPr="0022297B">
        <w:t xml:space="preserve">, </w:t>
      </w:r>
      <w:r w:rsidRPr="001A76C2">
        <w:t>2013</w:t>
      </w:r>
      <w:r w:rsidRPr="0022297B">
        <w:t>.</w:t>
      </w:r>
    </w:p>
    <w:p w14:paraId="1918FEE3" w14:textId="77777777" w:rsidR="00416F35" w:rsidRDefault="00416F35" w:rsidP="00416F35">
      <w:pPr>
        <w:widowControl/>
        <w:spacing w:line="240" w:lineRule="auto"/>
        <w:ind w:firstLineChars="0" w:firstLine="0"/>
        <w:jc w:val="left"/>
      </w:pPr>
      <w:r>
        <w:br w:type="page"/>
      </w:r>
    </w:p>
    <w:p w14:paraId="7D1018CD" w14:textId="6EF71970" w:rsidR="004F2C74" w:rsidRDefault="004F2C74">
      <w:pPr>
        <w:widowControl/>
        <w:spacing w:line="240" w:lineRule="auto"/>
        <w:ind w:firstLineChars="0" w:firstLine="0"/>
        <w:jc w:val="left"/>
      </w:pPr>
    </w:p>
    <w:p w14:paraId="244A6B29" w14:textId="70BA27F0" w:rsidR="00AA13FF" w:rsidRPr="00291D55" w:rsidRDefault="00291D55" w:rsidP="00802103">
      <w:pPr>
        <w:spacing w:line="240" w:lineRule="auto"/>
        <w:ind w:firstLineChars="0" w:firstLine="0"/>
        <w:jc w:val="left"/>
        <w:rPr>
          <w:b/>
        </w:rPr>
      </w:pPr>
      <w:r>
        <w:rPr>
          <w:rFonts w:hint="eastAsia"/>
        </w:rPr>
        <w:t>附件</w:t>
      </w:r>
      <w:r w:rsidR="00562FCC">
        <w:rPr>
          <w:rFonts w:hint="eastAsia"/>
        </w:rPr>
        <w:t>1</w:t>
      </w:r>
    </w:p>
    <w:p w14:paraId="01C6C54F" w14:textId="001BA1E8" w:rsidR="00AA13FF" w:rsidRPr="00D72F20" w:rsidRDefault="000B4208" w:rsidP="00802103">
      <w:pPr>
        <w:pStyle w:val="1"/>
        <w:ind w:firstLineChars="0" w:firstLine="0"/>
        <w:jc w:val="center"/>
        <w:rPr>
          <w:rFonts w:eastAsia="方正小标宋简体"/>
          <w:bCs w:val="0"/>
          <w:sz w:val="44"/>
        </w:rPr>
      </w:pPr>
      <w:r>
        <w:rPr>
          <w:rFonts w:eastAsia="方正小标宋简体" w:hint="eastAsia"/>
          <w:bCs w:val="0"/>
          <w:sz w:val="44"/>
        </w:rPr>
        <w:t>产品技术要求</w:t>
      </w:r>
      <w:r w:rsidR="004A6750">
        <w:rPr>
          <w:rFonts w:eastAsia="方正小标宋简体" w:hint="eastAsia"/>
          <w:bCs w:val="0"/>
          <w:sz w:val="44"/>
        </w:rPr>
        <w:t>示例</w:t>
      </w:r>
    </w:p>
    <w:p w14:paraId="1D220FF4" w14:textId="181F2176" w:rsidR="00132FA0" w:rsidRPr="003827BD" w:rsidRDefault="003827BD" w:rsidP="00132FA0">
      <w:pPr>
        <w:ind w:firstLine="482"/>
        <w:rPr>
          <w:rFonts w:asciiTheme="minorEastAsia" w:eastAsiaTheme="minorEastAsia" w:hAnsiTheme="minorEastAsia"/>
          <w:b/>
          <w:bCs/>
          <w:sz w:val="24"/>
          <w:szCs w:val="16"/>
        </w:rPr>
      </w:pPr>
      <w:r w:rsidRPr="003827BD">
        <w:rPr>
          <w:rFonts w:asciiTheme="minorEastAsia" w:eastAsiaTheme="minorEastAsia" w:hAnsiTheme="minorEastAsia" w:hint="eastAsia"/>
          <w:b/>
          <w:bCs/>
          <w:sz w:val="24"/>
          <w:szCs w:val="16"/>
        </w:rPr>
        <w:t>1</w:t>
      </w:r>
      <w:r w:rsidR="00132FA0" w:rsidRPr="003827BD">
        <w:rPr>
          <w:rFonts w:asciiTheme="minorEastAsia" w:eastAsiaTheme="minorEastAsia" w:hAnsiTheme="minorEastAsia" w:hint="eastAsia"/>
          <w:b/>
          <w:bCs/>
          <w:sz w:val="24"/>
          <w:szCs w:val="16"/>
        </w:rPr>
        <w:t>产品型号/规格及其划分说明</w:t>
      </w:r>
    </w:p>
    <w:p w14:paraId="047AAD92" w14:textId="36C449F5" w:rsidR="00132FA0" w:rsidRPr="00D763A4" w:rsidRDefault="00D763A4" w:rsidP="004C4D68">
      <w:pPr>
        <w:ind w:firstLine="480"/>
        <w:rPr>
          <w:rFonts w:asciiTheme="majorEastAsia" w:eastAsiaTheme="majorEastAsia" w:hAnsiTheme="majorEastAsia"/>
          <w:sz w:val="24"/>
          <w:szCs w:val="16"/>
        </w:rPr>
      </w:pPr>
      <w:r w:rsidRPr="00D763A4">
        <w:rPr>
          <w:rFonts w:asciiTheme="majorEastAsia" w:eastAsiaTheme="majorEastAsia" w:hAnsiTheme="majorEastAsia" w:hint="eastAsia"/>
          <w:sz w:val="24"/>
          <w:szCs w:val="16"/>
        </w:rPr>
        <w:t>1.1</w:t>
      </w:r>
      <w:r w:rsidR="00132FA0" w:rsidRPr="00D763A4">
        <w:rPr>
          <w:rFonts w:asciiTheme="majorEastAsia" w:eastAsiaTheme="majorEastAsia" w:hAnsiTheme="majorEastAsia"/>
          <w:sz w:val="24"/>
          <w:szCs w:val="16"/>
        </w:rPr>
        <w:t>软件</w:t>
      </w:r>
      <w:r w:rsidR="00132FA0" w:rsidRPr="00D763A4">
        <w:rPr>
          <w:rFonts w:asciiTheme="majorEastAsia" w:eastAsiaTheme="majorEastAsia" w:hAnsiTheme="majorEastAsia" w:hint="eastAsia"/>
          <w:sz w:val="24"/>
          <w:szCs w:val="16"/>
        </w:rPr>
        <w:t>发布</w:t>
      </w:r>
      <w:r w:rsidR="00132FA0" w:rsidRPr="00D763A4">
        <w:rPr>
          <w:rFonts w:asciiTheme="majorEastAsia" w:eastAsiaTheme="majorEastAsia" w:hAnsiTheme="majorEastAsia"/>
          <w:sz w:val="24"/>
          <w:szCs w:val="16"/>
        </w:rPr>
        <w:t>版本</w:t>
      </w:r>
      <w:r w:rsidR="00132FA0" w:rsidRPr="00D763A4">
        <w:rPr>
          <w:rFonts w:asciiTheme="majorEastAsia" w:eastAsiaTheme="majorEastAsia" w:hAnsiTheme="majorEastAsia" w:hint="eastAsia"/>
          <w:sz w:val="24"/>
          <w:szCs w:val="16"/>
        </w:rPr>
        <w:t>及</w:t>
      </w:r>
      <w:r w:rsidR="00132FA0" w:rsidRPr="00D763A4">
        <w:rPr>
          <w:rFonts w:asciiTheme="majorEastAsia" w:eastAsiaTheme="majorEastAsia" w:hAnsiTheme="majorEastAsia"/>
          <w:sz w:val="24"/>
          <w:szCs w:val="16"/>
        </w:rPr>
        <w:t>命名规则</w:t>
      </w:r>
    </w:p>
    <w:p w14:paraId="7161700F" w14:textId="29D6D578" w:rsidR="00132FA0" w:rsidRPr="00D763A4" w:rsidRDefault="00132FA0" w:rsidP="00132FA0">
      <w:pPr>
        <w:ind w:firstLine="480"/>
        <w:rPr>
          <w:rFonts w:asciiTheme="majorEastAsia" w:eastAsiaTheme="majorEastAsia" w:hAnsiTheme="majorEastAsia"/>
          <w:sz w:val="24"/>
          <w:szCs w:val="16"/>
        </w:rPr>
      </w:pPr>
      <w:r w:rsidRPr="00D763A4">
        <w:rPr>
          <w:rFonts w:asciiTheme="majorEastAsia" w:eastAsiaTheme="majorEastAsia" w:hAnsiTheme="majorEastAsia" w:hint="eastAsia"/>
          <w:sz w:val="24"/>
          <w:szCs w:val="16"/>
        </w:rPr>
        <w:t>列表</w:t>
      </w:r>
      <w:r w:rsidR="0065776E" w:rsidRPr="00D763A4">
        <w:rPr>
          <w:rFonts w:asciiTheme="majorEastAsia" w:eastAsiaTheme="majorEastAsia" w:hAnsiTheme="majorEastAsia" w:hint="eastAsia"/>
          <w:sz w:val="24"/>
          <w:szCs w:val="16"/>
        </w:rPr>
        <w:t>明确</w:t>
      </w:r>
      <w:r w:rsidRPr="00D763A4">
        <w:rPr>
          <w:rFonts w:asciiTheme="majorEastAsia" w:eastAsiaTheme="majorEastAsia" w:hAnsiTheme="majorEastAsia" w:hint="eastAsia"/>
          <w:sz w:val="24"/>
          <w:szCs w:val="16"/>
        </w:rPr>
        <w:t>软件名称、发布版本及功能表述，如下表：</w:t>
      </w:r>
    </w:p>
    <w:tbl>
      <w:tblPr>
        <w:tblStyle w:val="af9"/>
        <w:tblW w:w="7964" w:type="dxa"/>
        <w:jc w:val="center"/>
        <w:tblLayout w:type="fixed"/>
        <w:tblLook w:val="04A0" w:firstRow="1" w:lastRow="0" w:firstColumn="1" w:lastColumn="0" w:noHBand="0" w:noVBand="1"/>
      </w:tblPr>
      <w:tblGrid>
        <w:gridCol w:w="1340"/>
        <w:gridCol w:w="1946"/>
        <w:gridCol w:w="1843"/>
        <w:gridCol w:w="2835"/>
      </w:tblGrid>
      <w:tr w:rsidR="00132FA0" w:rsidRPr="00D763A4" w14:paraId="72482B06" w14:textId="77777777" w:rsidTr="00C07714">
        <w:trPr>
          <w:jc w:val="center"/>
        </w:trPr>
        <w:tc>
          <w:tcPr>
            <w:tcW w:w="1340" w:type="dxa"/>
            <w:tcBorders>
              <w:top w:val="single" w:sz="4" w:space="0" w:color="auto"/>
              <w:left w:val="single" w:sz="4" w:space="0" w:color="auto"/>
              <w:bottom w:val="single" w:sz="4" w:space="0" w:color="auto"/>
              <w:right w:val="single" w:sz="4" w:space="0" w:color="auto"/>
            </w:tcBorders>
            <w:vAlign w:val="center"/>
            <w:hideMark/>
          </w:tcPr>
          <w:p w14:paraId="4214EE3A" w14:textId="77777777" w:rsidR="00132FA0" w:rsidRPr="00D763A4" w:rsidRDefault="00132FA0" w:rsidP="00C07714">
            <w:pPr>
              <w:ind w:firstLineChars="0" w:firstLine="0"/>
              <w:jc w:val="center"/>
              <w:rPr>
                <w:rFonts w:asciiTheme="majorEastAsia" w:eastAsiaTheme="majorEastAsia" w:hAnsiTheme="majorEastAsia"/>
                <w:b/>
                <w:sz w:val="24"/>
                <w:szCs w:val="16"/>
                <w:lang w:bidi="zh-CN"/>
              </w:rPr>
            </w:pPr>
            <w:r w:rsidRPr="00D763A4">
              <w:rPr>
                <w:rFonts w:asciiTheme="majorEastAsia" w:eastAsiaTheme="majorEastAsia" w:hAnsiTheme="majorEastAsia" w:hint="eastAsia"/>
                <w:b/>
                <w:sz w:val="24"/>
                <w:szCs w:val="16"/>
                <w:lang w:bidi="zh-CN"/>
              </w:rPr>
              <w:t>序号</w:t>
            </w:r>
          </w:p>
        </w:tc>
        <w:tc>
          <w:tcPr>
            <w:tcW w:w="1946" w:type="dxa"/>
            <w:tcBorders>
              <w:top w:val="single" w:sz="4" w:space="0" w:color="auto"/>
              <w:left w:val="single" w:sz="4" w:space="0" w:color="auto"/>
              <w:bottom w:val="single" w:sz="4" w:space="0" w:color="auto"/>
              <w:right w:val="single" w:sz="4" w:space="0" w:color="auto"/>
            </w:tcBorders>
            <w:vAlign w:val="center"/>
            <w:hideMark/>
          </w:tcPr>
          <w:p w14:paraId="38040DCC" w14:textId="77777777" w:rsidR="00132FA0" w:rsidRPr="00D763A4" w:rsidRDefault="00132FA0" w:rsidP="00C07714">
            <w:pPr>
              <w:ind w:firstLineChars="0" w:firstLine="0"/>
              <w:jc w:val="center"/>
              <w:rPr>
                <w:rFonts w:asciiTheme="majorEastAsia" w:eastAsiaTheme="majorEastAsia" w:hAnsiTheme="majorEastAsia"/>
                <w:b/>
                <w:sz w:val="24"/>
                <w:szCs w:val="16"/>
                <w:lang w:bidi="zh-CN"/>
              </w:rPr>
            </w:pPr>
            <w:r w:rsidRPr="00D763A4">
              <w:rPr>
                <w:rFonts w:asciiTheme="majorEastAsia" w:eastAsiaTheme="majorEastAsia" w:hAnsiTheme="majorEastAsia" w:hint="eastAsia"/>
                <w:b/>
                <w:sz w:val="24"/>
                <w:szCs w:val="16"/>
                <w:lang w:bidi="zh-CN"/>
              </w:rPr>
              <w:t>软件名称</w:t>
            </w:r>
          </w:p>
        </w:tc>
        <w:tc>
          <w:tcPr>
            <w:tcW w:w="1843" w:type="dxa"/>
            <w:tcBorders>
              <w:top w:val="single" w:sz="4" w:space="0" w:color="auto"/>
              <w:left w:val="single" w:sz="4" w:space="0" w:color="auto"/>
              <w:bottom w:val="single" w:sz="4" w:space="0" w:color="auto"/>
              <w:right w:val="single" w:sz="4" w:space="0" w:color="auto"/>
            </w:tcBorders>
            <w:vAlign w:val="center"/>
            <w:hideMark/>
          </w:tcPr>
          <w:p w14:paraId="0E922613" w14:textId="77777777" w:rsidR="00132FA0" w:rsidRPr="00D763A4" w:rsidRDefault="00132FA0" w:rsidP="00C07714">
            <w:pPr>
              <w:ind w:firstLineChars="0" w:firstLine="0"/>
              <w:jc w:val="center"/>
              <w:rPr>
                <w:rFonts w:asciiTheme="majorEastAsia" w:eastAsiaTheme="majorEastAsia" w:hAnsiTheme="majorEastAsia"/>
                <w:b/>
                <w:sz w:val="24"/>
                <w:szCs w:val="16"/>
                <w:lang w:bidi="zh-CN"/>
              </w:rPr>
            </w:pPr>
            <w:r w:rsidRPr="00D763A4">
              <w:rPr>
                <w:rFonts w:asciiTheme="majorEastAsia" w:eastAsiaTheme="majorEastAsia" w:hAnsiTheme="majorEastAsia" w:hint="eastAsia"/>
                <w:b/>
                <w:sz w:val="24"/>
                <w:szCs w:val="16"/>
                <w:lang w:bidi="zh-CN"/>
              </w:rPr>
              <w:t>发布版本</w:t>
            </w:r>
          </w:p>
        </w:tc>
        <w:tc>
          <w:tcPr>
            <w:tcW w:w="2835" w:type="dxa"/>
            <w:tcBorders>
              <w:top w:val="single" w:sz="4" w:space="0" w:color="auto"/>
              <w:left w:val="single" w:sz="4" w:space="0" w:color="auto"/>
              <w:bottom w:val="single" w:sz="4" w:space="0" w:color="auto"/>
              <w:right w:val="single" w:sz="4" w:space="0" w:color="auto"/>
            </w:tcBorders>
            <w:vAlign w:val="center"/>
            <w:hideMark/>
          </w:tcPr>
          <w:p w14:paraId="17CB6E03" w14:textId="77777777" w:rsidR="00132FA0" w:rsidRPr="00D763A4" w:rsidRDefault="00132FA0" w:rsidP="00C07714">
            <w:pPr>
              <w:ind w:firstLineChars="0" w:firstLine="0"/>
              <w:jc w:val="center"/>
              <w:rPr>
                <w:rFonts w:asciiTheme="majorEastAsia" w:eastAsiaTheme="majorEastAsia" w:hAnsiTheme="majorEastAsia"/>
                <w:b/>
                <w:sz w:val="24"/>
                <w:szCs w:val="16"/>
                <w:lang w:bidi="zh-CN"/>
              </w:rPr>
            </w:pPr>
            <w:r w:rsidRPr="00D763A4">
              <w:rPr>
                <w:rFonts w:asciiTheme="majorEastAsia" w:eastAsiaTheme="majorEastAsia" w:hAnsiTheme="majorEastAsia" w:hint="eastAsia"/>
                <w:b/>
                <w:sz w:val="24"/>
                <w:szCs w:val="16"/>
                <w:lang w:bidi="zh-CN"/>
              </w:rPr>
              <w:t>功能描述</w:t>
            </w:r>
          </w:p>
        </w:tc>
      </w:tr>
      <w:tr w:rsidR="00132FA0" w:rsidRPr="00D763A4" w14:paraId="730BA463" w14:textId="77777777" w:rsidTr="00C07714">
        <w:trPr>
          <w:jc w:val="center"/>
        </w:trPr>
        <w:tc>
          <w:tcPr>
            <w:tcW w:w="1340" w:type="dxa"/>
            <w:tcBorders>
              <w:top w:val="single" w:sz="4" w:space="0" w:color="auto"/>
              <w:left w:val="single" w:sz="4" w:space="0" w:color="auto"/>
              <w:bottom w:val="single" w:sz="4" w:space="0" w:color="auto"/>
              <w:right w:val="single" w:sz="4" w:space="0" w:color="auto"/>
            </w:tcBorders>
            <w:vAlign w:val="center"/>
            <w:hideMark/>
          </w:tcPr>
          <w:p w14:paraId="55A77F63" w14:textId="77777777" w:rsidR="00132FA0" w:rsidRPr="00D763A4" w:rsidRDefault="00132FA0" w:rsidP="00C07714">
            <w:pPr>
              <w:ind w:firstLineChars="151" w:firstLine="362"/>
              <w:rPr>
                <w:rFonts w:asciiTheme="majorEastAsia" w:eastAsiaTheme="majorEastAsia" w:hAnsiTheme="majorEastAsia"/>
                <w:sz w:val="24"/>
                <w:szCs w:val="16"/>
                <w:lang w:bidi="zh-CN"/>
              </w:rPr>
            </w:pPr>
            <w:r w:rsidRPr="00D763A4">
              <w:rPr>
                <w:rFonts w:asciiTheme="majorEastAsia" w:eastAsiaTheme="majorEastAsia" w:hAnsiTheme="majorEastAsia"/>
                <w:sz w:val="24"/>
                <w:szCs w:val="16"/>
                <w:lang w:bidi="zh-CN"/>
              </w:rPr>
              <w:t>1</w:t>
            </w:r>
          </w:p>
        </w:tc>
        <w:tc>
          <w:tcPr>
            <w:tcW w:w="1946" w:type="dxa"/>
            <w:tcBorders>
              <w:top w:val="single" w:sz="4" w:space="0" w:color="auto"/>
              <w:left w:val="single" w:sz="4" w:space="0" w:color="auto"/>
              <w:bottom w:val="single" w:sz="4" w:space="0" w:color="auto"/>
              <w:right w:val="single" w:sz="4" w:space="0" w:color="auto"/>
            </w:tcBorders>
            <w:vAlign w:val="center"/>
            <w:hideMark/>
          </w:tcPr>
          <w:p w14:paraId="15CEDCB3" w14:textId="77777777" w:rsidR="00132FA0" w:rsidRPr="00D763A4" w:rsidRDefault="00132FA0" w:rsidP="00C07714">
            <w:pPr>
              <w:ind w:firstLine="480"/>
              <w:rPr>
                <w:rFonts w:asciiTheme="majorEastAsia" w:eastAsiaTheme="majorEastAsia" w:hAnsiTheme="majorEastAsia"/>
                <w:sz w:val="24"/>
                <w:szCs w:val="16"/>
                <w:lang w:bidi="zh-CN"/>
              </w:rPr>
            </w:pPr>
            <w:r w:rsidRPr="00D763A4">
              <w:rPr>
                <w:rFonts w:asciiTheme="majorEastAsia" w:eastAsiaTheme="majorEastAsia" w:hAnsiTheme="majorEastAsia" w:hint="eastAsia"/>
                <w:sz w:val="24"/>
                <w:szCs w:val="16"/>
                <w:lang w:bidi="zh-CN"/>
              </w:rPr>
              <w:t>A</w:t>
            </w:r>
          </w:p>
        </w:tc>
        <w:tc>
          <w:tcPr>
            <w:tcW w:w="1843" w:type="dxa"/>
            <w:tcBorders>
              <w:top w:val="single" w:sz="4" w:space="0" w:color="auto"/>
              <w:left w:val="single" w:sz="4" w:space="0" w:color="auto"/>
              <w:bottom w:val="single" w:sz="4" w:space="0" w:color="auto"/>
              <w:right w:val="single" w:sz="4" w:space="0" w:color="auto"/>
            </w:tcBorders>
            <w:hideMark/>
          </w:tcPr>
          <w:p w14:paraId="3BF56970" w14:textId="77777777" w:rsidR="00132FA0" w:rsidRPr="00D763A4" w:rsidRDefault="00132FA0" w:rsidP="00C07714">
            <w:pPr>
              <w:ind w:firstLine="480"/>
              <w:rPr>
                <w:rFonts w:asciiTheme="majorEastAsia" w:eastAsiaTheme="majorEastAsia" w:hAnsiTheme="majorEastAsia"/>
                <w:sz w:val="24"/>
                <w:szCs w:val="16"/>
                <w:lang w:bidi="zh-CN"/>
              </w:rPr>
            </w:pPr>
            <w:r w:rsidRPr="00D763A4">
              <w:rPr>
                <w:rFonts w:asciiTheme="majorEastAsia" w:eastAsiaTheme="majorEastAsia" w:hAnsiTheme="majorEastAsia" w:hint="eastAsia"/>
                <w:sz w:val="24"/>
                <w:szCs w:val="16"/>
                <w:lang w:bidi="zh-CN"/>
              </w:rPr>
              <w:t>2</w:t>
            </w:r>
          </w:p>
        </w:tc>
        <w:tc>
          <w:tcPr>
            <w:tcW w:w="2835" w:type="dxa"/>
            <w:tcBorders>
              <w:top w:val="single" w:sz="4" w:space="0" w:color="auto"/>
              <w:left w:val="single" w:sz="4" w:space="0" w:color="auto"/>
              <w:bottom w:val="single" w:sz="4" w:space="0" w:color="auto"/>
              <w:right w:val="single" w:sz="4" w:space="0" w:color="auto"/>
            </w:tcBorders>
            <w:vAlign w:val="center"/>
            <w:hideMark/>
          </w:tcPr>
          <w:p w14:paraId="50DAC02F" w14:textId="77777777" w:rsidR="00132FA0" w:rsidRPr="00D763A4" w:rsidRDefault="00132FA0" w:rsidP="00C07714">
            <w:pPr>
              <w:ind w:firstLineChars="15" w:firstLine="36"/>
              <w:rPr>
                <w:rFonts w:asciiTheme="majorEastAsia" w:eastAsiaTheme="majorEastAsia" w:hAnsiTheme="majorEastAsia"/>
                <w:sz w:val="24"/>
                <w:szCs w:val="16"/>
                <w:lang w:bidi="zh-CN"/>
              </w:rPr>
            </w:pPr>
            <w:r w:rsidRPr="00D763A4">
              <w:rPr>
                <w:rFonts w:asciiTheme="majorEastAsia" w:eastAsiaTheme="majorEastAsia" w:hAnsiTheme="majorEastAsia" w:hint="eastAsia"/>
                <w:sz w:val="24"/>
                <w:szCs w:val="16"/>
                <w:lang w:bidi="zh-CN"/>
              </w:rPr>
              <w:t>运动控制软件</w:t>
            </w:r>
          </w:p>
        </w:tc>
      </w:tr>
      <w:tr w:rsidR="00132FA0" w:rsidRPr="00D763A4" w14:paraId="75CBF591" w14:textId="77777777" w:rsidTr="00C07714">
        <w:trPr>
          <w:jc w:val="center"/>
        </w:trPr>
        <w:tc>
          <w:tcPr>
            <w:tcW w:w="1340" w:type="dxa"/>
            <w:tcBorders>
              <w:top w:val="single" w:sz="4" w:space="0" w:color="auto"/>
              <w:left w:val="single" w:sz="4" w:space="0" w:color="auto"/>
              <w:bottom w:val="single" w:sz="4" w:space="0" w:color="auto"/>
              <w:right w:val="single" w:sz="4" w:space="0" w:color="auto"/>
            </w:tcBorders>
            <w:vAlign w:val="center"/>
            <w:hideMark/>
          </w:tcPr>
          <w:p w14:paraId="20AE5796" w14:textId="77777777" w:rsidR="00132FA0" w:rsidRPr="00D763A4" w:rsidRDefault="00132FA0" w:rsidP="00C07714">
            <w:pPr>
              <w:ind w:firstLineChars="151" w:firstLine="362"/>
              <w:rPr>
                <w:rFonts w:asciiTheme="majorEastAsia" w:eastAsiaTheme="majorEastAsia" w:hAnsiTheme="majorEastAsia"/>
                <w:sz w:val="24"/>
                <w:szCs w:val="16"/>
                <w:lang w:bidi="zh-CN"/>
              </w:rPr>
            </w:pPr>
            <w:r w:rsidRPr="00D763A4">
              <w:rPr>
                <w:rFonts w:asciiTheme="majorEastAsia" w:eastAsiaTheme="majorEastAsia" w:hAnsiTheme="majorEastAsia"/>
                <w:sz w:val="24"/>
                <w:szCs w:val="16"/>
                <w:lang w:bidi="zh-CN"/>
              </w:rPr>
              <w:t>2</w:t>
            </w:r>
          </w:p>
        </w:tc>
        <w:tc>
          <w:tcPr>
            <w:tcW w:w="1946" w:type="dxa"/>
            <w:tcBorders>
              <w:top w:val="single" w:sz="4" w:space="0" w:color="auto"/>
              <w:left w:val="single" w:sz="4" w:space="0" w:color="auto"/>
              <w:bottom w:val="single" w:sz="4" w:space="0" w:color="auto"/>
              <w:right w:val="single" w:sz="4" w:space="0" w:color="auto"/>
            </w:tcBorders>
            <w:vAlign w:val="center"/>
            <w:hideMark/>
          </w:tcPr>
          <w:p w14:paraId="5B62E570" w14:textId="77777777" w:rsidR="00132FA0" w:rsidRPr="00D763A4" w:rsidRDefault="00132FA0" w:rsidP="00C07714">
            <w:pPr>
              <w:ind w:firstLine="480"/>
              <w:rPr>
                <w:rFonts w:asciiTheme="majorEastAsia" w:eastAsiaTheme="majorEastAsia" w:hAnsiTheme="majorEastAsia"/>
                <w:sz w:val="24"/>
                <w:szCs w:val="16"/>
                <w:lang w:bidi="zh-CN"/>
              </w:rPr>
            </w:pPr>
            <w:r w:rsidRPr="00D763A4">
              <w:rPr>
                <w:rFonts w:asciiTheme="majorEastAsia" w:eastAsiaTheme="majorEastAsia" w:hAnsiTheme="majorEastAsia" w:hint="eastAsia"/>
                <w:sz w:val="24"/>
                <w:szCs w:val="16"/>
                <w:lang w:bidi="zh-CN"/>
              </w:rPr>
              <w:t>B</w:t>
            </w:r>
          </w:p>
        </w:tc>
        <w:tc>
          <w:tcPr>
            <w:tcW w:w="1843" w:type="dxa"/>
            <w:tcBorders>
              <w:top w:val="single" w:sz="4" w:space="0" w:color="auto"/>
              <w:left w:val="single" w:sz="4" w:space="0" w:color="auto"/>
              <w:bottom w:val="single" w:sz="4" w:space="0" w:color="auto"/>
              <w:right w:val="single" w:sz="4" w:space="0" w:color="auto"/>
            </w:tcBorders>
            <w:hideMark/>
          </w:tcPr>
          <w:p w14:paraId="7C08F29E" w14:textId="77777777" w:rsidR="00132FA0" w:rsidRPr="00D763A4" w:rsidRDefault="00132FA0" w:rsidP="00C07714">
            <w:pPr>
              <w:ind w:firstLine="480"/>
              <w:rPr>
                <w:rFonts w:asciiTheme="majorEastAsia" w:eastAsiaTheme="majorEastAsia" w:hAnsiTheme="majorEastAsia"/>
                <w:sz w:val="24"/>
                <w:szCs w:val="16"/>
                <w:lang w:bidi="zh-CN"/>
              </w:rPr>
            </w:pPr>
            <w:r w:rsidRPr="00D763A4">
              <w:rPr>
                <w:rFonts w:asciiTheme="majorEastAsia" w:eastAsiaTheme="majorEastAsia" w:hAnsiTheme="majorEastAsia" w:hint="eastAsia"/>
                <w:sz w:val="24"/>
                <w:szCs w:val="16"/>
                <w:lang w:bidi="zh-CN"/>
              </w:rPr>
              <w:t>3</w:t>
            </w:r>
          </w:p>
        </w:tc>
        <w:tc>
          <w:tcPr>
            <w:tcW w:w="2835" w:type="dxa"/>
            <w:tcBorders>
              <w:top w:val="single" w:sz="4" w:space="0" w:color="auto"/>
              <w:left w:val="single" w:sz="4" w:space="0" w:color="auto"/>
              <w:bottom w:val="single" w:sz="4" w:space="0" w:color="auto"/>
              <w:right w:val="single" w:sz="4" w:space="0" w:color="auto"/>
            </w:tcBorders>
            <w:vAlign w:val="center"/>
            <w:hideMark/>
          </w:tcPr>
          <w:p w14:paraId="7E509E0B" w14:textId="77777777" w:rsidR="00132FA0" w:rsidRPr="00D763A4" w:rsidRDefault="00132FA0" w:rsidP="00C07714">
            <w:pPr>
              <w:ind w:firstLineChars="15" w:firstLine="36"/>
              <w:rPr>
                <w:rFonts w:asciiTheme="majorEastAsia" w:eastAsiaTheme="majorEastAsia" w:hAnsiTheme="majorEastAsia"/>
                <w:sz w:val="24"/>
                <w:szCs w:val="16"/>
                <w:lang w:bidi="zh-CN"/>
              </w:rPr>
            </w:pPr>
            <w:r w:rsidRPr="00D763A4">
              <w:rPr>
                <w:rFonts w:asciiTheme="majorEastAsia" w:eastAsiaTheme="majorEastAsia" w:hAnsiTheme="majorEastAsia" w:hint="eastAsia"/>
                <w:sz w:val="24"/>
                <w:szCs w:val="16"/>
                <w:lang w:bidi="zh-CN"/>
              </w:rPr>
              <w:t>人机交互软件</w:t>
            </w:r>
          </w:p>
        </w:tc>
      </w:tr>
      <w:tr w:rsidR="00132FA0" w:rsidRPr="00D763A4" w14:paraId="232CEE0C" w14:textId="77777777" w:rsidTr="00C07714">
        <w:trPr>
          <w:jc w:val="center"/>
        </w:trPr>
        <w:tc>
          <w:tcPr>
            <w:tcW w:w="1340" w:type="dxa"/>
            <w:tcBorders>
              <w:top w:val="single" w:sz="4" w:space="0" w:color="auto"/>
              <w:left w:val="single" w:sz="4" w:space="0" w:color="auto"/>
              <w:bottom w:val="single" w:sz="4" w:space="0" w:color="auto"/>
              <w:right w:val="single" w:sz="4" w:space="0" w:color="auto"/>
            </w:tcBorders>
            <w:vAlign w:val="center"/>
            <w:hideMark/>
          </w:tcPr>
          <w:p w14:paraId="2C98B955" w14:textId="77777777" w:rsidR="00132FA0" w:rsidRPr="00D763A4" w:rsidRDefault="00132FA0" w:rsidP="00C07714">
            <w:pPr>
              <w:ind w:firstLineChars="151" w:firstLine="362"/>
              <w:rPr>
                <w:rFonts w:asciiTheme="majorEastAsia" w:eastAsiaTheme="majorEastAsia" w:hAnsiTheme="majorEastAsia"/>
                <w:sz w:val="24"/>
                <w:szCs w:val="16"/>
                <w:lang w:bidi="zh-CN"/>
              </w:rPr>
            </w:pPr>
            <w:r w:rsidRPr="00D763A4">
              <w:rPr>
                <w:rFonts w:asciiTheme="majorEastAsia" w:eastAsiaTheme="majorEastAsia" w:hAnsiTheme="majorEastAsia"/>
                <w:sz w:val="24"/>
                <w:szCs w:val="16"/>
                <w:lang w:bidi="zh-CN"/>
              </w:rPr>
              <w:t>3</w:t>
            </w:r>
          </w:p>
        </w:tc>
        <w:tc>
          <w:tcPr>
            <w:tcW w:w="1946" w:type="dxa"/>
            <w:tcBorders>
              <w:top w:val="single" w:sz="4" w:space="0" w:color="auto"/>
              <w:left w:val="single" w:sz="4" w:space="0" w:color="auto"/>
              <w:bottom w:val="single" w:sz="4" w:space="0" w:color="auto"/>
              <w:right w:val="single" w:sz="4" w:space="0" w:color="auto"/>
            </w:tcBorders>
            <w:vAlign w:val="center"/>
            <w:hideMark/>
          </w:tcPr>
          <w:p w14:paraId="7A0ABCE1" w14:textId="77777777" w:rsidR="00132FA0" w:rsidRPr="00D763A4" w:rsidRDefault="00132FA0" w:rsidP="00C07714">
            <w:pPr>
              <w:ind w:firstLine="480"/>
              <w:rPr>
                <w:rFonts w:asciiTheme="majorEastAsia" w:eastAsiaTheme="majorEastAsia" w:hAnsiTheme="majorEastAsia"/>
                <w:sz w:val="24"/>
                <w:szCs w:val="16"/>
                <w:lang w:bidi="zh-CN"/>
              </w:rPr>
            </w:pPr>
            <w:r w:rsidRPr="00D763A4">
              <w:rPr>
                <w:rFonts w:asciiTheme="majorEastAsia" w:eastAsiaTheme="majorEastAsia" w:hAnsiTheme="majorEastAsia" w:hint="eastAsia"/>
                <w:sz w:val="24"/>
                <w:szCs w:val="16"/>
                <w:lang w:bidi="zh-CN"/>
              </w:rPr>
              <w:t>C</w:t>
            </w:r>
          </w:p>
        </w:tc>
        <w:tc>
          <w:tcPr>
            <w:tcW w:w="1843" w:type="dxa"/>
            <w:tcBorders>
              <w:top w:val="single" w:sz="4" w:space="0" w:color="auto"/>
              <w:left w:val="single" w:sz="4" w:space="0" w:color="auto"/>
              <w:bottom w:val="single" w:sz="4" w:space="0" w:color="auto"/>
              <w:right w:val="single" w:sz="4" w:space="0" w:color="auto"/>
            </w:tcBorders>
            <w:hideMark/>
          </w:tcPr>
          <w:p w14:paraId="08FCFD20" w14:textId="77777777" w:rsidR="00132FA0" w:rsidRPr="00D763A4" w:rsidRDefault="00132FA0" w:rsidP="00C07714">
            <w:pPr>
              <w:ind w:firstLine="480"/>
              <w:rPr>
                <w:rFonts w:asciiTheme="majorEastAsia" w:eastAsiaTheme="majorEastAsia" w:hAnsiTheme="majorEastAsia"/>
                <w:sz w:val="24"/>
                <w:szCs w:val="16"/>
                <w:lang w:bidi="zh-CN"/>
              </w:rPr>
            </w:pPr>
            <w:r w:rsidRPr="00D763A4">
              <w:rPr>
                <w:rFonts w:asciiTheme="majorEastAsia" w:eastAsiaTheme="majorEastAsia" w:hAnsiTheme="majorEastAsia" w:hint="eastAsia"/>
                <w:sz w:val="24"/>
                <w:szCs w:val="16"/>
                <w:lang w:bidi="zh-CN"/>
              </w:rPr>
              <w:t>2</w:t>
            </w:r>
          </w:p>
        </w:tc>
        <w:tc>
          <w:tcPr>
            <w:tcW w:w="2835" w:type="dxa"/>
            <w:tcBorders>
              <w:top w:val="single" w:sz="4" w:space="0" w:color="auto"/>
              <w:left w:val="single" w:sz="4" w:space="0" w:color="auto"/>
              <w:bottom w:val="single" w:sz="4" w:space="0" w:color="auto"/>
              <w:right w:val="single" w:sz="4" w:space="0" w:color="auto"/>
            </w:tcBorders>
            <w:vAlign w:val="center"/>
            <w:hideMark/>
          </w:tcPr>
          <w:p w14:paraId="6C8771FD" w14:textId="77777777" w:rsidR="00132FA0" w:rsidRPr="00D763A4" w:rsidRDefault="00132FA0" w:rsidP="00C07714">
            <w:pPr>
              <w:ind w:firstLineChars="15" w:firstLine="36"/>
              <w:rPr>
                <w:rFonts w:asciiTheme="majorEastAsia" w:eastAsiaTheme="majorEastAsia" w:hAnsiTheme="majorEastAsia"/>
                <w:sz w:val="24"/>
                <w:szCs w:val="16"/>
                <w:lang w:bidi="zh-CN"/>
              </w:rPr>
            </w:pPr>
            <w:r w:rsidRPr="00D763A4">
              <w:rPr>
                <w:rFonts w:asciiTheme="majorEastAsia" w:eastAsiaTheme="majorEastAsia" w:hAnsiTheme="majorEastAsia" w:hint="eastAsia"/>
                <w:sz w:val="24"/>
                <w:szCs w:val="16"/>
                <w:lang w:bidi="zh-CN"/>
              </w:rPr>
              <w:t>驱动软件</w:t>
            </w:r>
          </w:p>
        </w:tc>
      </w:tr>
      <w:tr w:rsidR="00132FA0" w:rsidRPr="00D763A4" w14:paraId="1B1AF5DC" w14:textId="77777777" w:rsidTr="00C07714">
        <w:trPr>
          <w:jc w:val="center"/>
        </w:trPr>
        <w:tc>
          <w:tcPr>
            <w:tcW w:w="1340" w:type="dxa"/>
            <w:tcBorders>
              <w:top w:val="single" w:sz="4" w:space="0" w:color="auto"/>
              <w:left w:val="single" w:sz="4" w:space="0" w:color="auto"/>
              <w:bottom w:val="single" w:sz="4" w:space="0" w:color="auto"/>
              <w:right w:val="single" w:sz="4" w:space="0" w:color="auto"/>
            </w:tcBorders>
            <w:vAlign w:val="center"/>
            <w:hideMark/>
          </w:tcPr>
          <w:p w14:paraId="0DB51502" w14:textId="77777777" w:rsidR="00132FA0" w:rsidRPr="00D763A4" w:rsidRDefault="00132FA0" w:rsidP="00C07714">
            <w:pPr>
              <w:ind w:firstLineChars="151" w:firstLine="362"/>
              <w:rPr>
                <w:rFonts w:asciiTheme="majorEastAsia" w:eastAsiaTheme="majorEastAsia" w:hAnsiTheme="majorEastAsia"/>
                <w:sz w:val="24"/>
                <w:szCs w:val="16"/>
                <w:lang w:bidi="zh-CN"/>
              </w:rPr>
            </w:pPr>
            <w:r w:rsidRPr="00D763A4">
              <w:rPr>
                <w:rFonts w:asciiTheme="majorEastAsia" w:eastAsiaTheme="majorEastAsia" w:hAnsiTheme="majorEastAsia"/>
                <w:sz w:val="24"/>
                <w:szCs w:val="16"/>
                <w:lang w:bidi="zh-CN"/>
              </w:rPr>
              <w:t>4</w:t>
            </w:r>
          </w:p>
        </w:tc>
        <w:tc>
          <w:tcPr>
            <w:tcW w:w="1946" w:type="dxa"/>
            <w:tcBorders>
              <w:top w:val="single" w:sz="4" w:space="0" w:color="auto"/>
              <w:left w:val="single" w:sz="4" w:space="0" w:color="auto"/>
              <w:bottom w:val="single" w:sz="4" w:space="0" w:color="auto"/>
              <w:right w:val="single" w:sz="4" w:space="0" w:color="auto"/>
            </w:tcBorders>
            <w:vAlign w:val="center"/>
            <w:hideMark/>
          </w:tcPr>
          <w:p w14:paraId="76F3AE9D" w14:textId="77777777" w:rsidR="00132FA0" w:rsidRPr="00D763A4" w:rsidRDefault="00132FA0" w:rsidP="00C07714">
            <w:pPr>
              <w:ind w:firstLine="480"/>
              <w:rPr>
                <w:rFonts w:asciiTheme="majorEastAsia" w:eastAsiaTheme="majorEastAsia" w:hAnsiTheme="majorEastAsia"/>
                <w:sz w:val="24"/>
                <w:szCs w:val="16"/>
                <w:lang w:bidi="zh-CN"/>
              </w:rPr>
            </w:pPr>
            <w:r w:rsidRPr="00D763A4">
              <w:rPr>
                <w:rFonts w:asciiTheme="majorEastAsia" w:eastAsiaTheme="majorEastAsia" w:hAnsiTheme="majorEastAsia" w:hint="eastAsia"/>
                <w:sz w:val="24"/>
                <w:szCs w:val="16"/>
                <w:lang w:bidi="zh-CN"/>
              </w:rPr>
              <w:t>D</w:t>
            </w:r>
          </w:p>
        </w:tc>
        <w:tc>
          <w:tcPr>
            <w:tcW w:w="1843" w:type="dxa"/>
            <w:tcBorders>
              <w:top w:val="single" w:sz="4" w:space="0" w:color="auto"/>
              <w:left w:val="single" w:sz="4" w:space="0" w:color="auto"/>
              <w:bottom w:val="single" w:sz="4" w:space="0" w:color="auto"/>
              <w:right w:val="single" w:sz="4" w:space="0" w:color="auto"/>
            </w:tcBorders>
            <w:hideMark/>
          </w:tcPr>
          <w:p w14:paraId="7D7EA269" w14:textId="7E98789A" w:rsidR="00132FA0" w:rsidRPr="00D763A4" w:rsidRDefault="004C4D68" w:rsidP="00C07714">
            <w:pPr>
              <w:ind w:firstLine="480"/>
              <w:rPr>
                <w:rFonts w:asciiTheme="majorEastAsia" w:eastAsiaTheme="majorEastAsia" w:hAnsiTheme="majorEastAsia"/>
                <w:sz w:val="24"/>
                <w:szCs w:val="16"/>
                <w:lang w:bidi="zh-CN"/>
              </w:rPr>
            </w:pPr>
            <w:r w:rsidRPr="00D763A4">
              <w:rPr>
                <w:rFonts w:asciiTheme="majorEastAsia" w:eastAsiaTheme="majorEastAsia" w:hAnsiTheme="majorEastAsia" w:hint="eastAsia"/>
                <w:sz w:val="24"/>
                <w:szCs w:val="16"/>
                <w:lang w:bidi="zh-CN"/>
              </w:rPr>
              <w:t>1</w:t>
            </w:r>
          </w:p>
        </w:tc>
        <w:tc>
          <w:tcPr>
            <w:tcW w:w="2835" w:type="dxa"/>
            <w:tcBorders>
              <w:top w:val="single" w:sz="4" w:space="0" w:color="auto"/>
              <w:left w:val="single" w:sz="4" w:space="0" w:color="auto"/>
              <w:bottom w:val="single" w:sz="4" w:space="0" w:color="auto"/>
              <w:right w:val="single" w:sz="4" w:space="0" w:color="auto"/>
            </w:tcBorders>
            <w:vAlign w:val="center"/>
            <w:hideMark/>
          </w:tcPr>
          <w:p w14:paraId="7E298D34" w14:textId="77777777" w:rsidR="00132FA0" w:rsidRPr="00D763A4" w:rsidRDefault="00132FA0" w:rsidP="00C07714">
            <w:pPr>
              <w:ind w:firstLineChars="15" w:firstLine="36"/>
              <w:rPr>
                <w:rFonts w:asciiTheme="majorEastAsia" w:eastAsiaTheme="majorEastAsia" w:hAnsiTheme="majorEastAsia"/>
                <w:sz w:val="24"/>
                <w:szCs w:val="16"/>
                <w:lang w:bidi="zh-CN"/>
              </w:rPr>
            </w:pPr>
            <w:r w:rsidRPr="00D763A4">
              <w:rPr>
                <w:rFonts w:asciiTheme="majorEastAsia" w:eastAsiaTheme="majorEastAsia" w:hAnsiTheme="majorEastAsia" w:hint="eastAsia"/>
                <w:sz w:val="24"/>
                <w:szCs w:val="16"/>
                <w:lang w:bidi="zh-CN"/>
              </w:rPr>
              <w:t>图像处理软件</w:t>
            </w:r>
          </w:p>
        </w:tc>
      </w:tr>
    </w:tbl>
    <w:p w14:paraId="7456B709" w14:textId="5988EEC3" w:rsidR="00132FA0" w:rsidRDefault="00411D7A" w:rsidP="00411D7A">
      <w:pPr>
        <w:ind w:firstLine="480"/>
        <w:rPr>
          <w:rFonts w:asciiTheme="majorEastAsia" w:eastAsiaTheme="majorEastAsia" w:hAnsiTheme="majorEastAsia"/>
          <w:sz w:val="24"/>
          <w:szCs w:val="16"/>
        </w:rPr>
      </w:pPr>
      <w:r w:rsidRPr="00411D7A">
        <w:rPr>
          <w:rFonts w:asciiTheme="majorEastAsia" w:eastAsiaTheme="majorEastAsia" w:hAnsiTheme="majorEastAsia" w:hint="eastAsia"/>
          <w:sz w:val="24"/>
          <w:szCs w:val="16"/>
        </w:rPr>
        <w:t>1.2</w:t>
      </w:r>
      <w:r w:rsidR="00975705">
        <w:rPr>
          <w:rFonts w:asciiTheme="majorEastAsia" w:eastAsiaTheme="majorEastAsia" w:hAnsiTheme="majorEastAsia" w:hint="eastAsia"/>
          <w:sz w:val="24"/>
          <w:szCs w:val="16"/>
        </w:rPr>
        <w:t>硬件配置</w:t>
      </w:r>
    </w:p>
    <w:p w14:paraId="6D468B91" w14:textId="77777777" w:rsidR="00D42A30" w:rsidRDefault="00A8251D" w:rsidP="00411D7A">
      <w:pPr>
        <w:ind w:firstLine="480"/>
        <w:rPr>
          <w:rFonts w:asciiTheme="majorEastAsia" w:eastAsiaTheme="majorEastAsia" w:hAnsiTheme="majorEastAsia"/>
          <w:sz w:val="24"/>
          <w:szCs w:val="16"/>
        </w:rPr>
      </w:pPr>
      <w:r>
        <w:rPr>
          <w:rFonts w:asciiTheme="majorEastAsia" w:eastAsiaTheme="majorEastAsia" w:hAnsiTheme="majorEastAsia" w:hint="eastAsia"/>
          <w:sz w:val="24"/>
          <w:szCs w:val="16"/>
        </w:rPr>
        <w:t>明确</w:t>
      </w:r>
      <w:r w:rsidR="006F4830" w:rsidRPr="006F4830">
        <w:rPr>
          <w:rFonts w:asciiTheme="majorEastAsia" w:eastAsiaTheme="majorEastAsia" w:hAnsiTheme="majorEastAsia"/>
          <w:sz w:val="24"/>
          <w:szCs w:val="16"/>
        </w:rPr>
        <w:t>医生控制台、患者手术平台、图像处理器硬件平台最低配置要求。</w:t>
      </w:r>
    </w:p>
    <w:p w14:paraId="16E6903B" w14:textId="64320B7E" w:rsidR="00887359" w:rsidRDefault="00D42A30" w:rsidP="00411D7A">
      <w:pPr>
        <w:ind w:firstLine="480"/>
        <w:rPr>
          <w:rFonts w:asciiTheme="majorEastAsia" w:eastAsiaTheme="majorEastAsia" w:hAnsiTheme="majorEastAsia"/>
          <w:sz w:val="24"/>
          <w:szCs w:val="16"/>
        </w:rPr>
      </w:pPr>
      <w:r>
        <w:rPr>
          <w:rFonts w:asciiTheme="majorEastAsia" w:eastAsiaTheme="majorEastAsia" w:hAnsiTheme="majorEastAsia" w:hint="eastAsia"/>
          <w:sz w:val="24"/>
          <w:szCs w:val="16"/>
        </w:rPr>
        <w:t>其中：</w:t>
      </w:r>
      <w:r w:rsidR="00EC3D54" w:rsidRPr="00D763A4">
        <w:rPr>
          <w:rFonts w:hint="eastAsia"/>
          <w:sz w:val="24"/>
          <w:szCs w:val="16"/>
        </w:rPr>
        <w:t>CPU</w:t>
      </w:r>
      <w:r w:rsidR="00EC3D54" w:rsidRPr="00D763A4">
        <w:rPr>
          <w:rFonts w:hint="eastAsia"/>
          <w:sz w:val="24"/>
          <w:szCs w:val="16"/>
        </w:rPr>
        <w:t>频率、存储空间、内存空间、显示器分辨率可明确最低配置要求；</w:t>
      </w:r>
    </w:p>
    <w:p w14:paraId="7522E9F2" w14:textId="48E2762B" w:rsidR="00975705" w:rsidRDefault="00975705" w:rsidP="00411D7A">
      <w:pPr>
        <w:ind w:firstLine="480"/>
        <w:rPr>
          <w:rFonts w:asciiTheme="majorEastAsia" w:eastAsiaTheme="majorEastAsia" w:hAnsiTheme="majorEastAsia"/>
          <w:sz w:val="24"/>
          <w:szCs w:val="16"/>
        </w:rPr>
      </w:pPr>
      <w:r>
        <w:rPr>
          <w:rFonts w:asciiTheme="majorEastAsia" w:eastAsiaTheme="majorEastAsia" w:hAnsiTheme="majorEastAsia" w:hint="eastAsia"/>
          <w:sz w:val="24"/>
          <w:szCs w:val="16"/>
        </w:rPr>
        <w:t>1.3软件</w:t>
      </w:r>
      <w:r w:rsidR="00887359">
        <w:rPr>
          <w:rFonts w:asciiTheme="majorEastAsia" w:eastAsiaTheme="majorEastAsia" w:hAnsiTheme="majorEastAsia" w:hint="eastAsia"/>
          <w:sz w:val="24"/>
          <w:szCs w:val="16"/>
        </w:rPr>
        <w:t>运行环境</w:t>
      </w:r>
    </w:p>
    <w:p w14:paraId="3CE6CA5B" w14:textId="3DDDEBD1" w:rsidR="00EC3D54" w:rsidRPr="00EC3D54" w:rsidRDefault="00EC3D54" w:rsidP="00EC3D54">
      <w:pPr>
        <w:ind w:firstLine="480"/>
        <w:rPr>
          <w:rFonts w:asciiTheme="majorEastAsia" w:eastAsiaTheme="majorEastAsia" w:hAnsiTheme="majorEastAsia"/>
          <w:sz w:val="24"/>
          <w:szCs w:val="16"/>
        </w:rPr>
      </w:pPr>
      <w:r w:rsidRPr="00EC3D54">
        <w:rPr>
          <w:rFonts w:asciiTheme="majorEastAsia" w:eastAsiaTheme="majorEastAsia" w:hAnsiTheme="majorEastAsia"/>
          <w:sz w:val="24"/>
          <w:szCs w:val="16"/>
        </w:rPr>
        <w:t>操作系统应明确所有支持的操作系统类型及典型发布版本，其他版本体现“兼容版本”，而非“最低版本”。</w:t>
      </w:r>
    </w:p>
    <w:p w14:paraId="2AED6FAB" w14:textId="5E2C7A8C" w:rsidR="00FA62EA" w:rsidRDefault="003036D2" w:rsidP="003036D2">
      <w:pPr>
        <w:ind w:firstLine="480"/>
        <w:rPr>
          <w:rFonts w:asciiTheme="majorEastAsia" w:eastAsiaTheme="majorEastAsia" w:hAnsiTheme="majorEastAsia"/>
          <w:color w:val="808080" w:themeColor="background1" w:themeShade="80"/>
          <w:sz w:val="24"/>
          <w:szCs w:val="16"/>
        </w:rPr>
      </w:pPr>
      <w:r w:rsidRPr="003036D2">
        <w:rPr>
          <w:rFonts w:asciiTheme="majorEastAsia" w:eastAsiaTheme="majorEastAsia" w:hAnsiTheme="majorEastAsia" w:hint="eastAsia"/>
          <w:sz w:val="24"/>
          <w:szCs w:val="16"/>
        </w:rPr>
        <w:t>1.4网络</w:t>
      </w:r>
      <w:r w:rsidR="006C413C">
        <w:rPr>
          <w:rFonts w:asciiTheme="majorEastAsia" w:eastAsiaTheme="majorEastAsia" w:hAnsiTheme="majorEastAsia" w:hint="eastAsia"/>
          <w:sz w:val="24"/>
          <w:szCs w:val="16"/>
        </w:rPr>
        <w:t>条件</w:t>
      </w:r>
      <w:r w:rsidR="00930480" w:rsidRPr="00FA62EA">
        <w:rPr>
          <w:rFonts w:asciiTheme="majorEastAsia" w:eastAsiaTheme="majorEastAsia" w:hAnsiTheme="majorEastAsia" w:hint="eastAsia"/>
          <w:sz w:val="24"/>
          <w:szCs w:val="16"/>
        </w:rPr>
        <w:t>（</w:t>
      </w:r>
      <w:r w:rsidR="00AF0CE7" w:rsidRPr="00081800">
        <w:rPr>
          <w:rFonts w:asciiTheme="majorEastAsia" w:eastAsiaTheme="majorEastAsia" w:hAnsiTheme="majorEastAsia" w:hint="eastAsia"/>
          <w:color w:val="808080" w:themeColor="background1" w:themeShade="80"/>
          <w:sz w:val="24"/>
          <w:szCs w:val="16"/>
        </w:rPr>
        <w:t>远程控制功能</w:t>
      </w:r>
      <w:r w:rsidR="00930480" w:rsidRPr="00081800">
        <w:rPr>
          <w:rFonts w:asciiTheme="majorEastAsia" w:eastAsiaTheme="majorEastAsia" w:hAnsiTheme="majorEastAsia" w:hint="eastAsia"/>
          <w:color w:val="808080" w:themeColor="background1" w:themeShade="80"/>
          <w:sz w:val="24"/>
          <w:szCs w:val="16"/>
        </w:rPr>
        <w:t>适用</w:t>
      </w:r>
      <w:r w:rsidR="00081800" w:rsidRPr="00081800">
        <w:rPr>
          <w:rFonts w:asciiTheme="majorEastAsia" w:eastAsiaTheme="majorEastAsia" w:hAnsiTheme="majorEastAsia" w:hint="eastAsia"/>
          <w:color w:val="808080" w:themeColor="background1" w:themeShade="80"/>
          <w:sz w:val="24"/>
          <w:szCs w:val="16"/>
        </w:rPr>
        <w:t>，</w:t>
      </w:r>
      <w:r w:rsidR="00FA62EA" w:rsidRPr="000B2E7C">
        <w:rPr>
          <w:rFonts w:asciiTheme="majorEastAsia" w:eastAsiaTheme="majorEastAsia" w:hAnsiTheme="majorEastAsia" w:hint="eastAsia"/>
          <w:color w:val="808080" w:themeColor="background1" w:themeShade="80"/>
          <w:sz w:val="24"/>
          <w:szCs w:val="16"/>
        </w:rPr>
        <w:t>在该条件下进行主从控制、图像传输等功能及性能的检测</w:t>
      </w:r>
      <w:r w:rsidR="00081800" w:rsidRPr="00FA62EA">
        <w:rPr>
          <w:rFonts w:asciiTheme="majorEastAsia" w:eastAsiaTheme="majorEastAsia" w:hAnsiTheme="majorEastAsia" w:hint="eastAsia"/>
          <w:sz w:val="24"/>
          <w:szCs w:val="16"/>
        </w:rPr>
        <w:t>）</w:t>
      </w:r>
    </w:p>
    <w:p w14:paraId="093F6238" w14:textId="04B10F63" w:rsidR="00FE04C0" w:rsidRDefault="00FE04C0" w:rsidP="003036D2">
      <w:pPr>
        <w:ind w:firstLine="480"/>
        <w:rPr>
          <w:rFonts w:asciiTheme="majorEastAsia" w:eastAsiaTheme="majorEastAsia" w:hAnsiTheme="majorEastAsia"/>
          <w:sz w:val="24"/>
          <w:szCs w:val="16"/>
        </w:rPr>
      </w:pPr>
      <w:r>
        <w:rPr>
          <w:rFonts w:asciiTheme="majorEastAsia" w:eastAsiaTheme="majorEastAsia" w:hAnsiTheme="majorEastAsia" w:hint="eastAsia"/>
          <w:sz w:val="24"/>
          <w:szCs w:val="16"/>
        </w:rPr>
        <w:t>组网方式</w:t>
      </w:r>
      <w:r w:rsidR="002351C5">
        <w:rPr>
          <w:rFonts w:asciiTheme="majorEastAsia" w:eastAsiaTheme="majorEastAsia" w:hAnsiTheme="majorEastAsia" w:hint="eastAsia"/>
          <w:sz w:val="24"/>
          <w:szCs w:val="16"/>
        </w:rPr>
        <w:t>:</w:t>
      </w:r>
    </w:p>
    <w:p w14:paraId="458B6326" w14:textId="2717306B" w:rsidR="00930480" w:rsidRDefault="00930480" w:rsidP="003036D2">
      <w:pPr>
        <w:ind w:firstLine="480"/>
        <w:rPr>
          <w:rFonts w:asciiTheme="majorEastAsia" w:eastAsiaTheme="majorEastAsia" w:hAnsiTheme="majorEastAsia"/>
          <w:sz w:val="24"/>
          <w:szCs w:val="16"/>
        </w:rPr>
      </w:pPr>
      <w:r>
        <w:rPr>
          <w:rFonts w:asciiTheme="majorEastAsia" w:eastAsiaTheme="majorEastAsia" w:hAnsiTheme="majorEastAsia" w:hint="eastAsia"/>
          <w:sz w:val="24"/>
          <w:szCs w:val="16"/>
        </w:rPr>
        <w:t>最低带宽</w:t>
      </w:r>
      <w:r w:rsidR="002351C5">
        <w:rPr>
          <w:rFonts w:asciiTheme="majorEastAsia" w:eastAsiaTheme="majorEastAsia" w:hAnsiTheme="majorEastAsia" w:hint="eastAsia"/>
          <w:sz w:val="24"/>
          <w:szCs w:val="16"/>
        </w:rPr>
        <w:t>:</w:t>
      </w:r>
    </w:p>
    <w:p w14:paraId="10AA6BA1" w14:textId="382496B5" w:rsidR="00930480" w:rsidRDefault="00930480" w:rsidP="003036D2">
      <w:pPr>
        <w:ind w:firstLine="480"/>
        <w:rPr>
          <w:rFonts w:asciiTheme="majorEastAsia" w:eastAsiaTheme="majorEastAsia" w:hAnsiTheme="majorEastAsia"/>
          <w:sz w:val="24"/>
          <w:szCs w:val="16"/>
        </w:rPr>
      </w:pPr>
      <w:r>
        <w:rPr>
          <w:rFonts w:asciiTheme="majorEastAsia" w:eastAsiaTheme="majorEastAsia" w:hAnsiTheme="majorEastAsia" w:hint="eastAsia"/>
          <w:sz w:val="24"/>
          <w:szCs w:val="16"/>
        </w:rPr>
        <w:lastRenderedPageBreak/>
        <w:t>传输速率</w:t>
      </w:r>
      <w:r w:rsidR="002351C5">
        <w:rPr>
          <w:rFonts w:asciiTheme="majorEastAsia" w:eastAsiaTheme="majorEastAsia" w:hAnsiTheme="majorEastAsia" w:hint="eastAsia"/>
          <w:sz w:val="24"/>
          <w:szCs w:val="16"/>
        </w:rPr>
        <w:t>:</w:t>
      </w:r>
    </w:p>
    <w:p w14:paraId="5492B0AF" w14:textId="6B79F295" w:rsidR="002C5EF3" w:rsidRPr="003036D2" w:rsidRDefault="002C5EF3" w:rsidP="003036D2">
      <w:pPr>
        <w:ind w:firstLine="480"/>
        <w:rPr>
          <w:rFonts w:asciiTheme="majorEastAsia" w:eastAsiaTheme="majorEastAsia" w:hAnsiTheme="majorEastAsia"/>
          <w:sz w:val="24"/>
          <w:szCs w:val="16"/>
        </w:rPr>
      </w:pPr>
      <w:r>
        <w:rPr>
          <w:rFonts w:asciiTheme="majorEastAsia" w:eastAsiaTheme="majorEastAsia" w:hAnsiTheme="majorEastAsia" w:hint="eastAsia"/>
          <w:sz w:val="24"/>
          <w:szCs w:val="16"/>
        </w:rPr>
        <w:t>最大并发数</w:t>
      </w:r>
      <w:r w:rsidR="004E5098">
        <w:rPr>
          <w:rFonts w:asciiTheme="majorEastAsia" w:eastAsiaTheme="majorEastAsia" w:hAnsiTheme="majorEastAsia" w:hint="eastAsia"/>
          <w:sz w:val="24"/>
          <w:szCs w:val="16"/>
        </w:rPr>
        <w:t>和形式：</w:t>
      </w:r>
    </w:p>
    <w:p w14:paraId="53DE1AD5" w14:textId="02627876" w:rsidR="00132FA0" w:rsidRPr="00D763A4" w:rsidRDefault="00072588" w:rsidP="00D763A4">
      <w:pPr>
        <w:ind w:firstLine="482"/>
        <w:rPr>
          <w:rFonts w:asciiTheme="minorEastAsia" w:eastAsiaTheme="minorEastAsia" w:hAnsiTheme="minorEastAsia"/>
          <w:b/>
          <w:bCs/>
          <w:sz w:val="24"/>
          <w:szCs w:val="16"/>
        </w:rPr>
      </w:pPr>
      <w:r w:rsidRPr="00D763A4">
        <w:rPr>
          <w:rFonts w:asciiTheme="minorEastAsia" w:eastAsiaTheme="minorEastAsia" w:hAnsiTheme="minorEastAsia" w:hint="eastAsia"/>
          <w:b/>
          <w:bCs/>
          <w:sz w:val="24"/>
          <w:szCs w:val="16"/>
        </w:rPr>
        <w:t>2</w:t>
      </w:r>
      <w:r w:rsidR="00132FA0" w:rsidRPr="00D763A4">
        <w:rPr>
          <w:rFonts w:asciiTheme="minorEastAsia" w:eastAsiaTheme="minorEastAsia" w:hAnsiTheme="minorEastAsia" w:hint="eastAsia"/>
          <w:b/>
          <w:bCs/>
          <w:sz w:val="24"/>
          <w:szCs w:val="16"/>
        </w:rPr>
        <w:t>性能</w:t>
      </w:r>
      <w:r w:rsidRPr="00D763A4">
        <w:rPr>
          <w:rFonts w:asciiTheme="minorEastAsia" w:eastAsiaTheme="minorEastAsia" w:hAnsiTheme="minorEastAsia" w:hint="eastAsia"/>
          <w:b/>
          <w:bCs/>
          <w:sz w:val="24"/>
          <w:szCs w:val="16"/>
        </w:rPr>
        <w:t>指标</w:t>
      </w:r>
    </w:p>
    <w:p w14:paraId="25AC8E03" w14:textId="6707D4B8" w:rsidR="003E701A" w:rsidRPr="00451C87" w:rsidRDefault="003E701A" w:rsidP="003E701A">
      <w:pPr>
        <w:ind w:firstLine="480"/>
        <w:rPr>
          <w:rFonts w:asciiTheme="minorEastAsia" w:eastAsiaTheme="minorEastAsia" w:hAnsiTheme="minorEastAsia"/>
          <w:sz w:val="24"/>
          <w:szCs w:val="16"/>
        </w:rPr>
      </w:pPr>
      <w:r w:rsidRPr="00451C87">
        <w:rPr>
          <w:rFonts w:asciiTheme="minorEastAsia" w:eastAsiaTheme="minorEastAsia" w:hAnsiTheme="minorEastAsia" w:hint="eastAsia"/>
          <w:sz w:val="24"/>
          <w:szCs w:val="16"/>
        </w:rPr>
        <w:t>2</w:t>
      </w:r>
      <w:r w:rsidRPr="00451C87">
        <w:rPr>
          <w:rFonts w:asciiTheme="minorEastAsia" w:eastAsiaTheme="minorEastAsia" w:hAnsiTheme="minorEastAsia"/>
          <w:sz w:val="24"/>
          <w:szCs w:val="16"/>
        </w:rPr>
        <w:t>.</w:t>
      </w:r>
      <w:r w:rsidR="00FB3575" w:rsidRPr="00451C87">
        <w:rPr>
          <w:rFonts w:asciiTheme="minorEastAsia" w:eastAsiaTheme="minorEastAsia" w:hAnsiTheme="minorEastAsia" w:hint="eastAsia"/>
          <w:sz w:val="24"/>
          <w:szCs w:val="16"/>
        </w:rPr>
        <w:t>X</w:t>
      </w:r>
      <w:r w:rsidRPr="00451C87">
        <w:rPr>
          <w:rFonts w:asciiTheme="minorEastAsia" w:eastAsiaTheme="minorEastAsia" w:hAnsiTheme="minorEastAsia" w:hint="eastAsia"/>
          <w:sz w:val="24"/>
          <w:szCs w:val="16"/>
        </w:rPr>
        <w:t>软件</w:t>
      </w:r>
    </w:p>
    <w:p w14:paraId="67D0CCBF" w14:textId="169BCB06" w:rsidR="003E701A" w:rsidRPr="00451C87" w:rsidRDefault="003E701A" w:rsidP="003E701A">
      <w:pPr>
        <w:ind w:firstLine="480"/>
        <w:rPr>
          <w:rFonts w:asciiTheme="minorEastAsia" w:eastAsiaTheme="minorEastAsia" w:hAnsiTheme="minorEastAsia"/>
          <w:sz w:val="24"/>
          <w:szCs w:val="16"/>
        </w:rPr>
      </w:pPr>
      <w:r w:rsidRPr="00451C87">
        <w:rPr>
          <w:rFonts w:asciiTheme="minorEastAsia" w:eastAsiaTheme="minorEastAsia" w:hAnsiTheme="minorEastAsia" w:hint="eastAsia"/>
          <w:sz w:val="24"/>
          <w:szCs w:val="16"/>
        </w:rPr>
        <w:t>2.</w:t>
      </w:r>
      <w:r w:rsidR="00FB3575" w:rsidRPr="00451C87">
        <w:rPr>
          <w:rFonts w:asciiTheme="minorEastAsia" w:eastAsiaTheme="minorEastAsia" w:hAnsiTheme="minorEastAsia" w:hint="eastAsia"/>
          <w:sz w:val="24"/>
          <w:szCs w:val="16"/>
        </w:rPr>
        <w:t>X.</w:t>
      </w:r>
      <w:r w:rsidRPr="00451C87">
        <w:rPr>
          <w:rFonts w:asciiTheme="minorEastAsia" w:eastAsiaTheme="minorEastAsia" w:hAnsiTheme="minorEastAsia" w:hint="eastAsia"/>
          <w:sz w:val="24"/>
          <w:szCs w:val="16"/>
        </w:rPr>
        <w:t>1 人机交互</w:t>
      </w:r>
      <w:r w:rsidR="001D1CB7">
        <w:rPr>
          <w:rFonts w:asciiTheme="minorEastAsia" w:eastAsiaTheme="minorEastAsia" w:hAnsiTheme="minorEastAsia" w:hint="eastAsia"/>
          <w:sz w:val="24"/>
          <w:szCs w:val="16"/>
        </w:rPr>
        <w:t>软件</w:t>
      </w:r>
    </w:p>
    <w:p w14:paraId="504BBC6A" w14:textId="0015FA96" w:rsidR="003E701A" w:rsidRPr="00451C87" w:rsidRDefault="003E701A" w:rsidP="003E701A">
      <w:pPr>
        <w:ind w:firstLine="480"/>
        <w:rPr>
          <w:rFonts w:asciiTheme="minorEastAsia" w:eastAsiaTheme="minorEastAsia" w:hAnsiTheme="minorEastAsia"/>
          <w:sz w:val="24"/>
          <w:szCs w:val="16"/>
        </w:rPr>
      </w:pPr>
      <w:r w:rsidRPr="00451C87">
        <w:rPr>
          <w:rFonts w:asciiTheme="minorEastAsia" w:eastAsiaTheme="minorEastAsia" w:hAnsiTheme="minorEastAsia" w:hint="eastAsia"/>
          <w:sz w:val="24"/>
          <w:szCs w:val="16"/>
        </w:rPr>
        <w:t>2</w:t>
      </w:r>
      <w:r w:rsidR="00FB3575" w:rsidRPr="00451C87">
        <w:rPr>
          <w:rFonts w:asciiTheme="minorEastAsia" w:eastAsiaTheme="minorEastAsia" w:hAnsiTheme="minorEastAsia" w:hint="eastAsia"/>
          <w:sz w:val="24"/>
          <w:szCs w:val="16"/>
        </w:rPr>
        <w:t>.X</w:t>
      </w:r>
      <w:r w:rsidRPr="00451C87">
        <w:rPr>
          <w:rFonts w:asciiTheme="minorEastAsia" w:eastAsiaTheme="minorEastAsia" w:hAnsiTheme="minorEastAsia" w:hint="eastAsia"/>
          <w:sz w:val="24"/>
          <w:szCs w:val="16"/>
        </w:rPr>
        <w:t>.1.1 自检功能</w:t>
      </w:r>
    </w:p>
    <w:p w14:paraId="0488001C" w14:textId="63017CEC" w:rsidR="003E701A" w:rsidRPr="00451C87" w:rsidRDefault="003E701A" w:rsidP="003E701A">
      <w:pPr>
        <w:ind w:firstLine="480"/>
        <w:rPr>
          <w:rFonts w:asciiTheme="minorEastAsia" w:eastAsiaTheme="minorEastAsia" w:hAnsiTheme="minorEastAsia"/>
          <w:sz w:val="24"/>
          <w:szCs w:val="16"/>
        </w:rPr>
      </w:pPr>
      <w:r w:rsidRPr="00451C87">
        <w:rPr>
          <w:rFonts w:asciiTheme="minorEastAsia" w:eastAsiaTheme="minorEastAsia" w:hAnsiTheme="minorEastAsia" w:hint="eastAsia"/>
          <w:sz w:val="24"/>
          <w:szCs w:val="16"/>
        </w:rPr>
        <w:t>2</w:t>
      </w:r>
      <w:r w:rsidR="00FB3575" w:rsidRPr="00451C87">
        <w:rPr>
          <w:rFonts w:asciiTheme="minorEastAsia" w:eastAsiaTheme="minorEastAsia" w:hAnsiTheme="minorEastAsia" w:hint="eastAsia"/>
          <w:sz w:val="24"/>
          <w:szCs w:val="16"/>
        </w:rPr>
        <w:t>.X</w:t>
      </w:r>
      <w:r w:rsidRPr="00451C87">
        <w:rPr>
          <w:rFonts w:asciiTheme="minorEastAsia" w:eastAsiaTheme="minorEastAsia" w:hAnsiTheme="minorEastAsia" w:hint="eastAsia"/>
          <w:sz w:val="24"/>
          <w:szCs w:val="16"/>
        </w:rPr>
        <w:t>.1.2 登录与用户管理</w:t>
      </w:r>
    </w:p>
    <w:p w14:paraId="7078DE3A" w14:textId="0B6F5A69" w:rsidR="003E701A" w:rsidRPr="00451C87" w:rsidRDefault="003E701A" w:rsidP="003E701A">
      <w:pPr>
        <w:ind w:firstLine="480"/>
        <w:rPr>
          <w:rFonts w:asciiTheme="minorEastAsia" w:eastAsiaTheme="minorEastAsia" w:hAnsiTheme="minorEastAsia"/>
          <w:sz w:val="24"/>
          <w:szCs w:val="16"/>
        </w:rPr>
      </w:pPr>
      <w:r w:rsidRPr="00451C87">
        <w:rPr>
          <w:rFonts w:asciiTheme="minorEastAsia" w:eastAsiaTheme="minorEastAsia" w:hAnsiTheme="minorEastAsia" w:hint="eastAsia"/>
          <w:sz w:val="24"/>
          <w:szCs w:val="16"/>
        </w:rPr>
        <w:t>2</w:t>
      </w:r>
      <w:r w:rsidR="00FB3575" w:rsidRPr="00451C87">
        <w:rPr>
          <w:rFonts w:asciiTheme="minorEastAsia" w:eastAsiaTheme="minorEastAsia" w:hAnsiTheme="minorEastAsia" w:hint="eastAsia"/>
          <w:sz w:val="24"/>
          <w:szCs w:val="16"/>
        </w:rPr>
        <w:t>.X</w:t>
      </w:r>
      <w:r w:rsidRPr="00451C87">
        <w:rPr>
          <w:rFonts w:asciiTheme="minorEastAsia" w:eastAsiaTheme="minorEastAsia" w:hAnsiTheme="minorEastAsia" w:hint="eastAsia"/>
          <w:sz w:val="24"/>
          <w:szCs w:val="16"/>
        </w:rPr>
        <w:t xml:space="preserve">.1.3 </w:t>
      </w:r>
      <w:r w:rsidR="001D1CB7" w:rsidRPr="00451C87">
        <w:rPr>
          <w:rFonts w:asciiTheme="minorEastAsia" w:eastAsiaTheme="minorEastAsia" w:hAnsiTheme="minorEastAsia" w:hint="eastAsia"/>
          <w:sz w:val="24"/>
          <w:szCs w:val="16"/>
        </w:rPr>
        <w:t>提示</w:t>
      </w:r>
      <w:r w:rsidRPr="00451C87">
        <w:rPr>
          <w:rFonts w:asciiTheme="minorEastAsia" w:eastAsiaTheme="minorEastAsia" w:hAnsiTheme="minorEastAsia" w:hint="eastAsia"/>
          <w:sz w:val="24"/>
          <w:szCs w:val="16"/>
        </w:rPr>
        <w:t>信息</w:t>
      </w:r>
    </w:p>
    <w:p w14:paraId="67F24FC7" w14:textId="16F0E43A" w:rsidR="003E701A" w:rsidRPr="00451C87" w:rsidRDefault="003E701A" w:rsidP="003E701A">
      <w:pPr>
        <w:ind w:firstLine="480"/>
        <w:rPr>
          <w:rFonts w:asciiTheme="minorEastAsia" w:eastAsiaTheme="minorEastAsia" w:hAnsiTheme="minorEastAsia"/>
          <w:sz w:val="24"/>
          <w:szCs w:val="16"/>
        </w:rPr>
      </w:pPr>
      <w:r w:rsidRPr="00451C87">
        <w:rPr>
          <w:rFonts w:asciiTheme="minorEastAsia" w:eastAsiaTheme="minorEastAsia" w:hAnsiTheme="minorEastAsia" w:hint="eastAsia"/>
          <w:sz w:val="24"/>
          <w:szCs w:val="16"/>
        </w:rPr>
        <w:t>2</w:t>
      </w:r>
      <w:r w:rsidR="00FB3575" w:rsidRPr="00451C87">
        <w:rPr>
          <w:rFonts w:asciiTheme="minorEastAsia" w:eastAsiaTheme="minorEastAsia" w:hAnsiTheme="minorEastAsia" w:hint="eastAsia"/>
          <w:sz w:val="24"/>
          <w:szCs w:val="16"/>
        </w:rPr>
        <w:t>.X</w:t>
      </w:r>
      <w:r w:rsidRPr="00451C87">
        <w:rPr>
          <w:rFonts w:asciiTheme="minorEastAsia" w:eastAsiaTheme="minorEastAsia" w:hAnsiTheme="minorEastAsia" w:hint="eastAsia"/>
          <w:sz w:val="24"/>
          <w:szCs w:val="16"/>
        </w:rPr>
        <w:t>.2 医生控制台软件</w:t>
      </w:r>
    </w:p>
    <w:p w14:paraId="55EB771C" w14:textId="125C6FF2" w:rsidR="003E701A" w:rsidRPr="00451C87" w:rsidRDefault="003E701A" w:rsidP="003E701A">
      <w:pPr>
        <w:ind w:firstLine="480"/>
        <w:rPr>
          <w:rFonts w:asciiTheme="minorEastAsia" w:eastAsiaTheme="minorEastAsia" w:hAnsiTheme="minorEastAsia"/>
          <w:sz w:val="24"/>
          <w:szCs w:val="16"/>
        </w:rPr>
      </w:pPr>
      <w:r w:rsidRPr="00451C87">
        <w:rPr>
          <w:rFonts w:asciiTheme="minorEastAsia" w:eastAsiaTheme="minorEastAsia" w:hAnsiTheme="minorEastAsia" w:hint="eastAsia"/>
          <w:sz w:val="24"/>
          <w:szCs w:val="16"/>
        </w:rPr>
        <w:t>2</w:t>
      </w:r>
      <w:r w:rsidR="00FB3575" w:rsidRPr="00451C87">
        <w:rPr>
          <w:rFonts w:asciiTheme="minorEastAsia" w:eastAsiaTheme="minorEastAsia" w:hAnsiTheme="minorEastAsia" w:hint="eastAsia"/>
          <w:sz w:val="24"/>
          <w:szCs w:val="16"/>
        </w:rPr>
        <w:t>.X</w:t>
      </w:r>
      <w:r w:rsidRPr="00451C87">
        <w:rPr>
          <w:rFonts w:asciiTheme="minorEastAsia" w:eastAsiaTheme="minorEastAsia" w:hAnsiTheme="minorEastAsia" w:hint="eastAsia"/>
          <w:sz w:val="24"/>
          <w:szCs w:val="16"/>
        </w:rPr>
        <w:t>.2.1 机械臂信息显示</w:t>
      </w:r>
    </w:p>
    <w:p w14:paraId="454543A4" w14:textId="69A0BB2C" w:rsidR="003E701A" w:rsidRPr="00451C87" w:rsidRDefault="003E701A" w:rsidP="003E701A">
      <w:pPr>
        <w:ind w:firstLine="480"/>
        <w:rPr>
          <w:rFonts w:asciiTheme="minorEastAsia" w:eastAsiaTheme="minorEastAsia" w:hAnsiTheme="minorEastAsia"/>
          <w:sz w:val="24"/>
          <w:szCs w:val="16"/>
        </w:rPr>
      </w:pPr>
      <w:r w:rsidRPr="00451C87">
        <w:rPr>
          <w:rFonts w:asciiTheme="minorEastAsia" w:eastAsiaTheme="minorEastAsia" w:hAnsiTheme="minorEastAsia" w:hint="eastAsia"/>
          <w:sz w:val="24"/>
          <w:szCs w:val="16"/>
        </w:rPr>
        <w:t>2</w:t>
      </w:r>
      <w:r w:rsidR="00FB3575" w:rsidRPr="00451C87">
        <w:rPr>
          <w:rFonts w:asciiTheme="minorEastAsia" w:eastAsiaTheme="minorEastAsia" w:hAnsiTheme="minorEastAsia" w:hint="eastAsia"/>
          <w:sz w:val="24"/>
          <w:szCs w:val="16"/>
        </w:rPr>
        <w:t>.X</w:t>
      </w:r>
      <w:r w:rsidRPr="00451C87">
        <w:rPr>
          <w:rFonts w:asciiTheme="minorEastAsia" w:eastAsiaTheme="minorEastAsia" w:hAnsiTheme="minorEastAsia" w:hint="eastAsia"/>
          <w:sz w:val="24"/>
          <w:szCs w:val="16"/>
        </w:rPr>
        <w:t xml:space="preserve">.2.2 </w:t>
      </w:r>
      <w:proofErr w:type="gramStart"/>
      <w:r w:rsidRPr="00451C87">
        <w:rPr>
          <w:rFonts w:asciiTheme="minorEastAsia" w:eastAsiaTheme="minorEastAsia" w:hAnsiTheme="minorEastAsia" w:hint="eastAsia"/>
          <w:sz w:val="24"/>
          <w:szCs w:val="16"/>
        </w:rPr>
        <w:t>双医生</w:t>
      </w:r>
      <w:proofErr w:type="gramEnd"/>
      <w:r w:rsidRPr="00451C87">
        <w:rPr>
          <w:rFonts w:asciiTheme="minorEastAsia" w:eastAsiaTheme="minorEastAsia" w:hAnsiTheme="minorEastAsia" w:hint="eastAsia"/>
          <w:sz w:val="24"/>
          <w:szCs w:val="16"/>
        </w:rPr>
        <w:t>控制台</w:t>
      </w:r>
    </w:p>
    <w:p w14:paraId="0D40B596" w14:textId="25E54940" w:rsidR="003E701A" w:rsidRPr="00451C87" w:rsidRDefault="003E701A" w:rsidP="003E701A">
      <w:pPr>
        <w:ind w:firstLine="480"/>
        <w:rPr>
          <w:rFonts w:asciiTheme="minorEastAsia" w:eastAsiaTheme="minorEastAsia" w:hAnsiTheme="minorEastAsia"/>
          <w:sz w:val="24"/>
          <w:szCs w:val="16"/>
        </w:rPr>
      </w:pPr>
      <w:r w:rsidRPr="00451C87">
        <w:rPr>
          <w:rFonts w:asciiTheme="minorEastAsia" w:eastAsiaTheme="minorEastAsia" w:hAnsiTheme="minorEastAsia" w:hint="eastAsia"/>
          <w:sz w:val="24"/>
          <w:szCs w:val="16"/>
        </w:rPr>
        <w:t>2</w:t>
      </w:r>
      <w:r w:rsidR="00FB3575" w:rsidRPr="00451C87">
        <w:rPr>
          <w:rFonts w:asciiTheme="minorEastAsia" w:eastAsiaTheme="minorEastAsia" w:hAnsiTheme="minorEastAsia" w:hint="eastAsia"/>
          <w:sz w:val="24"/>
          <w:szCs w:val="16"/>
        </w:rPr>
        <w:t>.X</w:t>
      </w:r>
      <w:r w:rsidRPr="00451C87">
        <w:rPr>
          <w:rFonts w:asciiTheme="minorEastAsia" w:eastAsiaTheme="minorEastAsia" w:hAnsiTheme="minorEastAsia" w:hint="eastAsia"/>
          <w:sz w:val="24"/>
          <w:szCs w:val="16"/>
        </w:rPr>
        <w:t>.2.3 力</w:t>
      </w:r>
      <w:r w:rsidR="00717B2F" w:rsidRPr="00451C87">
        <w:rPr>
          <w:rFonts w:asciiTheme="minorEastAsia" w:eastAsiaTheme="minorEastAsia" w:hAnsiTheme="minorEastAsia" w:hint="eastAsia"/>
          <w:sz w:val="24"/>
          <w:szCs w:val="16"/>
        </w:rPr>
        <w:t>呈现</w:t>
      </w:r>
    </w:p>
    <w:p w14:paraId="0682E827" w14:textId="7161C161" w:rsidR="003E701A" w:rsidRPr="00451C87" w:rsidRDefault="003E701A" w:rsidP="003E701A">
      <w:pPr>
        <w:ind w:firstLine="480"/>
        <w:rPr>
          <w:rFonts w:asciiTheme="minorEastAsia" w:eastAsiaTheme="minorEastAsia" w:hAnsiTheme="minorEastAsia"/>
          <w:sz w:val="24"/>
          <w:szCs w:val="16"/>
        </w:rPr>
      </w:pPr>
      <w:r w:rsidRPr="00451C87">
        <w:rPr>
          <w:rFonts w:asciiTheme="minorEastAsia" w:eastAsiaTheme="minorEastAsia" w:hAnsiTheme="minorEastAsia" w:hint="eastAsia"/>
          <w:sz w:val="24"/>
          <w:szCs w:val="16"/>
        </w:rPr>
        <w:t>2</w:t>
      </w:r>
      <w:r w:rsidR="00FB3575" w:rsidRPr="00451C87">
        <w:rPr>
          <w:rFonts w:asciiTheme="minorEastAsia" w:eastAsiaTheme="minorEastAsia" w:hAnsiTheme="minorEastAsia" w:hint="eastAsia"/>
          <w:sz w:val="24"/>
          <w:szCs w:val="16"/>
        </w:rPr>
        <w:t>.X</w:t>
      </w:r>
      <w:r w:rsidRPr="00451C87">
        <w:rPr>
          <w:rFonts w:asciiTheme="minorEastAsia" w:eastAsiaTheme="minorEastAsia" w:hAnsiTheme="minorEastAsia" w:hint="eastAsia"/>
          <w:sz w:val="24"/>
          <w:szCs w:val="16"/>
        </w:rPr>
        <w:t>.2.4 力反馈</w:t>
      </w:r>
    </w:p>
    <w:p w14:paraId="6710DD88" w14:textId="1764A34F" w:rsidR="003E701A" w:rsidRPr="00451C87" w:rsidRDefault="003E701A" w:rsidP="003E701A">
      <w:pPr>
        <w:ind w:firstLine="480"/>
        <w:rPr>
          <w:rFonts w:asciiTheme="minorEastAsia" w:eastAsiaTheme="minorEastAsia" w:hAnsiTheme="minorEastAsia"/>
          <w:sz w:val="24"/>
          <w:szCs w:val="16"/>
        </w:rPr>
      </w:pPr>
      <w:r w:rsidRPr="00451C87">
        <w:rPr>
          <w:rFonts w:asciiTheme="minorEastAsia" w:eastAsiaTheme="minorEastAsia" w:hAnsiTheme="minorEastAsia" w:hint="eastAsia"/>
          <w:sz w:val="24"/>
          <w:szCs w:val="16"/>
        </w:rPr>
        <w:t>2</w:t>
      </w:r>
      <w:r w:rsidR="00FB3575" w:rsidRPr="00451C87">
        <w:rPr>
          <w:rFonts w:asciiTheme="minorEastAsia" w:eastAsiaTheme="minorEastAsia" w:hAnsiTheme="minorEastAsia" w:hint="eastAsia"/>
          <w:sz w:val="24"/>
          <w:szCs w:val="16"/>
        </w:rPr>
        <w:t>.X</w:t>
      </w:r>
      <w:r w:rsidRPr="00451C87">
        <w:rPr>
          <w:rFonts w:asciiTheme="minorEastAsia" w:eastAsiaTheme="minorEastAsia" w:hAnsiTheme="minorEastAsia" w:hint="eastAsia"/>
          <w:sz w:val="24"/>
          <w:szCs w:val="16"/>
        </w:rPr>
        <w:t>.3 患者手术平台软件</w:t>
      </w:r>
    </w:p>
    <w:p w14:paraId="435C3C4E" w14:textId="77777777" w:rsidR="00F4367A" w:rsidRDefault="003E701A" w:rsidP="003E701A">
      <w:pPr>
        <w:ind w:firstLine="480"/>
        <w:rPr>
          <w:rFonts w:asciiTheme="minorEastAsia" w:eastAsiaTheme="minorEastAsia" w:hAnsiTheme="minorEastAsia"/>
          <w:sz w:val="24"/>
          <w:szCs w:val="16"/>
        </w:rPr>
      </w:pPr>
      <w:r w:rsidRPr="00451C87">
        <w:rPr>
          <w:rFonts w:asciiTheme="minorEastAsia" w:eastAsiaTheme="minorEastAsia" w:hAnsiTheme="minorEastAsia" w:hint="eastAsia"/>
          <w:sz w:val="24"/>
          <w:szCs w:val="16"/>
        </w:rPr>
        <w:t>2</w:t>
      </w:r>
      <w:r w:rsidR="00FB3575" w:rsidRPr="00451C87">
        <w:rPr>
          <w:rFonts w:asciiTheme="minorEastAsia" w:eastAsiaTheme="minorEastAsia" w:hAnsiTheme="minorEastAsia" w:hint="eastAsia"/>
          <w:sz w:val="24"/>
          <w:szCs w:val="16"/>
        </w:rPr>
        <w:t>.X</w:t>
      </w:r>
      <w:r w:rsidRPr="00451C87">
        <w:rPr>
          <w:rFonts w:asciiTheme="minorEastAsia" w:eastAsiaTheme="minorEastAsia" w:hAnsiTheme="minorEastAsia" w:hint="eastAsia"/>
          <w:sz w:val="24"/>
          <w:szCs w:val="16"/>
        </w:rPr>
        <w:t>.3.1手术器械</w:t>
      </w:r>
      <w:r w:rsidR="00F4367A">
        <w:rPr>
          <w:rFonts w:asciiTheme="minorEastAsia" w:eastAsiaTheme="minorEastAsia" w:hAnsiTheme="minorEastAsia" w:hint="eastAsia"/>
          <w:sz w:val="24"/>
          <w:szCs w:val="16"/>
        </w:rPr>
        <w:t>及内窥镜型号识别</w:t>
      </w:r>
    </w:p>
    <w:p w14:paraId="0D0FA18C" w14:textId="2E9A0FE0" w:rsidR="003E701A" w:rsidRPr="00451C87" w:rsidRDefault="00F4367A" w:rsidP="003E701A">
      <w:pPr>
        <w:ind w:firstLine="480"/>
        <w:rPr>
          <w:rFonts w:asciiTheme="minorEastAsia" w:eastAsiaTheme="minorEastAsia" w:hAnsiTheme="minorEastAsia"/>
          <w:sz w:val="24"/>
          <w:szCs w:val="16"/>
        </w:rPr>
      </w:pPr>
      <w:r w:rsidRPr="00451C87">
        <w:rPr>
          <w:rFonts w:asciiTheme="minorEastAsia" w:eastAsiaTheme="minorEastAsia" w:hAnsiTheme="minorEastAsia" w:hint="eastAsia"/>
          <w:sz w:val="24"/>
          <w:szCs w:val="16"/>
        </w:rPr>
        <w:t>2.X.3.</w:t>
      </w:r>
      <w:r>
        <w:rPr>
          <w:rFonts w:asciiTheme="minorEastAsia" w:eastAsiaTheme="minorEastAsia" w:hAnsiTheme="minorEastAsia" w:hint="eastAsia"/>
          <w:sz w:val="24"/>
          <w:szCs w:val="16"/>
        </w:rPr>
        <w:t>2</w:t>
      </w:r>
      <w:r w:rsidRPr="00451C87">
        <w:rPr>
          <w:rFonts w:asciiTheme="minorEastAsia" w:eastAsiaTheme="minorEastAsia" w:hAnsiTheme="minorEastAsia" w:hint="eastAsia"/>
          <w:sz w:val="24"/>
          <w:szCs w:val="16"/>
        </w:rPr>
        <w:t>手术器械</w:t>
      </w:r>
      <w:r w:rsidR="003E701A" w:rsidRPr="00451C87">
        <w:rPr>
          <w:rFonts w:asciiTheme="minorEastAsia" w:eastAsiaTheme="minorEastAsia" w:hAnsiTheme="minorEastAsia" w:hint="eastAsia"/>
          <w:sz w:val="24"/>
          <w:szCs w:val="16"/>
        </w:rPr>
        <w:t>剩余使用次数</w:t>
      </w:r>
      <w:r>
        <w:rPr>
          <w:rFonts w:asciiTheme="minorEastAsia" w:eastAsiaTheme="minorEastAsia" w:hAnsiTheme="minorEastAsia" w:hint="eastAsia"/>
          <w:sz w:val="24"/>
          <w:szCs w:val="16"/>
        </w:rPr>
        <w:t>识别</w:t>
      </w:r>
    </w:p>
    <w:p w14:paraId="2BB523FE" w14:textId="1E8E8DD9" w:rsidR="003E701A" w:rsidRPr="00451C87" w:rsidRDefault="003E701A" w:rsidP="003E701A">
      <w:pPr>
        <w:ind w:firstLine="480"/>
        <w:rPr>
          <w:rFonts w:asciiTheme="minorEastAsia" w:eastAsiaTheme="minorEastAsia" w:hAnsiTheme="minorEastAsia"/>
          <w:sz w:val="24"/>
          <w:szCs w:val="16"/>
        </w:rPr>
      </w:pPr>
      <w:r w:rsidRPr="00451C87">
        <w:rPr>
          <w:rFonts w:asciiTheme="minorEastAsia" w:eastAsiaTheme="minorEastAsia" w:hAnsiTheme="minorEastAsia" w:hint="eastAsia"/>
          <w:sz w:val="24"/>
          <w:szCs w:val="16"/>
        </w:rPr>
        <w:t>2</w:t>
      </w:r>
      <w:r w:rsidR="00FB3575" w:rsidRPr="00451C87">
        <w:rPr>
          <w:rFonts w:asciiTheme="minorEastAsia" w:eastAsiaTheme="minorEastAsia" w:hAnsiTheme="minorEastAsia" w:hint="eastAsia"/>
          <w:sz w:val="24"/>
          <w:szCs w:val="16"/>
        </w:rPr>
        <w:t>.X</w:t>
      </w:r>
      <w:r w:rsidRPr="00451C87">
        <w:rPr>
          <w:rFonts w:asciiTheme="minorEastAsia" w:eastAsiaTheme="minorEastAsia" w:hAnsiTheme="minorEastAsia" w:hint="eastAsia"/>
          <w:sz w:val="24"/>
          <w:szCs w:val="16"/>
        </w:rPr>
        <w:t>.4 图像处理</w:t>
      </w:r>
      <w:r w:rsidR="00F4367A">
        <w:rPr>
          <w:rFonts w:asciiTheme="minorEastAsia" w:eastAsiaTheme="minorEastAsia" w:hAnsiTheme="minorEastAsia" w:hint="eastAsia"/>
          <w:sz w:val="24"/>
          <w:szCs w:val="16"/>
        </w:rPr>
        <w:t>软件</w:t>
      </w:r>
    </w:p>
    <w:p w14:paraId="5F32A096" w14:textId="5FCBD3F9" w:rsidR="003E701A" w:rsidRPr="00451C87" w:rsidRDefault="003E701A" w:rsidP="003E701A">
      <w:pPr>
        <w:ind w:firstLine="480"/>
        <w:rPr>
          <w:rFonts w:asciiTheme="minorEastAsia" w:eastAsiaTheme="minorEastAsia" w:hAnsiTheme="minorEastAsia"/>
          <w:sz w:val="24"/>
          <w:szCs w:val="16"/>
        </w:rPr>
      </w:pPr>
      <w:r w:rsidRPr="00451C87">
        <w:rPr>
          <w:rFonts w:asciiTheme="minorEastAsia" w:eastAsiaTheme="minorEastAsia" w:hAnsiTheme="minorEastAsia" w:hint="eastAsia"/>
          <w:sz w:val="24"/>
          <w:szCs w:val="16"/>
        </w:rPr>
        <w:t>2</w:t>
      </w:r>
      <w:r w:rsidR="00FB3575" w:rsidRPr="00451C87">
        <w:rPr>
          <w:rFonts w:asciiTheme="minorEastAsia" w:eastAsiaTheme="minorEastAsia" w:hAnsiTheme="minorEastAsia" w:hint="eastAsia"/>
          <w:sz w:val="24"/>
          <w:szCs w:val="16"/>
        </w:rPr>
        <w:t>.X</w:t>
      </w:r>
      <w:r w:rsidRPr="00451C87">
        <w:rPr>
          <w:rFonts w:asciiTheme="minorEastAsia" w:eastAsiaTheme="minorEastAsia" w:hAnsiTheme="minorEastAsia" w:hint="eastAsia"/>
          <w:sz w:val="24"/>
          <w:szCs w:val="16"/>
        </w:rPr>
        <w:t>.4.1 组织识别</w:t>
      </w:r>
    </w:p>
    <w:p w14:paraId="3447881D" w14:textId="346FD4D3" w:rsidR="003E701A" w:rsidRPr="00451C87" w:rsidRDefault="003E701A" w:rsidP="003E701A">
      <w:pPr>
        <w:ind w:firstLine="480"/>
        <w:rPr>
          <w:rFonts w:asciiTheme="minorEastAsia" w:eastAsiaTheme="minorEastAsia" w:hAnsiTheme="minorEastAsia"/>
          <w:sz w:val="24"/>
          <w:szCs w:val="16"/>
        </w:rPr>
      </w:pPr>
      <w:r w:rsidRPr="00451C87">
        <w:rPr>
          <w:rFonts w:asciiTheme="minorEastAsia" w:eastAsiaTheme="minorEastAsia" w:hAnsiTheme="minorEastAsia" w:hint="eastAsia"/>
          <w:sz w:val="24"/>
          <w:szCs w:val="16"/>
        </w:rPr>
        <w:t>2</w:t>
      </w:r>
      <w:r w:rsidR="00FB3575" w:rsidRPr="00451C87">
        <w:rPr>
          <w:rFonts w:asciiTheme="minorEastAsia" w:eastAsiaTheme="minorEastAsia" w:hAnsiTheme="minorEastAsia" w:hint="eastAsia"/>
          <w:sz w:val="24"/>
          <w:szCs w:val="16"/>
        </w:rPr>
        <w:t>.X</w:t>
      </w:r>
      <w:r w:rsidRPr="00451C87">
        <w:rPr>
          <w:rFonts w:asciiTheme="minorEastAsia" w:eastAsiaTheme="minorEastAsia" w:hAnsiTheme="minorEastAsia" w:hint="eastAsia"/>
          <w:sz w:val="24"/>
          <w:szCs w:val="16"/>
        </w:rPr>
        <w:t>.4.2 图像融合</w:t>
      </w:r>
    </w:p>
    <w:p w14:paraId="373D9069" w14:textId="2A935892" w:rsidR="003E701A" w:rsidRPr="00451C87" w:rsidRDefault="003E701A" w:rsidP="003E701A">
      <w:pPr>
        <w:ind w:firstLine="480"/>
        <w:rPr>
          <w:rFonts w:asciiTheme="minorEastAsia" w:eastAsiaTheme="minorEastAsia" w:hAnsiTheme="minorEastAsia"/>
          <w:sz w:val="24"/>
          <w:szCs w:val="16"/>
        </w:rPr>
      </w:pPr>
      <w:r w:rsidRPr="00451C87">
        <w:rPr>
          <w:rFonts w:asciiTheme="minorEastAsia" w:eastAsiaTheme="minorEastAsia" w:hAnsiTheme="minorEastAsia" w:hint="eastAsia"/>
          <w:sz w:val="24"/>
          <w:szCs w:val="16"/>
        </w:rPr>
        <w:t>2</w:t>
      </w:r>
      <w:r w:rsidR="00FB3575" w:rsidRPr="00451C87">
        <w:rPr>
          <w:rFonts w:asciiTheme="minorEastAsia" w:eastAsiaTheme="minorEastAsia" w:hAnsiTheme="minorEastAsia" w:hint="eastAsia"/>
          <w:sz w:val="24"/>
          <w:szCs w:val="16"/>
        </w:rPr>
        <w:t>.X</w:t>
      </w:r>
      <w:r w:rsidRPr="00451C87">
        <w:rPr>
          <w:rFonts w:asciiTheme="minorEastAsia" w:eastAsiaTheme="minorEastAsia" w:hAnsiTheme="minorEastAsia" w:hint="eastAsia"/>
          <w:sz w:val="24"/>
          <w:szCs w:val="16"/>
        </w:rPr>
        <w:t>.4.3 人工智能</w:t>
      </w:r>
    </w:p>
    <w:p w14:paraId="4FD9D7BF" w14:textId="77777777" w:rsidR="003E701A" w:rsidRPr="00451C87" w:rsidRDefault="003E701A" w:rsidP="003E701A">
      <w:pPr>
        <w:ind w:firstLine="480"/>
        <w:rPr>
          <w:rFonts w:asciiTheme="minorEastAsia" w:eastAsiaTheme="minorEastAsia" w:hAnsiTheme="minorEastAsia"/>
          <w:sz w:val="24"/>
          <w:szCs w:val="16"/>
        </w:rPr>
      </w:pPr>
      <w:r w:rsidRPr="00F4367A">
        <w:rPr>
          <w:rFonts w:asciiTheme="minorEastAsia" w:eastAsiaTheme="minorEastAsia" w:hAnsiTheme="minorEastAsia" w:hint="eastAsia"/>
          <w:color w:val="808080" w:themeColor="background1" w:themeShade="80"/>
          <w:sz w:val="24"/>
          <w:szCs w:val="16"/>
        </w:rPr>
        <w:t>软件功能如采用深度学习或人工智能技术，应在功能名称后明确，如组织识别</w:t>
      </w:r>
      <w:r w:rsidRPr="00F4367A">
        <w:rPr>
          <w:rFonts w:asciiTheme="minorEastAsia" w:eastAsiaTheme="minorEastAsia" w:hAnsiTheme="minorEastAsia" w:hint="eastAsia"/>
          <w:color w:val="808080" w:themeColor="background1" w:themeShade="80"/>
          <w:sz w:val="24"/>
          <w:szCs w:val="16"/>
        </w:rPr>
        <w:lastRenderedPageBreak/>
        <w:t>（深度学习/AI）</w:t>
      </w:r>
      <w:r w:rsidRPr="00451C87">
        <w:rPr>
          <w:rFonts w:asciiTheme="minorEastAsia" w:eastAsiaTheme="minorEastAsia" w:hAnsiTheme="minorEastAsia" w:hint="eastAsia"/>
          <w:sz w:val="24"/>
          <w:szCs w:val="16"/>
        </w:rPr>
        <w:t>。</w:t>
      </w:r>
    </w:p>
    <w:p w14:paraId="73369ECA" w14:textId="62BE4696" w:rsidR="003E701A" w:rsidRPr="00451C87" w:rsidRDefault="003E701A" w:rsidP="003E701A">
      <w:pPr>
        <w:ind w:firstLine="480"/>
        <w:rPr>
          <w:rFonts w:asciiTheme="minorEastAsia" w:eastAsiaTheme="minorEastAsia" w:hAnsiTheme="minorEastAsia"/>
          <w:sz w:val="24"/>
          <w:szCs w:val="16"/>
        </w:rPr>
      </w:pPr>
      <w:r w:rsidRPr="00451C87">
        <w:rPr>
          <w:rFonts w:asciiTheme="minorEastAsia" w:eastAsiaTheme="minorEastAsia" w:hAnsiTheme="minorEastAsia" w:hint="eastAsia"/>
          <w:sz w:val="24"/>
          <w:szCs w:val="16"/>
        </w:rPr>
        <w:t>2</w:t>
      </w:r>
      <w:r w:rsidR="00FB3575" w:rsidRPr="00451C87">
        <w:rPr>
          <w:rFonts w:asciiTheme="minorEastAsia" w:eastAsiaTheme="minorEastAsia" w:hAnsiTheme="minorEastAsia" w:hint="eastAsia"/>
          <w:sz w:val="24"/>
          <w:szCs w:val="16"/>
        </w:rPr>
        <w:t>.X</w:t>
      </w:r>
      <w:r w:rsidRPr="00451C87">
        <w:rPr>
          <w:rFonts w:asciiTheme="minorEastAsia" w:eastAsiaTheme="minorEastAsia" w:hAnsiTheme="minorEastAsia" w:hint="eastAsia"/>
          <w:sz w:val="24"/>
          <w:szCs w:val="16"/>
        </w:rPr>
        <w:t>.5安全与可靠性</w:t>
      </w:r>
      <w:r w:rsidR="00704D21">
        <w:rPr>
          <w:rFonts w:asciiTheme="minorEastAsia" w:eastAsiaTheme="minorEastAsia" w:hAnsiTheme="minorEastAsia" w:hint="eastAsia"/>
          <w:sz w:val="24"/>
          <w:szCs w:val="16"/>
        </w:rPr>
        <w:t>软件</w:t>
      </w:r>
    </w:p>
    <w:p w14:paraId="11769483" w14:textId="05223629" w:rsidR="003E701A" w:rsidRPr="00451C87" w:rsidRDefault="003E701A" w:rsidP="003E701A">
      <w:pPr>
        <w:ind w:firstLine="480"/>
        <w:rPr>
          <w:rFonts w:asciiTheme="minorEastAsia" w:eastAsiaTheme="minorEastAsia" w:hAnsiTheme="minorEastAsia"/>
          <w:sz w:val="24"/>
          <w:szCs w:val="16"/>
        </w:rPr>
      </w:pPr>
      <w:r w:rsidRPr="00451C87">
        <w:rPr>
          <w:rFonts w:asciiTheme="minorEastAsia" w:eastAsiaTheme="minorEastAsia" w:hAnsiTheme="minorEastAsia" w:hint="eastAsia"/>
          <w:sz w:val="24"/>
          <w:szCs w:val="16"/>
        </w:rPr>
        <w:t>2</w:t>
      </w:r>
      <w:r w:rsidR="00FB3575" w:rsidRPr="00451C87">
        <w:rPr>
          <w:rFonts w:asciiTheme="minorEastAsia" w:eastAsiaTheme="minorEastAsia" w:hAnsiTheme="minorEastAsia" w:hint="eastAsia"/>
          <w:sz w:val="24"/>
          <w:szCs w:val="16"/>
        </w:rPr>
        <w:t>.X</w:t>
      </w:r>
      <w:r w:rsidRPr="00451C87">
        <w:rPr>
          <w:rFonts w:asciiTheme="minorEastAsia" w:eastAsiaTheme="minorEastAsia" w:hAnsiTheme="minorEastAsia" w:hint="eastAsia"/>
          <w:sz w:val="24"/>
          <w:szCs w:val="16"/>
        </w:rPr>
        <w:t>.5.1安全监测与异常处置</w:t>
      </w:r>
    </w:p>
    <w:p w14:paraId="0D2C1313" w14:textId="036ED897" w:rsidR="003E701A" w:rsidRPr="00451C87" w:rsidRDefault="003E701A" w:rsidP="003E701A">
      <w:pPr>
        <w:ind w:firstLine="480"/>
        <w:rPr>
          <w:rFonts w:asciiTheme="minorEastAsia" w:eastAsiaTheme="minorEastAsia" w:hAnsiTheme="minorEastAsia"/>
          <w:sz w:val="24"/>
          <w:szCs w:val="16"/>
        </w:rPr>
      </w:pPr>
      <w:r w:rsidRPr="00451C87">
        <w:rPr>
          <w:rFonts w:asciiTheme="minorEastAsia" w:eastAsiaTheme="minorEastAsia" w:hAnsiTheme="minorEastAsia" w:hint="eastAsia"/>
          <w:sz w:val="24"/>
          <w:szCs w:val="16"/>
        </w:rPr>
        <w:t>2</w:t>
      </w:r>
      <w:r w:rsidR="00FB3575" w:rsidRPr="00451C87">
        <w:rPr>
          <w:rFonts w:asciiTheme="minorEastAsia" w:eastAsiaTheme="minorEastAsia" w:hAnsiTheme="minorEastAsia" w:hint="eastAsia"/>
          <w:sz w:val="24"/>
          <w:szCs w:val="16"/>
        </w:rPr>
        <w:t>.X</w:t>
      </w:r>
      <w:r w:rsidRPr="00451C87">
        <w:rPr>
          <w:rFonts w:asciiTheme="minorEastAsia" w:eastAsiaTheme="minorEastAsia" w:hAnsiTheme="minorEastAsia" w:hint="eastAsia"/>
          <w:sz w:val="24"/>
          <w:szCs w:val="16"/>
        </w:rPr>
        <w:t xml:space="preserve">.5.2 </w:t>
      </w:r>
      <w:r w:rsidR="00704D21">
        <w:rPr>
          <w:rFonts w:asciiTheme="minorEastAsia" w:eastAsiaTheme="minorEastAsia" w:hAnsiTheme="minorEastAsia" w:hint="eastAsia"/>
          <w:sz w:val="24"/>
          <w:szCs w:val="16"/>
        </w:rPr>
        <w:t>故障告警</w:t>
      </w:r>
    </w:p>
    <w:p w14:paraId="6EE47D31" w14:textId="00604C8F" w:rsidR="003E701A" w:rsidRPr="00451C87" w:rsidRDefault="003E701A" w:rsidP="003E701A">
      <w:pPr>
        <w:ind w:firstLine="480"/>
        <w:rPr>
          <w:rFonts w:asciiTheme="minorEastAsia" w:eastAsiaTheme="minorEastAsia" w:hAnsiTheme="minorEastAsia"/>
          <w:sz w:val="24"/>
          <w:szCs w:val="16"/>
        </w:rPr>
      </w:pPr>
      <w:r w:rsidRPr="00451C87">
        <w:rPr>
          <w:rFonts w:asciiTheme="minorEastAsia" w:eastAsiaTheme="minorEastAsia" w:hAnsiTheme="minorEastAsia" w:hint="eastAsia"/>
          <w:sz w:val="24"/>
          <w:szCs w:val="16"/>
        </w:rPr>
        <w:t>2</w:t>
      </w:r>
      <w:r w:rsidR="00FB3575" w:rsidRPr="00451C87">
        <w:rPr>
          <w:rFonts w:asciiTheme="minorEastAsia" w:eastAsiaTheme="minorEastAsia" w:hAnsiTheme="minorEastAsia" w:hint="eastAsia"/>
          <w:sz w:val="24"/>
          <w:szCs w:val="16"/>
        </w:rPr>
        <w:t>.X</w:t>
      </w:r>
      <w:r w:rsidRPr="00451C87">
        <w:rPr>
          <w:rFonts w:asciiTheme="minorEastAsia" w:eastAsiaTheme="minorEastAsia" w:hAnsiTheme="minorEastAsia" w:hint="eastAsia"/>
          <w:sz w:val="24"/>
          <w:szCs w:val="16"/>
        </w:rPr>
        <w:t>.5.3 可靠性</w:t>
      </w:r>
    </w:p>
    <w:p w14:paraId="4EA3B0F8" w14:textId="3A4DFCC9" w:rsidR="003E701A" w:rsidRPr="00451C87" w:rsidRDefault="003E701A" w:rsidP="003E701A">
      <w:pPr>
        <w:ind w:firstLine="480"/>
        <w:rPr>
          <w:rFonts w:asciiTheme="minorEastAsia" w:eastAsiaTheme="minorEastAsia" w:hAnsiTheme="minorEastAsia"/>
          <w:sz w:val="24"/>
          <w:szCs w:val="16"/>
        </w:rPr>
      </w:pPr>
      <w:r w:rsidRPr="00451C87">
        <w:rPr>
          <w:rFonts w:asciiTheme="minorEastAsia" w:eastAsiaTheme="minorEastAsia" w:hAnsiTheme="minorEastAsia" w:hint="eastAsia"/>
          <w:sz w:val="24"/>
          <w:szCs w:val="16"/>
        </w:rPr>
        <w:t>2</w:t>
      </w:r>
      <w:r w:rsidR="00FB3575" w:rsidRPr="00451C87">
        <w:rPr>
          <w:rFonts w:asciiTheme="minorEastAsia" w:eastAsiaTheme="minorEastAsia" w:hAnsiTheme="minorEastAsia" w:hint="eastAsia"/>
          <w:sz w:val="24"/>
          <w:szCs w:val="16"/>
        </w:rPr>
        <w:t>.X</w:t>
      </w:r>
      <w:r w:rsidRPr="00451C87">
        <w:rPr>
          <w:rFonts w:asciiTheme="minorEastAsia" w:eastAsiaTheme="minorEastAsia" w:hAnsiTheme="minorEastAsia" w:hint="eastAsia"/>
          <w:sz w:val="24"/>
          <w:szCs w:val="16"/>
        </w:rPr>
        <w:t>.5.4 日志信息</w:t>
      </w:r>
    </w:p>
    <w:p w14:paraId="78C8F0C8" w14:textId="7629A1B7" w:rsidR="003E701A" w:rsidRPr="00451C87" w:rsidRDefault="003E701A" w:rsidP="003E701A">
      <w:pPr>
        <w:ind w:firstLine="480"/>
        <w:rPr>
          <w:rFonts w:asciiTheme="minorEastAsia" w:eastAsiaTheme="minorEastAsia" w:hAnsiTheme="minorEastAsia"/>
          <w:sz w:val="24"/>
          <w:szCs w:val="16"/>
        </w:rPr>
      </w:pPr>
      <w:r w:rsidRPr="00451C87">
        <w:rPr>
          <w:rFonts w:asciiTheme="minorEastAsia" w:eastAsiaTheme="minorEastAsia" w:hAnsiTheme="minorEastAsia" w:hint="eastAsia"/>
          <w:sz w:val="24"/>
          <w:szCs w:val="16"/>
        </w:rPr>
        <w:t>2</w:t>
      </w:r>
      <w:r w:rsidR="00FB3575" w:rsidRPr="00451C87">
        <w:rPr>
          <w:rFonts w:asciiTheme="minorEastAsia" w:eastAsiaTheme="minorEastAsia" w:hAnsiTheme="minorEastAsia" w:hint="eastAsia"/>
          <w:sz w:val="24"/>
          <w:szCs w:val="16"/>
        </w:rPr>
        <w:t>.X</w:t>
      </w:r>
      <w:r w:rsidRPr="00451C87">
        <w:rPr>
          <w:rFonts w:asciiTheme="minorEastAsia" w:eastAsiaTheme="minorEastAsia" w:hAnsiTheme="minorEastAsia" w:hint="eastAsia"/>
          <w:sz w:val="24"/>
          <w:szCs w:val="16"/>
        </w:rPr>
        <w:t>.5.5 网络安全</w:t>
      </w:r>
    </w:p>
    <w:p w14:paraId="4FCA2EED" w14:textId="2062FE5E" w:rsidR="003E701A" w:rsidRPr="00451C87" w:rsidRDefault="003E701A" w:rsidP="003E701A">
      <w:pPr>
        <w:ind w:firstLine="480"/>
        <w:rPr>
          <w:rFonts w:asciiTheme="minorEastAsia" w:eastAsiaTheme="minorEastAsia" w:hAnsiTheme="minorEastAsia"/>
          <w:sz w:val="24"/>
          <w:szCs w:val="16"/>
        </w:rPr>
      </w:pPr>
      <w:r w:rsidRPr="00451C87">
        <w:rPr>
          <w:rFonts w:asciiTheme="minorEastAsia" w:eastAsiaTheme="minorEastAsia" w:hAnsiTheme="minorEastAsia" w:hint="eastAsia"/>
          <w:sz w:val="24"/>
          <w:szCs w:val="16"/>
        </w:rPr>
        <w:t>2</w:t>
      </w:r>
      <w:r w:rsidR="00FB3575" w:rsidRPr="00451C87">
        <w:rPr>
          <w:rFonts w:asciiTheme="minorEastAsia" w:eastAsiaTheme="minorEastAsia" w:hAnsiTheme="minorEastAsia" w:hint="eastAsia"/>
          <w:sz w:val="24"/>
          <w:szCs w:val="16"/>
        </w:rPr>
        <w:t>.X</w:t>
      </w:r>
      <w:r w:rsidRPr="00451C87">
        <w:rPr>
          <w:rFonts w:asciiTheme="minorEastAsia" w:eastAsiaTheme="minorEastAsia" w:hAnsiTheme="minorEastAsia" w:hint="eastAsia"/>
          <w:sz w:val="24"/>
          <w:szCs w:val="16"/>
        </w:rPr>
        <w:t>.6 特定功能</w:t>
      </w:r>
      <w:r w:rsidR="00704D21">
        <w:rPr>
          <w:rFonts w:asciiTheme="minorEastAsia" w:eastAsiaTheme="minorEastAsia" w:hAnsiTheme="minorEastAsia" w:hint="eastAsia"/>
          <w:sz w:val="24"/>
          <w:szCs w:val="16"/>
        </w:rPr>
        <w:t>软件</w:t>
      </w:r>
    </w:p>
    <w:p w14:paraId="1A77271F" w14:textId="78A44536" w:rsidR="003E701A" w:rsidRPr="00451C87" w:rsidRDefault="003E701A" w:rsidP="003E701A">
      <w:pPr>
        <w:ind w:firstLine="480"/>
        <w:rPr>
          <w:rFonts w:asciiTheme="minorEastAsia" w:eastAsiaTheme="minorEastAsia" w:hAnsiTheme="minorEastAsia"/>
          <w:sz w:val="24"/>
          <w:szCs w:val="16"/>
        </w:rPr>
      </w:pPr>
      <w:r w:rsidRPr="00451C87">
        <w:rPr>
          <w:rFonts w:asciiTheme="minorEastAsia" w:eastAsiaTheme="minorEastAsia" w:hAnsiTheme="minorEastAsia" w:hint="eastAsia"/>
          <w:sz w:val="24"/>
          <w:szCs w:val="16"/>
        </w:rPr>
        <w:t>2</w:t>
      </w:r>
      <w:r w:rsidR="00FB3575" w:rsidRPr="00451C87">
        <w:rPr>
          <w:rFonts w:asciiTheme="minorEastAsia" w:eastAsiaTheme="minorEastAsia" w:hAnsiTheme="minorEastAsia" w:hint="eastAsia"/>
          <w:sz w:val="24"/>
          <w:szCs w:val="16"/>
        </w:rPr>
        <w:t>.X</w:t>
      </w:r>
      <w:r w:rsidRPr="00451C87">
        <w:rPr>
          <w:rFonts w:asciiTheme="minorEastAsia" w:eastAsiaTheme="minorEastAsia" w:hAnsiTheme="minorEastAsia" w:hint="eastAsia"/>
          <w:sz w:val="24"/>
          <w:szCs w:val="16"/>
        </w:rPr>
        <w:t>.6.1 远程控制</w:t>
      </w:r>
    </w:p>
    <w:p w14:paraId="68248EC0" w14:textId="77777777" w:rsidR="003E701A" w:rsidRPr="00451C87" w:rsidRDefault="003E701A" w:rsidP="003E701A">
      <w:pPr>
        <w:ind w:firstLine="480"/>
        <w:rPr>
          <w:rFonts w:asciiTheme="minorEastAsia" w:eastAsiaTheme="minorEastAsia" w:hAnsiTheme="minorEastAsia"/>
          <w:sz w:val="24"/>
          <w:szCs w:val="16"/>
        </w:rPr>
      </w:pPr>
      <w:r w:rsidRPr="00451C87">
        <w:rPr>
          <w:rFonts w:asciiTheme="minorEastAsia" w:eastAsiaTheme="minorEastAsia" w:hAnsiTheme="minorEastAsia" w:hint="eastAsia"/>
          <w:sz w:val="24"/>
          <w:szCs w:val="16"/>
        </w:rPr>
        <w:t>最大延时、抖动、丢包率、误码率。</w:t>
      </w:r>
    </w:p>
    <w:p w14:paraId="5D345332" w14:textId="4CBA3B9D" w:rsidR="003E701A" w:rsidRPr="00451C87" w:rsidRDefault="003E701A" w:rsidP="003E701A">
      <w:pPr>
        <w:ind w:firstLine="480"/>
        <w:rPr>
          <w:rFonts w:asciiTheme="minorEastAsia" w:eastAsiaTheme="minorEastAsia" w:hAnsiTheme="minorEastAsia"/>
          <w:sz w:val="24"/>
          <w:szCs w:val="16"/>
        </w:rPr>
      </w:pPr>
      <w:r w:rsidRPr="00451C87">
        <w:rPr>
          <w:rFonts w:asciiTheme="minorEastAsia" w:eastAsiaTheme="minorEastAsia" w:hAnsiTheme="minorEastAsia" w:hint="eastAsia"/>
          <w:sz w:val="24"/>
          <w:szCs w:val="16"/>
        </w:rPr>
        <w:t>2</w:t>
      </w:r>
      <w:r w:rsidR="00FB3575" w:rsidRPr="00451C87">
        <w:rPr>
          <w:rFonts w:asciiTheme="minorEastAsia" w:eastAsiaTheme="minorEastAsia" w:hAnsiTheme="minorEastAsia" w:hint="eastAsia"/>
          <w:sz w:val="24"/>
          <w:szCs w:val="16"/>
        </w:rPr>
        <w:t>.X</w:t>
      </w:r>
      <w:r w:rsidRPr="00451C87">
        <w:rPr>
          <w:rFonts w:asciiTheme="minorEastAsia" w:eastAsiaTheme="minorEastAsia" w:hAnsiTheme="minorEastAsia" w:hint="eastAsia"/>
          <w:sz w:val="24"/>
          <w:szCs w:val="16"/>
        </w:rPr>
        <w:t>.6.</w:t>
      </w:r>
      <w:r w:rsidR="00AA3EF1" w:rsidRPr="00451C87">
        <w:rPr>
          <w:rFonts w:asciiTheme="minorEastAsia" w:eastAsiaTheme="minorEastAsia" w:hAnsiTheme="minorEastAsia" w:hint="eastAsia"/>
          <w:sz w:val="24"/>
          <w:szCs w:val="16"/>
        </w:rPr>
        <w:t>2</w:t>
      </w:r>
      <w:r w:rsidRPr="00451C87">
        <w:rPr>
          <w:rFonts w:asciiTheme="minorEastAsia" w:eastAsiaTheme="minorEastAsia" w:hAnsiTheme="minorEastAsia" w:hint="eastAsia"/>
          <w:sz w:val="24"/>
          <w:szCs w:val="16"/>
        </w:rPr>
        <w:t xml:space="preserve"> 互操作性</w:t>
      </w:r>
    </w:p>
    <w:p w14:paraId="3C88CC69" w14:textId="2651FCBC" w:rsidR="003E701A" w:rsidRPr="00451C87" w:rsidRDefault="00EF045C" w:rsidP="003E701A">
      <w:pPr>
        <w:ind w:firstLine="480"/>
        <w:rPr>
          <w:rFonts w:asciiTheme="minorEastAsia" w:eastAsiaTheme="minorEastAsia" w:hAnsiTheme="minorEastAsia"/>
          <w:sz w:val="24"/>
          <w:szCs w:val="16"/>
        </w:rPr>
      </w:pPr>
      <w:r w:rsidRPr="00451C87">
        <w:rPr>
          <w:rFonts w:asciiTheme="minorEastAsia" w:eastAsiaTheme="minorEastAsia" w:hAnsiTheme="minorEastAsia" w:hint="eastAsia"/>
          <w:sz w:val="24"/>
          <w:szCs w:val="16"/>
        </w:rPr>
        <w:t>2.X.7 其他软件功能</w:t>
      </w:r>
      <w:r w:rsidR="00EC3D54" w:rsidRPr="00451C87">
        <w:rPr>
          <w:rFonts w:asciiTheme="minorEastAsia" w:eastAsiaTheme="minorEastAsia" w:hAnsiTheme="minorEastAsia"/>
          <w:sz w:val="24"/>
          <w:szCs w:val="16"/>
        </w:rPr>
        <w:t xml:space="preserve"> </w:t>
      </w:r>
    </w:p>
    <w:p w14:paraId="13D99D93" w14:textId="768ED42F" w:rsidR="003E701A" w:rsidRPr="00D763A4" w:rsidRDefault="00BA083F" w:rsidP="00BA083F">
      <w:pPr>
        <w:widowControl/>
        <w:spacing w:line="240" w:lineRule="auto"/>
        <w:ind w:firstLineChars="0" w:firstLine="0"/>
        <w:jc w:val="left"/>
        <w:rPr>
          <w:sz w:val="24"/>
          <w:szCs w:val="16"/>
        </w:rPr>
      </w:pPr>
      <w:r>
        <w:rPr>
          <w:sz w:val="24"/>
          <w:szCs w:val="16"/>
        </w:rPr>
        <w:br w:type="page"/>
      </w:r>
    </w:p>
    <w:p w14:paraId="28FBCA66" w14:textId="468F6352" w:rsidR="00BA083F" w:rsidRDefault="00BA083F">
      <w:pPr>
        <w:widowControl/>
        <w:spacing w:line="240" w:lineRule="auto"/>
        <w:ind w:firstLineChars="0" w:firstLine="0"/>
        <w:jc w:val="left"/>
        <w:sectPr w:rsidR="00BA083F" w:rsidSect="009E652C">
          <w:headerReference w:type="even" r:id="rId9"/>
          <w:headerReference w:type="default" r:id="rId10"/>
          <w:footerReference w:type="even" r:id="rId11"/>
          <w:footerReference w:type="default" r:id="rId12"/>
          <w:headerReference w:type="first" r:id="rId13"/>
          <w:footerReference w:type="first" r:id="rId14"/>
          <w:pgSz w:w="11906" w:h="16838" w:code="9"/>
          <w:pgMar w:top="2098" w:right="1588" w:bottom="2098" w:left="1588" w:header="851" w:footer="195" w:gutter="0"/>
          <w:lnNumType w:countBy="1" w:restart="continuous"/>
          <w:cols w:space="720"/>
          <w:docGrid w:type="lines" w:linePitch="435"/>
        </w:sectPr>
      </w:pPr>
    </w:p>
    <w:p w14:paraId="2E57D599" w14:textId="77777777" w:rsidR="00CB1B17" w:rsidRDefault="00CB1B17" w:rsidP="00416F35">
      <w:pPr>
        <w:spacing w:line="240" w:lineRule="auto"/>
        <w:ind w:firstLineChars="0" w:firstLine="0"/>
        <w:jc w:val="left"/>
      </w:pPr>
    </w:p>
    <w:p w14:paraId="57650F41" w14:textId="2561A731" w:rsidR="00416F35" w:rsidRPr="00291D55" w:rsidRDefault="00416F35" w:rsidP="00416F35">
      <w:pPr>
        <w:spacing w:line="240" w:lineRule="auto"/>
        <w:ind w:firstLineChars="0" w:firstLine="0"/>
        <w:jc w:val="left"/>
        <w:rPr>
          <w:b/>
        </w:rPr>
      </w:pPr>
      <w:r>
        <w:rPr>
          <w:rFonts w:hint="eastAsia"/>
        </w:rPr>
        <w:t>附件</w:t>
      </w:r>
      <w:r>
        <w:rPr>
          <w:rFonts w:hint="eastAsia"/>
        </w:rPr>
        <w:t>2</w:t>
      </w:r>
    </w:p>
    <w:p w14:paraId="104AF0D5" w14:textId="77777777" w:rsidR="00132FA0" w:rsidRDefault="00132FA0" w:rsidP="00132FA0">
      <w:pPr>
        <w:ind w:firstLine="640"/>
      </w:pPr>
    </w:p>
    <w:p w14:paraId="6CC75451" w14:textId="0030EEAC" w:rsidR="009710DE" w:rsidRPr="00760E8C" w:rsidRDefault="009710DE" w:rsidP="00A96C43">
      <w:pPr>
        <w:pStyle w:val="1"/>
        <w:ind w:firstLineChars="0" w:firstLine="0"/>
        <w:jc w:val="center"/>
        <w:rPr>
          <w:rFonts w:eastAsia="方正小标宋简体"/>
          <w:bCs w:val="0"/>
          <w:sz w:val="44"/>
        </w:rPr>
      </w:pPr>
      <w:r>
        <w:rPr>
          <w:rFonts w:eastAsia="方正小标宋简体" w:hint="eastAsia"/>
          <w:bCs w:val="0"/>
          <w:sz w:val="44"/>
        </w:rPr>
        <w:t>软件</w:t>
      </w:r>
      <w:r w:rsidRPr="00760E8C">
        <w:rPr>
          <w:rFonts w:eastAsia="方正小标宋简体"/>
          <w:bCs w:val="0"/>
          <w:sz w:val="44"/>
        </w:rPr>
        <w:t>相关风险示例</w:t>
      </w:r>
    </w:p>
    <w:p w14:paraId="35FAA827" w14:textId="77777777" w:rsidR="009710DE" w:rsidRPr="00760E8C" w:rsidRDefault="009710DE" w:rsidP="009710DE">
      <w:pPr>
        <w:pStyle w:val="af3"/>
        <w:spacing w:line="460" w:lineRule="exact"/>
        <w:ind w:left="357" w:firstLineChars="0" w:firstLine="0"/>
        <w:rPr>
          <w:rFonts w:ascii="Times New Roman" w:hAnsi="Times New Roman"/>
          <w:szCs w:val="21"/>
        </w:rPr>
      </w:pPr>
    </w:p>
    <w:tbl>
      <w:tblPr>
        <w:tblW w:w="151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271"/>
        <w:gridCol w:w="1843"/>
        <w:gridCol w:w="6379"/>
        <w:gridCol w:w="5670"/>
      </w:tblGrid>
      <w:tr w:rsidR="00BA083F" w:rsidRPr="00760E8C" w14:paraId="1D0D33F2" w14:textId="5BC0B6B4" w:rsidTr="00A458A4">
        <w:trPr>
          <w:trHeight w:val="299"/>
          <w:jc w:val="center"/>
        </w:trPr>
        <w:tc>
          <w:tcPr>
            <w:tcW w:w="1271" w:type="dxa"/>
            <w:shd w:val="clear" w:color="auto" w:fill="FFFFFF"/>
            <w:vAlign w:val="center"/>
          </w:tcPr>
          <w:p w14:paraId="6C11BC67" w14:textId="77777777" w:rsidR="00BA083F" w:rsidRPr="00760E8C" w:rsidRDefault="00BA083F" w:rsidP="007452A8">
            <w:pPr>
              <w:adjustRightInd w:val="0"/>
              <w:snapToGrid w:val="0"/>
              <w:spacing w:line="520" w:lineRule="exact"/>
              <w:ind w:rightChars="2" w:right="6" w:firstLineChars="0" w:firstLine="0"/>
              <w:jc w:val="center"/>
              <w:rPr>
                <w:rFonts w:eastAsia="黑体"/>
                <w:sz w:val="28"/>
                <w:szCs w:val="28"/>
              </w:rPr>
            </w:pPr>
            <w:r>
              <w:rPr>
                <w:rFonts w:eastAsia="黑体" w:hint="eastAsia"/>
                <w:sz w:val="28"/>
                <w:szCs w:val="28"/>
              </w:rPr>
              <w:t>序号</w:t>
            </w:r>
          </w:p>
        </w:tc>
        <w:tc>
          <w:tcPr>
            <w:tcW w:w="1843" w:type="dxa"/>
            <w:shd w:val="clear" w:color="auto" w:fill="FFFFFF"/>
          </w:tcPr>
          <w:p w14:paraId="7F75AC42" w14:textId="77777777" w:rsidR="00BA083F" w:rsidRPr="00760E8C" w:rsidRDefault="00BA083F" w:rsidP="007452A8">
            <w:pPr>
              <w:adjustRightInd w:val="0"/>
              <w:snapToGrid w:val="0"/>
              <w:spacing w:line="520" w:lineRule="exact"/>
              <w:ind w:firstLineChars="0" w:firstLine="0"/>
              <w:jc w:val="center"/>
              <w:rPr>
                <w:rFonts w:eastAsia="黑体"/>
                <w:sz w:val="28"/>
                <w:szCs w:val="28"/>
              </w:rPr>
            </w:pPr>
            <w:r w:rsidRPr="00760E8C">
              <w:rPr>
                <w:rFonts w:eastAsia="黑体"/>
                <w:sz w:val="28"/>
                <w:szCs w:val="28"/>
              </w:rPr>
              <w:t>危险类型</w:t>
            </w:r>
          </w:p>
        </w:tc>
        <w:tc>
          <w:tcPr>
            <w:tcW w:w="6379" w:type="dxa"/>
            <w:shd w:val="clear" w:color="auto" w:fill="FFFFFF"/>
            <w:vAlign w:val="center"/>
          </w:tcPr>
          <w:p w14:paraId="605E4F18" w14:textId="77777777" w:rsidR="00BA083F" w:rsidRPr="00760E8C" w:rsidRDefault="00BA083F" w:rsidP="007452A8">
            <w:pPr>
              <w:adjustRightInd w:val="0"/>
              <w:snapToGrid w:val="0"/>
              <w:spacing w:line="520" w:lineRule="exact"/>
              <w:ind w:firstLineChars="0" w:firstLine="0"/>
              <w:jc w:val="center"/>
              <w:rPr>
                <w:rFonts w:eastAsia="黑体"/>
                <w:sz w:val="28"/>
                <w:szCs w:val="28"/>
              </w:rPr>
            </w:pPr>
            <w:r w:rsidRPr="00760E8C">
              <w:rPr>
                <w:rFonts w:eastAsia="黑体"/>
                <w:sz w:val="28"/>
                <w:szCs w:val="28"/>
              </w:rPr>
              <w:t>示例</w:t>
            </w:r>
          </w:p>
        </w:tc>
        <w:tc>
          <w:tcPr>
            <w:tcW w:w="5670" w:type="dxa"/>
            <w:shd w:val="clear" w:color="auto" w:fill="FFFFFF"/>
          </w:tcPr>
          <w:p w14:paraId="0B2E09E2" w14:textId="37D3C2B2" w:rsidR="00BA083F" w:rsidRPr="00760E8C" w:rsidRDefault="005118D9" w:rsidP="007452A8">
            <w:pPr>
              <w:adjustRightInd w:val="0"/>
              <w:snapToGrid w:val="0"/>
              <w:spacing w:line="520" w:lineRule="exact"/>
              <w:ind w:firstLineChars="0" w:firstLine="0"/>
              <w:jc w:val="center"/>
              <w:rPr>
                <w:rFonts w:eastAsia="黑体"/>
                <w:sz w:val="28"/>
                <w:szCs w:val="28"/>
              </w:rPr>
            </w:pPr>
            <w:r>
              <w:rPr>
                <w:rFonts w:eastAsia="黑体" w:hint="eastAsia"/>
                <w:sz w:val="28"/>
                <w:szCs w:val="28"/>
              </w:rPr>
              <w:t>风险</w:t>
            </w:r>
            <w:r w:rsidR="00CB46DB">
              <w:rPr>
                <w:rFonts w:eastAsia="黑体" w:hint="eastAsia"/>
                <w:sz w:val="28"/>
                <w:szCs w:val="28"/>
              </w:rPr>
              <w:t>控制方式</w:t>
            </w:r>
          </w:p>
        </w:tc>
      </w:tr>
      <w:tr w:rsidR="00BA083F" w:rsidRPr="00760E8C" w14:paraId="7C2E084A" w14:textId="473D1C77" w:rsidTr="00A458A4">
        <w:trPr>
          <w:trHeight w:val="299"/>
          <w:jc w:val="center"/>
        </w:trPr>
        <w:tc>
          <w:tcPr>
            <w:tcW w:w="1271" w:type="dxa"/>
            <w:shd w:val="clear" w:color="auto" w:fill="FFFFFF"/>
            <w:vAlign w:val="center"/>
          </w:tcPr>
          <w:p w14:paraId="1E8E97CB" w14:textId="77777777" w:rsidR="00BA083F" w:rsidRPr="00557753" w:rsidRDefault="00BA083F" w:rsidP="009710DE">
            <w:pPr>
              <w:pStyle w:val="af3"/>
              <w:numPr>
                <w:ilvl w:val="0"/>
                <w:numId w:val="21"/>
              </w:numPr>
              <w:adjustRightInd w:val="0"/>
              <w:snapToGrid w:val="0"/>
              <w:spacing w:line="520" w:lineRule="exact"/>
              <w:ind w:firstLineChars="0"/>
              <w:jc w:val="center"/>
              <w:rPr>
                <w:rFonts w:eastAsia="黑体"/>
                <w:sz w:val="28"/>
                <w:szCs w:val="28"/>
              </w:rPr>
            </w:pPr>
          </w:p>
        </w:tc>
        <w:tc>
          <w:tcPr>
            <w:tcW w:w="1843" w:type="dxa"/>
            <w:shd w:val="clear" w:color="auto" w:fill="FFFFFF"/>
            <w:vAlign w:val="center"/>
          </w:tcPr>
          <w:p w14:paraId="5F620828" w14:textId="4BFD563F" w:rsidR="00BA083F" w:rsidRDefault="004A440B" w:rsidP="007452A8">
            <w:pPr>
              <w:adjustRightInd w:val="0"/>
              <w:snapToGrid w:val="0"/>
              <w:spacing w:line="520" w:lineRule="exact"/>
              <w:ind w:firstLineChars="1" w:firstLine="3"/>
              <w:jc w:val="center"/>
              <w:rPr>
                <w:sz w:val="28"/>
                <w:szCs w:val="28"/>
              </w:rPr>
            </w:pPr>
            <w:r>
              <w:rPr>
                <w:rFonts w:hint="eastAsia"/>
                <w:sz w:val="28"/>
                <w:szCs w:val="28"/>
              </w:rPr>
              <w:t>软件故障</w:t>
            </w:r>
          </w:p>
        </w:tc>
        <w:tc>
          <w:tcPr>
            <w:tcW w:w="6379" w:type="dxa"/>
            <w:shd w:val="clear" w:color="auto" w:fill="FFFFFF"/>
            <w:vAlign w:val="center"/>
          </w:tcPr>
          <w:p w14:paraId="4EDFD653" w14:textId="1236E8C6" w:rsidR="00BA083F" w:rsidRPr="00682658" w:rsidRDefault="00BA083F" w:rsidP="007452A8">
            <w:pPr>
              <w:adjustRightInd w:val="0"/>
              <w:snapToGrid w:val="0"/>
              <w:spacing w:line="520" w:lineRule="exact"/>
              <w:ind w:firstLineChars="0" w:firstLine="0"/>
              <w:jc w:val="left"/>
              <w:rPr>
                <w:sz w:val="28"/>
                <w:szCs w:val="28"/>
              </w:rPr>
            </w:pPr>
            <w:r>
              <w:rPr>
                <w:rFonts w:hint="eastAsia"/>
                <w:sz w:val="28"/>
                <w:szCs w:val="28"/>
              </w:rPr>
              <w:t>由于</w:t>
            </w:r>
            <w:r w:rsidR="004A440B">
              <w:rPr>
                <w:rFonts w:hint="eastAsia"/>
                <w:sz w:val="28"/>
                <w:szCs w:val="28"/>
              </w:rPr>
              <w:t>软件</w:t>
            </w:r>
            <w:r w:rsidRPr="00DE459A">
              <w:rPr>
                <w:rFonts w:hint="eastAsia"/>
                <w:sz w:val="28"/>
                <w:szCs w:val="28"/>
              </w:rPr>
              <w:t>故障，可能发生机械臂、手术器械意外运动或不受控，导致组织损伤。</w:t>
            </w:r>
          </w:p>
        </w:tc>
        <w:tc>
          <w:tcPr>
            <w:tcW w:w="5670" w:type="dxa"/>
            <w:shd w:val="clear" w:color="auto" w:fill="FFFFFF"/>
          </w:tcPr>
          <w:p w14:paraId="0E79D3A8" w14:textId="0AD4C38D" w:rsidR="00BA083F" w:rsidRDefault="00F745BB" w:rsidP="007452A8">
            <w:pPr>
              <w:adjustRightInd w:val="0"/>
              <w:snapToGrid w:val="0"/>
              <w:spacing w:line="520" w:lineRule="exact"/>
              <w:ind w:firstLineChars="0" w:firstLine="0"/>
              <w:jc w:val="left"/>
              <w:rPr>
                <w:sz w:val="28"/>
                <w:szCs w:val="28"/>
              </w:rPr>
            </w:pPr>
            <w:r>
              <w:rPr>
                <w:rFonts w:hint="eastAsia"/>
                <w:sz w:val="28"/>
                <w:szCs w:val="28"/>
              </w:rPr>
              <w:t>软件检测</w:t>
            </w:r>
            <w:r w:rsidR="002333F0">
              <w:rPr>
                <w:rFonts w:hint="eastAsia"/>
                <w:sz w:val="28"/>
                <w:szCs w:val="28"/>
              </w:rPr>
              <w:t>系统工作状态或</w:t>
            </w:r>
            <w:r>
              <w:rPr>
                <w:rFonts w:hint="eastAsia"/>
                <w:sz w:val="28"/>
                <w:szCs w:val="28"/>
              </w:rPr>
              <w:t>网络状态</w:t>
            </w:r>
            <w:r w:rsidR="002333F0">
              <w:rPr>
                <w:rFonts w:hint="eastAsia"/>
                <w:sz w:val="28"/>
                <w:szCs w:val="28"/>
              </w:rPr>
              <w:t>，若非正常应报警</w:t>
            </w:r>
            <w:r w:rsidR="009F084A">
              <w:rPr>
                <w:rFonts w:hint="eastAsia"/>
                <w:sz w:val="28"/>
                <w:szCs w:val="28"/>
              </w:rPr>
              <w:t>，</w:t>
            </w:r>
            <w:r w:rsidR="004F299C">
              <w:rPr>
                <w:rFonts w:hint="eastAsia"/>
                <w:sz w:val="28"/>
                <w:szCs w:val="28"/>
              </w:rPr>
              <w:t>触发保护性停止，</w:t>
            </w:r>
            <w:r w:rsidR="002333F0">
              <w:rPr>
                <w:rFonts w:hint="eastAsia"/>
                <w:sz w:val="28"/>
                <w:szCs w:val="28"/>
              </w:rPr>
              <w:t>所有机械臂、手术器械应</w:t>
            </w:r>
            <w:r w:rsidR="00EF7BDF">
              <w:rPr>
                <w:rFonts w:hint="eastAsia"/>
                <w:sz w:val="28"/>
                <w:szCs w:val="28"/>
              </w:rPr>
              <w:t>抱</w:t>
            </w:r>
            <w:proofErr w:type="gramStart"/>
            <w:r w:rsidR="00EF7BDF">
              <w:rPr>
                <w:rFonts w:hint="eastAsia"/>
                <w:sz w:val="28"/>
                <w:szCs w:val="28"/>
              </w:rPr>
              <w:t>闸</w:t>
            </w:r>
            <w:proofErr w:type="gramEnd"/>
            <w:r w:rsidR="00EF7BDF">
              <w:rPr>
                <w:rFonts w:hint="eastAsia"/>
                <w:sz w:val="28"/>
                <w:szCs w:val="28"/>
              </w:rPr>
              <w:t>锁死不能运动。</w:t>
            </w:r>
            <w:r w:rsidR="009F084A">
              <w:rPr>
                <w:rFonts w:hint="eastAsia"/>
                <w:sz w:val="28"/>
                <w:szCs w:val="28"/>
              </w:rPr>
              <w:t>在可控条件下恢复。</w:t>
            </w:r>
          </w:p>
        </w:tc>
      </w:tr>
      <w:tr w:rsidR="00BA083F" w:rsidRPr="00760E8C" w14:paraId="4CF03879" w14:textId="73078F06" w:rsidTr="00A458A4">
        <w:trPr>
          <w:trHeight w:val="299"/>
          <w:jc w:val="center"/>
        </w:trPr>
        <w:tc>
          <w:tcPr>
            <w:tcW w:w="1271" w:type="dxa"/>
            <w:shd w:val="clear" w:color="auto" w:fill="FFFFFF"/>
            <w:vAlign w:val="center"/>
          </w:tcPr>
          <w:p w14:paraId="0D00EC6E" w14:textId="77777777" w:rsidR="00BA083F" w:rsidRPr="00557753" w:rsidRDefault="00BA083F" w:rsidP="009710DE">
            <w:pPr>
              <w:pStyle w:val="af3"/>
              <w:numPr>
                <w:ilvl w:val="0"/>
                <w:numId w:val="21"/>
              </w:numPr>
              <w:adjustRightInd w:val="0"/>
              <w:snapToGrid w:val="0"/>
              <w:spacing w:line="520" w:lineRule="exact"/>
              <w:ind w:firstLineChars="0"/>
              <w:jc w:val="center"/>
              <w:rPr>
                <w:sz w:val="28"/>
                <w:szCs w:val="28"/>
              </w:rPr>
            </w:pPr>
          </w:p>
        </w:tc>
        <w:tc>
          <w:tcPr>
            <w:tcW w:w="1843" w:type="dxa"/>
            <w:shd w:val="clear" w:color="auto" w:fill="FFFFFF"/>
            <w:vAlign w:val="center"/>
          </w:tcPr>
          <w:p w14:paraId="777B0103" w14:textId="77777777" w:rsidR="00BA083F" w:rsidRDefault="00BA083F" w:rsidP="007452A8">
            <w:pPr>
              <w:adjustRightInd w:val="0"/>
              <w:snapToGrid w:val="0"/>
              <w:spacing w:line="520" w:lineRule="exact"/>
              <w:ind w:firstLineChars="1" w:firstLine="3"/>
              <w:jc w:val="center"/>
              <w:rPr>
                <w:sz w:val="28"/>
                <w:szCs w:val="28"/>
              </w:rPr>
            </w:pPr>
            <w:r w:rsidRPr="009016C3">
              <w:rPr>
                <w:rFonts w:hint="eastAsia"/>
                <w:sz w:val="28"/>
                <w:szCs w:val="28"/>
              </w:rPr>
              <w:t>性能危险</w:t>
            </w:r>
          </w:p>
        </w:tc>
        <w:tc>
          <w:tcPr>
            <w:tcW w:w="6379" w:type="dxa"/>
            <w:shd w:val="clear" w:color="auto" w:fill="FFFFFF"/>
            <w:vAlign w:val="center"/>
          </w:tcPr>
          <w:p w14:paraId="44E2D41D" w14:textId="77777777" w:rsidR="00BA083F" w:rsidRPr="00682658" w:rsidRDefault="00BA083F" w:rsidP="007452A8">
            <w:pPr>
              <w:adjustRightInd w:val="0"/>
              <w:snapToGrid w:val="0"/>
              <w:spacing w:line="520" w:lineRule="exact"/>
              <w:ind w:firstLineChars="0" w:firstLine="0"/>
              <w:jc w:val="left"/>
              <w:rPr>
                <w:sz w:val="28"/>
                <w:szCs w:val="28"/>
              </w:rPr>
            </w:pPr>
            <w:r>
              <w:rPr>
                <w:rFonts w:hint="eastAsia"/>
                <w:sz w:val="28"/>
                <w:szCs w:val="28"/>
              </w:rPr>
              <w:t>系统软件死机或非预期的重启，导致手术延迟、中断或患者伤害。</w:t>
            </w:r>
          </w:p>
        </w:tc>
        <w:tc>
          <w:tcPr>
            <w:tcW w:w="5670" w:type="dxa"/>
            <w:shd w:val="clear" w:color="auto" w:fill="FFFFFF"/>
          </w:tcPr>
          <w:p w14:paraId="0406DC9C" w14:textId="07F6827F" w:rsidR="00BA083F" w:rsidRDefault="000B32D5" w:rsidP="007452A8">
            <w:pPr>
              <w:adjustRightInd w:val="0"/>
              <w:snapToGrid w:val="0"/>
              <w:spacing w:line="520" w:lineRule="exact"/>
              <w:ind w:firstLineChars="0" w:firstLine="0"/>
              <w:jc w:val="left"/>
              <w:rPr>
                <w:sz w:val="28"/>
                <w:szCs w:val="28"/>
              </w:rPr>
            </w:pPr>
            <w:r>
              <w:rPr>
                <w:rFonts w:hint="eastAsia"/>
                <w:sz w:val="28"/>
                <w:szCs w:val="28"/>
              </w:rPr>
              <w:t>软件验证进行</w:t>
            </w:r>
            <w:r w:rsidR="00CB09DC">
              <w:rPr>
                <w:rFonts w:hint="eastAsia"/>
                <w:sz w:val="28"/>
                <w:szCs w:val="28"/>
              </w:rPr>
              <w:t>可靠性</w:t>
            </w:r>
            <w:r>
              <w:rPr>
                <w:rFonts w:hint="eastAsia"/>
                <w:sz w:val="28"/>
                <w:szCs w:val="28"/>
              </w:rPr>
              <w:t>测试。</w:t>
            </w:r>
            <w:r w:rsidR="00327462">
              <w:rPr>
                <w:rFonts w:hint="eastAsia"/>
                <w:sz w:val="28"/>
                <w:szCs w:val="28"/>
              </w:rPr>
              <w:t>系统死机或重启</w:t>
            </w:r>
            <w:r w:rsidR="009F084A">
              <w:rPr>
                <w:rFonts w:hint="eastAsia"/>
                <w:sz w:val="28"/>
                <w:szCs w:val="28"/>
              </w:rPr>
              <w:t>期间</w:t>
            </w:r>
            <w:r w:rsidR="00C15905">
              <w:rPr>
                <w:rFonts w:hint="eastAsia"/>
                <w:sz w:val="28"/>
                <w:szCs w:val="28"/>
              </w:rPr>
              <w:t>，</w:t>
            </w:r>
            <w:r w:rsidR="004F299C">
              <w:rPr>
                <w:rFonts w:hint="eastAsia"/>
                <w:sz w:val="28"/>
                <w:szCs w:val="28"/>
              </w:rPr>
              <w:t>触发保护性停止，所有机械臂、手术器械应抱</w:t>
            </w:r>
            <w:proofErr w:type="gramStart"/>
            <w:r w:rsidR="004F299C">
              <w:rPr>
                <w:rFonts w:hint="eastAsia"/>
                <w:sz w:val="28"/>
                <w:szCs w:val="28"/>
              </w:rPr>
              <w:t>闸</w:t>
            </w:r>
            <w:proofErr w:type="gramEnd"/>
            <w:r w:rsidR="004F299C">
              <w:rPr>
                <w:rFonts w:hint="eastAsia"/>
                <w:sz w:val="28"/>
                <w:szCs w:val="28"/>
              </w:rPr>
              <w:t>锁死不能运动。</w:t>
            </w:r>
            <w:r w:rsidR="00EA2393">
              <w:rPr>
                <w:rFonts w:hint="eastAsia"/>
                <w:sz w:val="28"/>
                <w:szCs w:val="28"/>
              </w:rPr>
              <w:t>日志提供故障代码。</w:t>
            </w:r>
          </w:p>
        </w:tc>
      </w:tr>
      <w:tr w:rsidR="00BA083F" w:rsidRPr="00760E8C" w14:paraId="4BE8E167" w14:textId="72485703" w:rsidTr="00A458A4">
        <w:trPr>
          <w:trHeight w:val="299"/>
          <w:jc w:val="center"/>
        </w:trPr>
        <w:tc>
          <w:tcPr>
            <w:tcW w:w="1271" w:type="dxa"/>
            <w:shd w:val="clear" w:color="auto" w:fill="FFFFFF"/>
            <w:vAlign w:val="center"/>
          </w:tcPr>
          <w:p w14:paraId="36B34EED" w14:textId="77777777" w:rsidR="00BA083F" w:rsidRPr="00557753" w:rsidRDefault="00BA083F" w:rsidP="009710DE">
            <w:pPr>
              <w:pStyle w:val="af3"/>
              <w:numPr>
                <w:ilvl w:val="0"/>
                <w:numId w:val="21"/>
              </w:numPr>
              <w:adjustRightInd w:val="0"/>
              <w:snapToGrid w:val="0"/>
              <w:spacing w:line="520" w:lineRule="exact"/>
              <w:ind w:firstLineChars="0"/>
              <w:jc w:val="center"/>
              <w:rPr>
                <w:sz w:val="28"/>
                <w:szCs w:val="28"/>
              </w:rPr>
            </w:pPr>
          </w:p>
        </w:tc>
        <w:tc>
          <w:tcPr>
            <w:tcW w:w="1843" w:type="dxa"/>
            <w:shd w:val="clear" w:color="auto" w:fill="FFFFFF"/>
            <w:vAlign w:val="center"/>
          </w:tcPr>
          <w:p w14:paraId="17E7B331" w14:textId="77777777" w:rsidR="00BA083F" w:rsidRDefault="00BA083F" w:rsidP="007452A8">
            <w:pPr>
              <w:adjustRightInd w:val="0"/>
              <w:snapToGrid w:val="0"/>
              <w:spacing w:line="520" w:lineRule="exact"/>
              <w:ind w:firstLineChars="1" w:firstLine="3"/>
              <w:jc w:val="center"/>
              <w:rPr>
                <w:sz w:val="28"/>
                <w:szCs w:val="28"/>
              </w:rPr>
            </w:pPr>
            <w:r w:rsidRPr="009016C3">
              <w:rPr>
                <w:rFonts w:hint="eastAsia"/>
                <w:sz w:val="28"/>
                <w:szCs w:val="28"/>
              </w:rPr>
              <w:t>性能危险</w:t>
            </w:r>
            <w:r>
              <w:rPr>
                <w:rFonts w:hint="eastAsia"/>
                <w:sz w:val="28"/>
                <w:szCs w:val="28"/>
              </w:rPr>
              <w:t>、能量危险</w:t>
            </w:r>
          </w:p>
        </w:tc>
        <w:tc>
          <w:tcPr>
            <w:tcW w:w="6379" w:type="dxa"/>
            <w:shd w:val="clear" w:color="auto" w:fill="FFFFFF"/>
            <w:vAlign w:val="center"/>
          </w:tcPr>
          <w:p w14:paraId="2ED21127" w14:textId="77777777" w:rsidR="00BA083F" w:rsidRPr="00682658" w:rsidRDefault="00BA083F" w:rsidP="007452A8">
            <w:pPr>
              <w:adjustRightInd w:val="0"/>
              <w:snapToGrid w:val="0"/>
              <w:spacing w:line="520" w:lineRule="exact"/>
              <w:ind w:firstLineChars="0" w:firstLine="0"/>
              <w:jc w:val="left"/>
              <w:rPr>
                <w:sz w:val="28"/>
                <w:szCs w:val="28"/>
              </w:rPr>
            </w:pPr>
            <w:r>
              <w:rPr>
                <w:rFonts w:hint="eastAsia"/>
                <w:sz w:val="28"/>
                <w:szCs w:val="28"/>
              </w:rPr>
              <w:t>不同手术器械及功能模式之间的切换失效，导致错误的运动或错误的能量激发。</w:t>
            </w:r>
          </w:p>
        </w:tc>
        <w:tc>
          <w:tcPr>
            <w:tcW w:w="5670" w:type="dxa"/>
            <w:shd w:val="clear" w:color="auto" w:fill="FFFFFF"/>
          </w:tcPr>
          <w:p w14:paraId="5C3F02FA" w14:textId="576CFA8C" w:rsidR="00BA083F" w:rsidRDefault="00897ACE" w:rsidP="007452A8">
            <w:pPr>
              <w:adjustRightInd w:val="0"/>
              <w:snapToGrid w:val="0"/>
              <w:spacing w:line="520" w:lineRule="exact"/>
              <w:ind w:firstLineChars="0" w:firstLine="0"/>
              <w:jc w:val="left"/>
              <w:rPr>
                <w:sz w:val="28"/>
                <w:szCs w:val="28"/>
              </w:rPr>
            </w:pPr>
            <w:r>
              <w:rPr>
                <w:rFonts w:hint="eastAsia"/>
                <w:sz w:val="28"/>
                <w:szCs w:val="28"/>
              </w:rPr>
              <w:t>审核</w:t>
            </w:r>
            <w:r w:rsidR="001F4A48">
              <w:rPr>
                <w:rFonts w:hint="eastAsia"/>
                <w:sz w:val="28"/>
                <w:szCs w:val="28"/>
              </w:rPr>
              <w:t>验证</w:t>
            </w:r>
            <w:r>
              <w:rPr>
                <w:rFonts w:hint="eastAsia"/>
                <w:sz w:val="28"/>
                <w:szCs w:val="28"/>
              </w:rPr>
              <w:t>软件设计缺陷。</w:t>
            </w:r>
          </w:p>
        </w:tc>
      </w:tr>
      <w:tr w:rsidR="00BA083F" w:rsidRPr="00760E8C" w14:paraId="30871924" w14:textId="4060CC99" w:rsidTr="00A458A4">
        <w:trPr>
          <w:trHeight w:val="299"/>
          <w:jc w:val="center"/>
        </w:trPr>
        <w:tc>
          <w:tcPr>
            <w:tcW w:w="1271" w:type="dxa"/>
            <w:shd w:val="clear" w:color="auto" w:fill="FFFFFF"/>
            <w:vAlign w:val="center"/>
          </w:tcPr>
          <w:p w14:paraId="401C1D43" w14:textId="77777777" w:rsidR="00BA083F" w:rsidRPr="00557753" w:rsidRDefault="00BA083F" w:rsidP="009710DE">
            <w:pPr>
              <w:pStyle w:val="af3"/>
              <w:numPr>
                <w:ilvl w:val="0"/>
                <w:numId w:val="21"/>
              </w:numPr>
              <w:adjustRightInd w:val="0"/>
              <w:snapToGrid w:val="0"/>
              <w:spacing w:line="520" w:lineRule="exact"/>
              <w:ind w:firstLineChars="0"/>
              <w:jc w:val="center"/>
              <w:rPr>
                <w:sz w:val="28"/>
                <w:szCs w:val="28"/>
              </w:rPr>
            </w:pPr>
          </w:p>
        </w:tc>
        <w:tc>
          <w:tcPr>
            <w:tcW w:w="1843" w:type="dxa"/>
            <w:shd w:val="clear" w:color="auto" w:fill="FFFFFF"/>
            <w:vAlign w:val="center"/>
          </w:tcPr>
          <w:p w14:paraId="119B5BF3" w14:textId="77777777" w:rsidR="00BA083F" w:rsidRDefault="00BA083F" w:rsidP="007452A8">
            <w:pPr>
              <w:adjustRightInd w:val="0"/>
              <w:snapToGrid w:val="0"/>
              <w:spacing w:line="520" w:lineRule="exact"/>
              <w:ind w:firstLineChars="1" w:firstLine="3"/>
              <w:jc w:val="center"/>
              <w:rPr>
                <w:sz w:val="28"/>
                <w:szCs w:val="28"/>
              </w:rPr>
            </w:pPr>
            <w:r w:rsidRPr="009016C3">
              <w:rPr>
                <w:rFonts w:hint="eastAsia"/>
                <w:sz w:val="28"/>
                <w:szCs w:val="28"/>
              </w:rPr>
              <w:t>性能危险</w:t>
            </w:r>
          </w:p>
        </w:tc>
        <w:tc>
          <w:tcPr>
            <w:tcW w:w="6379" w:type="dxa"/>
            <w:shd w:val="clear" w:color="auto" w:fill="FFFFFF"/>
            <w:vAlign w:val="center"/>
          </w:tcPr>
          <w:p w14:paraId="10232D22" w14:textId="77777777" w:rsidR="00BA083F" w:rsidRPr="00682658" w:rsidRDefault="00BA083F" w:rsidP="007452A8">
            <w:pPr>
              <w:adjustRightInd w:val="0"/>
              <w:snapToGrid w:val="0"/>
              <w:spacing w:line="520" w:lineRule="exact"/>
              <w:ind w:firstLineChars="0" w:firstLine="0"/>
              <w:jc w:val="left"/>
              <w:rPr>
                <w:sz w:val="28"/>
                <w:szCs w:val="28"/>
              </w:rPr>
            </w:pPr>
            <w:r>
              <w:rPr>
                <w:rFonts w:hint="eastAsia"/>
                <w:sz w:val="28"/>
                <w:szCs w:val="28"/>
              </w:rPr>
              <w:t>程序逻辑和控制参数设置错误，导致无力反馈或反</w:t>
            </w:r>
            <w:r>
              <w:rPr>
                <w:rFonts w:hint="eastAsia"/>
                <w:sz w:val="28"/>
                <w:szCs w:val="28"/>
              </w:rPr>
              <w:lastRenderedPageBreak/>
              <w:t>馈过大。</w:t>
            </w:r>
          </w:p>
        </w:tc>
        <w:tc>
          <w:tcPr>
            <w:tcW w:w="5670" w:type="dxa"/>
            <w:shd w:val="clear" w:color="auto" w:fill="FFFFFF"/>
          </w:tcPr>
          <w:p w14:paraId="5C95DDF3" w14:textId="2D1E5DC7" w:rsidR="00BA083F" w:rsidRDefault="00897ACE" w:rsidP="007452A8">
            <w:pPr>
              <w:adjustRightInd w:val="0"/>
              <w:snapToGrid w:val="0"/>
              <w:spacing w:line="520" w:lineRule="exact"/>
              <w:ind w:firstLineChars="0" w:firstLine="0"/>
              <w:jc w:val="left"/>
              <w:rPr>
                <w:sz w:val="28"/>
                <w:szCs w:val="28"/>
              </w:rPr>
            </w:pPr>
            <w:r>
              <w:rPr>
                <w:rFonts w:hint="eastAsia"/>
                <w:sz w:val="28"/>
                <w:szCs w:val="28"/>
              </w:rPr>
              <w:lastRenderedPageBreak/>
              <w:t>审核</w:t>
            </w:r>
            <w:r w:rsidR="00F93C63">
              <w:rPr>
                <w:rFonts w:hint="eastAsia"/>
                <w:sz w:val="28"/>
                <w:szCs w:val="28"/>
              </w:rPr>
              <w:t>验证</w:t>
            </w:r>
            <w:r>
              <w:rPr>
                <w:rFonts w:hint="eastAsia"/>
                <w:sz w:val="28"/>
                <w:szCs w:val="28"/>
              </w:rPr>
              <w:t>软件设计缺陷。</w:t>
            </w:r>
            <w:r w:rsidR="00895F10">
              <w:rPr>
                <w:rFonts w:hint="eastAsia"/>
                <w:sz w:val="28"/>
                <w:szCs w:val="28"/>
              </w:rPr>
              <w:t>验证系统软件的健壮</w:t>
            </w:r>
            <w:r w:rsidR="00895F10">
              <w:rPr>
                <w:rFonts w:hint="eastAsia"/>
                <w:sz w:val="28"/>
                <w:szCs w:val="28"/>
              </w:rPr>
              <w:lastRenderedPageBreak/>
              <w:t>性。</w:t>
            </w:r>
          </w:p>
        </w:tc>
      </w:tr>
      <w:tr w:rsidR="00BA083F" w:rsidRPr="00760E8C" w14:paraId="78F76E36" w14:textId="50082DE8" w:rsidTr="00A458A4">
        <w:trPr>
          <w:trHeight w:val="299"/>
          <w:jc w:val="center"/>
        </w:trPr>
        <w:tc>
          <w:tcPr>
            <w:tcW w:w="1271" w:type="dxa"/>
            <w:shd w:val="clear" w:color="auto" w:fill="FFFFFF"/>
            <w:vAlign w:val="center"/>
          </w:tcPr>
          <w:p w14:paraId="49DC3EDD" w14:textId="77777777" w:rsidR="00BA083F" w:rsidRPr="00557753" w:rsidRDefault="00BA083F" w:rsidP="009710DE">
            <w:pPr>
              <w:pStyle w:val="af3"/>
              <w:numPr>
                <w:ilvl w:val="0"/>
                <w:numId w:val="21"/>
              </w:numPr>
              <w:adjustRightInd w:val="0"/>
              <w:snapToGrid w:val="0"/>
              <w:spacing w:line="520" w:lineRule="exact"/>
              <w:ind w:firstLineChars="0"/>
              <w:jc w:val="center"/>
              <w:rPr>
                <w:sz w:val="28"/>
                <w:szCs w:val="28"/>
              </w:rPr>
            </w:pPr>
          </w:p>
        </w:tc>
        <w:tc>
          <w:tcPr>
            <w:tcW w:w="1843" w:type="dxa"/>
            <w:shd w:val="clear" w:color="auto" w:fill="FFFFFF"/>
            <w:vAlign w:val="center"/>
          </w:tcPr>
          <w:p w14:paraId="21647463" w14:textId="77777777" w:rsidR="00BA083F" w:rsidRDefault="00BA083F" w:rsidP="007452A8">
            <w:pPr>
              <w:adjustRightInd w:val="0"/>
              <w:snapToGrid w:val="0"/>
              <w:spacing w:line="520" w:lineRule="exact"/>
              <w:ind w:firstLineChars="1" w:firstLine="3"/>
              <w:jc w:val="center"/>
              <w:rPr>
                <w:sz w:val="28"/>
                <w:szCs w:val="28"/>
              </w:rPr>
            </w:pPr>
            <w:r w:rsidRPr="009016C3">
              <w:rPr>
                <w:rFonts w:hint="eastAsia"/>
                <w:sz w:val="28"/>
                <w:szCs w:val="28"/>
              </w:rPr>
              <w:t>性能危险</w:t>
            </w:r>
          </w:p>
        </w:tc>
        <w:tc>
          <w:tcPr>
            <w:tcW w:w="6379" w:type="dxa"/>
            <w:shd w:val="clear" w:color="auto" w:fill="FFFFFF"/>
            <w:vAlign w:val="center"/>
          </w:tcPr>
          <w:p w14:paraId="25D1B41C" w14:textId="77777777" w:rsidR="00BA083F" w:rsidRPr="00682658" w:rsidRDefault="00BA083F" w:rsidP="007452A8">
            <w:pPr>
              <w:adjustRightInd w:val="0"/>
              <w:snapToGrid w:val="0"/>
              <w:spacing w:line="520" w:lineRule="exact"/>
              <w:ind w:firstLineChars="0" w:firstLine="0"/>
              <w:jc w:val="left"/>
              <w:rPr>
                <w:sz w:val="28"/>
                <w:szCs w:val="28"/>
              </w:rPr>
            </w:pPr>
            <w:r>
              <w:rPr>
                <w:rFonts w:hint="eastAsia"/>
                <w:sz w:val="28"/>
                <w:szCs w:val="28"/>
              </w:rPr>
              <w:t>提示信息无法及时显示或显示在非预期的位置，导致手术延迟。</w:t>
            </w:r>
          </w:p>
        </w:tc>
        <w:tc>
          <w:tcPr>
            <w:tcW w:w="5670" w:type="dxa"/>
            <w:shd w:val="clear" w:color="auto" w:fill="FFFFFF"/>
          </w:tcPr>
          <w:p w14:paraId="64D603EE" w14:textId="298716C0" w:rsidR="00BA083F" w:rsidRDefault="00DB429A" w:rsidP="007452A8">
            <w:pPr>
              <w:adjustRightInd w:val="0"/>
              <w:snapToGrid w:val="0"/>
              <w:spacing w:line="520" w:lineRule="exact"/>
              <w:ind w:firstLineChars="0" w:firstLine="0"/>
              <w:jc w:val="left"/>
              <w:rPr>
                <w:sz w:val="28"/>
                <w:szCs w:val="28"/>
              </w:rPr>
            </w:pPr>
            <w:r>
              <w:rPr>
                <w:rFonts w:hint="eastAsia"/>
                <w:sz w:val="28"/>
                <w:szCs w:val="28"/>
              </w:rPr>
              <w:t>审核</w:t>
            </w:r>
            <w:r w:rsidR="00F93C63">
              <w:rPr>
                <w:rFonts w:hint="eastAsia"/>
                <w:sz w:val="28"/>
                <w:szCs w:val="28"/>
              </w:rPr>
              <w:t>验证</w:t>
            </w:r>
            <w:r>
              <w:rPr>
                <w:rFonts w:hint="eastAsia"/>
                <w:sz w:val="28"/>
                <w:szCs w:val="28"/>
              </w:rPr>
              <w:t>信息提示</w:t>
            </w:r>
            <w:r w:rsidR="00FE675F">
              <w:rPr>
                <w:rFonts w:hint="eastAsia"/>
                <w:sz w:val="28"/>
                <w:szCs w:val="28"/>
              </w:rPr>
              <w:t>支持</w:t>
            </w:r>
            <w:r w:rsidR="00E47429">
              <w:rPr>
                <w:rFonts w:hint="eastAsia"/>
                <w:sz w:val="28"/>
                <w:szCs w:val="28"/>
              </w:rPr>
              <w:t>正常显示</w:t>
            </w:r>
            <w:r w:rsidR="00FE675F">
              <w:rPr>
                <w:rFonts w:hint="eastAsia"/>
                <w:sz w:val="28"/>
                <w:szCs w:val="28"/>
              </w:rPr>
              <w:t>的最大字符长度</w:t>
            </w:r>
            <w:r>
              <w:rPr>
                <w:rFonts w:hint="eastAsia"/>
                <w:sz w:val="28"/>
                <w:szCs w:val="28"/>
              </w:rPr>
              <w:t>。</w:t>
            </w:r>
          </w:p>
        </w:tc>
      </w:tr>
      <w:tr w:rsidR="00BA083F" w:rsidRPr="00760E8C" w14:paraId="77C09912" w14:textId="4DF1D9E1" w:rsidTr="00A458A4">
        <w:trPr>
          <w:trHeight w:val="299"/>
          <w:jc w:val="center"/>
        </w:trPr>
        <w:tc>
          <w:tcPr>
            <w:tcW w:w="1271" w:type="dxa"/>
            <w:shd w:val="clear" w:color="auto" w:fill="FFFFFF"/>
            <w:vAlign w:val="center"/>
          </w:tcPr>
          <w:p w14:paraId="474BF7DE" w14:textId="77777777" w:rsidR="00BA083F" w:rsidRPr="00557753" w:rsidRDefault="00BA083F" w:rsidP="009710DE">
            <w:pPr>
              <w:pStyle w:val="af3"/>
              <w:numPr>
                <w:ilvl w:val="0"/>
                <w:numId w:val="21"/>
              </w:numPr>
              <w:adjustRightInd w:val="0"/>
              <w:snapToGrid w:val="0"/>
              <w:spacing w:line="520" w:lineRule="exact"/>
              <w:ind w:firstLineChars="0"/>
              <w:jc w:val="center"/>
              <w:rPr>
                <w:sz w:val="28"/>
                <w:szCs w:val="28"/>
              </w:rPr>
            </w:pPr>
          </w:p>
        </w:tc>
        <w:tc>
          <w:tcPr>
            <w:tcW w:w="1843" w:type="dxa"/>
            <w:shd w:val="clear" w:color="auto" w:fill="FFFFFF"/>
            <w:vAlign w:val="center"/>
          </w:tcPr>
          <w:p w14:paraId="4870C901" w14:textId="77777777" w:rsidR="00BA083F" w:rsidRDefault="00BA083F" w:rsidP="007452A8">
            <w:pPr>
              <w:adjustRightInd w:val="0"/>
              <w:snapToGrid w:val="0"/>
              <w:spacing w:line="520" w:lineRule="exact"/>
              <w:ind w:firstLineChars="1" w:firstLine="3"/>
              <w:jc w:val="center"/>
              <w:rPr>
                <w:sz w:val="28"/>
                <w:szCs w:val="28"/>
              </w:rPr>
            </w:pPr>
            <w:r w:rsidRPr="009016C3">
              <w:rPr>
                <w:rFonts w:hint="eastAsia"/>
                <w:sz w:val="28"/>
                <w:szCs w:val="28"/>
              </w:rPr>
              <w:t>性能危险</w:t>
            </w:r>
          </w:p>
        </w:tc>
        <w:tc>
          <w:tcPr>
            <w:tcW w:w="6379" w:type="dxa"/>
            <w:shd w:val="clear" w:color="auto" w:fill="FFFFFF"/>
            <w:vAlign w:val="center"/>
          </w:tcPr>
          <w:p w14:paraId="29DBFE89" w14:textId="77777777" w:rsidR="00BA083F" w:rsidRPr="00682658" w:rsidRDefault="00BA083F" w:rsidP="007452A8">
            <w:pPr>
              <w:adjustRightInd w:val="0"/>
              <w:snapToGrid w:val="0"/>
              <w:spacing w:line="520" w:lineRule="exact"/>
              <w:ind w:firstLineChars="0" w:firstLine="0"/>
              <w:jc w:val="left"/>
              <w:rPr>
                <w:sz w:val="28"/>
                <w:szCs w:val="28"/>
              </w:rPr>
            </w:pPr>
            <w:r>
              <w:rPr>
                <w:rFonts w:hint="eastAsia"/>
                <w:sz w:val="28"/>
                <w:szCs w:val="28"/>
              </w:rPr>
              <w:t>手术期间界面错误、术野丢失、显示不正常，造成手术延迟、患者伤害或手术转换。</w:t>
            </w:r>
          </w:p>
        </w:tc>
        <w:tc>
          <w:tcPr>
            <w:tcW w:w="5670" w:type="dxa"/>
            <w:shd w:val="clear" w:color="auto" w:fill="FFFFFF"/>
          </w:tcPr>
          <w:p w14:paraId="52406F9B" w14:textId="67FC03D4" w:rsidR="00BA083F" w:rsidRDefault="006E092D" w:rsidP="007452A8">
            <w:pPr>
              <w:adjustRightInd w:val="0"/>
              <w:snapToGrid w:val="0"/>
              <w:spacing w:line="520" w:lineRule="exact"/>
              <w:ind w:firstLineChars="0" w:firstLine="0"/>
              <w:jc w:val="left"/>
              <w:rPr>
                <w:sz w:val="28"/>
                <w:szCs w:val="28"/>
              </w:rPr>
            </w:pPr>
            <w:r>
              <w:rPr>
                <w:rFonts w:hint="eastAsia"/>
                <w:sz w:val="28"/>
                <w:szCs w:val="28"/>
              </w:rPr>
              <w:t>审核</w:t>
            </w:r>
            <w:r w:rsidR="00F93C63">
              <w:rPr>
                <w:rFonts w:hint="eastAsia"/>
                <w:sz w:val="28"/>
                <w:szCs w:val="28"/>
              </w:rPr>
              <w:t>验证</w:t>
            </w:r>
            <w:r>
              <w:rPr>
                <w:rFonts w:hint="eastAsia"/>
                <w:sz w:val="28"/>
                <w:szCs w:val="28"/>
              </w:rPr>
              <w:t>软件设计缺陷。</w:t>
            </w:r>
            <w:r w:rsidR="008C7574">
              <w:rPr>
                <w:rFonts w:hint="eastAsia"/>
                <w:sz w:val="28"/>
                <w:szCs w:val="28"/>
              </w:rPr>
              <w:t>增加界面可</w:t>
            </w:r>
            <w:r w:rsidR="007A2821">
              <w:rPr>
                <w:rFonts w:hint="eastAsia"/>
                <w:sz w:val="28"/>
                <w:szCs w:val="28"/>
              </w:rPr>
              <w:t>快速</w:t>
            </w:r>
            <w:r w:rsidR="008C7574">
              <w:rPr>
                <w:rFonts w:hint="eastAsia"/>
                <w:sz w:val="28"/>
                <w:szCs w:val="28"/>
              </w:rPr>
              <w:t>恢复功能</w:t>
            </w:r>
            <w:r w:rsidR="003E3B1F">
              <w:rPr>
                <w:rFonts w:hint="eastAsia"/>
                <w:sz w:val="28"/>
                <w:szCs w:val="28"/>
              </w:rPr>
              <w:t>。</w:t>
            </w:r>
          </w:p>
        </w:tc>
      </w:tr>
      <w:tr w:rsidR="00BA083F" w:rsidRPr="00760E8C" w14:paraId="43A9B379" w14:textId="53D767FA" w:rsidTr="00A458A4">
        <w:trPr>
          <w:trHeight w:val="299"/>
          <w:jc w:val="center"/>
        </w:trPr>
        <w:tc>
          <w:tcPr>
            <w:tcW w:w="1271" w:type="dxa"/>
            <w:shd w:val="clear" w:color="auto" w:fill="FFFFFF"/>
            <w:vAlign w:val="center"/>
          </w:tcPr>
          <w:p w14:paraId="32BD366F" w14:textId="77777777" w:rsidR="00BA083F" w:rsidRPr="00557753" w:rsidRDefault="00BA083F" w:rsidP="009710DE">
            <w:pPr>
              <w:pStyle w:val="af3"/>
              <w:numPr>
                <w:ilvl w:val="0"/>
                <w:numId w:val="21"/>
              </w:numPr>
              <w:adjustRightInd w:val="0"/>
              <w:snapToGrid w:val="0"/>
              <w:spacing w:line="520" w:lineRule="exact"/>
              <w:ind w:firstLineChars="0"/>
              <w:jc w:val="center"/>
              <w:rPr>
                <w:sz w:val="28"/>
                <w:szCs w:val="28"/>
              </w:rPr>
            </w:pPr>
          </w:p>
        </w:tc>
        <w:tc>
          <w:tcPr>
            <w:tcW w:w="1843" w:type="dxa"/>
            <w:shd w:val="clear" w:color="auto" w:fill="FFFFFF"/>
            <w:vAlign w:val="center"/>
          </w:tcPr>
          <w:p w14:paraId="1FDE1392" w14:textId="77777777" w:rsidR="00BA083F" w:rsidRDefault="00BA083F" w:rsidP="007452A8">
            <w:pPr>
              <w:adjustRightInd w:val="0"/>
              <w:snapToGrid w:val="0"/>
              <w:spacing w:line="520" w:lineRule="exact"/>
              <w:ind w:firstLineChars="1" w:firstLine="3"/>
              <w:jc w:val="center"/>
              <w:rPr>
                <w:sz w:val="28"/>
                <w:szCs w:val="28"/>
              </w:rPr>
            </w:pPr>
            <w:r>
              <w:rPr>
                <w:rFonts w:hint="eastAsia"/>
                <w:sz w:val="28"/>
                <w:szCs w:val="28"/>
              </w:rPr>
              <w:t>性能</w:t>
            </w:r>
            <w:r w:rsidRPr="009016C3">
              <w:rPr>
                <w:rFonts w:hint="eastAsia"/>
                <w:sz w:val="28"/>
                <w:szCs w:val="28"/>
              </w:rPr>
              <w:t>危险</w:t>
            </w:r>
          </w:p>
        </w:tc>
        <w:tc>
          <w:tcPr>
            <w:tcW w:w="6379" w:type="dxa"/>
            <w:shd w:val="clear" w:color="auto" w:fill="FFFFFF"/>
            <w:vAlign w:val="center"/>
          </w:tcPr>
          <w:p w14:paraId="25A19A50" w14:textId="77777777" w:rsidR="00BA083F" w:rsidRPr="00682658" w:rsidRDefault="00BA083F" w:rsidP="007452A8">
            <w:pPr>
              <w:adjustRightInd w:val="0"/>
              <w:snapToGrid w:val="0"/>
              <w:spacing w:line="520" w:lineRule="exact"/>
              <w:ind w:firstLineChars="0" w:firstLine="0"/>
              <w:jc w:val="left"/>
              <w:rPr>
                <w:sz w:val="28"/>
                <w:szCs w:val="28"/>
              </w:rPr>
            </w:pPr>
            <w:r>
              <w:rPr>
                <w:rFonts w:hint="eastAsia"/>
                <w:sz w:val="28"/>
                <w:szCs w:val="28"/>
              </w:rPr>
              <w:t>操作期间图像稳定性和</w:t>
            </w:r>
            <w:proofErr w:type="gramStart"/>
            <w:r>
              <w:rPr>
                <w:rFonts w:hint="eastAsia"/>
                <w:sz w:val="28"/>
                <w:szCs w:val="28"/>
              </w:rPr>
              <w:t>术野</w:t>
            </w:r>
            <w:proofErr w:type="gramEnd"/>
            <w:r>
              <w:rPr>
                <w:rFonts w:hint="eastAsia"/>
                <w:sz w:val="28"/>
                <w:szCs w:val="28"/>
              </w:rPr>
              <w:t>清晰度不足，出现图像模糊、条纹、卡</w:t>
            </w:r>
            <w:proofErr w:type="gramStart"/>
            <w:r>
              <w:rPr>
                <w:rFonts w:hint="eastAsia"/>
                <w:sz w:val="28"/>
                <w:szCs w:val="28"/>
              </w:rPr>
              <w:t>顿导致</w:t>
            </w:r>
            <w:proofErr w:type="gramEnd"/>
            <w:r>
              <w:rPr>
                <w:rFonts w:hint="eastAsia"/>
                <w:sz w:val="28"/>
                <w:szCs w:val="28"/>
              </w:rPr>
              <w:t>手术时间延长。</w:t>
            </w:r>
          </w:p>
        </w:tc>
        <w:tc>
          <w:tcPr>
            <w:tcW w:w="5670" w:type="dxa"/>
            <w:shd w:val="clear" w:color="auto" w:fill="FFFFFF"/>
          </w:tcPr>
          <w:p w14:paraId="09BCD164" w14:textId="12FEA832" w:rsidR="00BA083F" w:rsidRDefault="003E3B1F" w:rsidP="007452A8">
            <w:pPr>
              <w:adjustRightInd w:val="0"/>
              <w:snapToGrid w:val="0"/>
              <w:spacing w:line="520" w:lineRule="exact"/>
              <w:ind w:firstLineChars="0" w:firstLine="0"/>
              <w:jc w:val="left"/>
              <w:rPr>
                <w:sz w:val="28"/>
                <w:szCs w:val="28"/>
              </w:rPr>
            </w:pPr>
            <w:r>
              <w:rPr>
                <w:rFonts w:hint="eastAsia"/>
                <w:sz w:val="28"/>
                <w:szCs w:val="28"/>
              </w:rPr>
              <w:t>审核</w:t>
            </w:r>
            <w:r w:rsidR="00F93C63">
              <w:rPr>
                <w:rFonts w:hint="eastAsia"/>
                <w:sz w:val="28"/>
                <w:szCs w:val="28"/>
              </w:rPr>
              <w:t>验证</w:t>
            </w:r>
            <w:r w:rsidR="00F426FA">
              <w:rPr>
                <w:rFonts w:hint="eastAsia"/>
                <w:sz w:val="28"/>
                <w:szCs w:val="28"/>
              </w:rPr>
              <w:t>图像处理软件健壮性，增加图像处理可</w:t>
            </w:r>
            <w:r w:rsidR="004148B0">
              <w:rPr>
                <w:rFonts w:hint="eastAsia"/>
                <w:sz w:val="28"/>
                <w:szCs w:val="28"/>
              </w:rPr>
              <w:t>快速</w:t>
            </w:r>
            <w:r w:rsidR="00F426FA">
              <w:rPr>
                <w:rFonts w:hint="eastAsia"/>
                <w:sz w:val="28"/>
                <w:szCs w:val="28"/>
              </w:rPr>
              <w:t>恢复功能。</w:t>
            </w:r>
          </w:p>
        </w:tc>
      </w:tr>
      <w:tr w:rsidR="00BA083F" w:rsidRPr="00760E8C" w14:paraId="7E75A8C0" w14:textId="4E36C8B4" w:rsidTr="00A458A4">
        <w:trPr>
          <w:trHeight w:val="299"/>
          <w:jc w:val="center"/>
        </w:trPr>
        <w:tc>
          <w:tcPr>
            <w:tcW w:w="1271" w:type="dxa"/>
            <w:shd w:val="clear" w:color="auto" w:fill="FFFFFF"/>
            <w:vAlign w:val="center"/>
          </w:tcPr>
          <w:p w14:paraId="6056FC93" w14:textId="77777777" w:rsidR="00BA083F" w:rsidRPr="00557753" w:rsidRDefault="00BA083F" w:rsidP="009710DE">
            <w:pPr>
              <w:pStyle w:val="af3"/>
              <w:numPr>
                <w:ilvl w:val="0"/>
                <w:numId w:val="21"/>
              </w:numPr>
              <w:adjustRightInd w:val="0"/>
              <w:snapToGrid w:val="0"/>
              <w:spacing w:line="520" w:lineRule="exact"/>
              <w:ind w:firstLineChars="0"/>
              <w:jc w:val="center"/>
              <w:rPr>
                <w:sz w:val="28"/>
                <w:szCs w:val="28"/>
              </w:rPr>
            </w:pPr>
          </w:p>
        </w:tc>
        <w:tc>
          <w:tcPr>
            <w:tcW w:w="1843" w:type="dxa"/>
            <w:shd w:val="clear" w:color="auto" w:fill="FFFFFF"/>
            <w:vAlign w:val="center"/>
          </w:tcPr>
          <w:p w14:paraId="04248885" w14:textId="77777777" w:rsidR="00BA083F" w:rsidRDefault="00BA083F" w:rsidP="007452A8">
            <w:pPr>
              <w:adjustRightInd w:val="0"/>
              <w:snapToGrid w:val="0"/>
              <w:spacing w:line="520" w:lineRule="exact"/>
              <w:ind w:firstLineChars="1" w:firstLine="3"/>
              <w:jc w:val="center"/>
              <w:rPr>
                <w:sz w:val="28"/>
                <w:szCs w:val="28"/>
              </w:rPr>
            </w:pPr>
            <w:r w:rsidRPr="009016C3">
              <w:rPr>
                <w:rFonts w:hint="eastAsia"/>
                <w:sz w:val="28"/>
                <w:szCs w:val="28"/>
              </w:rPr>
              <w:t>性能危险</w:t>
            </w:r>
          </w:p>
        </w:tc>
        <w:tc>
          <w:tcPr>
            <w:tcW w:w="6379" w:type="dxa"/>
            <w:shd w:val="clear" w:color="auto" w:fill="FFFFFF"/>
            <w:vAlign w:val="center"/>
          </w:tcPr>
          <w:p w14:paraId="08960620" w14:textId="77777777" w:rsidR="00BA083F" w:rsidRPr="00682658" w:rsidRDefault="00BA083F" w:rsidP="007452A8">
            <w:pPr>
              <w:adjustRightInd w:val="0"/>
              <w:snapToGrid w:val="0"/>
              <w:spacing w:line="520" w:lineRule="exact"/>
              <w:ind w:firstLineChars="0" w:firstLine="0"/>
              <w:jc w:val="left"/>
              <w:rPr>
                <w:sz w:val="28"/>
                <w:szCs w:val="28"/>
              </w:rPr>
            </w:pPr>
            <w:r>
              <w:rPr>
                <w:rFonts w:hint="eastAsia"/>
                <w:sz w:val="28"/>
                <w:szCs w:val="28"/>
              </w:rPr>
              <w:t>无法切换图像模式，无法调整白平衡、亮度调节等图像设置，导致手术延迟。</w:t>
            </w:r>
          </w:p>
        </w:tc>
        <w:tc>
          <w:tcPr>
            <w:tcW w:w="5670" w:type="dxa"/>
            <w:shd w:val="clear" w:color="auto" w:fill="FFFFFF"/>
          </w:tcPr>
          <w:p w14:paraId="26BE7BAE" w14:textId="6161127C" w:rsidR="00BA083F" w:rsidRDefault="00F426FA" w:rsidP="007452A8">
            <w:pPr>
              <w:adjustRightInd w:val="0"/>
              <w:snapToGrid w:val="0"/>
              <w:spacing w:line="520" w:lineRule="exact"/>
              <w:ind w:firstLineChars="0" w:firstLine="0"/>
              <w:jc w:val="left"/>
              <w:rPr>
                <w:sz w:val="28"/>
                <w:szCs w:val="28"/>
              </w:rPr>
            </w:pPr>
            <w:r>
              <w:rPr>
                <w:rFonts w:hint="eastAsia"/>
                <w:sz w:val="28"/>
                <w:szCs w:val="28"/>
              </w:rPr>
              <w:t>审核</w:t>
            </w:r>
            <w:r w:rsidR="00F93C63">
              <w:rPr>
                <w:rFonts w:hint="eastAsia"/>
                <w:sz w:val="28"/>
                <w:szCs w:val="28"/>
              </w:rPr>
              <w:t>验证</w:t>
            </w:r>
            <w:r>
              <w:rPr>
                <w:rFonts w:hint="eastAsia"/>
                <w:sz w:val="28"/>
                <w:szCs w:val="28"/>
              </w:rPr>
              <w:t>图像处理软件健壮性，增加图像处理可</w:t>
            </w:r>
            <w:r w:rsidR="004148B0">
              <w:rPr>
                <w:rFonts w:hint="eastAsia"/>
                <w:sz w:val="28"/>
                <w:szCs w:val="28"/>
              </w:rPr>
              <w:t>快速</w:t>
            </w:r>
            <w:r>
              <w:rPr>
                <w:rFonts w:hint="eastAsia"/>
                <w:sz w:val="28"/>
                <w:szCs w:val="28"/>
              </w:rPr>
              <w:t>恢复功能。</w:t>
            </w:r>
          </w:p>
        </w:tc>
      </w:tr>
      <w:tr w:rsidR="00BA083F" w:rsidRPr="00760E8C" w14:paraId="56DB6286" w14:textId="51969D0B" w:rsidTr="00A458A4">
        <w:trPr>
          <w:trHeight w:val="299"/>
          <w:jc w:val="center"/>
        </w:trPr>
        <w:tc>
          <w:tcPr>
            <w:tcW w:w="1271" w:type="dxa"/>
            <w:shd w:val="clear" w:color="auto" w:fill="FFFFFF"/>
            <w:vAlign w:val="center"/>
          </w:tcPr>
          <w:p w14:paraId="02D7D79F" w14:textId="77777777" w:rsidR="00BA083F" w:rsidRPr="00557753" w:rsidRDefault="00BA083F" w:rsidP="009710DE">
            <w:pPr>
              <w:pStyle w:val="af3"/>
              <w:numPr>
                <w:ilvl w:val="0"/>
                <w:numId w:val="21"/>
              </w:numPr>
              <w:adjustRightInd w:val="0"/>
              <w:snapToGrid w:val="0"/>
              <w:spacing w:line="520" w:lineRule="exact"/>
              <w:ind w:firstLineChars="0"/>
              <w:jc w:val="center"/>
              <w:rPr>
                <w:sz w:val="28"/>
                <w:szCs w:val="28"/>
              </w:rPr>
            </w:pPr>
          </w:p>
        </w:tc>
        <w:tc>
          <w:tcPr>
            <w:tcW w:w="1843" w:type="dxa"/>
            <w:shd w:val="clear" w:color="auto" w:fill="FFFFFF"/>
            <w:vAlign w:val="center"/>
          </w:tcPr>
          <w:p w14:paraId="2D77AAA2" w14:textId="77777777" w:rsidR="00BA083F" w:rsidRDefault="00BA083F" w:rsidP="007452A8">
            <w:pPr>
              <w:adjustRightInd w:val="0"/>
              <w:snapToGrid w:val="0"/>
              <w:spacing w:line="520" w:lineRule="exact"/>
              <w:ind w:firstLineChars="1" w:firstLine="3"/>
              <w:jc w:val="center"/>
              <w:rPr>
                <w:sz w:val="28"/>
                <w:szCs w:val="28"/>
              </w:rPr>
            </w:pPr>
            <w:r>
              <w:rPr>
                <w:rFonts w:hint="eastAsia"/>
                <w:sz w:val="28"/>
                <w:szCs w:val="28"/>
              </w:rPr>
              <w:t>能量危险</w:t>
            </w:r>
          </w:p>
        </w:tc>
        <w:tc>
          <w:tcPr>
            <w:tcW w:w="6379" w:type="dxa"/>
            <w:shd w:val="clear" w:color="auto" w:fill="FFFFFF"/>
            <w:vAlign w:val="center"/>
          </w:tcPr>
          <w:p w14:paraId="62D9C159" w14:textId="7420504C" w:rsidR="00BA083F" w:rsidRPr="00682658" w:rsidRDefault="00BA083F" w:rsidP="007452A8">
            <w:pPr>
              <w:adjustRightInd w:val="0"/>
              <w:snapToGrid w:val="0"/>
              <w:spacing w:line="520" w:lineRule="exact"/>
              <w:ind w:firstLineChars="0" w:firstLine="0"/>
              <w:jc w:val="left"/>
              <w:rPr>
                <w:sz w:val="28"/>
                <w:szCs w:val="28"/>
              </w:rPr>
            </w:pPr>
            <w:r>
              <w:rPr>
                <w:rFonts w:hint="eastAsia"/>
                <w:sz w:val="28"/>
                <w:szCs w:val="28"/>
              </w:rPr>
              <w:t>脚踏开关、主手控制按钮之间，以及</w:t>
            </w:r>
            <w:proofErr w:type="gramStart"/>
            <w:r>
              <w:rPr>
                <w:rFonts w:hint="eastAsia"/>
                <w:sz w:val="28"/>
                <w:szCs w:val="28"/>
              </w:rPr>
              <w:t>双医生</w:t>
            </w:r>
            <w:proofErr w:type="gramEnd"/>
            <w:r>
              <w:rPr>
                <w:rFonts w:hint="eastAsia"/>
                <w:sz w:val="28"/>
                <w:szCs w:val="28"/>
              </w:rPr>
              <w:t>控制台之间</w:t>
            </w:r>
            <w:r w:rsidR="00202888">
              <w:rPr>
                <w:rFonts w:hint="eastAsia"/>
                <w:sz w:val="28"/>
                <w:szCs w:val="28"/>
              </w:rPr>
              <w:t>对于能量类手术器械</w:t>
            </w:r>
            <w:r>
              <w:rPr>
                <w:rFonts w:hint="eastAsia"/>
                <w:sz w:val="28"/>
                <w:szCs w:val="28"/>
              </w:rPr>
              <w:t>控制权限存在冲突，可能导致非预期的能量释放，造成患者伤害。</w:t>
            </w:r>
          </w:p>
        </w:tc>
        <w:tc>
          <w:tcPr>
            <w:tcW w:w="5670" w:type="dxa"/>
            <w:shd w:val="clear" w:color="auto" w:fill="FFFFFF"/>
          </w:tcPr>
          <w:p w14:paraId="1A1392F4" w14:textId="7BA3D401" w:rsidR="00BA083F" w:rsidRDefault="00B80F0F" w:rsidP="007452A8">
            <w:pPr>
              <w:adjustRightInd w:val="0"/>
              <w:snapToGrid w:val="0"/>
              <w:spacing w:line="520" w:lineRule="exact"/>
              <w:ind w:firstLineChars="0" w:firstLine="0"/>
              <w:jc w:val="left"/>
              <w:rPr>
                <w:sz w:val="28"/>
                <w:szCs w:val="28"/>
              </w:rPr>
            </w:pPr>
            <w:r>
              <w:rPr>
                <w:rFonts w:hint="eastAsia"/>
                <w:sz w:val="28"/>
                <w:szCs w:val="28"/>
              </w:rPr>
              <w:t>审核</w:t>
            </w:r>
            <w:r w:rsidR="00F93C63">
              <w:rPr>
                <w:rFonts w:hint="eastAsia"/>
                <w:sz w:val="28"/>
                <w:szCs w:val="28"/>
              </w:rPr>
              <w:t>验证</w:t>
            </w:r>
            <w:r>
              <w:rPr>
                <w:rFonts w:hint="eastAsia"/>
                <w:sz w:val="28"/>
                <w:szCs w:val="28"/>
              </w:rPr>
              <w:t>多重控制</w:t>
            </w:r>
            <w:r w:rsidR="00F93C63">
              <w:rPr>
                <w:rFonts w:hint="eastAsia"/>
                <w:sz w:val="28"/>
                <w:szCs w:val="28"/>
              </w:rPr>
              <w:t>下</w:t>
            </w:r>
            <w:r>
              <w:rPr>
                <w:rFonts w:hint="eastAsia"/>
                <w:sz w:val="28"/>
                <w:szCs w:val="28"/>
              </w:rPr>
              <w:t>的</w:t>
            </w:r>
            <w:r w:rsidR="00F93C63">
              <w:rPr>
                <w:rFonts w:hint="eastAsia"/>
                <w:sz w:val="28"/>
                <w:szCs w:val="28"/>
              </w:rPr>
              <w:t>控制</w:t>
            </w:r>
            <w:r>
              <w:rPr>
                <w:rFonts w:hint="eastAsia"/>
                <w:sz w:val="28"/>
                <w:szCs w:val="28"/>
              </w:rPr>
              <w:t>优先级逻辑</w:t>
            </w:r>
            <w:r w:rsidR="00F93C63">
              <w:rPr>
                <w:rFonts w:hint="eastAsia"/>
                <w:sz w:val="28"/>
                <w:szCs w:val="28"/>
              </w:rPr>
              <w:t>。</w:t>
            </w:r>
          </w:p>
        </w:tc>
      </w:tr>
      <w:tr w:rsidR="00BA083F" w:rsidRPr="00760E8C" w14:paraId="01FAC7CA" w14:textId="29166328" w:rsidTr="00A458A4">
        <w:trPr>
          <w:trHeight w:val="299"/>
          <w:jc w:val="center"/>
        </w:trPr>
        <w:tc>
          <w:tcPr>
            <w:tcW w:w="1271" w:type="dxa"/>
            <w:shd w:val="clear" w:color="auto" w:fill="FFFFFF"/>
            <w:vAlign w:val="center"/>
          </w:tcPr>
          <w:p w14:paraId="395F9DCD" w14:textId="77777777" w:rsidR="00BA083F" w:rsidRPr="00557753" w:rsidRDefault="00BA083F" w:rsidP="009710DE">
            <w:pPr>
              <w:pStyle w:val="af3"/>
              <w:numPr>
                <w:ilvl w:val="0"/>
                <w:numId w:val="21"/>
              </w:numPr>
              <w:adjustRightInd w:val="0"/>
              <w:snapToGrid w:val="0"/>
              <w:spacing w:line="520" w:lineRule="exact"/>
              <w:ind w:firstLineChars="0"/>
              <w:jc w:val="center"/>
              <w:rPr>
                <w:sz w:val="28"/>
                <w:szCs w:val="28"/>
              </w:rPr>
            </w:pPr>
          </w:p>
        </w:tc>
        <w:tc>
          <w:tcPr>
            <w:tcW w:w="1843" w:type="dxa"/>
            <w:shd w:val="clear" w:color="auto" w:fill="FFFFFF"/>
            <w:vAlign w:val="center"/>
          </w:tcPr>
          <w:p w14:paraId="24358343" w14:textId="77777777" w:rsidR="00BA083F" w:rsidRDefault="00BA083F" w:rsidP="007452A8">
            <w:pPr>
              <w:adjustRightInd w:val="0"/>
              <w:snapToGrid w:val="0"/>
              <w:spacing w:line="520" w:lineRule="exact"/>
              <w:ind w:firstLineChars="1" w:firstLine="3"/>
              <w:jc w:val="center"/>
              <w:rPr>
                <w:sz w:val="28"/>
                <w:szCs w:val="28"/>
              </w:rPr>
            </w:pPr>
            <w:r>
              <w:rPr>
                <w:rFonts w:hint="eastAsia"/>
                <w:sz w:val="28"/>
                <w:szCs w:val="28"/>
              </w:rPr>
              <w:t>能量危险</w:t>
            </w:r>
          </w:p>
        </w:tc>
        <w:tc>
          <w:tcPr>
            <w:tcW w:w="6379" w:type="dxa"/>
            <w:shd w:val="clear" w:color="auto" w:fill="FFFFFF"/>
            <w:vAlign w:val="center"/>
          </w:tcPr>
          <w:p w14:paraId="33F96740" w14:textId="77777777" w:rsidR="00BA083F" w:rsidRPr="00682658" w:rsidRDefault="00BA083F" w:rsidP="007452A8">
            <w:pPr>
              <w:adjustRightInd w:val="0"/>
              <w:snapToGrid w:val="0"/>
              <w:spacing w:line="520" w:lineRule="exact"/>
              <w:ind w:firstLineChars="0" w:firstLine="0"/>
              <w:jc w:val="left"/>
              <w:rPr>
                <w:sz w:val="28"/>
                <w:szCs w:val="28"/>
              </w:rPr>
            </w:pPr>
            <w:r>
              <w:rPr>
                <w:rFonts w:hint="eastAsia"/>
                <w:sz w:val="28"/>
                <w:szCs w:val="28"/>
              </w:rPr>
              <w:t>因多个能量发生器与系统连接，因识别错误无法激活所需的能量器械，导致手术延迟或患者伤害。</w:t>
            </w:r>
          </w:p>
        </w:tc>
        <w:tc>
          <w:tcPr>
            <w:tcW w:w="5670" w:type="dxa"/>
            <w:shd w:val="clear" w:color="auto" w:fill="FFFFFF"/>
          </w:tcPr>
          <w:p w14:paraId="5AE6B239" w14:textId="25BBEE6F" w:rsidR="00BA083F" w:rsidRDefault="001F4A48" w:rsidP="007452A8">
            <w:pPr>
              <w:adjustRightInd w:val="0"/>
              <w:snapToGrid w:val="0"/>
              <w:spacing w:line="520" w:lineRule="exact"/>
              <w:ind w:firstLineChars="0" w:firstLine="0"/>
              <w:jc w:val="left"/>
              <w:rPr>
                <w:sz w:val="28"/>
                <w:szCs w:val="28"/>
              </w:rPr>
            </w:pPr>
            <w:r>
              <w:rPr>
                <w:rFonts w:hint="eastAsia"/>
                <w:sz w:val="28"/>
                <w:szCs w:val="28"/>
              </w:rPr>
              <w:t>审核验证</w:t>
            </w:r>
            <w:r w:rsidR="004B2A96">
              <w:rPr>
                <w:rFonts w:hint="eastAsia"/>
                <w:sz w:val="28"/>
                <w:szCs w:val="28"/>
              </w:rPr>
              <w:t>同时连接多个能量发生器的控制逻辑。</w:t>
            </w:r>
          </w:p>
        </w:tc>
      </w:tr>
      <w:tr w:rsidR="00BA083F" w:rsidRPr="00760E8C" w14:paraId="623D5DCA" w14:textId="4B08A194" w:rsidTr="00A458A4">
        <w:trPr>
          <w:trHeight w:val="299"/>
          <w:jc w:val="center"/>
        </w:trPr>
        <w:tc>
          <w:tcPr>
            <w:tcW w:w="1271" w:type="dxa"/>
            <w:shd w:val="clear" w:color="auto" w:fill="FFFFFF"/>
            <w:vAlign w:val="center"/>
          </w:tcPr>
          <w:p w14:paraId="0CCF3314" w14:textId="77777777" w:rsidR="00BA083F" w:rsidRPr="00557753" w:rsidRDefault="00BA083F" w:rsidP="009710DE">
            <w:pPr>
              <w:pStyle w:val="af3"/>
              <w:numPr>
                <w:ilvl w:val="0"/>
                <w:numId w:val="21"/>
              </w:numPr>
              <w:adjustRightInd w:val="0"/>
              <w:snapToGrid w:val="0"/>
              <w:spacing w:line="520" w:lineRule="exact"/>
              <w:ind w:firstLineChars="0"/>
              <w:jc w:val="center"/>
              <w:rPr>
                <w:sz w:val="28"/>
                <w:szCs w:val="28"/>
              </w:rPr>
            </w:pPr>
          </w:p>
        </w:tc>
        <w:tc>
          <w:tcPr>
            <w:tcW w:w="1843" w:type="dxa"/>
            <w:shd w:val="clear" w:color="auto" w:fill="FFFFFF"/>
            <w:vAlign w:val="center"/>
          </w:tcPr>
          <w:p w14:paraId="03E73D92" w14:textId="77777777" w:rsidR="00BA083F" w:rsidRDefault="00BA083F" w:rsidP="007452A8">
            <w:pPr>
              <w:adjustRightInd w:val="0"/>
              <w:snapToGrid w:val="0"/>
              <w:spacing w:line="520" w:lineRule="exact"/>
              <w:ind w:firstLineChars="1" w:firstLine="3"/>
              <w:jc w:val="center"/>
              <w:rPr>
                <w:sz w:val="28"/>
                <w:szCs w:val="28"/>
              </w:rPr>
            </w:pPr>
            <w:r>
              <w:rPr>
                <w:rFonts w:hint="eastAsia"/>
                <w:sz w:val="28"/>
                <w:szCs w:val="28"/>
              </w:rPr>
              <w:t>性能危险</w:t>
            </w:r>
          </w:p>
        </w:tc>
        <w:tc>
          <w:tcPr>
            <w:tcW w:w="6379" w:type="dxa"/>
            <w:shd w:val="clear" w:color="auto" w:fill="FFFFFF"/>
            <w:vAlign w:val="center"/>
          </w:tcPr>
          <w:p w14:paraId="5931B018" w14:textId="77777777" w:rsidR="00BA083F" w:rsidRDefault="00BA083F" w:rsidP="007452A8">
            <w:pPr>
              <w:adjustRightInd w:val="0"/>
              <w:snapToGrid w:val="0"/>
              <w:spacing w:line="520" w:lineRule="exact"/>
              <w:ind w:firstLineChars="0" w:firstLine="0"/>
              <w:jc w:val="left"/>
              <w:rPr>
                <w:sz w:val="28"/>
                <w:szCs w:val="28"/>
              </w:rPr>
            </w:pPr>
            <w:proofErr w:type="gramStart"/>
            <w:r>
              <w:rPr>
                <w:rFonts w:hint="eastAsia"/>
                <w:sz w:val="28"/>
                <w:szCs w:val="28"/>
              </w:rPr>
              <w:t>双医生</w:t>
            </w:r>
            <w:proofErr w:type="gramEnd"/>
            <w:r>
              <w:rPr>
                <w:rFonts w:hint="eastAsia"/>
                <w:sz w:val="28"/>
                <w:szCs w:val="28"/>
              </w:rPr>
              <w:t>控制台模式下，两名医生之间的控制权分配逻辑错误，导致的控制权争抢、移除正在执行的关</w:t>
            </w:r>
            <w:r>
              <w:rPr>
                <w:rFonts w:hint="eastAsia"/>
                <w:sz w:val="28"/>
                <w:szCs w:val="28"/>
              </w:rPr>
              <w:lastRenderedPageBreak/>
              <w:t>键操作（如吻合</w:t>
            </w:r>
            <w:r>
              <w:rPr>
                <w:rFonts w:hint="eastAsia"/>
                <w:sz w:val="28"/>
                <w:szCs w:val="28"/>
              </w:rPr>
              <w:t>/</w:t>
            </w:r>
            <w:r>
              <w:rPr>
                <w:rFonts w:hint="eastAsia"/>
                <w:sz w:val="28"/>
                <w:szCs w:val="28"/>
              </w:rPr>
              <w:t>能量输出）在成组织损伤。</w:t>
            </w:r>
          </w:p>
        </w:tc>
        <w:tc>
          <w:tcPr>
            <w:tcW w:w="5670" w:type="dxa"/>
            <w:shd w:val="clear" w:color="auto" w:fill="FFFFFF"/>
          </w:tcPr>
          <w:p w14:paraId="252B91B8" w14:textId="3082AC7A" w:rsidR="00BA083F" w:rsidRDefault="004B2A96" w:rsidP="007452A8">
            <w:pPr>
              <w:adjustRightInd w:val="0"/>
              <w:snapToGrid w:val="0"/>
              <w:spacing w:line="520" w:lineRule="exact"/>
              <w:ind w:firstLineChars="0" w:firstLine="0"/>
              <w:jc w:val="left"/>
              <w:rPr>
                <w:sz w:val="28"/>
                <w:szCs w:val="28"/>
              </w:rPr>
            </w:pPr>
            <w:r>
              <w:rPr>
                <w:rFonts w:hint="eastAsia"/>
                <w:sz w:val="28"/>
                <w:szCs w:val="28"/>
              </w:rPr>
              <w:lastRenderedPageBreak/>
              <w:t>审核验证</w:t>
            </w:r>
            <w:proofErr w:type="gramStart"/>
            <w:r>
              <w:rPr>
                <w:rFonts w:hint="eastAsia"/>
                <w:sz w:val="28"/>
                <w:szCs w:val="28"/>
              </w:rPr>
              <w:t>双医生</w:t>
            </w:r>
            <w:proofErr w:type="gramEnd"/>
            <w:r>
              <w:rPr>
                <w:rFonts w:hint="eastAsia"/>
                <w:sz w:val="28"/>
                <w:szCs w:val="28"/>
              </w:rPr>
              <w:t>控制台的控制优先级。</w:t>
            </w:r>
          </w:p>
        </w:tc>
      </w:tr>
      <w:tr w:rsidR="00BA083F" w:rsidRPr="00760E8C" w14:paraId="5329519E" w14:textId="608BBE1C" w:rsidTr="00A458A4">
        <w:trPr>
          <w:trHeight w:val="299"/>
          <w:jc w:val="center"/>
        </w:trPr>
        <w:tc>
          <w:tcPr>
            <w:tcW w:w="1271" w:type="dxa"/>
            <w:shd w:val="clear" w:color="auto" w:fill="FFFFFF"/>
            <w:vAlign w:val="center"/>
          </w:tcPr>
          <w:p w14:paraId="6743F5DB" w14:textId="77777777" w:rsidR="00BA083F" w:rsidRPr="00557753" w:rsidRDefault="00BA083F" w:rsidP="009710DE">
            <w:pPr>
              <w:pStyle w:val="af3"/>
              <w:numPr>
                <w:ilvl w:val="0"/>
                <w:numId w:val="21"/>
              </w:numPr>
              <w:adjustRightInd w:val="0"/>
              <w:snapToGrid w:val="0"/>
              <w:spacing w:line="520" w:lineRule="exact"/>
              <w:ind w:firstLineChars="0"/>
              <w:jc w:val="center"/>
              <w:rPr>
                <w:sz w:val="28"/>
                <w:szCs w:val="28"/>
              </w:rPr>
            </w:pPr>
          </w:p>
        </w:tc>
        <w:tc>
          <w:tcPr>
            <w:tcW w:w="1843" w:type="dxa"/>
            <w:shd w:val="clear" w:color="auto" w:fill="FFFFFF"/>
            <w:vAlign w:val="center"/>
          </w:tcPr>
          <w:p w14:paraId="353BCCD8" w14:textId="77777777" w:rsidR="00BA083F" w:rsidRDefault="00BA083F" w:rsidP="007452A8">
            <w:pPr>
              <w:adjustRightInd w:val="0"/>
              <w:snapToGrid w:val="0"/>
              <w:spacing w:line="520" w:lineRule="exact"/>
              <w:ind w:firstLineChars="1" w:firstLine="3"/>
              <w:jc w:val="center"/>
              <w:rPr>
                <w:sz w:val="28"/>
                <w:szCs w:val="28"/>
              </w:rPr>
            </w:pPr>
            <w:r w:rsidRPr="00B258A8">
              <w:rPr>
                <w:rFonts w:hint="eastAsia"/>
                <w:sz w:val="28"/>
                <w:szCs w:val="28"/>
              </w:rPr>
              <w:t>性能危险</w:t>
            </w:r>
          </w:p>
        </w:tc>
        <w:tc>
          <w:tcPr>
            <w:tcW w:w="6379" w:type="dxa"/>
            <w:shd w:val="clear" w:color="auto" w:fill="FFFFFF"/>
            <w:vAlign w:val="center"/>
          </w:tcPr>
          <w:p w14:paraId="522E3EBA" w14:textId="77777777" w:rsidR="00BA083F" w:rsidRDefault="00BA083F" w:rsidP="007452A8">
            <w:pPr>
              <w:adjustRightInd w:val="0"/>
              <w:snapToGrid w:val="0"/>
              <w:spacing w:line="520" w:lineRule="exact"/>
              <w:ind w:firstLineChars="0" w:firstLine="0"/>
              <w:jc w:val="left"/>
              <w:rPr>
                <w:sz w:val="28"/>
                <w:szCs w:val="28"/>
              </w:rPr>
            </w:pPr>
            <w:r>
              <w:rPr>
                <w:rFonts w:hint="eastAsia"/>
                <w:sz w:val="28"/>
                <w:szCs w:val="28"/>
              </w:rPr>
              <w:t>在紧急操作，如移除器械时，需要复杂用户交互造成关键治疗延迟。</w:t>
            </w:r>
          </w:p>
        </w:tc>
        <w:tc>
          <w:tcPr>
            <w:tcW w:w="5670" w:type="dxa"/>
            <w:shd w:val="clear" w:color="auto" w:fill="FFFFFF"/>
          </w:tcPr>
          <w:p w14:paraId="6C0927E3" w14:textId="7E2CA4EC" w:rsidR="00BA083F" w:rsidRDefault="00E758AD" w:rsidP="007452A8">
            <w:pPr>
              <w:adjustRightInd w:val="0"/>
              <w:snapToGrid w:val="0"/>
              <w:spacing w:line="520" w:lineRule="exact"/>
              <w:ind w:firstLineChars="0" w:firstLine="0"/>
              <w:jc w:val="left"/>
              <w:rPr>
                <w:sz w:val="28"/>
                <w:szCs w:val="28"/>
              </w:rPr>
            </w:pPr>
            <w:r>
              <w:rPr>
                <w:rFonts w:hint="eastAsia"/>
                <w:sz w:val="28"/>
                <w:szCs w:val="28"/>
              </w:rPr>
              <w:t>审核用户交互设计缺陷。</w:t>
            </w:r>
          </w:p>
        </w:tc>
      </w:tr>
      <w:tr w:rsidR="00BA083F" w:rsidRPr="00760E8C" w14:paraId="61D0C116" w14:textId="47F7289C" w:rsidTr="00A458A4">
        <w:trPr>
          <w:trHeight w:val="299"/>
          <w:jc w:val="center"/>
        </w:trPr>
        <w:tc>
          <w:tcPr>
            <w:tcW w:w="1271" w:type="dxa"/>
            <w:shd w:val="clear" w:color="auto" w:fill="FFFFFF"/>
            <w:vAlign w:val="center"/>
          </w:tcPr>
          <w:p w14:paraId="732CF163" w14:textId="77777777" w:rsidR="00BA083F" w:rsidRPr="00557753" w:rsidRDefault="00BA083F" w:rsidP="009710DE">
            <w:pPr>
              <w:pStyle w:val="af3"/>
              <w:numPr>
                <w:ilvl w:val="0"/>
                <w:numId w:val="21"/>
              </w:numPr>
              <w:adjustRightInd w:val="0"/>
              <w:snapToGrid w:val="0"/>
              <w:spacing w:line="520" w:lineRule="exact"/>
              <w:ind w:firstLineChars="0"/>
              <w:jc w:val="center"/>
              <w:rPr>
                <w:sz w:val="28"/>
                <w:szCs w:val="28"/>
              </w:rPr>
            </w:pPr>
          </w:p>
        </w:tc>
        <w:tc>
          <w:tcPr>
            <w:tcW w:w="1843" w:type="dxa"/>
            <w:shd w:val="clear" w:color="auto" w:fill="FFFFFF"/>
            <w:vAlign w:val="center"/>
          </w:tcPr>
          <w:p w14:paraId="1E355EC0" w14:textId="77777777" w:rsidR="00BA083F" w:rsidRPr="00FB45E7" w:rsidRDefault="00BA083F" w:rsidP="007452A8">
            <w:pPr>
              <w:adjustRightInd w:val="0"/>
              <w:snapToGrid w:val="0"/>
              <w:spacing w:line="520" w:lineRule="exact"/>
              <w:ind w:firstLineChars="1" w:firstLine="3"/>
              <w:jc w:val="center"/>
              <w:rPr>
                <w:sz w:val="28"/>
                <w:szCs w:val="28"/>
              </w:rPr>
            </w:pPr>
            <w:r w:rsidRPr="00B258A8">
              <w:rPr>
                <w:rFonts w:hint="eastAsia"/>
                <w:sz w:val="28"/>
                <w:szCs w:val="28"/>
              </w:rPr>
              <w:t>性能危险</w:t>
            </w:r>
          </w:p>
        </w:tc>
        <w:tc>
          <w:tcPr>
            <w:tcW w:w="6379" w:type="dxa"/>
            <w:shd w:val="clear" w:color="auto" w:fill="FFFFFF"/>
            <w:vAlign w:val="center"/>
          </w:tcPr>
          <w:p w14:paraId="0080A1ED" w14:textId="77777777" w:rsidR="00BA083F" w:rsidRDefault="00BA083F" w:rsidP="007452A8">
            <w:pPr>
              <w:adjustRightInd w:val="0"/>
              <w:snapToGrid w:val="0"/>
              <w:spacing w:line="520" w:lineRule="exact"/>
              <w:ind w:firstLineChars="0" w:firstLine="0"/>
              <w:jc w:val="left"/>
              <w:rPr>
                <w:sz w:val="28"/>
                <w:szCs w:val="28"/>
              </w:rPr>
            </w:pPr>
            <w:r w:rsidRPr="00FB45E7">
              <w:rPr>
                <w:rFonts w:hint="eastAsia"/>
                <w:sz w:val="28"/>
                <w:szCs w:val="28"/>
              </w:rPr>
              <w:t>重启系统时间过长可能导致手术延迟、患者伤害或者手术转换</w:t>
            </w:r>
            <w:r>
              <w:rPr>
                <w:rFonts w:hint="eastAsia"/>
                <w:sz w:val="28"/>
                <w:szCs w:val="28"/>
              </w:rPr>
              <w:t>。</w:t>
            </w:r>
          </w:p>
        </w:tc>
        <w:tc>
          <w:tcPr>
            <w:tcW w:w="5670" w:type="dxa"/>
            <w:shd w:val="clear" w:color="auto" w:fill="FFFFFF"/>
          </w:tcPr>
          <w:p w14:paraId="6FDDB3AC" w14:textId="58F6C3CE" w:rsidR="00BA083F" w:rsidRPr="00FB45E7" w:rsidRDefault="00036FEE" w:rsidP="007452A8">
            <w:pPr>
              <w:adjustRightInd w:val="0"/>
              <w:snapToGrid w:val="0"/>
              <w:spacing w:line="520" w:lineRule="exact"/>
              <w:ind w:firstLineChars="0" w:firstLine="0"/>
              <w:jc w:val="left"/>
              <w:rPr>
                <w:sz w:val="28"/>
                <w:szCs w:val="28"/>
              </w:rPr>
            </w:pPr>
            <w:r>
              <w:rPr>
                <w:rFonts w:hint="eastAsia"/>
                <w:sz w:val="28"/>
                <w:szCs w:val="28"/>
              </w:rPr>
              <w:t>审核验证术中重新启动的逻辑，术中重</w:t>
            </w:r>
            <w:proofErr w:type="gramStart"/>
            <w:r>
              <w:rPr>
                <w:rFonts w:hint="eastAsia"/>
                <w:sz w:val="28"/>
                <w:szCs w:val="28"/>
              </w:rPr>
              <w:t>启过程</w:t>
            </w:r>
            <w:proofErr w:type="gramEnd"/>
            <w:r>
              <w:rPr>
                <w:rFonts w:hint="eastAsia"/>
                <w:sz w:val="28"/>
                <w:szCs w:val="28"/>
              </w:rPr>
              <w:t>中触发保护性停止。</w:t>
            </w:r>
          </w:p>
        </w:tc>
      </w:tr>
      <w:tr w:rsidR="00BA083F" w:rsidRPr="00760E8C" w14:paraId="5340A79A" w14:textId="2E6B5803" w:rsidTr="00A458A4">
        <w:trPr>
          <w:trHeight w:val="299"/>
          <w:jc w:val="center"/>
        </w:trPr>
        <w:tc>
          <w:tcPr>
            <w:tcW w:w="1271" w:type="dxa"/>
            <w:shd w:val="clear" w:color="auto" w:fill="FFFFFF"/>
            <w:vAlign w:val="center"/>
          </w:tcPr>
          <w:p w14:paraId="208C477B" w14:textId="77777777" w:rsidR="00BA083F" w:rsidRPr="00557753" w:rsidRDefault="00BA083F" w:rsidP="009710DE">
            <w:pPr>
              <w:pStyle w:val="af3"/>
              <w:numPr>
                <w:ilvl w:val="0"/>
                <w:numId w:val="21"/>
              </w:numPr>
              <w:adjustRightInd w:val="0"/>
              <w:snapToGrid w:val="0"/>
              <w:spacing w:line="520" w:lineRule="exact"/>
              <w:ind w:firstLineChars="0"/>
              <w:jc w:val="center"/>
              <w:rPr>
                <w:sz w:val="28"/>
                <w:szCs w:val="28"/>
              </w:rPr>
            </w:pPr>
          </w:p>
        </w:tc>
        <w:tc>
          <w:tcPr>
            <w:tcW w:w="1843" w:type="dxa"/>
            <w:shd w:val="clear" w:color="auto" w:fill="FFFFFF"/>
            <w:vAlign w:val="center"/>
          </w:tcPr>
          <w:p w14:paraId="409EFA7F" w14:textId="77777777" w:rsidR="00BA083F" w:rsidRDefault="00BA083F" w:rsidP="007452A8">
            <w:pPr>
              <w:adjustRightInd w:val="0"/>
              <w:snapToGrid w:val="0"/>
              <w:spacing w:line="520" w:lineRule="exact"/>
              <w:ind w:firstLineChars="1" w:firstLine="3"/>
              <w:jc w:val="center"/>
              <w:rPr>
                <w:sz w:val="28"/>
                <w:szCs w:val="28"/>
              </w:rPr>
            </w:pPr>
            <w:r>
              <w:rPr>
                <w:rFonts w:hint="eastAsia"/>
                <w:sz w:val="28"/>
                <w:szCs w:val="28"/>
              </w:rPr>
              <w:t>能量危险</w:t>
            </w:r>
          </w:p>
        </w:tc>
        <w:tc>
          <w:tcPr>
            <w:tcW w:w="6379" w:type="dxa"/>
            <w:shd w:val="clear" w:color="auto" w:fill="FFFFFF"/>
            <w:vAlign w:val="center"/>
          </w:tcPr>
          <w:p w14:paraId="2DFCB88C" w14:textId="77777777" w:rsidR="00BA083F" w:rsidRDefault="00BA083F" w:rsidP="007452A8">
            <w:pPr>
              <w:adjustRightInd w:val="0"/>
              <w:snapToGrid w:val="0"/>
              <w:spacing w:line="520" w:lineRule="exact"/>
              <w:ind w:firstLineChars="0" w:firstLine="0"/>
              <w:jc w:val="left"/>
              <w:rPr>
                <w:sz w:val="28"/>
                <w:szCs w:val="28"/>
              </w:rPr>
            </w:pPr>
            <w:r>
              <w:rPr>
                <w:rFonts w:hint="eastAsia"/>
                <w:sz w:val="28"/>
                <w:szCs w:val="28"/>
              </w:rPr>
              <w:t>因故障识别能力缺失安全监测失效，如吻合</w:t>
            </w:r>
            <w:proofErr w:type="gramStart"/>
            <w:r>
              <w:rPr>
                <w:rFonts w:hint="eastAsia"/>
                <w:sz w:val="28"/>
                <w:szCs w:val="28"/>
              </w:rPr>
              <w:t>器夹持结构</w:t>
            </w:r>
            <w:proofErr w:type="gramEnd"/>
            <w:r>
              <w:rPr>
                <w:rFonts w:hint="eastAsia"/>
                <w:sz w:val="28"/>
                <w:szCs w:val="28"/>
              </w:rPr>
              <w:t>故障、能量释放故障等，造成过度夹持、重复能量释放等患者伤害。</w:t>
            </w:r>
          </w:p>
        </w:tc>
        <w:tc>
          <w:tcPr>
            <w:tcW w:w="5670" w:type="dxa"/>
            <w:shd w:val="clear" w:color="auto" w:fill="FFFFFF"/>
          </w:tcPr>
          <w:p w14:paraId="671C3D95" w14:textId="3C519593" w:rsidR="00BA083F" w:rsidRDefault="0038676F" w:rsidP="007452A8">
            <w:pPr>
              <w:adjustRightInd w:val="0"/>
              <w:snapToGrid w:val="0"/>
              <w:spacing w:line="520" w:lineRule="exact"/>
              <w:ind w:firstLineChars="0" w:firstLine="0"/>
              <w:jc w:val="left"/>
              <w:rPr>
                <w:sz w:val="28"/>
                <w:szCs w:val="28"/>
              </w:rPr>
            </w:pPr>
            <w:r>
              <w:rPr>
                <w:rFonts w:hint="eastAsia"/>
                <w:sz w:val="28"/>
                <w:szCs w:val="28"/>
              </w:rPr>
              <w:t>审核安全监测</w:t>
            </w:r>
            <w:r w:rsidR="009055F6">
              <w:rPr>
                <w:rFonts w:hint="eastAsia"/>
                <w:sz w:val="28"/>
                <w:szCs w:val="28"/>
              </w:rPr>
              <w:t>能力的覆盖性</w:t>
            </w:r>
            <w:r w:rsidR="00EA2393">
              <w:rPr>
                <w:rFonts w:hint="eastAsia"/>
                <w:sz w:val="28"/>
                <w:szCs w:val="28"/>
              </w:rPr>
              <w:t>和可靠性</w:t>
            </w:r>
            <w:r w:rsidR="009055F6">
              <w:rPr>
                <w:rFonts w:hint="eastAsia"/>
                <w:sz w:val="28"/>
                <w:szCs w:val="28"/>
              </w:rPr>
              <w:t>，发生异常</w:t>
            </w:r>
            <w:r w:rsidR="00137BDB">
              <w:rPr>
                <w:rFonts w:hint="eastAsia"/>
                <w:sz w:val="28"/>
                <w:szCs w:val="28"/>
              </w:rPr>
              <w:t>触发保护性停止。</w:t>
            </w:r>
          </w:p>
        </w:tc>
      </w:tr>
      <w:tr w:rsidR="00BA083F" w:rsidRPr="00760E8C" w14:paraId="12C6FC9E" w14:textId="2487D061" w:rsidTr="00A458A4">
        <w:trPr>
          <w:trHeight w:val="299"/>
          <w:jc w:val="center"/>
        </w:trPr>
        <w:tc>
          <w:tcPr>
            <w:tcW w:w="1271" w:type="dxa"/>
            <w:shd w:val="clear" w:color="auto" w:fill="FFFFFF"/>
            <w:vAlign w:val="center"/>
          </w:tcPr>
          <w:p w14:paraId="726AA97E" w14:textId="77777777" w:rsidR="00BA083F" w:rsidRPr="00557753" w:rsidRDefault="00BA083F" w:rsidP="009710DE">
            <w:pPr>
              <w:pStyle w:val="af3"/>
              <w:numPr>
                <w:ilvl w:val="0"/>
                <w:numId w:val="21"/>
              </w:numPr>
              <w:adjustRightInd w:val="0"/>
              <w:snapToGrid w:val="0"/>
              <w:spacing w:line="520" w:lineRule="exact"/>
              <w:ind w:firstLineChars="0"/>
              <w:jc w:val="center"/>
              <w:rPr>
                <w:sz w:val="28"/>
                <w:szCs w:val="28"/>
              </w:rPr>
            </w:pPr>
          </w:p>
        </w:tc>
        <w:tc>
          <w:tcPr>
            <w:tcW w:w="1843" w:type="dxa"/>
            <w:shd w:val="clear" w:color="auto" w:fill="FFFFFF"/>
            <w:vAlign w:val="center"/>
          </w:tcPr>
          <w:p w14:paraId="00F52BDB" w14:textId="15B9C9F1" w:rsidR="00BA083F" w:rsidRDefault="00BA083F" w:rsidP="007452A8">
            <w:pPr>
              <w:adjustRightInd w:val="0"/>
              <w:snapToGrid w:val="0"/>
              <w:spacing w:line="520" w:lineRule="exact"/>
              <w:ind w:firstLineChars="1" w:firstLine="3"/>
              <w:jc w:val="center"/>
              <w:rPr>
                <w:sz w:val="28"/>
                <w:szCs w:val="28"/>
              </w:rPr>
            </w:pPr>
            <w:r>
              <w:rPr>
                <w:rFonts w:hint="eastAsia"/>
                <w:sz w:val="28"/>
                <w:szCs w:val="28"/>
              </w:rPr>
              <w:t>性能危险</w:t>
            </w:r>
          </w:p>
        </w:tc>
        <w:tc>
          <w:tcPr>
            <w:tcW w:w="6379" w:type="dxa"/>
            <w:shd w:val="clear" w:color="auto" w:fill="FFFFFF"/>
            <w:vAlign w:val="center"/>
          </w:tcPr>
          <w:p w14:paraId="58A02562" w14:textId="4CD6DBAD" w:rsidR="00BA083F" w:rsidRDefault="00BA083F" w:rsidP="007452A8">
            <w:pPr>
              <w:adjustRightInd w:val="0"/>
              <w:snapToGrid w:val="0"/>
              <w:spacing w:line="520" w:lineRule="exact"/>
              <w:ind w:firstLineChars="0" w:firstLine="0"/>
              <w:jc w:val="left"/>
              <w:rPr>
                <w:sz w:val="28"/>
                <w:szCs w:val="28"/>
              </w:rPr>
            </w:pPr>
            <w:r>
              <w:rPr>
                <w:rFonts w:hint="eastAsia"/>
                <w:sz w:val="28"/>
                <w:szCs w:val="28"/>
              </w:rPr>
              <w:t>未识别或错误识别手术器械剩余使用次数，存在</w:t>
            </w:r>
            <w:r w:rsidR="00975DAD">
              <w:rPr>
                <w:rFonts w:hint="eastAsia"/>
                <w:sz w:val="28"/>
                <w:szCs w:val="28"/>
              </w:rPr>
              <w:t>性能下降</w:t>
            </w:r>
            <w:r>
              <w:rPr>
                <w:rFonts w:hint="eastAsia"/>
                <w:sz w:val="28"/>
                <w:szCs w:val="28"/>
              </w:rPr>
              <w:t>、器械故障和患者受伤的风险。</w:t>
            </w:r>
          </w:p>
        </w:tc>
        <w:tc>
          <w:tcPr>
            <w:tcW w:w="5670" w:type="dxa"/>
            <w:shd w:val="clear" w:color="auto" w:fill="FFFFFF"/>
          </w:tcPr>
          <w:p w14:paraId="0951E4D8" w14:textId="48F67E55" w:rsidR="00BA083F" w:rsidRDefault="00831EEF" w:rsidP="007452A8">
            <w:pPr>
              <w:adjustRightInd w:val="0"/>
              <w:snapToGrid w:val="0"/>
              <w:spacing w:line="520" w:lineRule="exact"/>
              <w:ind w:firstLineChars="0" w:firstLine="0"/>
              <w:jc w:val="left"/>
              <w:rPr>
                <w:sz w:val="28"/>
                <w:szCs w:val="28"/>
              </w:rPr>
            </w:pPr>
            <w:r>
              <w:rPr>
                <w:rFonts w:hint="eastAsia"/>
                <w:sz w:val="28"/>
                <w:szCs w:val="28"/>
              </w:rPr>
              <w:t>审核验证软件设计缺陷。</w:t>
            </w:r>
          </w:p>
        </w:tc>
      </w:tr>
      <w:tr w:rsidR="00BA083F" w:rsidRPr="00760E8C" w14:paraId="5B01708C" w14:textId="61871477" w:rsidTr="00A458A4">
        <w:trPr>
          <w:trHeight w:val="299"/>
          <w:jc w:val="center"/>
        </w:trPr>
        <w:tc>
          <w:tcPr>
            <w:tcW w:w="1271" w:type="dxa"/>
            <w:shd w:val="clear" w:color="auto" w:fill="FFFFFF"/>
            <w:vAlign w:val="center"/>
          </w:tcPr>
          <w:p w14:paraId="76D5FA6F" w14:textId="77777777" w:rsidR="00BA083F" w:rsidRPr="00557753" w:rsidRDefault="00BA083F" w:rsidP="009710DE">
            <w:pPr>
              <w:pStyle w:val="af3"/>
              <w:numPr>
                <w:ilvl w:val="0"/>
                <w:numId w:val="21"/>
              </w:numPr>
              <w:adjustRightInd w:val="0"/>
              <w:snapToGrid w:val="0"/>
              <w:spacing w:line="520" w:lineRule="exact"/>
              <w:ind w:firstLineChars="0"/>
              <w:jc w:val="center"/>
              <w:rPr>
                <w:sz w:val="28"/>
                <w:szCs w:val="28"/>
              </w:rPr>
            </w:pPr>
          </w:p>
        </w:tc>
        <w:tc>
          <w:tcPr>
            <w:tcW w:w="1843" w:type="dxa"/>
            <w:shd w:val="clear" w:color="auto" w:fill="FFFFFF"/>
            <w:vAlign w:val="center"/>
          </w:tcPr>
          <w:p w14:paraId="09F567A4" w14:textId="77777777" w:rsidR="00BA083F" w:rsidRDefault="00BA083F" w:rsidP="007452A8">
            <w:pPr>
              <w:adjustRightInd w:val="0"/>
              <w:snapToGrid w:val="0"/>
              <w:spacing w:line="520" w:lineRule="exact"/>
              <w:ind w:firstLineChars="1" w:firstLine="3"/>
              <w:jc w:val="center"/>
              <w:rPr>
                <w:sz w:val="28"/>
                <w:szCs w:val="28"/>
              </w:rPr>
            </w:pPr>
            <w:r>
              <w:rPr>
                <w:rFonts w:hint="eastAsia"/>
                <w:sz w:val="28"/>
                <w:szCs w:val="28"/>
              </w:rPr>
              <w:t>性能危险</w:t>
            </w:r>
          </w:p>
        </w:tc>
        <w:tc>
          <w:tcPr>
            <w:tcW w:w="6379" w:type="dxa"/>
            <w:shd w:val="clear" w:color="auto" w:fill="FFFFFF"/>
            <w:vAlign w:val="center"/>
          </w:tcPr>
          <w:p w14:paraId="2695C709" w14:textId="5D1A45AA" w:rsidR="00BA083F" w:rsidRDefault="00BA083F" w:rsidP="007452A8">
            <w:pPr>
              <w:adjustRightInd w:val="0"/>
              <w:snapToGrid w:val="0"/>
              <w:spacing w:line="520" w:lineRule="exact"/>
              <w:ind w:firstLineChars="0" w:firstLine="0"/>
              <w:jc w:val="left"/>
              <w:rPr>
                <w:sz w:val="28"/>
                <w:szCs w:val="28"/>
              </w:rPr>
            </w:pPr>
            <w:r>
              <w:rPr>
                <w:rFonts w:hint="eastAsia"/>
                <w:sz w:val="28"/>
                <w:szCs w:val="28"/>
              </w:rPr>
              <w:t>低优先级的故障告警覆盖了高优先级的故障</w:t>
            </w:r>
            <w:r w:rsidR="00DE459A">
              <w:rPr>
                <w:rFonts w:hint="eastAsia"/>
                <w:sz w:val="28"/>
                <w:szCs w:val="28"/>
              </w:rPr>
              <w:t>，</w:t>
            </w:r>
            <w:r>
              <w:rPr>
                <w:rFonts w:hint="eastAsia"/>
                <w:sz w:val="28"/>
                <w:szCs w:val="28"/>
              </w:rPr>
              <w:t>导致误判系统状态。</w:t>
            </w:r>
          </w:p>
        </w:tc>
        <w:tc>
          <w:tcPr>
            <w:tcW w:w="5670" w:type="dxa"/>
            <w:shd w:val="clear" w:color="auto" w:fill="FFFFFF"/>
          </w:tcPr>
          <w:p w14:paraId="1628F5EB" w14:textId="0CCD9482" w:rsidR="00BA083F" w:rsidRDefault="00831EEF" w:rsidP="007452A8">
            <w:pPr>
              <w:adjustRightInd w:val="0"/>
              <w:snapToGrid w:val="0"/>
              <w:spacing w:line="520" w:lineRule="exact"/>
              <w:ind w:firstLineChars="0" w:firstLine="0"/>
              <w:jc w:val="left"/>
              <w:rPr>
                <w:sz w:val="28"/>
                <w:szCs w:val="28"/>
              </w:rPr>
            </w:pPr>
            <w:r>
              <w:rPr>
                <w:rFonts w:hint="eastAsia"/>
                <w:sz w:val="28"/>
                <w:szCs w:val="28"/>
              </w:rPr>
              <w:t>审核验证告警优先级</w:t>
            </w:r>
            <w:r w:rsidR="0087240C">
              <w:rPr>
                <w:rFonts w:hint="eastAsia"/>
                <w:sz w:val="28"/>
                <w:szCs w:val="28"/>
              </w:rPr>
              <w:t>。</w:t>
            </w:r>
          </w:p>
        </w:tc>
      </w:tr>
      <w:tr w:rsidR="00BA083F" w:rsidRPr="00760E8C" w14:paraId="481141C5" w14:textId="7009F2A7" w:rsidTr="00A458A4">
        <w:trPr>
          <w:trHeight w:val="299"/>
          <w:jc w:val="center"/>
        </w:trPr>
        <w:tc>
          <w:tcPr>
            <w:tcW w:w="1271" w:type="dxa"/>
            <w:shd w:val="clear" w:color="auto" w:fill="FFFFFF"/>
            <w:vAlign w:val="center"/>
          </w:tcPr>
          <w:p w14:paraId="61478140" w14:textId="77777777" w:rsidR="00BA083F" w:rsidRPr="00557753" w:rsidRDefault="00BA083F" w:rsidP="009710DE">
            <w:pPr>
              <w:pStyle w:val="af3"/>
              <w:numPr>
                <w:ilvl w:val="0"/>
                <w:numId w:val="21"/>
              </w:numPr>
              <w:adjustRightInd w:val="0"/>
              <w:snapToGrid w:val="0"/>
              <w:spacing w:line="520" w:lineRule="exact"/>
              <w:ind w:firstLineChars="0"/>
              <w:jc w:val="center"/>
              <w:rPr>
                <w:sz w:val="28"/>
                <w:szCs w:val="28"/>
              </w:rPr>
            </w:pPr>
          </w:p>
        </w:tc>
        <w:tc>
          <w:tcPr>
            <w:tcW w:w="1843" w:type="dxa"/>
            <w:shd w:val="clear" w:color="auto" w:fill="FFFFFF"/>
            <w:vAlign w:val="center"/>
          </w:tcPr>
          <w:p w14:paraId="0F365EA7" w14:textId="77777777" w:rsidR="00BA083F" w:rsidRDefault="00BA083F" w:rsidP="007452A8">
            <w:pPr>
              <w:adjustRightInd w:val="0"/>
              <w:snapToGrid w:val="0"/>
              <w:spacing w:line="520" w:lineRule="exact"/>
              <w:ind w:firstLineChars="1" w:firstLine="3"/>
              <w:jc w:val="center"/>
              <w:rPr>
                <w:sz w:val="28"/>
                <w:szCs w:val="28"/>
              </w:rPr>
            </w:pPr>
            <w:r>
              <w:rPr>
                <w:rFonts w:hint="eastAsia"/>
                <w:sz w:val="28"/>
                <w:szCs w:val="28"/>
              </w:rPr>
              <w:t>性能危险</w:t>
            </w:r>
          </w:p>
        </w:tc>
        <w:tc>
          <w:tcPr>
            <w:tcW w:w="6379" w:type="dxa"/>
            <w:shd w:val="clear" w:color="auto" w:fill="FFFFFF"/>
            <w:vAlign w:val="center"/>
          </w:tcPr>
          <w:p w14:paraId="33D9DD73" w14:textId="77777777" w:rsidR="00BA083F" w:rsidRDefault="00BA083F" w:rsidP="007452A8">
            <w:pPr>
              <w:adjustRightInd w:val="0"/>
              <w:snapToGrid w:val="0"/>
              <w:spacing w:line="520" w:lineRule="exact"/>
              <w:ind w:firstLineChars="0" w:firstLine="0"/>
              <w:jc w:val="left"/>
              <w:rPr>
                <w:sz w:val="28"/>
                <w:szCs w:val="28"/>
              </w:rPr>
            </w:pPr>
            <w:r>
              <w:rPr>
                <w:rFonts w:hint="eastAsia"/>
                <w:sz w:val="28"/>
                <w:szCs w:val="28"/>
              </w:rPr>
              <w:t>故障告警提示音混乱造成用户混淆。</w:t>
            </w:r>
          </w:p>
        </w:tc>
        <w:tc>
          <w:tcPr>
            <w:tcW w:w="5670" w:type="dxa"/>
            <w:shd w:val="clear" w:color="auto" w:fill="FFFFFF"/>
          </w:tcPr>
          <w:p w14:paraId="48AEF66A" w14:textId="56ADB9B8" w:rsidR="00BA083F" w:rsidRDefault="0087240C" w:rsidP="007452A8">
            <w:pPr>
              <w:adjustRightInd w:val="0"/>
              <w:snapToGrid w:val="0"/>
              <w:spacing w:line="520" w:lineRule="exact"/>
              <w:ind w:firstLineChars="0" w:firstLine="0"/>
              <w:jc w:val="left"/>
              <w:rPr>
                <w:sz w:val="28"/>
                <w:szCs w:val="28"/>
              </w:rPr>
            </w:pPr>
            <w:r>
              <w:rPr>
                <w:rFonts w:hint="eastAsia"/>
                <w:sz w:val="28"/>
                <w:szCs w:val="28"/>
              </w:rPr>
              <w:t>审核验证</w:t>
            </w:r>
            <w:r w:rsidR="00086BC6">
              <w:rPr>
                <w:rFonts w:hint="eastAsia"/>
                <w:sz w:val="28"/>
                <w:szCs w:val="28"/>
              </w:rPr>
              <w:t>同时触发</w:t>
            </w:r>
            <w:r>
              <w:rPr>
                <w:rFonts w:hint="eastAsia"/>
                <w:sz w:val="28"/>
                <w:szCs w:val="28"/>
              </w:rPr>
              <w:t>多重告警</w:t>
            </w:r>
            <w:r w:rsidR="00086BC6">
              <w:rPr>
                <w:rFonts w:hint="eastAsia"/>
                <w:sz w:val="28"/>
                <w:szCs w:val="28"/>
              </w:rPr>
              <w:t>时提示音的逻辑。</w:t>
            </w:r>
          </w:p>
        </w:tc>
      </w:tr>
      <w:tr w:rsidR="00BA083F" w:rsidRPr="00760E8C" w14:paraId="6E703AA0" w14:textId="4BE8C0DA" w:rsidTr="00A458A4">
        <w:trPr>
          <w:trHeight w:val="299"/>
          <w:jc w:val="center"/>
        </w:trPr>
        <w:tc>
          <w:tcPr>
            <w:tcW w:w="1271" w:type="dxa"/>
            <w:shd w:val="clear" w:color="auto" w:fill="FFFFFF"/>
            <w:vAlign w:val="center"/>
          </w:tcPr>
          <w:p w14:paraId="5914F6DC" w14:textId="77777777" w:rsidR="00BA083F" w:rsidRPr="00557753" w:rsidRDefault="00BA083F" w:rsidP="009710DE">
            <w:pPr>
              <w:pStyle w:val="af3"/>
              <w:numPr>
                <w:ilvl w:val="0"/>
                <w:numId w:val="21"/>
              </w:numPr>
              <w:adjustRightInd w:val="0"/>
              <w:snapToGrid w:val="0"/>
              <w:spacing w:line="520" w:lineRule="exact"/>
              <w:ind w:firstLineChars="0"/>
              <w:jc w:val="center"/>
              <w:rPr>
                <w:sz w:val="28"/>
                <w:szCs w:val="28"/>
              </w:rPr>
            </w:pPr>
          </w:p>
        </w:tc>
        <w:tc>
          <w:tcPr>
            <w:tcW w:w="1843" w:type="dxa"/>
            <w:shd w:val="clear" w:color="auto" w:fill="FFFFFF"/>
            <w:vAlign w:val="center"/>
          </w:tcPr>
          <w:p w14:paraId="144F3D07" w14:textId="77777777" w:rsidR="00BA083F" w:rsidRDefault="00BA083F" w:rsidP="007452A8">
            <w:pPr>
              <w:adjustRightInd w:val="0"/>
              <w:snapToGrid w:val="0"/>
              <w:spacing w:line="520" w:lineRule="exact"/>
              <w:ind w:firstLineChars="1" w:firstLine="3"/>
              <w:jc w:val="center"/>
              <w:rPr>
                <w:sz w:val="28"/>
                <w:szCs w:val="28"/>
              </w:rPr>
            </w:pPr>
            <w:r>
              <w:rPr>
                <w:rFonts w:hint="eastAsia"/>
                <w:sz w:val="28"/>
                <w:szCs w:val="28"/>
              </w:rPr>
              <w:t>可靠性危险</w:t>
            </w:r>
          </w:p>
        </w:tc>
        <w:tc>
          <w:tcPr>
            <w:tcW w:w="6379" w:type="dxa"/>
            <w:shd w:val="clear" w:color="auto" w:fill="FFFFFF"/>
            <w:vAlign w:val="center"/>
          </w:tcPr>
          <w:p w14:paraId="3EE4E69F" w14:textId="77777777" w:rsidR="00BA083F" w:rsidRPr="00682658" w:rsidRDefault="00BA083F" w:rsidP="007452A8">
            <w:pPr>
              <w:adjustRightInd w:val="0"/>
              <w:snapToGrid w:val="0"/>
              <w:spacing w:line="520" w:lineRule="exact"/>
              <w:ind w:firstLineChars="0" w:firstLine="0"/>
              <w:jc w:val="left"/>
              <w:rPr>
                <w:sz w:val="28"/>
                <w:szCs w:val="28"/>
              </w:rPr>
            </w:pPr>
            <w:r>
              <w:rPr>
                <w:rFonts w:hint="eastAsia"/>
                <w:sz w:val="28"/>
                <w:szCs w:val="28"/>
              </w:rPr>
              <w:t>系统无法从可快速恢复场景中恢复，可能需要系统重</w:t>
            </w:r>
            <w:proofErr w:type="gramStart"/>
            <w:r>
              <w:rPr>
                <w:rFonts w:hint="eastAsia"/>
                <w:sz w:val="28"/>
                <w:szCs w:val="28"/>
              </w:rPr>
              <w:t>启导致</w:t>
            </w:r>
            <w:proofErr w:type="gramEnd"/>
            <w:r>
              <w:rPr>
                <w:rFonts w:hint="eastAsia"/>
                <w:sz w:val="28"/>
                <w:szCs w:val="28"/>
              </w:rPr>
              <w:t>手术延迟。</w:t>
            </w:r>
          </w:p>
        </w:tc>
        <w:tc>
          <w:tcPr>
            <w:tcW w:w="5670" w:type="dxa"/>
            <w:shd w:val="clear" w:color="auto" w:fill="FFFFFF"/>
          </w:tcPr>
          <w:p w14:paraId="3B3B3F44" w14:textId="44DEA9FC" w:rsidR="00BA083F" w:rsidRDefault="004148B0" w:rsidP="007452A8">
            <w:pPr>
              <w:adjustRightInd w:val="0"/>
              <w:snapToGrid w:val="0"/>
              <w:spacing w:line="520" w:lineRule="exact"/>
              <w:ind w:firstLineChars="0" w:firstLine="0"/>
              <w:jc w:val="left"/>
              <w:rPr>
                <w:sz w:val="28"/>
                <w:szCs w:val="28"/>
              </w:rPr>
            </w:pPr>
            <w:r>
              <w:rPr>
                <w:rFonts w:hint="eastAsia"/>
                <w:sz w:val="28"/>
                <w:szCs w:val="28"/>
              </w:rPr>
              <w:t>审核验证软件设计缺陷。对所有可快速恢复场景进行可靠性验证。</w:t>
            </w:r>
          </w:p>
        </w:tc>
      </w:tr>
      <w:tr w:rsidR="00BA083F" w:rsidRPr="00760E8C" w14:paraId="3A4B6785" w14:textId="08D0C683" w:rsidTr="00A458A4">
        <w:trPr>
          <w:trHeight w:val="299"/>
          <w:jc w:val="center"/>
        </w:trPr>
        <w:tc>
          <w:tcPr>
            <w:tcW w:w="1271" w:type="dxa"/>
            <w:shd w:val="clear" w:color="auto" w:fill="FFFFFF"/>
            <w:vAlign w:val="center"/>
          </w:tcPr>
          <w:p w14:paraId="6285F64C" w14:textId="77777777" w:rsidR="00BA083F" w:rsidRPr="00557753" w:rsidRDefault="00BA083F" w:rsidP="009710DE">
            <w:pPr>
              <w:pStyle w:val="af3"/>
              <w:numPr>
                <w:ilvl w:val="0"/>
                <w:numId w:val="21"/>
              </w:numPr>
              <w:adjustRightInd w:val="0"/>
              <w:snapToGrid w:val="0"/>
              <w:spacing w:line="520" w:lineRule="exact"/>
              <w:ind w:firstLineChars="0"/>
              <w:jc w:val="center"/>
              <w:rPr>
                <w:sz w:val="28"/>
                <w:szCs w:val="28"/>
              </w:rPr>
            </w:pPr>
          </w:p>
        </w:tc>
        <w:tc>
          <w:tcPr>
            <w:tcW w:w="1843" w:type="dxa"/>
            <w:shd w:val="clear" w:color="auto" w:fill="FFFFFF"/>
            <w:vAlign w:val="center"/>
          </w:tcPr>
          <w:p w14:paraId="4846AA49" w14:textId="77777777" w:rsidR="00BA083F" w:rsidRDefault="00BA083F" w:rsidP="007452A8">
            <w:pPr>
              <w:adjustRightInd w:val="0"/>
              <w:snapToGrid w:val="0"/>
              <w:spacing w:line="520" w:lineRule="exact"/>
              <w:ind w:firstLineChars="1" w:firstLine="3"/>
              <w:jc w:val="center"/>
              <w:rPr>
                <w:sz w:val="28"/>
                <w:szCs w:val="28"/>
              </w:rPr>
            </w:pPr>
            <w:r>
              <w:rPr>
                <w:rFonts w:hint="eastAsia"/>
                <w:sz w:val="28"/>
                <w:szCs w:val="28"/>
              </w:rPr>
              <w:t>可靠性危险</w:t>
            </w:r>
          </w:p>
        </w:tc>
        <w:tc>
          <w:tcPr>
            <w:tcW w:w="6379" w:type="dxa"/>
            <w:shd w:val="clear" w:color="auto" w:fill="FFFFFF"/>
            <w:vAlign w:val="center"/>
          </w:tcPr>
          <w:p w14:paraId="59FF82D7" w14:textId="77777777" w:rsidR="00BA083F" w:rsidRPr="00682658" w:rsidRDefault="00BA083F" w:rsidP="007452A8">
            <w:pPr>
              <w:adjustRightInd w:val="0"/>
              <w:snapToGrid w:val="0"/>
              <w:spacing w:line="520" w:lineRule="exact"/>
              <w:ind w:firstLineChars="0" w:firstLine="0"/>
              <w:jc w:val="left"/>
              <w:rPr>
                <w:sz w:val="28"/>
                <w:szCs w:val="28"/>
              </w:rPr>
            </w:pPr>
            <w:r>
              <w:rPr>
                <w:rFonts w:hint="eastAsia"/>
                <w:sz w:val="28"/>
                <w:szCs w:val="28"/>
              </w:rPr>
              <w:t>重启系统后不能</w:t>
            </w:r>
            <w:proofErr w:type="gramStart"/>
            <w:r>
              <w:rPr>
                <w:rFonts w:hint="eastAsia"/>
                <w:sz w:val="28"/>
                <w:szCs w:val="28"/>
              </w:rPr>
              <w:t>恢复重启前</w:t>
            </w:r>
            <w:proofErr w:type="gramEnd"/>
            <w:r>
              <w:rPr>
                <w:rFonts w:hint="eastAsia"/>
                <w:sz w:val="28"/>
                <w:szCs w:val="28"/>
              </w:rPr>
              <w:t>的控制状态，丢失关键</w:t>
            </w:r>
            <w:r>
              <w:rPr>
                <w:rFonts w:hint="eastAsia"/>
                <w:sz w:val="28"/>
                <w:szCs w:val="28"/>
              </w:rPr>
              <w:lastRenderedPageBreak/>
              <w:t>参数，如患者控制台坐标系、不动点坐标、主从控制比例等，造成机械臂、手术器械非预期运动和患者伤害。</w:t>
            </w:r>
          </w:p>
        </w:tc>
        <w:tc>
          <w:tcPr>
            <w:tcW w:w="5670" w:type="dxa"/>
            <w:shd w:val="clear" w:color="auto" w:fill="FFFFFF"/>
          </w:tcPr>
          <w:p w14:paraId="4C5C5187" w14:textId="48CC511F" w:rsidR="00BA083F" w:rsidRDefault="004B7A77" w:rsidP="007452A8">
            <w:pPr>
              <w:adjustRightInd w:val="0"/>
              <w:snapToGrid w:val="0"/>
              <w:spacing w:line="520" w:lineRule="exact"/>
              <w:ind w:firstLineChars="0" w:firstLine="0"/>
              <w:jc w:val="left"/>
              <w:rPr>
                <w:sz w:val="28"/>
                <w:szCs w:val="28"/>
              </w:rPr>
            </w:pPr>
            <w:r>
              <w:rPr>
                <w:rFonts w:hint="eastAsia"/>
                <w:sz w:val="28"/>
                <w:szCs w:val="28"/>
              </w:rPr>
              <w:lastRenderedPageBreak/>
              <w:t>审核验证</w:t>
            </w:r>
            <w:r w:rsidRPr="004B7A77">
              <w:rPr>
                <w:rFonts w:hint="eastAsia"/>
                <w:sz w:val="28"/>
                <w:szCs w:val="28"/>
              </w:rPr>
              <w:t>数据保存与恢复能力</w:t>
            </w:r>
            <w:r>
              <w:rPr>
                <w:rFonts w:hint="eastAsia"/>
                <w:sz w:val="28"/>
                <w:szCs w:val="28"/>
              </w:rPr>
              <w:t>的健壮性</w:t>
            </w:r>
            <w:r>
              <w:rPr>
                <w:rFonts w:hint="eastAsia"/>
              </w:rPr>
              <w:t>。</w:t>
            </w:r>
          </w:p>
        </w:tc>
      </w:tr>
      <w:tr w:rsidR="00BA083F" w:rsidRPr="00760E8C" w14:paraId="31D424EE" w14:textId="77EB4A10" w:rsidTr="00A458A4">
        <w:trPr>
          <w:trHeight w:val="299"/>
          <w:jc w:val="center"/>
        </w:trPr>
        <w:tc>
          <w:tcPr>
            <w:tcW w:w="1271" w:type="dxa"/>
            <w:shd w:val="clear" w:color="auto" w:fill="FFFFFF"/>
            <w:vAlign w:val="center"/>
          </w:tcPr>
          <w:p w14:paraId="79CF24FE" w14:textId="77777777" w:rsidR="00BA083F" w:rsidRPr="00557753" w:rsidRDefault="00BA083F" w:rsidP="009710DE">
            <w:pPr>
              <w:pStyle w:val="af3"/>
              <w:numPr>
                <w:ilvl w:val="0"/>
                <w:numId w:val="21"/>
              </w:numPr>
              <w:adjustRightInd w:val="0"/>
              <w:snapToGrid w:val="0"/>
              <w:spacing w:line="520" w:lineRule="exact"/>
              <w:ind w:firstLineChars="0"/>
              <w:jc w:val="center"/>
              <w:rPr>
                <w:sz w:val="28"/>
                <w:szCs w:val="28"/>
              </w:rPr>
            </w:pPr>
          </w:p>
        </w:tc>
        <w:tc>
          <w:tcPr>
            <w:tcW w:w="1843" w:type="dxa"/>
            <w:shd w:val="clear" w:color="auto" w:fill="FFFFFF"/>
            <w:vAlign w:val="center"/>
          </w:tcPr>
          <w:p w14:paraId="1ACB0FA6" w14:textId="77777777" w:rsidR="00BA083F" w:rsidRDefault="00BA083F" w:rsidP="007452A8">
            <w:pPr>
              <w:adjustRightInd w:val="0"/>
              <w:snapToGrid w:val="0"/>
              <w:spacing w:line="520" w:lineRule="exact"/>
              <w:ind w:firstLineChars="1" w:firstLine="3"/>
              <w:jc w:val="center"/>
              <w:rPr>
                <w:sz w:val="28"/>
                <w:szCs w:val="28"/>
              </w:rPr>
            </w:pPr>
            <w:r>
              <w:rPr>
                <w:rFonts w:hint="eastAsia"/>
                <w:sz w:val="28"/>
                <w:szCs w:val="28"/>
              </w:rPr>
              <w:t>可靠性危险</w:t>
            </w:r>
          </w:p>
        </w:tc>
        <w:tc>
          <w:tcPr>
            <w:tcW w:w="6379" w:type="dxa"/>
            <w:shd w:val="clear" w:color="auto" w:fill="FFFFFF"/>
            <w:vAlign w:val="center"/>
          </w:tcPr>
          <w:p w14:paraId="7B241204" w14:textId="77777777" w:rsidR="00BA083F" w:rsidRPr="00682658" w:rsidRDefault="00BA083F" w:rsidP="007452A8">
            <w:pPr>
              <w:adjustRightInd w:val="0"/>
              <w:snapToGrid w:val="0"/>
              <w:spacing w:line="520" w:lineRule="exact"/>
              <w:ind w:firstLineChars="0" w:firstLine="0"/>
              <w:jc w:val="left"/>
              <w:rPr>
                <w:sz w:val="28"/>
                <w:szCs w:val="28"/>
              </w:rPr>
            </w:pPr>
            <w:r>
              <w:rPr>
                <w:rFonts w:hint="eastAsia"/>
                <w:sz w:val="28"/>
                <w:szCs w:val="28"/>
              </w:rPr>
              <w:t>网络传输网络故障、信号干扰，出现信息错误、不完整、延迟过大，造成手术延迟、患者伤害或手术转换。</w:t>
            </w:r>
          </w:p>
        </w:tc>
        <w:tc>
          <w:tcPr>
            <w:tcW w:w="5670" w:type="dxa"/>
            <w:shd w:val="clear" w:color="auto" w:fill="FFFFFF"/>
          </w:tcPr>
          <w:p w14:paraId="188544CC" w14:textId="22DA7B39" w:rsidR="00BA083F" w:rsidRDefault="00C910A6" w:rsidP="007452A8">
            <w:pPr>
              <w:adjustRightInd w:val="0"/>
              <w:snapToGrid w:val="0"/>
              <w:spacing w:line="520" w:lineRule="exact"/>
              <w:ind w:firstLineChars="0" w:firstLine="0"/>
              <w:jc w:val="left"/>
              <w:rPr>
                <w:sz w:val="28"/>
                <w:szCs w:val="28"/>
              </w:rPr>
            </w:pPr>
            <w:r>
              <w:rPr>
                <w:rFonts w:hint="eastAsia"/>
                <w:sz w:val="28"/>
                <w:szCs w:val="28"/>
              </w:rPr>
              <w:t>具备</w:t>
            </w:r>
            <w:r w:rsidRPr="00C910A6">
              <w:rPr>
                <w:sz w:val="28"/>
                <w:szCs w:val="28"/>
              </w:rPr>
              <w:t>网络状态监测、网络异常识别、提示和告警等功能</w:t>
            </w:r>
            <w:r>
              <w:rPr>
                <w:rFonts w:hint="eastAsia"/>
                <w:sz w:val="28"/>
                <w:szCs w:val="28"/>
              </w:rPr>
              <w:t>。配备</w:t>
            </w:r>
            <w:r w:rsidRPr="00C910A6">
              <w:rPr>
                <w:sz w:val="28"/>
                <w:szCs w:val="28"/>
              </w:rPr>
              <w:t>备用网络或应急处理预案</w:t>
            </w:r>
            <w:r>
              <w:rPr>
                <w:rFonts w:hint="eastAsia"/>
                <w:sz w:val="28"/>
                <w:szCs w:val="28"/>
              </w:rPr>
              <w:t>。</w:t>
            </w:r>
            <w:r w:rsidR="00755413">
              <w:rPr>
                <w:rFonts w:hint="eastAsia"/>
                <w:sz w:val="28"/>
                <w:szCs w:val="28"/>
              </w:rPr>
              <w:t>具备本地接管或手术转换能力。</w:t>
            </w:r>
          </w:p>
        </w:tc>
      </w:tr>
      <w:tr w:rsidR="00FC29FE" w:rsidRPr="00760E8C" w14:paraId="228C5021" w14:textId="6E854AF5" w:rsidTr="00CE6D6B">
        <w:trPr>
          <w:trHeight w:val="299"/>
          <w:jc w:val="center"/>
        </w:trPr>
        <w:tc>
          <w:tcPr>
            <w:tcW w:w="1271" w:type="dxa"/>
            <w:shd w:val="clear" w:color="auto" w:fill="FFFFFF"/>
            <w:vAlign w:val="center"/>
          </w:tcPr>
          <w:p w14:paraId="32999381" w14:textId="77777777" w:rsidR="00FC29FE" w:rsidRPr="00557753" w:rsidRDefault="00FC29FE" w:rsidP="00FC29FE">
            <w:pPr>
              <w:pStyle w:val="af3"/>
              <w:numPr>
                <w:ilvl w:val="0"/>
                <w:numId w:val="21"/>
              </w:numPr>
              <w:adjustRightInd w:val="0"/>
              <w:snapToGrid w:val="0"/>
              <w:spacing w:line="520" w:lineRule="exact"/>
              <w:ind w:firstLineChars="0"/>
              <w:jc w:val="center"/>
              <w:rPr>
                <w:sz w:val="28"/>
                <w:szCs w:val="28"/>
              </w:rPr>
            </w:pPr>
          </w:p>
        </w:tc>
        <w:tc>
          <w:tcPr>
            <w:tcW w:w="1843" w:type="dxa"/>
            <w:shd w:val="clear" w:color="auto" w:fill="FFFFFF"/>
          </w:tcPr>
          <w:p w14:paraId="48BC9BEC" w14:textId="25DC6381" w:rsidR="00FC29FE" w:rsidRDefault="00FC29FE" w:rsidP="00FC29FE">
            <w:pPr>
              <w:adjustRightInd w:val="0"/>
              <w:snapToGrid w:val="0"/>
              <w:spacing w:line="520" w:lineRule="exact"/>
              <w:ind w:firstLineChars="1" w:firstLine="3"/>
              <w:jc w:val="center"/>
              <w:rPr>
                <w:sz w:val="28"/>
                <w:szCs w:val="28"/>
              </w:rPr>
            </w:pPr>
            <w:r w:rsidRPr="00F821AB">
              <w:rPr>
                <w:rFonts w:hint="eastAsia"/>
                <w:sz w:val="28"/>
                <w:szCs w:val="28"/>
              </w:rPr>
              <w:t>信息安全危险、性能危险、能量危险</w:t>
            </w:r>
          </w:p>
        </w:tc>
        <w:tc>
          <w:tcPr>
            <w:tcW w:w="6379" w:type="dxa"/>
            <w:shd w:val="clear" w:color="auto" w:fill="FFFFFF"/>
            <w:vAlign w:val="center"/>
          </w:tcPr>
          <w:p w14:paraId="06B68155" w14:textId="3E099BFC" w:rsidR="00FC29FE" w:rsidRPr="00682658" w:rsidRDefault="00FC29FE" w:rsidP="00FC29FE">
            <w:pPr>
              <w:adjustRightInd w:val="0"/>
              <w:snapToGrid w:val="0"/>
              <w:spacing w:line="520" w:lineRule="exact"/>
              <w:ind w:firstLineChars="0" w:firstLine="0"/>
              <w:jc w:val="left"/>
              <w:rPr>
                <w:sz w:val="28"/>
                <w:szCs w:val="28"/>
              </w:rPr>
            </w:pPr>
            <w:r>
              <w:rPr>
                <w:rFonts w:hint="eastAsia"/>
                <w:sz w:val="28"/>
                <w:szCs w:val="28"/>
              </w:rPr>
              <w:t>系统软件数据被破坏或篡改，</w:t>
            </w:r>
            <w:r w:rsidR="00FF5382">
              <w:rPr>
                <w:rFonts w:hint="eastAsia"/>
                <w:sz w:val="28"/>
                <w:szCs w:val="28"/>
              </w:rPr>
              <w:t>触发非预期的能量输出，</w:t>
            </w:r>
            <w:r>
              <w:rPr>
                <w:rFonts w:hint="eastAsia"/>
                <w:sz w:val="28"/>
                <w:szCs w:val="28"/>
              </w:rPr>
              <w:t>造成组织损伤、手术失败。</w:t>
            </w:r>
          </w:p>
        </w:tc>
        <w:tc>
          <w:tcPr>
            <w:tcW w:w="5670" w:type="dxa"/>
            <w:shd w:val="clear" w:color="auto" w:fill="FFFFFF"/>
          </w:tcPr>
          <w:p w14:paraId="0A99891A" w14:textId="547E36BF" w:rsidR="00FC29FE" w:rsidRDefault="00FC29FE" w:rsidP="00FC29FE">
            <w:pPr>
              <w:adjustRightInd w:val="0"/>
              <w:snapToGrid w:val="0"/>
              <w:spacing w:line="520" w:lineRule="exact"/>
              <w:ind w:firstLineChars="0" w:firstLine="0"/>
              <w:jc w:val="left"/>
              <w:rPr>
                <w:sz w:val="28"/>
                <w:szCs w:val="28"/>
              </w:rPr>
            </w:pPr>
            <w:r>
              <w:rPr>
                <w:rFonts w:hint="eastAsia"/>
                <w:sz w:val="28"/>
                <w:szCs w:val="28"/>
              </w:rPr>
              <w:t>漏洞扫描，软件数据异常的识别、提示及告警，触发保护性停止。</w:t>
            </w:r>
          </w:p>
        </w:tc>
      </w:tr>
      <w:tr w:rsidR="00FC29FE" w:rsidRPr="00760E8C" w14:paraId="1E23F376" w14:textId="0876460B" w:rsidTr="00CE6D6B">
        <w:trPr>
          <w:trHeight w:val="299"/>
          <w:jc w:val="center"/>
        </w:trPr>
        <w:tc>
          <w:tcPr>
            <w:tcW w:w="1271" w:type="dxa"/>
            <w:shd w:val="clear" w:color="auto" w:fill="FFFFFF"/>
            <w:vAlign w:val="center"/>
          </w:tcPr>
          <w:p w14:paraId="7BEAC8F1" w14:textId="77777777" w:rsidR="00FC29FE" w:rsidRPr="00557753" w:rsidRDefault="00FC29FE" w:rsidP="00FC29FE">
            <w:pPr>
              <w:pStyle w:val="af3"/>
              <w:numPr>
                <w:ilvl w:val="0"/>
                <w:numId w:val="21"/>
              </w:numPr>
              <w:adjustRightInd w:val="0"/>
              <w:snapToGrid w:val="0"/>
              <w:spacing w:line="520" w:lineRule="exact"/>
              <w:ind w:firstLineChars="0"/>
              <w:jc w:val="center"/>
              <w:rPr>
                <w:sz w:val="28"/>
                <w:szCs w:val="28"/>
              </w:rPr>
            </w:pPr>
          </w:p>
        </w:tc>
        <w:tc>
          <w:tcPr>
            <w:tcW w:w="1843" w:type="dxa"/>
            <w:shd w:val="clear" w:color="auto" w:fill="FFFFFF"/>
          </w:tcPr>
          <w:p w14:paraId="792BC646" w14:textId="035DFAA9" w:rsidR="00FC29FE" w:rsidRDefault="00FC29FE" w:rsidP="00FC29FE">
            <w:pPr>
              <w:adjustRightInd w:val="0"/>
              <w:snapToGrid w:val="0"/>
              <w:spacing w:line="520" w:lineRule="exact"/>
              <w:ind w:firstLineChars="1" w:firstLine="3"/>
              <w:jc w:val="center"/>
              <w:rPr>
                <w:sz w:val="28"/>
                <w:szCs w:val="28"/>
              </w:rPr>
            </w:pPr>
            <w:r w:rsidRPr="00F821AB">
              <w:rPr>
                <w:rFonts w:hint="eastAsia"/>
                <w:sz w:val="28"/>
                <w:szCs w:val="28"/>
              </w:rPr>
              <w:t>信息安全危险、性能危险、能量危险</w:t>
            </w:r>
          </w:p>
        </w:tc>
        <w:tc>
          <w:tcPr>
            <w:tcW w:w="6379" w:type="dxa"/>
            <w:shd w:val="clear" w:color="auto" w:fill="FFFFFF"/>
            <w:vAlign w:val="center"/>
          </w:tcPr>
          <w:p w14:paraId="1F626E08" w14:textId="192F5462" w:rsidR="00FC29FE" w:rsidRPr="00682658" w:rsidRDefault="00FC29FE" w:rsidP="00FC29FE">
            <w:pPr>
              <w:adjustRightInd w:val="0"/>
              <w:snapToGrid w:val="0"/>
              <w:spacing w:line="520" w:lineRule="exact"/>
              <w:ind w:firstLineChars="0" w:firstLine="0"/>
              <w:jc w:val="left"/>
              <w:rPr>
                <w:sz w:val="28"/>
                <w:szCs w:val="28"/>
              </w:rPr>
            </w:pPr>
            <w:r>
              <w:rPr>
                <w:rFonts w:hint="eastAsia"/>
                <w:sz w:val="28"/>
                <w:szCs w:val="28"/>
              </w:rPr>
              <w:t>用户登录信息、用户配置文件损坏或被篡改，</w:t>
            </w:r>
            <w:r w:rsidR="007A3D6C">
              <w:rPr>
                <w:rFonts w:hint="eastAsia"/>
                <w:sz w:val="28"/>
                <w:szCs w:val="28"/>
              </w:rPr>
              <w:t>触发非预期的能量输出，</w:t>
            </w:r>
            <w:r>
              <w:rPr>
                <w:rFonts w:hint="eastAsia"/>
                <w:sz w:val="28"/>
                <w:szCs w:val="28"/>
              </w:rPr>
              <w:t>造成无法手术或功能异常。</w:t>
            </w:r>
          </w:p>
        </w:tc>
        <w:tc>
          <w:tcPr>
            <w:tcW w:w="5670" w:type="dxa"/>
            <w:shd w:val="clear" w:color="auto" w:fill="FFFFFF"/>
          </w:tcPr>
          <w:p w14:paraId="3C69D5A2" w14:textId="1923213C" w:rsidR="00FC29FE" w:rsidRDefault="00FC29FE" w:rsidP="00FC29FE">
            <w:pPr>
              <w:adjustRightInd w:val="0"/>
              <w:snapToGrid w:val="0"/>
              <w:spacing w:line="520" w:lineRule="exact"/>
              <w:ind w:firstLineChars="0" w:firstLine="0"/>
              <w:jc w:val="left"/>
              <w:rPr>
                <w:sz w:val="28"/>
                <w:szCs w:val="28"/>
              </w:rPr>
            </w:pPr>
            <w:r>
              <w:rPr>
                <w:rFonts w:hint="eastAsia"/>
                <w:sz w:val="28"/>
                <w:szCs w:val="28"/>
              </w:rPr>
              <w:t>漏洞扫描。用户信息和配置文件的备份及恢复。</w:t>
            </w:r>
          </w:p>
        </w:tc>
      </w:tr>
      <w:tr w:rsidR="00BA083F" w:rsidRPr="00760E8C" w14:paraId="1009C65C" w14:textId="2C26DF4A" w:rsidTr="00A458A4">
        <w:trPr>
          <w:trHeight w:val="299"/>
          <w:jc w:val="center"/>
        </w:trPr>
        <w:tc>
          <w:tcPr>
            <w:tcW w:w="1271" w:type="dxa"/>
            <w:shd w:val="clear" w:color="auto" w:fill="FFFFFF"/>
            <w:vAlign w:val="center"/>
          </w:tcPr>
          <w:p w14:paraId="643FC570" w14:textId="77777777" w:rsidR="00BA083F" w:rsidRPr="00557753" w:rsidRDefault="00BA083F" w:rsidP="009710DE">
            <w:pPr>
              <w:pStyle w:val="af3"/>
              <w:numPr>
                <w:ilvl w:val="0"/>
                <w:numId w:val="21"/>
              </w:numPr>
              <w:adjustRightInd w:val="0"/>
              <w:snapToGrid w:val="0"/>
              <w:spacing w:line="520" w:lineRule="exact"/>
              <w:ind w:firstLineChars="0"/>
              <w:jc w:val="center"/>
              <w:rPr>
                <w:sz w:val="28"/>
                <w:szCs w:val="28"/>
              </w:rPr>
            </w:pPr>
          </w:p>
        </w:tc>
        <w:tc>
          <w:tcPr>
            <w:tcW w:w="1843" w:type="dxa"/>
            <w:shd w:val="clear" w:color="auto" w:fill="FFFFFF"/>
            <w:vAlign w:val="center"/>
          </w:tcPr>
          <w:p w14:paraId="7D865624" w14:textId="46B80559" w:rsidR="00BA083F" w:rsidRDefault="00BA083F" w:rsidP="007452A8">
            <w:pPr>
              <w:adjustRightInd w:val="0"/>
              <w:snapToGrid w:val="0"/>
              <w:spacing w:line="520" w:lineRule="exact"/>
              <w:ind w:firstLineChars="1" w:firstLine="3"/>
              <w:jc w:val="center"/>
              <w:rPr>
                <w:sz w:val="28"/>
                <w:szCs w:val="28"/>
              </w:rPr>
            </w:pPr>
            <w:r w:rsidRPr="008430E2">
              <w:rPr>
                <w:rFonts w:hint="eastAsia"/>
                <w:sz w:val="28"/>
                <w:szCs w:val="28"/>
              </w:rPr>
              <w:t>信息安全危险</w:t>
            </w:r>
            <w:r w:rsidR="007965FD">
              <w:rPr>
                <w:rFonts w:hint="eastAsia"/>
                <w:sz w:val="28"/>
                <w:szCs w:val="28"/>
              </w:rPr>
              <w:t>、性能危险</w:t>
            </w:r>
            <w:r w:rsidR="0027177F">
              <w:rPr>
                <w:rFonts w:hint="eastAsia"/>
                <w:sz w:val="28"/>
                <w:szCs w:val="28"/>
              </w:rPr>
              <w:t>、能量</w:t>
            </w:r>
            <w:r w:rsidR="00091276">
              <w:rPr>
                <w:rFonts w:hint="eastAsia"/>
                <w:sz w:val="28"/>
                <w:szCs w:val="28"/>
              </w:rPr>
              <w:t>危险</w:t>
            </w:r>
          </w:p>
        </w:tc>
        <w:tc>
          <w:tcPr>
            <w:tcW w:w="6379" w:type="dxa"/>
            <w:shd w:val="clear" w:color="auto" w:fill="FFFFFF"/>
            <w:vAlign w:val="center"/>
          </w:tcPr>
          <w:p w14:paraId="25A397F8" w14:textId="55CFCD12" w:rsidR="00BA083F" w:rsidRPr="00682658" w:rsidRDefault="00BA083F" w:rsidP="007452A8">
            <w:pPr>
              <w:adjustRightInd w:val="0"/>
              <w:snapToGrid w:val="0"/>
              <w:spacing w:line="520" w:lineRule="exact"/>
              <w:ind w:firstLineChars="0" w:firstLine="0"/>
              <w:jc w:val="left"/>
              <w:rPr>
                <w:sz w:val="28"/>
                <w:szCs w:val="28"/>
              </w:rPr>
            </w:pPr>
            <w:r>
              <w:rPr>
                <w:rFonts w:hint="eastAsia"/>
                <w:sz w:val="28"/>
                <w:szCs w:val="28"/>
              </w:rPr>
              <w:t>未授权的操作者进行手术操作，</w:t>
            </w:r>
            <w:r w:rsidR="00556DB4">
              <w:rPr>
                <w:rFonts w:hint="eastAsia"/>
                <w:sz w:val="28"/>
                <w:szCs w:val="28"/>
              </w:rPr>
              <w:t>触发非预期的能量输出，</w:t>
            </w:r>
            <w:r>
              <w:rPr>
                <w:rFonts w:hint="eastAsia"/>
                <w:sz w:val="28"/>
                <w:szCs w:val="28"/>
              </w:rPr>
              <w:t>造成患者伤害。</w:t>
            </w:r>
          </w:p>
        </w:tc>
        <w:tc>
          <w:tcPr>
            <w:tcW w:w="5670" w:type="dxa"/>
            <w:shd w:val="clear" w:color="auto" w:fill="FFFFFF"/>
          </w:tcPr>
          <w:p w14:paraId="6A50D84C" w14:textId="5D85CA12" w:rsidR="00BA083F" w:rsidRDefault="00E665D8" w:rsidP="007452A8">
            <w:pPr>
              <w:adjustRightInd w:val="0"/>
              <w:snapToGrid w:val="0"/>
              <w:spacing w:line="520" w:lineRule="exact"/>
              <w:ind w:firstLineChars="0" w:firstLine="0"/>
              <w:jc w:val="left"/>
              <w:rPr>
                <w:sz w:val="28"/>
                <w:szCs w:val="28"/>
              </w:rPr>
            </w:pPr>
            <w:r>
              <w:rPr>
                <w:rFonts w:hint="eastAsia"/>
                <w:sz w:val="28"/>
                <w:szCs w:val="28"/>
              </w:rPr>
              <w:t>审核验证用户访问控制的设计缺陷。漏洞扫描。</w:t>
            </w:r>
          </w:p>
        </w:tc>
      </w:tr>
      <w:tr w:rsidR="00BA083F" w:rsidRPr="00760E8C" w14:paraId="706187C9" w14:textId="7E8ADBFF" w:rsidTr="00A458A4">
        <w:trPr>
          <w:trHeight w:val="299"/>
          <w:jc w:val="center"/>
        </w:trPr>
        <w:tc>
          <w:tcPr>
            <w:tcW w:w="1271" w:type="dxa"/>
            <w:shd w:val="clear" w:color="auto" w:fill="FFFFFF"/>
            <w:vAlign w:val="center"/>
          </w:tcPr>
          <w:p w14:paraId="620B72EA" w14:textId="77777777" w:rsidR="00BA083F" w:rsidRPr="00557753" w:rsidRDefault="00BA083F" w:rsidP="009710DE">
            <w:pPr>
              <w:pStyle w:val="af3"/>
              <w:numPr>
                <w:ilvl w:val="0"/>
                <w:numId w:val="21"/>
              </w:numPr>
              <w:adjustRightInd w:val="0"/>
              <w:snapToGrid w:val="0"/>
              <w:spacing w:line="520" w:lineRule="exact"/>
              <w:ind w:firstLineChars="0"/>
              <w:jc w:val="center"/>
              <w:rPr>
                <w:sz w:val="28"/>
                <w:szCs w:val="28"/>
              </w:rPr>
            </w:pPr>
          </w:p>
        </w:tc>
        <w:tc>
          <w:tcPr>
            <w:tcW w:w="1843" w:type="dxa"/>
            <w:shd w:val="clear" w:color="auto" w:fill="FFFFFF"/>
            <w:vAlign w:val="center"/>
          </w:tcPr>
          <w:p w14:paraId="6C445D63" w14:textId="77777777" w:rsidR="00BA083F" w:rsidRDefault="00BA083F" w:rsidP="007452A8">
            <w:pPr>
              <w:adjustRightInd w:val="0"/>
              <w:snapToGrid w:val="0"/>
              <w:spacing w:line="520" w:lineRule="exact"/>
              <w:ind w:firstLineChars="1" w:firstLine="3"/>
              <w:jc w:val="center"/>
              <w:rPr>
                <w:sz w:val="28"/>
                <w:szCs w:val="28"/>
              </w:rPr>
            </w:pPr>
            <w:r w:rsidRPr="008430E2">
              <w:rPr>
                <w:rFonts w:hint="eastAsia"/>
                <w:sz w:val="28"/>
                <w:szCs w:val="28"/>
              </w:rPr>
              <w:t>信息安全危险</w:t>
            </w:r>
          </w:p>
        </w:tc>
        <w:tc>
          <w:tcPr>
            <w:tcW w:w="6379" w:type="dxa"/>
            <w:shd w:val="clear" w:color="auto" w:fill="FFFFFF"/>
            <w:vAlign w:val="center"/>
          </w:tcPr>
          <w:p w14:paraId="15BF8BC3" w14:textId="77777777" w:rsidR="00BA083F" w:rsidRPr="00682658" w:rsidRDefault="00BA083F" w:rsidP="007452A8">
            <w:pPr>
              <w:adjustRightInd w:val="0"/>
              <w:snapToGrid w:val="0"/>
              <w:spacing w:line="520" w:lineRule="exact"/>
              <w:ind w:firstLineChars="0" w:firstLine="0"/>
              <w:jc w:val="left"/>
              <w:rPr>
                <w:sz w:val="28"/>
                <w:szCs w:val="28"/>
              </w:rPr>
            </w:pPr>
            <w:r>
              <w:rPr>
                <w:rFonts w:hint="eastAsia"/>
                <w:sz w:val="28"/>
                <w:szCs w:val="28"/>
              </w:rPr>
              <w:t>日志信息损坏或被篡改，造成手术记录不完整或记</w:t>
            </w:r>
            <w:r>
              <w:rPr>
                <w:rFonts w:hint="eastAsia"/>
                <w:sz w:val="28"/>
                <w:szCs w:val="28"/>
              </w:rPr>
              <w:lastRenderedPageBreak/>
              <w:t>录错误。日志信息存储空间溢出。</w:t>
            </w:r>
          </w:p>
        </w:tc>
        <w:tc>
          <w:tcPr>
            <w:tcW w:w="5670" w:type="dxa"/>
            <w:shd w:val="clear" w:color="auto" w:fill="FFFFFF"/>
          </w:tcPr>
          <w:p w14:paraId="3026CEAF" w14:textId="7E6F7551" w:rsidR="00BA083F" w:rsidRDefault="001E7548" w:rsidP="007452A8">
            <w:pPr>
              <w:adjustRightInd w:val="0"/>
              <w:snapToGrid w:val="0"/>
              <w:spacing w:line="520" w:lineRule="exact"/>
              <w:ind w:firstLineChars="0" w:firstLine="0"/>
              <w:jc w:val="left"/>
              <w:rPr>
                <w:sz w:val="28"/>
                <w:szCs w:val="28"/>
              </w:rPr>
            </w:pPr>
            <w:r>
              <w:rPr>
                <w:rFonts w:hint="eastAsia"/>
                <w:sz w:val="28"/>
                <w:szCs w:val="28"/>
              </w:rPr>
              <w:lastRenderedPageBreak/>
              <w:t>日志信息授权访问，</w:t>
            </w:r>
            <w:proofErr w:type="gramStart"/>
            <w:r>
              <w:rPr>
                <w:rFonts w:hint="eastAsia"/>
                <w:sz w:val="28"/>
                <w:szCs w:val="28"/>
              </w:rPr>
              <w:t>异常访问</w:t>
            </w:r>
            <w:proofErr w:type="gramEnd"/>
            <w:r>
              <w:rPr>
                <w:rFonts w:hint="eastAsia"/>
                <w:sz w:val="28"/>
                <w:szCs w:val="28"/>
              </w:rPr>
              <w:t>报警</w:t>
            </w:r>
            <w:r w:rsidR="005C0168">
              <w:rPr>
                <w:rFonts w:hint="eastAsia"/>
                <w:sz w:val="28"/>
                <w:szCs w:val="28"/>
              </w:rPr>
              <w:t>，生成异常</w:t>
            </w:r>
            <w:r w:rsidR="005C0168">
              <w:rPr>
                <w:rFonts w:hint="eastAsia"/>
                <w:sz w:val="28"/>
                <w:szCs w:val="28"/>
              </w:rPr>
              <w:lastRenderedPageBreak/>
              <w:t>记录。</w:t>
            </w:r>
          </w:p>
        </w:tc>
      </w:tr>
      <w:tr w:rsidR="00BA083F" w:rsidRPr="00760E8C" w14:paraId="6FF706D3" w14:textId="2927729E" w:rsidTr="00A458A4">
        <w:trPr>
          <w:trHeight w:val="299"/>
          <w:jc w:val="center"/>
        </w:trPr>
        <w:tc>
          <w:tcPr>
            <w:tcW w:w="1271" w:type="dxa"/>
            <w:shd w:val="clear" w:color="auto" w:fill="FFFFFF"/>
            <w:vAlign w:val="center"/>
          </w:tcPr>
          <w:p w14:paraId="68A322F4" w14:textId="77777777" w:rsidR="00BA083F" w:rsidRPr="00557753" w:rsidRDefault="00BA083F" w:rsidP="009710DE">
            <w:pPr>
              <w:pStyle w:val="af3"/>
              <w:numPr>
                <w:ilvl w:val="0"/>
                <w:numId w:val="21"/>
              </w:numPr>
              <w:adjustRightInd w:val="0"/>
              <w:snapToGrid w:val="0"/>
              <w:spacing w:line="520" w:lineRule="exact"/>
              <w:ind w:firstLineChars="0"/>
              <w:jc w:val="center"/>
              <w:rPr>
                <w:sz w:val="28"/>
                <w:szCs w:val="28"/>
              </w:rPr>
            </w:pPr>
          </w:p>
        </w:tc>
        <w:tc>
          <w:tcPr>
            <w:tcW w:w="1843" w:type="dxa"/>
            <w:shd w:val="clear" w:color="auto" w:fill="FFFFFF"/>
            <w:vAlign w:val="center"/>
          </w:tcPr>
          <w:p w14:paraId="5580CB13" w14:textId="449D77CD" w:rsidR="00BA083F" w:rsidRDefault="00091276" w:rsidP="007452A8">
            <w:pPr>
              <w:adjustRightInd w:val="0"/>
              <w:snapToGrid w:val="0"/>
              <w:spacing w:line="520" w:lineRule="exact"/>
              <w:ind w:firstLineChars="1" w:firstLine="3"/>
              <w:jc w:val="center"/>
              <w:rPr>
                <w:sz w:val="28"/>
                <w:szCs w:val="28"/>
              </w:rPr>
            </w:pPr>
            <w:r w:rsidRPr="008430E2">
              <w:rPr>
                <w:rFonts w:hint="eastAsia"/>
                <w:sz w:val="28"/>
                <w:szCs w:val="28"/>
              </w:rPr>
              <w:t>信息安全危险</w:t>
            </w:r>
            <w:r>
              <w:rPr>
                <w:rFonts w:hint="eastAsia"/>
                <w:sz w:val="28"/>
                <w:szCs w:val="28"/>
              </w:rPr>
              <w:t>、性能危险、能量危险</w:t>
            </w:r>
          </w:p>
        </w:tc>
        <w:tc>
          <w:tcPr>
            <w:tcW w:w="6379" w:type="dxa"/>
            <w:shd w:val="clear" w:color="auto" w:fill="FFFFFF"/>
            <w:vAlign w:val="center"/>
          </w:tcPr>
          <w:p w14:paraId="48FB68F9" w14:textId="36FB5AD5" w:rsidR="00BA083F" w:rsidRPr="00760E8C" w:rsidRDefault="00BA083F" w:rsidP="007452A8">
            <w:pPr>
              <w:adjustRightInd w:val="0"/>
              <w:snapToGrid w:val="0"/>
              <w:spacing w:line="520" w:lineRule="exact"/>
              <w:ind w:firstLineChars="0" w:firstLine="0"/>
              <w:jc w:val="left"/>
              <w:rPr>
                <w:rFonts w:eastAsia="黑体"/>
                <w:sz w:val="28"/>
                <w:szCs w:val="28"/>
              </w:rPr>
            </w:pPr>
            <w:r>
              <w:rPr>
                <w:rFonts w:hint="eastAsia"/>
                <w:sz w:val="28"/>
                <w:szCs w:val="28"/>
              </w:rPr>
              <w:t>系统存在漏洞被攻击，导致数据泄露、</w:t>
            </w:r>
            <w:r w:rsidR="0025260F">
              <w:rPr>
                <w:rFonts w:hint="eastAsia"/>
                <w:sz w:val="28"/>
                <w:szCs w:val="28"/>
              </w:rPr>
              <w:t>触发非预期的能量输出，</w:t>
            </w:r>
            <w:r>
              <w:rPr>
                <w:rFonts w:hint="eastAsia"/>
                <w:sz w:val="28"/>
                <w:szCs w:val="28"/>
              </w:rPr>
              <w:t>无法手术或患者伤害。</w:t>
            </w:r>
          </w:p>
        </w:tc>
        <w:tc>
          <w:tcPr>
            <w:tcW w:w="5670" w:type="dxa"/>
            <w:shd w:val="clear" w:color="auto" w:fill="FFFFFF"/>
          </w:tcPr>
          <w:p w14:paraId="6964E9F8" w14:textId="128CCEEC" w:rsidR="00BA083F" w:rsidRDefault="00092930" w:rsidP="007452A8">
            <w:pPr>
              <w:adjustRightInd w:val="0"/>
              <w:snapToGrid w:val="0"/>
              <w:spacing w:line="520" w:lineRule="exact"/>
              <w:ind w:firstLineChars="0" w:firstLine="0"/>
              <w:jc w:val="left"/>
              <w:rPr>
                <w:sz w:val="28"/>
                <w:szCs w:val="28"/>
              </w:rPr>
            </w:pPr>
            <w:r>
              <w:rPr>
                <w:rFonts w:hint="eastAsia"/>
                <w:sz w:val="28"/>
                <w:szCs w:val="28"/>
              </w:rPr>
              <w:t>漏洞扫描。术中异常的识别、提示及告警，触发保护性听众。</w:t>
            </w:r>
          </w:p>
        </w:tc>
      </w:tr>
    </w:tbl>
    <w:p w14:paraId="62A86446" w14:textId="7A53F625" w:rsidR="00AA13FF" w:rsidRDefault="00AA13FF" w:rsidP="00B16E85">
      <w:pPr>
        <w:widowControl/>
        <w:spacing w:line="240" w:lineRule="auto"/>
        <w:ind w:firstLineChars="0" w:firstLine="0"/>
        <w:jc w:val="left"/>
      </w:pPr>
    </w:p>
    <w:p w14:paraId="0216DEA2" w14:textId="1E411510" w:rsidR="00B16E85" w:rsidRPr="00B16E85" w:rsidRDefault="00B16E85" w:rsidP="00B16E85">
      <w:pPr>
        <w:widowControl/>
        <w:spacing w:line="240" w:lineRule="auto"/>
        <w:ind w:firstLineChars="0" w:firstLine="0"/>
        <w:jc w:val="left"/>
      </w:pPr>
      <w:r>
        <w:rPr>
          <w:rFonts w:hint="eastAsia"/>
        </w:rPr>
        <w:t>（完）</w:t>
      </w:r>
    </w:p>
    <w:sectPr w:rsidR="00B16E85" w:rsidRPr="00B16E85" w:rsidSect="00BA083F">
      <w:pgSz w:w="16838" w:h="11906" w:orient="landscape" w:code="9"/>
      <w:pgMar w:top="1588" w:right="2098" w:bottom="1588" w:left="2098" w:header="851" w:footer="193" w:gutter="0"/>
      <w:lnNumType w:countBy="1" w:restart="continuous"/>
      <w:cols w:space="720"/>
      <w:docGrid w:type="linesAndChars"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CB90A9E" w14:textId="77777777" w:rsidR="00840310" w:rsidRDefault="00840310" w:rsidP="00E72051">
      <w:pPr>
        <w:ind w:firstLine="640"/>
      </w:pPr>
      <w:r>
        <w:separator/>
      </w:r>
    </w:p>
    <w:p w14:paraId="71D939CB" w14:textId="77777777" w:rsidR="00840310" w:rsidRDefault="00840310">
      <w:pPr>
        <w:ind w:firstLine="640"/>
      </w:pPr>
    </w:p>
    <w:p w14:paraId="358B1E40" w14:textId="77777777" w:rsidR="00840310" w:rsidRDefault="00840310" w:rsidP="00181646">
      <w:pPr>
        <w:ind w:firstLine="640"/>
      </w:pPr>
    </w:p>
    <w:p w14:paraId="351460AE" w14:textId="77777777" w:rsidR="00840310" w:rsidRDefault="00840310" w:rsidP="00181646">
      <w:pPr>
        <w:ind w:firstLine="640"/>
      </w:pPr>
    </w:p>
  </w:endnote>
  <w:endnote w:type="continuationSeparator" w:id="0">
    <w:p w14:paraId="1776DAF1" w14:textId="77777777" w:rsidR="00840310" w:rsidRDefault="00840310" w:rsidP="00E72051">
      <w:pPr>
        <w:ind w:firstLine="640"/>
      </w:pPr>
      <w:r>
        <w:continuationSeparator/>
      </w:r>
    </w:p>
    <w:p w14:paraId="45BA0101" w14:textId="77777777" w:rsidR="00840310" w:rsidRDefault="00840310">
      <w:pPr>
        <w:ind w:firstLine="640"/>
      </w:pPr>
    </w:p>
    <w:p w14:paraId="0BC558B6" w14:textId="77777777" w:rsidR="00840310" w:rsidRDefault="00840310" w:rsidP="00181646">
      <w:pPr>
        <w:ind w:firstLine="640"/>
      </w:pPr>
    </w:p>
    <w:p w14:paraId="2CE8ED53" w14:textId="77777777" w:rsidR="00840310" w:rsidRDefault="00840310" w:rsidP="00181646">
      <w:pPr>
        <w:ind w:firstLine="64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方正小标宋_GBK">
    <w:altName w:val="微软雅黑"/>
    <w:charset w:val="86"/>
    <w:family w:val="script"/>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B8C4B7" w14:textId="0948BF4A" w:rsidR="00C90A88" w:rsidRDefault="00840310" w:rsidP="008040A2">
    <w:pPr>
      <w:pStyle w:val="a5"/>
      <w:numPr>
        <w:ilvl w:val="0"/>
        <w:numId w:val="1"/>
      </w:numPr>
      <w:tabs>
        <w:tab w:val="left" w:pos="284"/>
      </w:tabs>
      <w:ind w:left="709" w:firstLineChars="0" w:hanging="720"/>
    </w:pPr>
    <w:sdt>
      <w:sdtPr>
        <w:id w:val="-257134119"/>
        <w:docPartObj>
          <w:docPartGallery w:val="Page Numbers (Bottom of Page)"/>
          <w:docPartUnique/>
        </w:docPartObj>
      </w:sdtPr>
      <w:sdtEndPr>
        <w:rPr>
          <w:sz w:val="28"/>
          <w:szCs w:val="28"/>
        </w:rPr>
      </w:sdtEndPr>
      <w:sdtContent>
        <w:r w:rsidR="00C90A88">
          <w:t xml:space="preserve"> </w:t>
        </w:r>
        <w:r w:rsidR="00C90A88" w:rsidRPr="00CF06C6">
          <w:rPr>
            <w:sz w:val="28"/>
            <w:szCs w:val="28"/>
          </w:rPr>
          <w:fldChar w:fldCharType="begin"/>
        </w:r>
        <w:r w:rsidR="00C90A88" w:rsidRPr="00CF06C6">
          <w:rPr>
            <w:sz w:val="28"/>
            <w:szCs w:val="28"/>
          </w:rPr>
          <w:instrText>PAGE   \* MERGEFORMAT</w:instrText>
        </w:r>
        <w:r w:rsidR="00C90A88" w:rsidRPr="00CF06C6">
          <w:rPr>
            <w:sz w:val="28"/>
            <w:szCs w:val="28"/>
          </w:rPr>
          <w:fldChar w:fldCharType="separate"/>
        </w:r>
        <w:r w:rsidR="00C90A88" w:rsidRPr="001A76C2">
          <w:rPr>
            <w:noProof/>
            <w:sz w:val="28"/>
            <w:szCs w:val="28"/>
            <w:lang w:val="zh-CN"/>
          </w:rPr>
          <w:t>2</w:t>
        </w:r>
        <w:r w:rsidR="00C90A88" w:rsidRPr="00CF06C6">
          <w:rPr>
            <w:sz w:val="28"/>
            <w:szCs w:val="28"/>
          </w:rPr>
          <w:fldChar w:fldCharType="end"/>
        </w:r>
        <w:r w:rsidR="00C90A88" w:rsidRPr="00CF06C6">
          <w:rPr>
            <w:sz w:val="28"/>
            <w:szCs w:val="28"/>
          </w:rPr>
          <w:t xml:space="preserve"> —</w:t>
        </w:r>
      </w:sdtContent>
    </w:sdt>
  </w:p>
  <w:p w14:paraId="6AF2517A" w14:textId="71133393" w:rsidR="00C90A88" w:rsidRDefault="00C90A88" w:rsidP="00CF06C6">
    <w:pPr>
      <w:ind w:firstLineChars="0"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BBF38" w14:textId="7E12E158" w:rsidR="00C90A88" w:rsidRDefault="00C90A88">
    <w:pPr>
      <w:pStyle w:val="a5"/>
      <w:ind w:firstLine="560"/>
      <w:jc w:val="right"/>
    </w:pPr>
    <w:r w:rsidRPr="002B0715">
      <w:rPr>
        <w:rStyle w:val="a7"/>
        <w:sz w:val="28"/>
        <w:szCs w:val="28"/>
      </w:rPr>
      <w:t xml:space="preserve">— </w:t>
    </w:r>
    <w:sdt>
      <w:sdtPr>
        <w:id w:val="-91560520"/>
        <w:docPartObj>
          <w:docPartGallery w:val="Page Numbers (Bottom of Page)"/>
          <w:docPartUnique/>
        </w:docPartObj>
      </w:sdtPr>
      <w:sdtEndPr/>
      <w:sdtContent>
        <w:r w:rsidRPr="002B0715">
          <w:rPr>
            <w:sz w:val="28"/>
            <w:szCs w:val="28"/>
          </w:rPr>
          <w:fldChar w:fldCharType="begin"/>
        </w:r>
        <w:r w:rsidRPr="002B0715">
          <w:rPr>
            <w:sz w:val="28"/>
            <w:szCs w:val="28"/>
          </w:rPr>
          <w:instrText>PAGE   \* MERGEFORMAT</w:instrText>
        </w:r>
        <w:r w:rsidRPr="002B0715">
          <w:rPr>
            <w:sz w:val="28"/>
            <w:szCs w:val="28"/>
          </w:rPr>
          <w:fldChar w:fldCharType="separate"/>
        </w:r>
        <w:r w:rsidRPr="001A76C2">
          <w:rPr>
            <w:noProof/>
            <w:sz w:val="28"/>
            <w:szCs w:val="28"/>
            <w:lang w:val="zh-CN"/>
          </w:rPr>
          <w:t>1</w:t>
        </w:r>
        <w:r w:rsidRPr="002B0715">
          <w:rPr>
            <w:sz w:val="28"/>
            <w:szCs w:val="28"/>
          </w:rPr>
          <w:fldChar w:fldCharType="end"/>
        </w:r>
        <w:r w:rsidRPr="002B0715">
          <w:t xml:space="preserve"> </w:t>
        </w:r>
        <w:r w:rsidRPr="002B0715">
          <w:rPr>
            <w:rStyle w:val="a7"/>
            <w:sz w:val="28"/>
            <w:szCs w:val="28"/>
          </w:rPr>
          <w:t>—</w:t>
        </w:r>
      </w:sdtContent>
    </w:sdt>
  </w:p>
  <w:p w14:paraId="5A53C526" w14:textId="77777777" w:rsidR="00C90A88" w:rsidRDefault="00C90A88" w:rsidP="00181646">
    <w:pPr>
      <w:ind w:firstLine="64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68A031" w14:textId="77777777" w:rsidR="00C90A88" w:rsidRDefault="00C90A88">
    <w:pPr>
      <w:pStyle w:val="a5"/>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0C4B8F" w14:textId="77777777" w:rsidR="00840310" w:rsidRDefault="00840310" w:rsidP="00E72051">
      <w:pPr>
        <w:ind w:firstLine="640"/>
      </w:pPr>
      <w:r>
        <w:separator/>
      </w:r>
    </w:p>
    <w:p w14:paraId="61BB704F" w14:textId="77777777" w:rsidR="00840310" w:rsidRDefault="00840310">
      <w:pPr>
        <w:ind w:firstLine="640"/>
      </w:pPr>
    </w:p>
    <w:p w14:paraId="6ED082DA" w14:textId="77777777" w:rsidR="00840310" w:rsidRDefault="00840310" w:rsidP="00181646">
      <w:pPr>
        <w:ind w:firstLine="640"/>
      </w:pPr>
    </w:p>
    <w:p w14:paraId="5038E493" w14:textId="77777777" w:rsidR="00840310" w:rsidRDefault="00840310" w:rsidP="00181646">
      <w:pPr>
        <w:ind w:firstLine="640"/>
      </w:pPr>
    </w:p>
  </w:footnote>
  <w:footnote w:type="continuationSeparator" w:id="0">
    <w:p w14:paraId="3BF06B2A" w14:textId="77777777" w:rsidR="00840310" w:rsidRDefault="00840310" w:rsidP="00E72051">
      <w:pPr>
        <w:ind w:firstLine="640"/>
      </w:pPr>
      <w:r>
        <w:continuationSeparator/>
      </w:r>
    </w:p>
    <w:p w14:paraId="114BF45D" w14:textId="77777777" w:rsidR="00840310" w:rsidRDefault="00840310">
      <w:pPr>
        <w:ind w:firstLine="640"/>
      </w:pPr>
    </w:p>
    <w:p w14:paraId="29EA5FEA" w14:textId="77777777" w:rsidR="00840310" w:rsidRDefault="00840310" w:rsidP="00181646">
      <w:pPr>
        <w:ind w:firstLine="640"/>
      </w:pPr>
    </w:p>
    <w:p w14:paraId="1F6E5C77" w14:textId="77777777" w:rsidR="00840310" w:rsidRDefault="00840310" w:rsidP="00181646">
      <w:pPr>
        <w:ind w:firstLine="64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FFD6A" w14:textId="77777777" w:rsidR="00C90A88" w:rsidRDefault="00C90A88" w:rsidP="0021144F">
    <w:pPr>
      <w:pStyle w:val="a3"/>
      <w:pBdr>
        <w:bottom w:val="none" w:sz="0" w:space="0" w:color="auto"/>
      </w:pBdr>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B5D376" w14:textId="77777777" w:rsidR="00C90A88" w:rsidRDefault="00C90A88" w:rsidP="0021144F">
    <w:pPr>
      <w:pStyle w:val="a3"/>
      <w:pBdr>
        <w:bottom w:val="none" w:sz="0" w:space="0" w:color="auto"/>
      </w:pBdr>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95594B" w14:textId="77777777" w:rsidR="00C90A88" w:rsidRDefault="00C90A88">
    <w:pPr>
      <w:pStyle w:val="a3"/>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A13394"/>
    <w:multiLevelType w:val="hybridMultilevel"/>
    <w:tmpl w:val="EE34D2CE"/>
    <w:lvl w:ilvl="0" w:tplc="C9AC79A6">
      <w:start w:val="1"/>
      <w:numFmt w:val="decimal"/>
      <w:lvlText w:val="%1."/>
      <w:lvlJc w:val="left"/>
      <w:pPr>
        <w:ind w:left="1080" w:hanging="440"/>
      </w:pPr>
      <w:rPr>
        <w:rFonts w:ascii="Times New Roman" w:hAnsi="Times New Roman" w:cs="Times New Roman" w:hint="default"/>
      </w:rPr>
    </w:lvl>
    <w:lvl w:ilvl="1" w:tplc="FFFFFFFF" w:tentative="1">
      <w:start w:val="1"/>
      <w:numFmt w:val="lowerLetter"/>
      <w:lvlText w:val="%2)"/>
      <w:lvlJc w:val="left"/>
      <w:pPr>
        <w:ind w:left="1520" w:hanging="440"/>
      </w:pPr>
    </w:lvl>
    <w:lvl w:ilvl="2" w:tplc="FFFFFFFF" w:tentative="1">
      <w:start w:val="1"/>
      <w:numFmt w:val="lowerRoman"/>
      <w:lvlText w:val="%3."/>
      <w:lvlJc w:val="right"/>
      <w:pPr>
        <w:ind w:left="1960" w:hanging="440"/>
      </w:pPr>
    </w:lvl>
    <w:lvl w:ilvl="3" w:tplc="FFFFFFFF" w:tentative="1">
      <w:start w:val="1"/>
      <w:numFmt w:val="decimal"/>
      <w:lvlText w:val="%4."/>
      <w:lvlJc w:val="left"/>
      <w:pPr>
        <w:ind w:left="2400" w:hanging="440"/>
      </w:pPr>
    </w:lvl>
    <w:lvl w:ilvl="4" w:tplc="FFFFFFFF" w:tentative="1">
      <w:start w:val="1"/>
      <w:numFmt w:val="lowerLetter"/>
      <w:lvlText w:val="%5)"/>
      <w:lvlJc w:val="left"/>
      <w:pPr>
        <w:ind w:left="2840" w:hanging="440"/>
      </w:pPr>
    </w:lvl>
    <w:lvl w:ilvl="5" w:tplc="FFFFFFFF" w:tentative="1">
      <w:start w:val="1"/>
      <w:numFmt w:val="lowerRoman"/>
      <w:lvlText w:val="%6."/>
      <w:lvlJc w:val="right"/>
      <w:pPr>
        <w:ind w:left="3280" w:hanging="440"/>
      </w:pPr>
    </w:lvl>
    <w:lvl w:ilvl="6" w:tplc="FFFFFFFF" w:tentative="1">
      <w:start w:val="1"/>
      <w:numFmt w:val="decimal"/>
      <w:lvlText w:val="%7."/>
      <w:lvlJc w:val="left"/>
      <w:pPr>
        <w:ind w:left="3720" w:hanging="440"/>
      </w:pPr>
    </w:lvl>
    <w:lvl w:ilvl="7" w:tplc="FFFFFFFF" w:tentative="1">
      <w:start w:val="1"/>
      <w:numFmt w:val="lowerLetter"/>
      <w:lvlText w:val="%8)"/>
      <w:lvlJc w:val="left"/>
      <w:pPr>
        <w:ind w:left="4160" w:hanging="440"/>
      </w:pPr>
    </w:lvl>
    <w:lvl w:ilvl="8" w:tplc="FFFFFFFF" w:tentative="1">
      <w:start w:val="1"/>
      <w:numFmt w:val="lowerRoman"/>
      <w:lvlText w:val="%9."/>
      <w:lvlJc w:val="right"/>
      <w:pPr>
        <w:ind w:left="4600" w:hanging="440"/>
      </w:pPr>
    </w:lvl>
  </w:abstractNum>
  <w:abstractNum w:abstractNumId="1" w15:restartNumberingAfterBreak="0">
    <w:nsid w:val="0C862808"/>
    <w:multiLevelType w:val="hybridMultilevel"/>
    <w:tmpl w:val="CC06AC26"/>
    <w:lvl w:ilvl="0" w:tplc="9E42F806">
      <w:start w:val="1"/>
      <w:numFmt w:val="decimal"/>
      <w:lvlText w:val="%1."/>
      <w:lvlJc w:val="left"/>
      <w:pPr>
        <w:ind w:left="1080" w:hanging="440"/>
      </w:pPr>
      <w:rPr>
        <w:rFonts w:ascii="Times New Roman" w:hAnsi="Times New Roman" w:cs="Times New Roman" w:hint="default"/>
      </w:rPr>
    </w:lvl>
    <w:lvl w:ilvl="1" w:tplc="FFFFFFFF" w:tentative="1">
      <w:start w:val="1"/>
      <w:numFmt w:val="lowerLetter"/>
      <w:lvlText w:val="%2)"/>
      <w:lvlJc w:val="left"/>
      <w:pPr>
        <w:ind w:left="1520" w:hanging="440"/>
      </w:pPr>
    </w:lvl>
    <w:lvl w:ilvl="2" w:tplc="FFFFFFFF" w:tentative="1">
      <w:start w:val="1"/>
      <w:numFmt w:val="lowerRoman"/>
      <w:lvlText w:val="%3."/>
      <w:lvlJc w:val="right"/>
      <w:pPr>
        <w:ind w:left="1960" w:hanging="440"/>
      </w:pPr>
    </w:lvl>
    <w:lvl w:ilvl="3" w:tplc="FFFFFFFF" w:tentative="1">
      <w:start w:val="1"/>
      <w:numFmt w:val="decimal"/>
      <w:lvlText w:val="%4."/>
      <w:lvlJc w:val="left"/>
      <w:pPr>
        <w:ind w:left="2400" w:hanging="440"/>
      </w:pPr>
    </w:lvl>
    <w:lvl w:ilvl="4" w:tplc="FFFFFFFF" w:tentative="1">
      <w:start w:val="1"/>
      <w:numFmt w:val="lowerLetter"/>
      <w:lvlText w:val="%5)"/>
      <w:lvlJc w:val="left"/>
      <w:pPr>
        <w:ind w:left="2840" w:hanging="440"/>
      </w:pPr>
    </w:lvl>
    <w:lvl w:ilvl="5" w:tplc="FFFFFFFF" w:tentative="1">
      <w:start w:val="1"/>
      <w:numFmt w:val="lowerRoman"/>
      <w:lvlText w:val="%6."/>
      <w:lvlJc w:val="right"/>
      <w:pPr>
        <w:ind w:left="3280" w:hanging="440"/>
      </w:pPr>
    </w:lvl>
    <w:lvl w:ilvl="6" w:tplc="FFFFFFFF" w:tentative="1">
      <w:start w:val="1"/>
      <w:numFmt w:val="decimal"/>
      <w:lvlText w:val="%7."/>
      <w:lvlJc w:val="left"/>
      <w:pPr>
        <w:ind w:left="3720" w:hanging="440"/>
      </w:pPr>
    </w:lvl>
    <w:lvl w:ilvl="7" w:tplc="FFFFFFFF" w:tentative="1">
      <w:start w:val="1"/>
      <w:numFmt w:val="lowerLetter"/>
      <w:lvlText w:val="%8)"/>
      <w:lvlJc w:val="left"/>
      <w:pPr>
        <w:ind w:left="4160" w:hanging="440"/>
      </w:pPr>
    </w:lvl>
    <w:lvl w:ilvl="8" w:tplc="FFFFFFFF" w:tentative="1">
      <w:start w:val="1"/>
      <w:numFmt w:val="lowerRoman"/>
      <w:lvlText w:val="%9."/>
      <w:lvlJc w:val="right"/>
      <w:pPr>
        <w:ind w:left="4600" w:hanging="440"/>
      </w:pPr>
    </w:lvl>
  </w:abstractNum>
  <w:abstractNum w:abstractNumId="2" w15:restartNumberingAfterBreak="0">
    <w:nsid w:val="11065619"/>
    <w:multiLevelType w:val="hybridMultilevel"/>
    <w:tmpl w:val="89643D9A"/>
    <w:lvl w:ilvl="0" w:tplc="FFFFFFFF">
      <w:start w:val="1"/>
      <w:numFmt w:val="decimal"/>
      <w:lvlText w:val="%1."/>
      <w:lvlJc w:val="left"/>
      <w:pPr>
        <w:ind w:left="1080" w:hanging="440"/>
      </w:pPr>
    </w:lvl>
    <w:lvl w:ilvl="1" w:tplc="FFFFFFFF" w:tentative="1">
      <w:start w:val="1"/>
      <w:numFmt w:val="lowerLetter"/>
      <w:lvlText w:val="%2)"/>
      <w:lvlJc w:val="left"/>
      <w:pPr>
        <w:ind w:left="1520" w:hanging="440"/>
      </w:pPr>
    </w:lvl>
    <w:lvl w:ilvl="2" w:tplc="FFFFFFFF" w:tentative="1">
      <w:start w:val="1"/>
      <w:numFmt w:val="lowerRoman"/>
      <w:lvlText w:val="%3."/>
      <w:lvlJc w:val="right"/>
      <w:pPr>
        <w:ind w:left="1960" w:hanging="440"/>
      </w:pPr>
    </w:lvl>
    <w:lvl w:ilvl="3" w:tplc="FFFFFFFF" w:tentative="1">
      <w:start w:val="1"/>
      <w:numFmt w:val="decimal"/>
      <w:lvlText w:val="%4."/>
      <w:lvlJc w:val="left"/>
      <w:pPr>
        <w:ind w:left="2400" w:hanging="440"/>
      </w:pPr>
    </w:lvl>
    <w:lvl w:ilvl="4" w:tplc="FFFFFFFF" w:tentative="1">
      <w:start w:val="1"/>
      <w:numFmt w:val="lowerLetter"/>
      <w:lvlText w:val="%5)"/>
      <w:lvlJc w:val="left"/>
      <w:pPr>
        <w:ind w:left="2840" w:hanging="440"/>
      </w:pPr>
    </w:lvl>
    <w:lvl w:ilvl="5" w:tplc="FFFFFFFF" w:tentative="1">
      <w:start w:val="1"/>
      <w:numFmt w:val="lowerRoman"/>
      <w:lvlText w:val="%6."/>
      <w:lvlJc w:val="right"/>
      <w:pPr>
        <w:ind w:left="3280" w:hanging="440"/>
      </w:pPr>
    </w:lvl>
    <w:lvl w:ilvl="6" w:tplc="FFFFFFFF" w:tentative="1">
      <w:start w:val="1"/>
      <w:numFmt w:val="decimal"/>
      <w:lvlText w:val="%7."/>
      <w:lvlJc w:val="left"/>
      <w:pPr>
        <w:ind w:left="3720" w:hanging="440"/>
      </w:pPr>
    </w:lvl>
    <w:lvl w:ilvl="7" w:tplc="FFFFFFFF" w:tentative="1">
      <w:start w:val="1"/>
      <w:numFmt w:val="lowerLetter"/>
      <w:lvlText w:val="%8)"/>
      <w:lvlJc w:val="left"/>
      <w:pPr>
        <w:ind w:left="4160" w:hanging="440"/>
      </w:pPr>
    </w:lvl>
    <w:lvl w:ilvl="8" w:tplc="FFFFFFFF" w:tentative="1">
      <w:start w:val="1"/>
      <w:numFmt w:val="lowerRoman"/>
      <w:lvlText w:val="%9."/>
      <w:lvlJc w:val="right"/>
      <w:pPr>
        <w:ind w:left="4600" w:hanging="440"/>
      </w:pPr>
    </w:lvl>
  </w:abstractNum>
  <w:abstractNum w:abstractNumId="3" w15:restartNumberingAfterBreak="0">
    <w:nsid w:val="13EF6B6A"/>
    <w:multiLevelType w:val="hybridMultilevel"/>
    <w:tmpl w:val="3AA08EB4"/>
    <w:lvl w:ilvl="0" w:tplc="0409000F">
      <w:start w:val="1"/>
      <w:numFmt w:val="decimal"/>
      <w:lvlText w:val="%1."/>
      <w:lvlJc w:val="left"/>
      <w:pPr>
        <w:ind w:left="638" w:hanging="440"/>
      </w:pPr>
    </w:lvl>
    <w:lvl w:ilvl="1" w:tplc="04090019" w:tentative="1">
      <w:start w:val="1"/>
      <w:numFmt w:val="lowerLetter"/>
      <w:lvlText w:val="%2)"/>
      <w:lvlJc w:val="left"/>
      <w:pPr>
        <w:ind w:left="1078" w:hanging="440"/>
      </w:pPr>
    </w:lvl>
    <w:lvl w:ilvl="2" w:tplc="0409001B" w:tentative="1">
      <w:start w:val="1"/>
      <w:numFmt w:val="lowerRoman"/>
      <w:lvlText w:val="%3."/>
      <w:lvlJc w:val="right"/>
      <w:pPr>
        <w:ind w:left="1518" w:hanging="440"/>
      </w:pPr>
    </w:lvl>
    <w:lvl w:ilvl="3" w:tplc="0409000F" w:tentative="1">
      <w:start w:val="1"/>
      <w:numFmt w:val="decimal"/>
      <w:lvlText w:val="%4."/>
      <w:lvlJc w:val="left"/>
      <w:pPr>
        <w:ind w:left="1958" w:hanging="440"/>
      </w:pPr>
    </w:lvl>
    <w:lvl w:ilvl="4" w:tplc="04090019" w:tentative="1">
      <w:start w:val="1"/>
      <w:numFmt w:val="lowerLetter"/>
      <w:lvlText w:val="%5)"/>
      <w:lvlJc w:val="left"/>
      <w:pPr>
        <w:ind w:left="2398" w:hanging="440"/>
      </w:pPr>
    </w:lvl>
    <w:lvl w:ilvl="5" w:tplc="0409001B" w:tentative="1">
      <w:start w:val="1"/>
      <w:numFmt w:val="lowerRoman"/>
      <w:lvlText w:val="%6."/>
      <w:lvlJc w:val="right"/>
      <w:pPr>
        <w:ind w:left="2838" w:hanging="440"/>
      </w:pPr>
    </w:lvl>
    <w:lvl w:ilvl="6" w:tplc="0409000F" w:tentative="1">
      <w:start w:val="1"/>
      <w:numFmt w:val="decimal"/>
      <w:lvlText w:val="%7."/>
      <w:lvlJc w:val="left"/>
      <w:pPr>
        <w:ind w:left="3278" w:hanging="440"/>
      </w:pPr>
    </w:lvl>
    <w:lvl w:ilvl="7" w:tplc="04090019" w:tentative="1">
      <w:start w:val="1"/>
      <w:numFmt w:val="lowerLetter"/>
      <w:lvlText w:val="%8)"/>
      <w:lvlJc w:val="left"/>
      <w:pPr>
        <w:ind w:left="3718" w:hanging="440"/>
      </w:pPr>
    </w:lvl>
    <w:lvl w:ilvl="8" w:tplc="0409001B" w:tentative="1">
      <w:start w:val="1"/>
      <w:numFmt w:val="lowerRoman"/>
      <w:lvlText w:val="%9."/>
      <w:lvlJc w:val="right"/>
      <w:pPr>
        <w:ind w:left="4158" w:hanging="440"/>
      </w:pPr>
    </w:lvl>
  </w:abstractNum>
  <w:abstractNum w:abstractNumId="4" w15:restartNumberingAfterBreak="0">
    <w:nsid w:val="1E0A1DA0"/>
    <w:multiLevelType w:val="hybridMultilevel"/>
    <w:tmpl w:val="89643D9A"/>
    <w:lvl w:ilvl="0" w:tplc="FFFFFFFF">
      <w:start w:val="1"/>
      <w:numFmt w:val="decimal"/>
      <w:lvlText w:val="%1."/>
      <w:lvlJc w:val="left"/>
      <w:pPr>
        <w:ind w:left="1080" w:hanging="440"/>
      </w:pPr>
    </w:lvl>
    <w:lvl w:ilvl="1" w:tplc="FFFFFFFF">
      <w:start w:val="1"/>
      <w:numFmt w:val="lowerLetter"/>
      <w:lvlText w:val="%2)"/>
      <w:lvlJc w:val="left"/>
      <w:pPr>
        <w:ind w:left="1520" w:hanging="440"/>
      </w:pPr>
    </w:lvl>
    <w:lvl w:ilvl="2" w:tplc="FFFFFFFF" w:tentative="1">
      <w:start w:val="1"/>
      <w:numFmt w:val="lowerRoman"/>
      <w:lvlText w:val="%3."/>
      <w:lvlJc w:val="right"/>
      <w:pPr>
        <w:ind w:left="1960" w:hanging="440"/>
      </w:pPr>
    </w:lvl>
    <w:lvl w:ilvl="3" w:tplc="FFFFFFFF" w:tentative="1">
      <w:start w:val="1"/>
      <w:numFmt w:val="decimal"/>
      <w:lvlText w:val="%4."/>
      <w:lvlJc w:val="left"/>
      <w:pPr>
        <w:ind w:left="2400" w:hanging="440"/>
      </w:pPr>
    </w:lvl>
    <w:lvl w:ilvl="4" w:tplc="FFFFFFFF" w:tentative="1">
      <w:start w:val="1"/>
      <w:numFmt w:val="lowerLetter"/>
      <w:lvlText w:val="%5)"/>
      <w:lvlJc w:val="left"/>
      <w:pPr>
        <w:ind w:left="2840" w:hanging="440"/>
      </w:pPr>
    </w:lvl>
    <w:lvl w:ilvl="5" w:tplc="FFFFFFFF" w:tentative="1">
      <w:start w:val="1"/>
      <w:numFmt w:val="lowerRoman"/>
      <w:lvlText w:val="%6."/>
      <w:lvlJc w:val="right"/>
      <w:pPr>
        <w:ind w:left="3280" w:hanging="440"/>
      </w:pPr>
    </w:lvl>
    <w:lvl w:ilvl="6" w:tplc="FFFFFFFF" w:tentative="1">
      <w:start w:val="1"/>
      <w:numFmt w:val="decimal"/>
      <w:lvlText w:val="%7."/>
      <w:lvlJc w:val="left"/>
      <w:pPr>
        <w:ind w:left="3720" w:hanging="440"/>
      </w:pPr>
    </w:lvl>
    <w:lvl w:ilvl="7" w:tplc="FFFFFFFF" w:tentative="1">
      <w:start w:val="1"/>
      <w:numFmt w:val="lowerLetter"/>
      <w:lvlText w:val="%8)"/>
      <w:lvlJc w:val="left"/>
      <w:pPr>
        <w:ind w:left="4160" w:hanging="440"/>
      </w:pPr>
    </w:lvl>
    <w:lvl w:ilvl="8" w:tplc="FFFFFFFF" w:tentative="1">
      <w:start w:val="1"/>
      <w:numFmt w:val="lowerRoman"/>
      <w:lvlText w:val="%9."/>
      <w:lvlJc w:val="right"/>
      <w:pPr>
        <w:ind w:left="4600" w:hanging="440"/>
      </w:pPr>
    </w:lvl>
  </w:abstractNum>
  <w:abstractNum w:abstractNumId="5" w15:restartNumberingAfterBreak="0">
    <w:nsid w:val="1F4E1D9A"/>
    <w:multiLevelType w:val="hybridMultilevel"/>
    <w:tmpl w:val="B9E29A84"/>
    <w:lvl w:ilvl="0" w:tplc="5BE4BEC4">
      <w:start w:val="1"/>
      <w:numFmt w:val="decimal"/>
      <w:lvlText w:val="%1."/>
      <w:lvlJc w:val="left"/>
      <w:pPr>
        <w:ind w:left="1080" w:hanging="440"/>
      </w:pPr>
      <w:rPr>
        <w:rFonts w:ascii="Times New Roman" w:hAnsi="Times New Roman" w:cs="Times New Roman" w:hint="default"/>
      </w:rPr>
    </w:lvl>
    <w:lvl w:ilvl="1" w:tplc="04090019" w:tentative="1">
      <w:start w:val="1"/>
      <w:numFmt w:val="lowerLetter"/>
      <w:lvlText w:val="%2)"/>
      <w:lvlJc w:val="left"/>
      <w:pPr>
        <w:ind w:left="1520" w:hanging="440"/>
      </w:pPr>
    </w:lvl>
    <w:lvl w:ilvl="2" w:tplc="0409001B" w:tentative="1">
      <w:start w:val="1"/>
      <w:numFmt w:val="lowerRoman"/>
      <w:lvlText w:val="%3."/>
      <w:lvlJc w:val="right"/>
      <w:pPr>
        <w:ind w:left="1960" w:hanging="440"/>
      </w:pPr>
    </w:lvl>
    <w:lvl w:ilvl="3" w:tplc="0409000F" w:tentative="1">
      <w:start w:val="1"/>
      <w:numFmt w:val="decimal"/>
      <w:lvlText w:val="%4."/>
      <w:lvlJc w:val="left"/>
      <w:pPr>
        <w:ind w:left="2400" w:hanging="440"/>
      </w:pPr>
    </w:lvl>
    <w:lvl w:ilvl="4" w:tplc="04090019" w:tentative="1">
      <w:start w:val="1"/>
      <w:numFmt w:val="lowerLetter"/>
      <w:lvlText w:val="%5)"/>
      <w:lvlJc w:val="left"/>
      <w:pPr>
        <w:ind w:left="2840" w:hanging="440"/>
      </w:pPr>
    </w:lvl>
    <w:lvl w:ilvl="5" w:tplc="0409001B" w:tentative="1">
      <w:start w:val="1"/>
      <w:numFmt w:val="lowerRoman"/>
      <w:lvlText w:val="%6."/>
      <w:lvlJc w:val="right"/>
      <w:pPr>
        <w:ind w:left="3280" w:hanging="440"/>
      </w:pPr>
    </w:lvl>
    <w:lvl w:ilvl="6" w:tplc="0409000F" w:tentative="1">
      <w:start w:val="1"/>
      <w:numFmt w:val="decimal"/>
      <w:lvlText w:val="%7."/>
      <w:lvlJc w:val="left"/>
      <w:pPr>
        <w:ind w:left="3720" w:hanging="440"/>
      </w:pPr>
    </w:lvl>
    <w:lvl w:ilvl="7" w:tplc="04090019" w:tentative="1">
      <w:start w:val="1"/>
      <w:numFmt w:val="lowerLetter"/>
      <w:lvlText w:val="%8)"/>
      <w:lvlJc w:val="left"/>
      <w:pPr>
        <w:ind w:left="4160" w:hanging="440"/>
      </w:pPr>
    </w:lvl>
    <w:lvl w:ilvl="8" w:tplc="0409001B" w:tentative="1">
      <w:start w:val="1"/>
      <w:numFmt w:val="lowerRoman"/>
      <w:lvlText w:val="%9."/>
      <w:lvlJc w:val="right"/>
      <w:pPr>
        <w:ind w:left="4600" w:hanging="440"/>
      </w:pPr>
    </w:lvl>
  </w:abstractNum>
  <w:abstractNum w:abstractNumId="6" w15:restartNumberingAfterBreak="0">
    <w:nsid w:val="28545CC4"/>
    <w:multiLevelType w:val="hybridMultilevel"/>
    <w:tmpl w:val="8368AACE"/>
    <w:lvl w:ilvl="0" w:tplc="B6044F3E">
      <w:start w:val="1"/>
      <w:numFmt w:val="decimal"/>
      <w:lvlText w:val="%1."/>
      <w:lvlJc w:val="left"/>
      <w:pPr>
        <w:ind w:left="1000" w:hanging="360"/>
      </w:pPr>
      <w:rPr>
        <w:rFonts w:hint="default"/>
      </w:rPr>
    </w:lvl>
    <w:lvl w:ilvl="1" w:tplc="04090019" w:tentative="1">
      <w:start w:val="1"/>
      <w:numFmt w:val="lowerLetter"/>
      <w:lvlText w:val="%2)"/>
      <w:lvlJc w:val="left"/>
      <w:pPr>
        <w:ind w:left="1520" w:hanging="440"/>
      </w:pPr>
    </w:lvl>
    <w:lvl w:ilvl="2" w:tplc="0409001B" w:tentative="1">
      <w:start w:val="1"/>
      <w:numFmt w:val="lowerRoman"/>
      <w:lvlText w:val="%3."/>
      <w:lvlJc w:val="right"/>
      <w:pPr>
        <w:ind w:left="1960" w:hanging="440"/>
      </w:pPr>
    </w:lvl>
    <w:lvl w:ilvl="3" w:tplc="0409000F" w:tentative="1">
      <w:start w:val="1"/>
      <w:numFmt w:val="decimal"/>
      <w:lvlText w:val="%4."/>
      <w:lvlJc w:val="left"/>
      <w:pPr>
        <w:ind w:left="2400" w:hanging="440"/>
      </w:pPr>
    </w:lvl>
    <w:lvl w:ilvl="4" w:tplc="04090019" w:tentative="1">
      <w:start w:val="1"/>
      <w:numFmt w:val="lowerLetter"/>
      <w:lvlText w:val="%5)"/>
      <w:lvlJc w:val="left"/>
      <w:pPr>
        <w:ind w:left="2840" w:hanging="440"/>
      </w:pPr>
    </w:lvl>
    <w:lvl w:ilvl="5" w:tplc="0409001B" w:tentative="1">
      <w:start w:val="1"/>
      <w:numFmt w:val="lowerRoman"/>
      <w:lvlText w:val="%6."/>
      <w:lvlJc w:val="right"/>
      <w:pPr>
        <w:ind w:left="3280" w:hanging="440"/>
      </w:pPr>
    </w:lvl>
    <w:lvl w:ilvl="6" w:tplc="0409000F" w:tentative="1">
      <w:start w:val="1"/>
      <w:numFmt w:val="decimal"/>
      <w:lvlText w:val="%7."/>
      <w:lvlJc w:val="left"/>
      <w:pPr>
        <w:ind w:left="3720" w:hanging="440"/>
      </w:pPr>
    </w:lvl>
    <w:lvl w:ilvl="7" w:tplc="04090019" w:tentative="1">
      <w:start w:val="1"/>
      <w:numFmt w:val="lowerLetter"/>
      <w:lvlText w:val="%8)"/>
      <w:lvlJc w:val="left"/>
      <w:pPr>
        <w:ind w:left="4160" w:hanging="440"/>
      </w:pPr>
    </w:lvl>
    <w:lvl w:ilvl="8" w:tplc="0409001B" w:tentative="1">
      <w:start w:val="1"/>
      <w:numFmt w:val="lowerRoman"/>
      <w:lvlText w:val="%9."/>
      <w:lvlJc w:val="right"/>
      <w:pPr>
        <w:ind w:left="4600" w:hanging="440"/>
      </w:pPr>
    </w:lvl>
  </w:abstractNum>
  <w:abstractNum w:abstractNumId="7" w15:restartNumberingAfterBreak="0">
    <w:nsid w:val="30376CCE"/>
    <w:multiLevelType w:val="hybridMultilevel"/>
    <w:tmpl w:val="FBFA2F74"/>
    <w:lvl w:ilvl="0" w:tplc="CE1A5A02">
      <w:start w:val="2023"/>
      <w:numFmt w:val="bullet"/>
      <w:lvlText w:val="—"/>
      <w:lvlJc w:val="left"/>
      <w:pPr>
        <w:ind w:left="720" w:hanging="360"/>
      </w:pPr>
      <w:rPr>
        <w:rFonts w:ascii="Times New Roman" w:eastAsia="仿宋_GB2312" w:hAnsi="Times New Roman" w:cs="Times New Roman" w:hint="default"/>
        <w:sz w:val="28"/>
        <w:szCs w:val="28"/>
      </w:rPr>
    </w:lvl>
    <w:lvl w:ilvl="1" w:tplc="04090003" w:tentative="1">
      <w:start w:val="1"/>
      <w:numFmt w:val="bullet"/>
      <w:lvlText w:val=""/>
      <w:lvlJc w:val="left"/>
      <w:pPr>
        <w:ind w:left="1200" w:hanging="420"/>
      </w:pPr>
      <w:rPr>
        <w:rFonts w:ascii="Wingdings" w:hAnsi="Wingdings" w:hint="default"/>
      </w:rPr>
    </w:lvl>
    <w:lvl w:ilvl="2" w:tplc="04090005"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3" w:tentative="1">
      <w:start w:val="1"/>
      <w:numFmt w:val="bullet"/>
      <w:lvlText w:val=""/>
      <w:lvlJc w:val="left"/>
      <w:pPr>
        <w:ind w:left="2460" w:hanging="420"/>
      </w:pPr>
      <w:rPr>
        <w:rFonts w:ascii="Wingdings" w:hAnsi="Wingdings" w:hint="default"/>
      </w:rPr>
    </w:lvl>
    <w:lvl w:ilvl="5" w:tplc="04090005"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3" w:tentative="1">
      <w:start w:val="1"/>
      <w:numFmt w:val="bullet"/>
      <w:lvlText w:val=""/>
      <w:lvlJc w:val="left"/>
      <w:pPr>
        <w:ind w:left="3720" w:hanging="420"/>
      </w:pPr>
      <w:rPr>
        <w:rFonts w:ascii="Wingdings" w:hAnsi="Wingdings" w:hint="default"/>
      </w:rPr>
    </w:lvl>
    <w:lvl w:ilvl="8" w:tplc="04090005" w:tentative="1">
      <w:start w:val="1"/>
      <w:numFmt w:val="bullet"/>
      <w:lvlText w:val=""/>
      <w:lvlJc w:val="left"/>
      <w:pPr>
        <w:ind w:left="4140" w:hanging="420"/>
      </w:pPr>
      <w:rPr>
        <w:rFonts w:ascii="Wingdings" w:hAnsi="Wingdings" w:hint="default"/>
      </w:rPr>
    </w:lvl>
  </w:abstractNum>
  <w:abstractNum w:abstractNumId="8" w15:restartNumberingAfterBreak="0">
    <w:nsid w:val="39A95913"/>
    <w:multiLevelType w:val="hybridMultilevel"/>
    <w:tmpl w:val="7F5E969E"/>
    <w:lvl w:ilvl="0" w:tplc="FFFFFFFF">
      <w:start w:val="1"/>
      <w:numFmt w:val="chineseCountingThousand"/>
      <w:lvlText w:val="(%1)"/>
      <w:lvlJc w:val="left"/>
      <w:pPr>
        <w:ind w:left="1060" w:hanging="420"/>
      </w:pPr>
    </w:lvl>
    <w:lvl w:ilvl="1" w:tplc="FFFFFFFF" w:tentative="1">
      <w:start w:val="1"/>
      <w:numFmt w:val="lowerLetter"/>
      <w:lvlText w:val="%2)"/>
      <w:lvlJc w:val="left"/>
      <w:pPr>
        <w:ind w:left="1480" w:hanging="420"/>
      </w:pPr>
    </w:lvl>
    <w:lvl w:ilvl="2" w:tplc="FFFFFFFF" w:tentative="1">
      <w:start w:val="1"/>
      <w:numFmt w:val="lowerRoman"/>
      <w:lvlText w:val="%3."/>
      <w:lvlJc w:val="right"/>
      <w:pPr>
        <w:ind w:left="1900" w:hanging="420"/>
      </w:pPr>
    </w:lvl>
    <w:lvl w:ilvl="3" w:tplc="FFFFFFFF" w:tentative="1">
      <w:start w:val="1"/>
      <w:numFmt w:val="decimal"/>
      <w:lvlText w:val="%4."/>
      <w:lvlJc w:val="left"/>
      <w:pPr>
        <w:ind w:left="2320" w:hanging="420"/>
      </w:pPr>
    </w:lvl>
    <w:lvl w:ilvl="4" w:tplc="FFFFFFFF" w:tentative="1">
      <w:start w:val="1"/>
      <w:numFmt w:val="lowerLetter"/>
      <w:lvlText w:val="%5)"/>
      <w:lvlJc w:val="left"/>
      <w:pPr>
        <w:ind w:left="2740" w:hanging="420"/>
      </w:pPr>
    </w:lvl>
    <w:lvl w:ilvl="5" w:tplc="FFFFFFFF" w:tentative="1">
      <w:start w:val="1"/>
      <w:numFmt w:val="lowerRoman"/>
      <w:lvlText w:val="%6."/>
      <w:lvlJc w:val="right"/>
      <w:pPr>
        <w:ind w:left="3160" w:hanging="420"/>
      </w:pPr>
    </w:lvl>
    <w:lvl w:ilvl="6" w:tplc="FFFFFFFF" w:tentative="1">
      <w:start w:val="1"/>
      <w:numFmt w:val="decimal"/>
      <w:lvlText w:val="%7."/>
      <w:lvlJc w:val="left"/>
      <w:pPr>
        <w:ind w:left="3580" w:hanging="420"/>
      </w:pPr>
    </w:lvl>
    <w:lvl w:ilvl="7" w:tplc="FFFFFFFF" w:tentative="1">
      <w:start w:val="1"/>
      <w:numFmt w:val="lowerLetter"/>
      <w:lvlText w:val="%8)"/>
      <w:lvlJc w:val="left"/>
      <w:pPr>
        <w:ind w:left="4000" w:hanging="420"/>
      </w:pPr>
    </w:lvl>
    <w:lvl w:ilvl="8" w:tplc="FFFFFFFF" w:tentative="1">
      <w:start w:val="1"/>
      <w:numFmt w:val="lowerRoman"/>
      <w:lvlText w:val="%9."/>
      <w:lvlJc w:val="right"/>
      <w:pPr>
        <w:ind w:left="4420" w:hanging="420"/>
      </w:pPr>
    </w:lvl>
  </w:abstractNum>
  <w:abstractNum w:abstractNumId="9" w15:restartNumberingAfterBreak="0">
    <w:nsid w:val="427241F1"/>
    <w:multiLevelType w:val="hybridMultilevel"/>
    <w:tmpl w:val="DD6CFB24"/>
    <w:lvl w:ilvl="0" w:tplc="0409000F">
      <w:start w:val="1"/>
      <w:numFmt w:val="decimal"/>
      <w:lvlText w:val="%1."/>
      <w:lvlJc w:val="left"/>
      <w:pPr>
        <w:ind w:left="1080" w:hanging="440"/>
      </w:pPr>
    </w:lvl>
    <w:lvl w:ilvl="1" w:tplc="04090019" w:tentative="1">
      <w:start w:val="1"/>
      <w:numFmt w:val="lowerLetter"/>
      <w:lvlText w:val="%2)"/>
      <w:lvlJc w:val="left"/>
      <w:pPr>
        <w:ind w:left="1520" w:hanging="440"/>
      </w:pPr>
    </w:lvl>
    <w:lvl w:ilvl="2" w:tplc="0409001B" w:tentative="1">
      <w:start w:val="1"/>
      <w:numFmt w:val="lowerRoman"/>
      <w:lvlText w:val="%3."/>
      <w:lvlJc w:val="right"/>
      <w:pPr>
        <w:ind w:left="1960" w:hanging="440"/>
      </w:pPr>
    </w:lvl>
    <w:lvl w:ilvl="3" w:tplc="0409000F" w:tentative="1">
      <w:start w:val="1"/>
      <w:numFmt w:val="decimal"/>
      <w:lvlText w:val="%4."/>
      <w:lvlJc w:val="left"/>
      <w:pPr>
        <w:ind w:left="2400" w:hanging="440"/>
      </w:pPr>
    </w:lvl>
    <w:lvl w:ilvl="4" w:tplc="04090019" w:tentative="1">
      <w:start w:val="1"/>
      <w:numFmt w:val="lowerLetter"/>
      <w:lvlText w:val="%5)"/>
      <w:lvlJc w:val="left"/>
      <w:pPr>
        <w:ind w:left="2840" w:hanging="440"/>
      </w:pPr>
    </w:lvl>
    <w:lvl w:ilvl="5" w:tplc="0409001B" w:tentative="1">
      <w:start w:val="1"/>
      <w:numFmt w:val="lowerRoman"/>
      <w:lvlText w:val="%6."/>
      <w:lvlJc w:val="right"/>
      <w:pPr>
        <w:ind w:left="3280" w:hanging="440"/>
      </w:pPr>
    </w:lvl>
    <w:lvl w:ilvl="6" w:tplc="0409000F" w:tentative="1">
      <w:start w:val="1"/>
      <w:numFmt w:val="decimal"/>
      <w:lvlText w:val="%7."/>
      <w:lvlJc w:val="left"/>
      <w:pPr>
        <w:ind w:left="3720" w:hanging="440"/>
      </w:pPr>
    </w:lvl>
    <w:lvl w:ilvl="7" w:tplc="04090019" w:tentative="1">
      <w:start w:val="1"/>
      <w:numFmt w:val="lowerLetter"/>
      <w:lvlText w:val="%8)"/>
      <w:lvlJc w:val="left"/>
      <w:pPr>
        <w:ind w:left="4160" w:hanging="440"/>
      </w:pPr>
    </w:lvl>
    <w:lvl w:ilvl="8" w:tplc="0409001B" w:tentative="1">
      <w:start w:val="1"/>
      <w:numFmt w:val="lowerRoman"/>
      <w:lvlText w:val="%9."/>
      <w:lvlJc w:val="right"/>
      <w:pPr>
        <w:ind w:left="4600" w:hanging="440"/>
      </w:pPr>
    </w:lvl>
  </w:abstractNum>
  <w:abstractNum w:abstractNumId="10" w15:restartNumberingAfterBreak="0">
    <w:nsid w:val="4CFF1BDE"/>
    <w:multiLevelType w:val="hybridMultilevel"/>
    <w:tmpl w:val="A83452E6"/>
    <w:lvl w:ilvl="0" w:tplc="9E8E2136">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4FC049CE"/>
    <w:multiLevelType w:val="hybridMultilevel"/>
    <w:tmpl w:val="89643D9A"/>
    <w:lvl w:ilvl="0" w:tplc="FFFFFFFF">
      <w:start w:val="1"/>
      <w:numFmt w:val="decimal"/>
      <w:lvlText w:val="%1."/>
      <w:lvlJc w:val="left"/>
      <w:pPr>
        <w:ind w:left="1080" w:hanging="440"/>
      </w:pPr>
    </w:lvl>
    <w:lvl w:ilvl="1" w:tplc="FFFFFFFF" w:tentative="1">
      <w:start w:val="1"/>
      <w:numFmt w:val="lowerLetter"/>
      <w:lvlText w:val="%2)"/>
      <w:lvlJc w:val="left"/>
      <w:pPr>
        <w:ind w:left="1520" w:hanging="440"/>
      </w:pPr>
    </w:lvl>
    <w:lvl w:ilvl="2" w:tplc="FFFFFFFF" w:tentative="1">
      <w:start w:val="1"/>
      <w:numFmt w:val="lowerRoman"/>
      <w:lvlText w:val="%3."/>
      <w:lvlJc w:val="right"/>
      <w:pPr>
        <w:ind w:left="1960" w:hanging="440"/>
      </w:pPr>
    </w:lvl>
    <w:lvl w:ilvl="3" w:tplc="FFFFFFFF" w:tentative="1">
      <w:start w:val="1"/>
      <w:numFmt w:val="decimal"/>
      <w:lvlText w:val="%4."/>
      <w:lvlJc w:val="left"/>
      <w:pPr>
        <w:ind w:left="2400" w:hanging="440"/>
      </w:pPr>
    </w:lvl>
    <w:lvl w:ilvl="4" w:tplc="FFFFFFFF" w:tentative="1">
      <w:start w:val="1"/>
      <w:numFmt w:val="lowerLetter"/>
      <w:lvlText w:val="%5)"/>
      <w:lvlJc w:val="left"/>
      <w:pPr>
        <w:ind w:left="2840" w:hanging="440"/>
      </w:pPr>
    </w:lvl>
    <w:lvl w:ilvl="5" w:tplc="FFFFFFFF" w:tentative="1">
      <w:start w:val="1"/>
      <w:numFmt w:val="lowerRoman"/>
      <w:lvlText w:val="%6."/>
      <w:lvlJc w:val="right"/>
      <w:pPr>
        <w:ind w:left="3280" w:hanging="440"/>
      </w:pPr>
    </w:lvl>
    <w:lvl w:ilvl="6" w:tplc="FFFFFFFF" w:tentative="1">
      <w:start w:val="1"/>
      <w:numFmt w:val="decimal"/>
      <w:lvlText w:val="%7."/>
      <w:lvlJc w:val="left"/>
      <w:pPr>
        <w:ind w:left="3720" w:hanging="440"/>
      </w:pPr>
    </w:lvl>
    <w:lvl w:ilvl="7" w:tplc="FFFFFFFF" w:tentative="1">
      <w:start w:val="1"/>
      <w:numFmt w:val="lowerLetter"/>
      <w:lvlText w:val="%8)"/>
      <w:lvlJc w:val="left"/>
      <w:pPr>
        <w:ind w:left="4160" w:hanging="440"/>
      </w:pPr>
    </w:lvl>
    <w:lvl w:ilvl="8" w:tplc="FFFFFFFF" w:tentative="1">
      <w:start w:val="1"/>
      <w:numFmt w:val="lowerRoman"/>
      <w:lvlText w:val="%9."/>
      <w:lvlJc w:val="right"/>
      <w:pPr>
        <w:ind w:left="4600" w:hanging="440"/>
      </w:pPr>
    </w:lvl>
  </w:abstractNum>
  <w:abstractNum w:abstractNumId="12" w15:restartNumberingAfterBreak="0">
    <w:nsid w:val="59C515D8"/>
    <w:multiLevelType w:val="hybridMultilevel"/>
    <w:tmpl w:val="486EF24C"/>
    <w:lvl w:ilvl="0" w:tplc="18F0392C">
      <w:start w:val="1"/>
      <w:numFmt w:val="decimal"/>
      <w:lvlText w:val="%1."/>
      <w:lvlJc w:val="left"/>
      <w:pPr>
        <w:ind w:left="1150" w:hanging="440"/>
      </w:pPr>
      <w:rPr>
        <w:rFonts w:ascii="Times New Roman" w:hAnsi="Times New Roman" w:cs="Times New Roman" w:hint="default"/>
      </w:rPr>
    </w:lvl>
    <w:lvl w:ilvl="1" w:tplc="FFFFFFFF" w:tentative="1">
      <w:start w:val="1"/>
      <w:numFmt w:val="lowerLetter"/>
      <w:lvlText w:val="%2)"/>
      <w:lvlJc w:val="left"/>
      <w:pPr>
        <w:ind w:left="1520" w:hanging="440"/>
      </w:pPr>
    </w:lvl>
    <w:lvl w:ilvl="2" w:tplc="FFFFFFFF" w:tentative="1">
      <w:start w:val="1"/>
      <w:numFmt w:val="lowerRoman"/>
      <w:lvlText w:val="%3."/>
      <w:lvlJc w:val="right"/>
      <w:pPr>
        <w:ind w:left="1960" w:hanging="440"/>
      </w:pPr>
    </w:lvl>
    <w:lvl w:ilvl="3" w:tplc="FFFFFFFF" w:tentative="1">
      <w:start w:val="1"/>
      <w:numFmt w:val="decimal"/>
      <w:lvlText w:val="%4."/>
      <w:lvlJc w:val="left"/>
      <w:pPr>
        <w:ind w:left="2400" w:hanging="440"/>
      </w:pPr>
    </w:lvl>
    <w:lvl w:ilvl="4" w:tplc="FFFFFFFF" w:tentative="1">
      <w:start w:val="1"/>
      <w:numFmt w:val="lowerLetter"/>
      <w:lvlText w:val="%5)"/>
      <w:lvlJc w:val="left"/>
      <w:pPr>
        <w:ind w:left="2840" w:hanging="440"/>
      </w:pPr>
    </w:lvl>
    <w:lvl w:ilvl="5" w:tplc="FFFFFFFF" w:tentative="1">
      <w:start w:val="1"/>
      <w:numFmt w:val="lowerRoman"/>
      <w:lvlText w:val="%6."/>
      <w:lvlJc w:val="right"/>
      <w:pPr>
        <w:ind w:left="3280" w:hanging="440"/>
      </w:pPr>
    </w:lvl>
    <w:lvl w:ilvl="6" w:tplc="FFFFFFFF" w:tentative="1">
      <w:start w:val="1"/>
      <w:numFmt w:val="decimal"/>
      <w:lvlText w:val="%7."/>
      <w:lvlJc w:val="left"/>
      <w:pPr>
        <w:ind w:left="3720" w:hanging="440"/>
      </w:pPr>
    </w:lvl>
    <w:lvl w:ilvl="7" w:tplc="FFFFFFFF" w:tentative="1">
      <w:start w:val="1"/>
      <w:numFmt w:val="lowerLetter"/>
      <w:lvlText w:val="%8)"/>
      <w:lvlJc w:val="left"/>
      <w:pPr>
        <w:ind w:left="4160" w:hanging="440"/>
      </w:pPr>
    </w:lvl>
    <w:lvl w:ilvl="8" w:tplc="FFFFFFFF" w:tentative="1">
      <w:start w:val="1"/>
      <w:numFmt w:val="lowerRoman"/>
      <w:lvlText w:val="%9."/>
      <w:lvlJc w:val="right"/>
      <w:pPr>
        <w:ind w:left="4600" w:hanging="440"/>
      </w:pPr>
    </w:lvl>
  </w:abstractNum>
  <w:abstractNum w:abstractNumId="13" w15:restartNumberingAfterBreak="0">
    <w:nsid w:val="5F883BB2"/>
    <w:multiLevelType w:val="hybridMultilevel"/>
    <w:tmpl w:val="71AA2012"/>
    <w:lvl w:ilvl="0" w:tplc="99447492">
      <w:start w:val="1"/>
      <w:numFmt w:val="decimal"/>
      <w:lvlText w:val="%1."/>
      <w:lvlJc w:val="left"/>
      <w:pPr>
        <w:ind w:left="1080" w:hanging="440"/>
      </w:pPr>
      <w:rPr>
        <w:rFonts w:ascii="Times New Roman" w:hAnsi="Times New Roman" w:cs="Times New Roman" w:hint="default"/>
      </w:rPr>
    </w:lvl>
    <w:lvl w:ilvl="1" w:tplc="FFFFFFFF" w:tentative="1">
      <w:start w:val="1"/>
      <w:numFmt w:val="lowerLetter"/>
      <w:lvlText w:val="%2)"/>
      <w:lvlJc w:val="left"/>
      <w:pPr>
        <w:ind w:left="1520" w:hanging="440"/>
      </w:pPr>
    </w:lvl>
    <w:lvl w:ilvl="2" w:tplc="FFFFFFFF" w:tentative="1">
      <w:start w:val="1"/>
      <w:numFmt w:val="lowerRoman"/>
      <w:lvlText w:val="%3."/>
      <w:lvlJc w:val="right"/>
      <w:pPr>
        <w:ind w:left="1960" w:hanging="440"/>
      </w:pPr>
    </w:lvl>
    <w:lvl w:ilvl="3" w:tplc="FFFFFFFF" w:tentative="1">
      <w:start w:val="1"/>
      <w:numFmt w:val="decimal"/>
      <w:lvlText w:val="%4."/>
      <w:lvlJc w:val="left"/>
      <w:pPr>
        <w:ind w:left="2400" w:hanging="440"/>
      </w:pPr>
    </w:lvl>
    <w:lvl w:ilvl="4" w:tplc="FFFFFFFF" w:tentative="1">
      <w:start w:val="1"/>
      <w:numFmt w:val="lowerLetter"/>
      <w:lvlText w:val="%5)"/>
      <w:lvlJc w:val="left"/>
      <w:pPr>
        <w:ind w:left="2840" w:hanging="440"/>
      </w:pPr>
    </w:lvl>
    <w:lvl w:ilvl="5" w:tplc="FFFFFFFF" w:tentative="1">
      <w:start w:val="1"/>
      <w:numFmt w:val="lowerRoman"/>
      <w:lvlText w:val="%6."/>
      <w:lvlJc w:val="right"/>
      <w:pPr>
        <w:ind w:left="3280" w:hanging="440"/>
      </w:pPr>
    </w:lvl>
    <w:lvl w:ilvl="6" w:tplc="FFFFFFFF" w:tentative="1">
      <w:start w:val="1"/>
      <w:numFmt w:val="decimal"/>
      <w:lvlText w:val="%7."/>
      <w:lvlJc w:val="left"/>
      <w:pPr>
        <w:ind w:left="3720" w:hanging="440"/>
      </w:pPr>
    </w:lvl>
    <w:lvl w:ilvl="7" w:tplc="FFFFFFFF" w:tentative="1">
      <w:start w:val="1"/>
      <w:numFmt w:val="lowerLetter"/>
      <w:lvlText w:val="%8)"/>
      <w:lvlJc w:val="left"/>
      <w:pPr>
        <w:ind w:left="4160" w:hanging="440"/>
      </w:pPr>
    </w:lvl>
    <w:lvl w:ilvl="8" w:tplc="FFFFFFFF" w:tentative="1">
      <w:start w:val="1"/>
      <w:numFmt w:val="lowerRoman"/>
      <w:lvlText w:val="%9."/>
      <w:lvlJc w:val="right"/>
      <w:pPr>
        <w:ind w:left="4600" w:hanging="440"/>
      </w:pPr>
    </w:lvl>
  </w:abstractNum>
  <w:abstractNum w:abstractNumId="14" w15:restartNumberingAfterBreak="0">
    <w:nsid w:val="602E09E8"/>
    <w:multiLevelType w:val="hybridMultilevel"/>
    <w:tmpl w:val="80023E5C"/>
    <w:lvl w:ilvl="0" w:tplc="9D646ABA">
      <w:start w:val="1"/>
      <w:numFmt w:val="decimal"/>
      <w:lvlText w:val="%1."/>
      <w:lvlJc w:val="left"/>
      <w:pPr>
        <w:ind w:left="1080" w:hanging="440"/>
      </w:pPr>
      <w:rPr>
        <w:rFonts w:ascii="Times New Roman" w:hAnsi="Times New Roman" w:cs="Times New Roman" w:hint="default"/>
      </w:rPr>
    </w:lvl>
    <w:lvl w:ilvl="1" w:tplc="FFFFFFFF" w:tentative="1">
      <w:start w:val="1"/>
      <w:numFmt w:val="lowerLetter"/>
      <w:lvlText w:val="%2)"/>
      <w:lvlJc w:val="left"/>
      <w:pPr>
        <w:ind w:left="1520" w:hanging="440"/>
      </w:pPr>
    </w:lvl>
    <w:lvl w:ilvl="2" w:tplc="FFFFFFFF" w:tentative="1">
      <w:start w:val="1"/>
      <w:numFmt w:val="lowerRoman"/>
      <w:lvlText w:val="%3."/>
      <w:lvlJc w:val="right"/>
      <w:pPr>
        <w:ind w:left="1960" w:hanging="440"/>
      </w:pPr>
    </w:lvl>
    <w:lvl w:ilvl="3" w:tplc="FFFFFFFF" w:tentative="1">
      <w:start w:val="1"/>
      <w:numFmt w:val="decimal"/>
      <w:lvlText w:val="%4."/>
      <w:lvlJc w:val="left"/>
      <w:pPr>
        <w:ind w:left="2400" w:hanging="440"/>
      </w:pPr>
    </w:lvl>
    <w:lvl w:ilvl="4" w:tplc="FFFFFFFF" w:tentative="1">
      <w:start w:val="1"/>
      <w:numFmt w:val="lowerLetter"/>
      <w:lvlText w:val="%5)"/>
      <w:lvlJc w:val="left"/>
      <w:pPr>
        <w:ind w:left="2840" w:hanging="440"/>
      </w:pPr>
    </w:lvl>
    <w:lvl w:ilvl="5" w:tplc="FFFFFFFF" w:tentative="1">
      <w:start w:val="1"/>
      <w:numFmt w:val="lowerRoman"/>
      <w:lvlText w:val="%6."/>
      <w:lvlJc w:val="right"/>
      <w:pPr>
        <w:ind w:left="3280" w:hanging="440"/>
      </w:pPr>
    </w:lvl>
    <w:lvl w:ilvl="6" w:tplc="FFFFFFFF" w:tentative="1">
      <w:start w:val="1"/>
      <w:numFmt w:val="decimal"/>
      <w:lvlText w:val="%7."/>
      <w:lvlJc w:val="left"/>
      <w:pPr>
        <w:ind w:left="3720" w:hanging="440"/>
      </w:pPr>
    </w:lvl>
    <w:lvl w:ilvl="7" w:tplc="FFFFFFFF" w:tentative="1">
      <w:start w:val="1"/>
      <w:numFmt w:val="lowerLetter"/>
      <w:lvlText w:val="%8)"/>
      <w:lvlJc w:val="left"/>
      <w:pPr>
        <w:ind w:left="4160" w:hanging="440"/>
      </w:pPr>
    </w:lvl>
    <w:lvl w:ilvl="8" w:tplc="FFFFFFFF" w:tentative="1">
      <w:start w:val="1"/>
      <w:numFmt w:val="lowerRoman"/>
      <w:lvlText w:val="%9."/>
      <w:lvlJc w:val="right"/>
      <w:pPr>
        <w:ind w:left="4600" w:hanging="440"/>
      </w:pPr>
    </w:lvl>
  </w:abstractNum>
  <w:abstractNum w:abstractNumId="15" w15:restartNumberingAfterBreak="0">
    <w:nsid w:val="63D001B5"/>
    <w:multiLevelType w:val="hybridMultilevel"/>
    <w:tmpl w:val="C298BC02"/>
    <w:lvl w:ilvl="0" w:tplc="25DE3E7E">
      <w:start w:val="1"/>
      <w:numFmt w:val="decimal"/>
      <w:lvlText w:val="%1."/>
      <w:lvlJc w:val="left"/>
      <w:pPr>
        <w:ind w:left="1420" w:hanging="360"/>
      </w:pPr>
      <w:rPr>
        <w:rFonts w:hint="default"/>
      </w:rPr>
    </w:lvl>
    <w:lvl w:ilvl="1" w:tplc="04090019" w:tentative="1">
      <w:start w:val="1"/>
      <w:numFmt w:val="lowerLetter"/>
      <w:lvlText w:val="%2)"/>
      <w:lvlJc w:val="left"/>
      <w:pPr>
        <w:ind w:left="1940" w:hanging="440"/>
      </w:pPr>
    </w:lvl>
    <w:lvl w:ilvl="2" w:tplc="0409001B" w:tentative="1">
      <w:start w:val="1"/>
      <w:numFmt w:val="lowerRoman"/>
      <w:lvlText w:val="%3."/>
      <w:lvlJc w:val="right"/>
      <w:pPr>
        <w:ind w:left="2380" w:hanging="440"/>
      </w:pPr>
    </w:lvl>
    <w:lvl w:ilvl="3" w:tplc="0409000F" w:tentative="1">
      <w:start w:val="1"/>
      <w:numFmt w:val="decimal"/>
      <w:lvlText w:val="%4."/>
      <w:lvlJc w:val="left"/>
      <w:pPr>
        <w:ind w:left="2820" w:hanging="440"/>
      </w:pPr>
    </w:lvl>
    <w:lvl w:ilvl="4" w:tplc="04090019" w:tentative="1">
      <w:start w:val="1"/>
      <w:numFmt w:val="lowerLetter"/>
      <w:lvlText w:val="%5)"/>
      <w:lvlJc w:val="left"/>
      <w:pPr>
        <w:ind w:left="3260" w:hanging="440"/>
      </w:pPr>
    </w:lvl>
    <w:lvl w:ilvl="5" w:tplc="0409001B" w:tentative="1">
      <w:start w:val="1"/>
      <w:numFmt w:val="lowerRoman"/>
      <w:lvlText w:val="%6."/>
      <w:lvlJc w:val="right"/>
      <w:pPr>
        <w:ind w:left="3700" w:hanging="440"/>
      </w:pPr>
    </w:lvl>
    <w:lvl w:ilvl="6" w:tplc="0409000F" w:tentative="1">
      <w:start w:val="1"/>
      <w:numFmt w:val="decimal"/>
      <w:lvlText w:val="%7."/>
      <w:lvlJc w:val="left"/>
      <w:pPr>
        <w:ind w:left="4140" w:hanging="440"/>
      </w:pPr>
    </w:lvl>
    <w:lvl w:ilvl="7" w:tplc="04090019" w:tentative="1">
      <w:start w:val="1"/>
      <w:numFmt w:val="lowerLetter"/>
      <w:lvlText w:val="%8)"/>
      <w:lvlJc w:val="left"/>
      <w:pPr>
        <w:ind w:left="4580" w:hanging="440"/>
      </w:pPr>
    </w:lvl>
    <w:lvl w:ilvl="8" w:tplc="0409001B" w:tentative="1">
      <w:start w:val="1"/>
      <w:numFmt w:val="lowerRoman"/>
      <w:lvlText w:val="%9."/>
      <w:lvlJc w:val="right"/>
      <w:pPr>
        <w:ind w:left="5020" w:hanging="440"/>
      </w:pPr>
    </w:lvl>
  </w:abstractNum>
  <w:abstractNum w:abstractNumId="16" w15:restartNumberingAfterBreak="0">
    <w:nsid w:val="66C313BD"/>
    <w:multiLevelType w:val="hybridMultilevel"/>
    <w:tmpl w:val="B82E5ABA"/>
    <w:lvl w:ilvl="0" w:tplc="1402FB22">
      <w:start w:val="1"/>
      <w:numFmt w:val="decimal"/>
      <w:lvlText w:val="%1."/>
      <w:lvlJc w:val="left"/>
      <w:pPr>
        <w:ind w:left="720" w:hanging="360"/>
      </w:pPr>
      <w:rPr>
        <w:rFonts w:ascii="Arial" w:eastAsia="Arial" w:hAnsi="Arial" w:cs="Arial"/>
      </w:rPr>
    </w:lvl>
    <w:lvl w:ilvl="1" w:tplc="F908414A">
      <w:numFmt w:val="decimal"/>
      <w:lvlText w:val=""/>
      <w:lvlJc w:val="left"/>
    </w:lvl>
    <w:lvl w:ilvl="2" w:tplc="46E42160">
      <w:numFmt w:val="decimal"/>
      <w:lvlText w:val=""/>
      <w:lvlJc w:val="left"/>
    </w:lvl>
    <w:lvl w:ilvl="3" w:tplc="A6FE01CE">
      <w:numFmt w:val="decimal"/>
      <w:lvlText w:val=""/>
      <w:lvlJc w:val="left"/>
    </w:lvl>
    <w:lvl w:ilvl="4" w:tplc="A65C8A4A">
      <w:numFmt w:val="decimal"/>
      <w:lvlText w:val=""/>
      <w:lvlJc w:val="left"/>
    </w:lvl>
    <w:lvl w:ilvl="5" w:tplc="D408F0CA">
      <w:numFmt w:val="decimal"/>
      <w:lvlText w:val=""/>
      <w:lvlJc w:val="left"/>
    </w:lvl>
    <w:lvl w:ilvl="6" w:tplc="31BA1C84">
      <w:numFmt w:val="decimal"/>
      <w:lvlText w:val=""/>
      <w:lvlJc w:val="left"/>
    </w:lvl>
    <w:lvl w:ilvl="7" w:tplc="4970B4B2">
      <w:numFmt w:val="decimal"/>
      <w:lvlText w:val=""/>
      <w:lvlJc w:val="left"/>
    </w:lvl>
    <w:lvl w:ilvl="8" w:tplc="853E2FBA">
      <w:numFmt w:val="decimal"/>
      <w:lvlText w:val=""/>
      <w:lvlJc w:val="left"/>
    </w:lvl>
  </w:abstractNum>
  <w:abstractNum w:abstractNumId="17" w15:restartNumberingAfterBreak="0">
    <w:nsid w:val="66FD4CD7"/>
    <w:multiLevelType w:val="hybridMultilevel"/>
    <w:tmpl w:val="0BB8E56E"/>
    <w:lvl w:ilvl="0" w:tplc="207457DC">
      <w:start w:val="1"/>
      <w:numFmt w:val="decimal"/>
      <w:lvlText w:val="%1."/>
      <w:lvlJc w:val="left"/>
      <w:pPr>
        <w:ind w:left="1000" w:hanging="360"/>
      </w:pPr>
      <w:rPr>
        <w:rFonts w:hint="default"/>
      </w:rPr>
    </w:lvl>
    <w:lvl w:ilvl="1" w:tplc="04090019" w:tentative="1">
      <w:start w:val="1"/>
      <w:numFmt w:val="lowerLetter"/>
      <w:lvlText w:val="%2)"/>
      <w:lvlJc w:val="left"/>
      <w:pPr>
        <w:ind w:left="1520" w:hanging="440"/>
      </w:pPr>
    </w:lvl>
    <w:lvl w:ilvl="2" w:tplc="0409001B" w:tentative="1">
      <w:start w:val="1"/>
      <w:numFmt w:val="lowerRoman"/>
      <w:lvlText w:val="%3."/>
      <w:lvlJc w:val="right"/>
      <w:pPr>
        <w:ind w:left="1960" w:hanging="440"/>
      </w:pPr>
    </w:lvl>
    <w:lvl w:ilvl="3" w:tplc="0409000F" w:tentative="1">
      <w:start w:val="1"/>
      <w:numFmt w:val="decimal"/>
      <w:lvlText w:val="%4."/>
      <w:lvlJc w:val="left"/>
      <w:pPr>
        <w:ind w:left="2400" w:hanging="440"/>
      </w:pPr>
    </w:lvl>
    <w:lvl w:ilvl="4" w:tplc="04090019" w:tentative="1">
      <w:start w:val="1"/>
      <w:numFmt w:val="lowerLetter"/>
      <w:lvlText w:val="%5)"/>
      <w:lvlJc w:val="left"/>
      <w:pPr>
        <w:ind w:left="2840" w:hanging="440"/>
      </w:pPr>
    </w:lvl>
    <w:lvl w:ilvl="5" w:tplc="0409001B" w:tentative="1">
      <w:start w:val="1"/>
      <w:numFmt w:val="lowerRoman"/>
      <w:lvlText w:val="%6."/>
      <w:lvlJc w:val="right"/>
      <w:pPr>
        <w:ind w:left="3280" w:hanging="440"/>
      </w:pPr>
    </w:lvl>
    <w:lvl w:ilvl="6" w:tplc="0409000F" w:tentative="1">
      <w:start w:val="1"/>
      <w:numFmt w:val="decimal"/>
      <w:lvlText w:val="%7."/>
      <w:lvlJc w:val="left"/>
      <w:pPr>
        <w:ind w:left="3720" w:hanging="440"/>
      </w:pPr>
    </w:lvl>
    <w:lvl w:ilvl="7" w:tplc="04090019" w:tentative="1">
      <w:start w:val="1"/>
      <w:numFmt w:val="lowerLetter"/>
      <w:lvlText w:val="%8)"/>
      <w:lvlJc w:val="left"/>
      <w:pPr>
        <w:ind w:left="4160" w:hanging="440"/>
      </w:pPr>
    </w:lvl>
    <w:lvl w:ilvl="8" w:tplc="0409001B" w:tentative="1">
      <w:start w:val="1"/>
      <w:numFmt w:val="lowerRoman"/>
      <w:lvlText w:val="%9."/>
      <w:lvlJc w:val="right"/>
      <w:pPr>
        <w:ind w:left="4600" w:hanging="440"/>
      </w:pPr>
    </w:lvl>
  </w:abstractNum>
  <w:abstractNum w:abstractNumId="18" w15:restartNumberingAfterBreak="0">
    <w:nsid w:val="6F776645"/>
    <w:multiLevelType w:val="hybridMultilevel"/>
    <w:tmpl w:val="7F5E969E"/>
    <w:lvl w:ilvl="0" w:tplc="04090017">
      <w:start w:val="1"/>
      <w:numFmt w:val="chineseCountingThousand"/>
      <w:lvlText w:val="(%1)"/>
      <w:lvlJc w:val="left"/>
      <w:pPr>
        <w:ind w:left="1060" w:hanging="420"/>
      </w:p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9" w15:restartNumberingAfterBreak="0">
    <w:nsid w:val="76600967"/>
    <w:multiLevelType w:val="hybridMultilevel"/>
    <w:tmpl w:val="7F5E969E"/>
    <w:lvl w:ilvl="0" w:tplc="FFFFFFFF">
      <w:start w:val="1"/>
      <w:numFmt w:val="chineseCountingThousand"/>
      <w:lvlText w:val="(%1)"/>
      <w:lvlJc w:val="left"/>
      <w:pPr>
        <w:ind w:left="1060" w:hanging="420"/>
      </w:pPr>
    </w:lvl>
    <w:lvl w:ilvl="1" w:tplc="FFFFFFFF" w:tentative="1">
      <w:start w:val="1"/>
      <w:numFmt w:val="lowerLetter"/>
      <w:lvlText w:val="%2)"/>
      <w:lvlJc w:val="left"/>
      <w:pPr>
        <w:ind w:left="1480" w:hanging="420"/>
      </w:pPr>
    </w:lvl>
    <w:lvl w:ilvl="2" w:tplc="FFFFFFFF" w:tentative="1">
      <w:start w:val="1"/>
      <w:numFmt w:val="lowerRoman"/>
      <w:lvlText w:val="%3."/>
      <w:lvlJc w:val="right"/>
      <w:pPr>
        <w:ind w:left="1900" w:hanging="420"/>
      </w:pPr>
    </w:lvl>
    <w:lvl w:ilvl="3" w:tplc="FFFFFFFF" w:tentative="1">
      <w:start w:val="1"/>
      <w:numFmt w:val="decimal"/>
      <w:lvlText w:val="%4."/>
      <w:lvlJc w:val="left"/>
      <w:pPr>
        <w:ind w:left="2320" w:hanging="420"/>
      </w:pPr>
    </w:lvl>
    <w:lvl w:ilvl="4" w:tplc="FFFFFFFF" w:tentative="1">
      <w:start w:val="1"/>
      <w:numFmt w:val="lowerLetter"/>
      <w:lvlText w:val="%5)"/>
      <w:lvlJc w:val="left"/>
      <w:pPr>
        <w:ind w:left="2740" w:hanging="420"/>
      </w:pPr>
    </w:lvl>
    <w:lvl w:ilvl="5" w:tplc="FFFFFFFF" w:tentative="1">
      <w:start w:val="1"/>
      <w:numFmt w:val="lowerRoman"/>
      <w:lvlText w:val="%6."/>
      <w:lvlJc w:val="right"/>
      <w:pPr>
        <w:ind w:left="3160" w:hanging="420"/>
      </w:pPr>
    </w:lvl>
    <w:lvl w:ilvl="6" w:tplc="FFFFFFFF" w:tentative="1">
      <w:start w:val="1"/>
      <w:numFmt w:val="decimal"/>
      <w:lvlText w:val="%7."/>
      <w:lvlJc w:val="left"/>
      <w:pPr>
        <w:ind w:left="3580" w:hanging="420"/>
      </w:pPr>
    </w:lvl>
    <w:lvl w:ilvl="7" w:tplc="FFFFFFFF" w:tentative="1">
      <w:start w:val="1"/>
      <w:numFmt w:val="lowerLetter"/>
      <w:lvlText w:val="%8)"/>
      <w:lvlJc w:val="left"/>
      <w:pPr>
        <w:ind w:left="4000" w:hanging="420"/>
      </w:pPr>
    </w:lvl>
    <w:lvl w:ilvl="8" w:tplc="FFFFFFFF" w:tentative="1">
      <w:start w:val="1"/>
      <w:numFmt w:val="lowerRoman"/>
      <w:lvlText w:val="%9."/>
      <w:lvlJc w:val="right"/>
      <w:pPr>
        <w:ind w:left="4420" w:hanging="420"/>
      </w:pPr>
    </w:lvl>
  </w:abstractNum>
  <w:abstractNum w:abstractNumId="20" w15:restartNumberingAfterBreak="0">
    <w:nsid w:val="7B682077"/>
    <w:multiLevelType w:val="hybridMultilevel"/>
    <w:tmpl w:val="89643D9A"/>
    <w:lvl w:ilvl="0" w:tplc="FFFFFFFF">
      <w:start w:val="1"/>
      <w:numFmt w:val="decimal"/>
      <w:lvlText w:val="%1."/>
      <w:lvlJc w:val="left"/>
      <w:pPr>
        <w:ind w:left="1080" w:hanging="440"/>
      </w:pPr>
    </w:lvl>
    <w:lvl w:ilvl="1" w:tplc="FFFFFFFF" w:tentative="1">
      <w:start w:val="1"/>
      <w:numFmt w:val="lowerLetter"/>
      <w:lvlText w:val="%2)"/>
      <w:lvlJc w:val="left"/>
      <w:pPr>
        <w:ind w:left="1520" w:hanging="440"/>
      </w:pPr>
    </w:lvl>
    <w:lvl w:ilvl="2" w:tplc="FFFFFFFF" w:tentative="1">
      <w:start w:val="1"/>
      <w:numFmt w:val="lowerRoman"/>
      <w:lvlText w:val="%3."/>
      <w:lvlJc w:val="right"/>
      <w:pPr>
        <w:ind w:left="1960" w:hanging="440"/>
      </w:pPr>
    </w:lvl>
    <w:lvl w:ilvl="3" w:tplc="FFFFFFFF" w:tentative="1">
      <w:start w:val="1"/>
      <w:numFmt w:val="decimal"/>
      <w:lvlText w:val="%4."/>
      <w:lvlJc w:val="left"/>
      <w:pPr>
        <w:ind w:left="2400" w:hanging="440"/>
      </w:pPr>
    </w:lvl>
    <w:lvl w:ilvl="4" w:tplc="FFFFFFFF" w:tentative="1">
      <w:start w:val="1"/>
      <w:numFmt w:val="lowerLetter"/>
      <w:lvlText w:val="%5)"/>
      <w:lvlJc w:val="left"/>
      <w:pPr>
        <w:ind w:left="2840" w:hanging="440"/>
      </w:pPr>
    </w:lvl>
    <w:lvl w:ilvl="5" w:tplc="FFFFFFFF" w:tentative="1">
      <w:start w:val="1"/>
      <w:numFmt w:val="lowerRoman"/>
      <w:lvlText w:val="%6."/>
      <w:lvlJc w:val="right"/>
      <w:pPr>
        <w:ind w:left="3280" w:hanging="440"/>
      </w:pPr>
    </w:lvl>
    <w:lvl w:ilvl="6" w:tplc="FFFFFFFF" w:tentative="1">
      <w:start w:val="1"/>
      <w:numFmt w:val="decimal"/>
      <w:lvlText w:val="%7."/>
      <w:lvlJc w:val="left"/>
      <w:pPr>
        <w:ind w:left="3720" w:hanging="440"/>
      </w:pPr>
    </w:lvl>
    <w:lvl w:ilvl="7" w:tplc="FFFFFFFF" w:tentative="1">
      <w:start w:val="1"/>
      <w:numFmt w:val="lowerLetter"/>
      <w:lvlText w:val="%8)"/>
      <w:lvlJc w:val="left"/>
      <w:pPr>
        <w:ind w:left="4160" w:hanging="440"/>
      </w:pPr>
    </w:lvl>
    <w:lvl w:ilvl="8" w:tplc="FFFFFFFF" w:tentative="1">
      <w:start w:val="1"/>
      <w:numFmt w:val="lowerRoman"/>
      <w:lvlText w:val="%9."/>
      <w:lvlJc w:val="right"/>
      <w:pPr>
        <w:ind w:left="4600" w:hanging="440"/>
      </w:pPr>
    </w:lvl>
  </w:abstractNum>
  <w:num w:numId="1">
    <w:abstractNumId w:val="7"/>
  </w:num>
  <w:num w:numId="2">
    <w:abstractNumId w:val="18"/>
  </w:num>
  <w:num w:numId="3">
    <w:abstractNumId w:val="19"/>
  </w:num>
  <w:num w:numId="4">
    <w:abstractNumId w:val="15"/>
  </w:num>
  <w:num w:numId="5">
    <w:abstractNumId w:val="6"/>
  </w:num>
  <w:num w:numId="6">
    <w:abstractNumId w:val="16"/>
    <w:lvlOverride w:ilvl="0">
      <w:startOverride w:val="1"/>
    </w:lvlOverride>
  </w:num>
  <w:num w:numId="7">
    <w:abstractNumId w:val="8"/>
  </w:num>
  <w:num w:numId="8">
    <w:abstractNumId w:val="5"/>
  </w:num>
  <w:num w:numId="9">
    <w:abstractNumId w:val="4"/>
  </w:num>
  <w:num w:numId="10">
    <w:abstractNumId w:val="2"/>
  </w:num>
  <w:num w:numId="11">
    <w:abstractNumId w:val="20"/>
  </w:num>
  <w:num w:numId="12">
    <w:abstractNumId w:val="12"/>
  </w:num>
  <w:num w:numId="13">
    <w:abstractNumId w:val="11"/>
  </w:num>
  <w:num w:numId="14">
    <w:abstractNumId w:val="0"/>
  </w:num>
  <w:num w:numId="15">
    <w:abstractNumId w:val="1"/>
  </w:num>
  <w:num w:numId="16">
    <w:abstractNumId w:val="14"/>
  </w:num>
  <w:num w:numId="17">
    <w:abstractNumId w:val="13"/>
  </w:num>
  <w:num w:numId="18">
    <w:abstractNumId w:val="17"/>
  </w:num>
  <w:num w:numId="19">
    <w:abstractNumId w:val="3"/>
  </w:num>
  <w:num w:numId="20">
    <w:abstractNumId w:val="9"/>
  </w:num>
  <w:num w:numId="21">
    <w:abstractNumId w:val="1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en-US" w:vendorID="64" w:dllVersion="4096" w:nlCheck="1" w:checkStyle="0"/>
  <w:activeWritingStyle w:appName="MSWord" w:lang="zh-CN" w:vendorID="64" w:dllVersion="4096" w:nlCheck="1" w:checkStyle="0"/>
  <w:proofState w:spelling="clean" w:grammar="clean"/>
  <w:defaultTabStop w:val="420"/>
  <w:evenAndOddHeaders/>
  <w:drawingGridHorizontalSpacing w:val="160"/>
  <w:drawingGridVerticalSpacing w:val="435"/>
  <w:displayHorizontalDrawingGridEvery w:val="0"/>
  <w:characterSpacingControl w:val="compressPunctuation"/>
  <w:noLineBreaksAfter w:lang="zh-CN" w:val="$([{£¥·‘“〈《「『【〔〖〝﹙﹛﹝＄（．［｛￡￥"/>
  <w:noLineBreaksBefore w:lang="zh-CN" w:val="!%),.:;&gt;?]}¢¨°·ˇˉ―‖’”…‰′″›℃∶、。〃〉》」』】〕〗〞︶︺︾﹀﹄﹚﹜﹞！＂％＇），．：；？］｀｜｝～￠"/>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2051"/>
    <w:rsid w:val="00001473"/>
    <w:rsid w:val="00002589"/>
    <w:rsid w:val="00002B57"/>
    <w:rsid w:val="00002C4C"/>
    <w:rsid w:val="00003A23"/>
    <w:rsid w:val="00003BAE"/>
    <w:rsid w:val="0000451C"/>
    <w:rsid w:val="00004D55"/>
    <w:rsid w:val="0000511A"/>
    <w:rsid w:val="00005304"/>
    <w:rsid w:val="00005B9B"/>
    <w:rsid w:val="00005CD3"/>
    <w:rsid w:val="00006EBB"/>
    <w:rsid w:val="000071F2"/>
    <w:rsid w:val="000076B1"/>
    <w:rsid w:val="00007B53"/>
    <w:rsid w:val="000117AC"/>
    <w:rsid w:val="000118CC"/>
    <w:rsid w:val="00011AA3"/>
    <w:rsid w:val="00012576"/>
    <w:rsid w:val="0001260A"/>
    <w:rsid w:val="000127BB"/>
    <w:rsid w:val="000129EF"/>
    <w:rsid w:val="00013CDD"/>
    <w:rsid w:val="00013D0F"/>
    <w:rsid w:val="00013EC0"/>
    <w:rsid w:val="00014343"/>
    <w:rsid w:val="00014699"/>
    <w:rsid w:val="000147F8"/>
    <w:rsid w:val="00014959"/>
    <w:rsid w:val="00014DB6"/>
    <w:rsid w:val="00015060"/>
    <w:rsid w:val="00015912"/>
    <w:rsid w:val="00015B09"/>
    <w:rsid w:val="00015BF1"/>
    <w:rsid w:val="00015EED"/>
    <w:rsid w:val="000165AB"/>
    <w:rsid w:val="000165C3"/>
    <w:rsid w:val="000165EC"/>
    <w:rsid w:val="000167BB"/>
    <w:rsid w:val="00017576"/>
    <w:rsid w:val="00020581"/>
    <w:rsid w:val="00020E92"/>
    <w:rsid w:val="00021178"/>
    <w:rsid w:val="00021221"/>
    <w:rsid w:val="00021742"/>
    <w:rsid w:val="00021B8C"/>
    <w:rsid w:val="00021D1D"/>
    <w:rsid w:val="0002206E"/>
    <w:rsid w:val="000220C0"/>
    <w:rsid w:val="000220C3"/>
    <w:rsid w:val="000220F9"/>
    <w:rsid w:val="0002216B"/>
    <w:rsid w:val="00022462"/>
    <w:rsid w:val="000227C8"/>
    <w:rsid w:val="00022C4E"/>
    <w:rsid w:val="00022DA8"/>
    <w:rsid w:val="00023469"/>
    <w:rsid w:val="00023DED"/>
    <w:rsid w:val="00024239"/>
    <w:rsid w:val="00024393"/>
    <w:rsid w:val="00024457"/>
    <w:rsid w:val="0002453B"/>
    <w:rsid w:val="00024BFC"/>
    <w:rsid w:val="000265B0"/>
    <w:rsid w:val="000265BC"/>
    <w:rsid w:val="0002690A"/>
    <w:rsid w:val="00026B32"/>
    <w:rsid w:val="00027351"/>
    <w:rsid w:val="00027798"/>
    <w:rsid w:val="00030ED4"/>
    <w:rsid w:val="0003100D"/>
    <w:rsid w:val="00031694"/>
    <w:rsid w:val="0003198F"/>
    <w:rsid w:val="00031A20"/>
    <w:rsid w:val="000321C2"/>
    <w:rsid w:val="00032464"/>
    <w:rsid w:val="000332C6"/>
    <w:rsid w:val="000336CB"/>
    <w:rsid w:val="00033D8D"/>
    <w:rsid w:val="00034CA9"/>
    <w:rsid w:val="00034F56"/>
    <w:rsid w:val="00035BD8"/>
    <w:rsid w:val="000360B9"/>
    <w:rsid w:val="00036806"/>
    <w:rsid w:val="00036B32"/>
    <w:rsid w:val="00036FEE"/>
    <w:rsid w:val="000401B2"/>
    <w:rsid w:val="0004036D"/>
    <w:rsid w:val="00040B20"/>
    <w:rsid w:val="00040C0F"/>
    <w:rsid w:val="00041E46"/>
    <w:rsid w:val="00041EB6"/>
    <w:rsid w:val="000421E9"/>
    <w:rsid w:val="00042217"/>
    <w:rsid w:val="000425E8"/>
    <w:rsid w:val="000433E9"/>
    <w:rsid w:val="00043782"/>
    <w:rsid w:val="00044F0A"/>
    <w:rsid w:val="00045B15"/>
    <w:rsid w:val="00046AE8"/>
    <w:rsid w:val="00046BC4"/>
    <w:rsid w:val="00050162"/>
    <w:rsid w:val="000501BB"/>
    <w:rsid w:val="00050282"/>
    <w:rsid w:val="00050549"/>
    <w:rsid w:val="00052174"/>
    <w:rsid w:val="0005231C"/>
    <w:rsid w:val="00053A80"/>
    <w:rsid w:val="00053A8F"/>
    <w:rsid w:val="00053DE6"/>
    <w:rsid w:val="00054399"/>
    <w:rsid w:val="0005440E"/>
    <w:rsid w:val="0005492A"/>
    <w:rsid w:val="00055B9C"/>
    <w:rsid w:val="00056852"/>
    <w:rsid w:val="00056B4F"/>
    <w:rsid w:val="00057695"/>
    <w:rsid w:val="000602CE"/>
    <w:rsid w:val="000603B0"/>
    <w:rsid w:val="00060527"/>
    <w:rsid w:val="000606E9"/>
    <w:rsid w:val="000611A8"/>
    <w:rsid w:val="000623BD"/>
    <w:rsid w:val="00062782"/>
    <w:rsid w:val="000629B5"/>
    <w:rsid w:val="00062BBD"/>
    <w:rsid w:val="00063091"/>
    <w:rsid w:val="0006337B"/>
    <w:rsid w:val="000635B0"/>
    <w:rsid w:val="0006385C"/>
    <w:rsid w:val="000638D9"/>
    <w:rsid w:val="00063C66"/>
    <w:rsid w:val="00063DE4"/>
    <w:rsid w:val="000643F9"/>
    <w:rsid w:val="00065392"/>
    <w:rsid w:val="00065FB2"/>
    <w:rsid w:val="000676BE"/>
    <w:rsid w:val="000715E5"/>
    <w:rsid w:val="00072588"/>
    <w:rsid w:val="00072B7B"/>
    <w:rsid w:val="00072FE4"/>
    <w:rsid w:val="00073234"/>
    <w:rsid w:val="00073774"/>
    <w:rsid w:val="00073ED5"/>
    <w:rsid w:val="00076015"/>
    <w:rsid w:val="00076328"/>
    <w:rsid w:val="0007636F"/>
    <w:rsid w:val="0007639E"/>
    <w:rsid w:val="000768C9"/>
    <w:rsid w:val="00076D46"/>
    <w:rsid w:val="00077488"/>
    <w:rsid w:val="00077AFB"/>
    <w:rsid w:val="00077C63"/>
    <w:rsid w:val="00077EC8"/>
    <w:rsid w:val="00080647"/>
    <w:rsid w:val="00080CF5"/>
    <w:rsid w:val="00081130"/>
    <w:rsid w:val="00081800"/>
    <w:rsid w:val="000819EC"/>
    <w:rsid w:val="000820EE"/>
    <w:rsid w:val="000822CD"/>
    <w:rsid w:val="000823C2"/>
    <w:rsid w:val="00082B16"/>
    <w:rsid w:val="000830A3"/>
    <w:rsid w:val="000840DD"/>
    <w:rsid w:val="000845A0"/>
    <w:rsid w:val="0008468E"/>
    <w:rsid w:val="00084794"/>
    <w:rsid w:val="00084940"/>
    <w:rsid w:val="00085835"/>
    <w:rsid w:val="00085A84"/>
    <w:rsid w:val="0008611C"/>
    <w:rsid w:val="000861DD"/>
    <w:rsid w:val="00086BC6"/>
    <w:rsid w:val="00086C39"/>
    <w:rsid w:val="000872FD"/>
    <w:rsid w:val="0008733B"/>
    <w:rsid w:val="00087EF5"/>
    <w:rsid w:val="00091276"/>
    <w:rsid w:val="00091360"/>
    <w:rsid w:val="000917C0"/>
    <w:rsid w:val="00091AD0"/>
    <w:rsid w:val="00091B34"/>
    <w:rsid w:val="00091C0D"/>
    <w:rsid w:val="00092930"/>
    <w:rsid w:val="00093255"/>
    <w:rsid w:val="00093FC5"/>
    <w:rsid w:val="000943AF"/>
    <w:rsid w:val="00094B53"/>
    <w:rsid w:val="00094B87"/>
    <w:rsid w:val="00094ED8"/>
    <w:rsid w:val="000954FF"/>
    <w:rsid w:val="00095FEA"/>
    <w:rsid w:val="00096833"/>
    <w:rsid w:val="000968EE"/>
    <w:rsid w:val="00096980"/>
    <w:rsid w:val="00096D32"/>
    <w:rsid w:val="00097195"/>
    <w:rsid w:val="0009753A"/>
    <w:rsid w:val="000A005B"/>
    <w:rsid w:val="000A0E47"/>
    <w:rsid w:val="000A1017"/>
    <w:rsid w:val="000A1895"/>
    <w:rsid w:val="000A1D63"/>
    <w:rsid w:val="000A2284"/>
    <w:rsid w:val="000A2C99"/>
    <w:rsid w:val="000A2EEA"/>
    <w:rsid w:val="000A3B59"/>
    <w:rsid w:val="000A4742"/>
    <w:rsid w:val="000A4826"/>
    <w:rsid w:val="000A499D"/>
    <w:rsid w:val="000A4D4C"/>
    <w:rsid w:val="000A4EF9"/>
    <w:rsid w:val="000A5A90"/>
    <w:rsid w:val="000A5B55"/>
    <w:rsid w:val="000A5CF8"/>
    <w:rsid w:val="000A690D"/>
    <w:rsid w:val="000A6AB9"/>
    <w:rsid w:val="000A6C77"/>
    <w:rsid w:val="000A73DE"/>
    <w:rsid w:val="000A73EE"/>
    <w:rsid w:val="000A754D"/>
    <w:rsid w:val="000A766D"/>
    <w:rsid w:val="000A7C90"/>
    <w:rsid w:val="000A7D0D"/>
    <w:rsid w:val="000B01C3"/>
    <w:rsid w:val="000B0752"/>
    <w:rsid w:val="000B0FD4"/>
    <w:rsid w:val="000B11CC"/>
    <w:rsid w:val="000B1739"/>
    <w:rsid w:val="000B192C"/>
    <w:rsid w:val="000B1B7E"/>
    <w:rsid w:val="000B2204"/>
    <w:rsid w:val="000B28EF"/>
    <w:rsid w:val="000B2E7C"/>
    <w:rsid w:val="000B30D0"/>
    <w:rsid w:val="000B323F"/>
    <w:rsid w:val="000B32D5"/>
    <w:rsid w:val="000B36CC"/>
    <w:rsid w:val="000B39CC"/>
    <w:rsid w:val="000B3D81"/>
    <w:rsid w:val="000B4138"/>
    <w:rsid w:val="000B4208"/>
    <w:rsid w:val="000B4BC8"/>
    <w:rsid w:val="000B55CC"/>
    <w:rsid w:val="000B5C6E"/>
    <w:rsid w:val="000B5D12"/>
    <w:rsid w:val="000B6334"/>
    <w:rsid w:val="000B637A"/>
    <w:rsid w:val="000B68DE"/>
    <w:rsid w:val="000B6FC5"/>
    <w:rsid w:val="000B7A85"/>
    <w:rsid w:val="000B7CE2"/>
    <w:rsid w:val="000B7D7F"/>
    <w:rsid w:val="000C003E"/>
    <w:rsid w:val="000C03FB"/>
    <w:rsid w:val="000C19A9"/>
    <w:rsid w:val="000C2469"/>
    <w:rsid w:val="000C349E"/>
    <w:rsid w:val="000C3DE1"/>
    <w:rsid w:val="000C43A4"/>
    <w:rsid w:val="000C450A"/>
    <w:rsid w:val="000C45D5"/>
    <w:rsid w:val="000C4604"/>
    <w:rsid w:val="000C4A53"/>
    <w:rsid w:val="000C514F"/>
    <w:rsid w:val="000C5789"/>
    <w:rsid w:val="000C622E"/>
    <w:rsid w:val="000C62FD"/>
    <w:rsid w:val="000C68DE"/>
    <w:rsid w:val="000C6B55"/>
    <w:rsid w:val="000C6B9A"/>
    <w:rsid w:val="000C6C8D"/>
    <w:rsid w:val="000C6DC9"/>
    <w:rsid w:val="000C7196"/>
    <w:rsid w:val="000C7862"/>
    <w:rsid w:val="000D0273"/>
    <w:rsid w:val="000D0501"/>
    <w:rsid w:val="000D16EB"/>
    <w:rsid w:val="000D1E91"/>
    <w:rsid w:val="000D2940"/>
    <w:rsid w:val="000D2DB4"/>
    <w:rsid w:val="000D2FC9"/>
    <w:rsid w:val="000D30DE"/>
    <w:rsid w:val="000D3621"/>
    <w:rsid w:val="000D37A7"/>
    <w:rsid w:val="000D3B76"/>
    <w:rsid w:val="000D3C8A"/>
    <w:rsid w:val="000D46AB"/>
    <w:rsid w:val="000D5ACD"/>
    <w:rsid w:val="000D5BC0"/>
    <w:rsid w:val="000D5D01"/>
    <w:rsid w:val="000D675C"/>
    <w:rsid w:val="000D6A1A"/>
    <w:rsid w:val="000D6D12"/>
    <w:rsid w:val="000D6FE8"/>
    <w:rsid w:val="000D7886"/>
    <w:rsid w:val="000E04BE"/>
    <w:rsid w:val="000E077A"/>
    <w:rsid w:val="000E1DAC"/>
    <w:rsid w:val="000E21AA"/>
    <w:rsid w:val="000E231F"/>
    <w:rsid w:val="000E2D7B"/>
    <w:rsid w:val="000E3327"/>
    <w:rsid w:val="000E3355"/>
    <w:rsid w:val="000E3498"/>
    <w:rsid w:val="000E3C3E"/>
    <w:rsid w:val="000E4585"/>
    <w:rsid w:val="000E47CD"/>
    <w:rsid w:val="000E4BBF"/>
    <w:rsid w:val="000E4C3A"/>
    <w:rsid w:val="000E5117"/>
    <w:rsid w:val="000E513E"/>
    <w:rsid w:val="000E56A2"/>
    <w:rsid w:val="000E586F"/>
    <w:rsid w:val="000E5BD2"/>
    <w:rsid w:val="000E6526"/>
    <w:rsid w:val="000E7086"/>
    <w:rsid w:val="000E775B"/>
    <w:rsid w:val="000E77D2"/>
    <w:rsid w:val="000E7932"/>
    <w:rsid w:val="000F0245"/>
    <w:rsid w:val="000F06E8"/>
    <w:rsid w:val="000F0D66"/>
    <w:rsid w:val="000F1675"/>
    <w:rsid w:val="000F16CE"/>
    <w:rsid w:val="000F1773"/>
    <w:rsid w:val="000F1EDC"/>
    <w:rsid w:val="000F2029"/>
    <w:rsid w:val="000F22B0"/>
    <w:rsid w:val="000F296E"/>
    <w:rsid w:val="000F2F84"/>
    <w:rsid w:val="000F3371"/>
    <w:rsid w:val="000F4092"/>
    <w:rsid w:val="000F43C5"/>
    <w:rsid w:val="000F5176"/>
    <w:rsid w:val="000F5705"/>
    <w:rsid w:val="000F5B26"/>
    <w:rsid w:val="000F5D2B"/>
    <w:rsid w:val="000F6E75"/>
    <w:rsid w:val="000F74D2"/>
    <w:rsid w:val="000F7DB7"/>
    <w:rsid w:val="0010000A"/>
    <w:rsid w:val="001001A6"/>
    <w:rsid w:val="00100405"/>
    <w:rsid w:val="00100E17"/>
    <w:rsid w:val="00101212"/>
    <w:rsid w:val="001020CA"/>
    <w:rsid w:val="0010211D"/>
    <w:rsid w:val="00102410"/>
    <w:rsid w:val="0010295C"/>
    <w:rsid w:val="00104B90"/>
    <w:rsid w:val="00104E90"/>
    <w:rsid w:val="0010534C"/>
    <w:rsid w:val="0010548F"/>
    <w:rsid w:val="00105B3F"/>
    <w:rsid w:val="00105CFF"/>
    <w:rsid w:val="001067CA"/>
    <w:rsid w:val="001075BF"/>
    <w:rsid w:val="001077C7"/>
    <w:rsid w:val="00107C87"/>
    <w:rsid w:val="00107CD3"/>
    <w:rsid w:val="00107D03"/>
    <w:rsid w:val="001100E8"/>
    <w:rsid w:val="001108FE"/>
    <w:rsid w:val="00110B1C"/>
    <w:rsid w:val="00110E7B"/>
    <w:rsid w:val="0011175D"/>
    <w:rsid w:val="00111D31"/>
    <w:rsid w:val="00111FA0"/>
    <w:rsid w:val="0011266C"/>
    <w:rsid w:val="0011270A"/>
    <w:rsid w:val="00112749"/>
    <w:rsid w:val="00112932"/>
    <w:rsid w:val="00112E20"/>
    <w:rsid w:val="0011310C"/>
    <w:rsid w:val="0011359D"/>
    <w:rsid w:val="001136DA"/>
    <w:rsid w:val="00113F04"/>
    <w:rsid w:val="00114E4E"/>
    <w:rsid w:val="00115035"/>
    <w:rsid w:val="001150A2"/>
    <w:rsid w:val="001166BD"/>
    <w:rsid w:val="00116903"/>
    <w:rsid w:val="0011762A"/>
    <w:rsid w:val="00117AE0"/>
    <w:rsid w:val="00117B36"/>
    <w:rsid w:val="001202E9"/>
    <w:rsid w:val="00120657"/>
    <w:rsid w:val="00120DDA"/>
    <w:rsid w:val="001225F8"/>
    <w:rsid w:val="001226FF"/>
    <w:rsid w:val="00122BA3"/>
    <w:rsid w:val="00122D9F"/>
    <w:rsid w:val="001231ED"/>
    <w:rsid w:val="00124883"/>
    <w:rsid w:val="001248EB"/>
    <w:rsid w:val="0012492A"/>
    <w:rsid w:val="00124CDC"/>
    <w:rsid w:val="001256B0"/>
    <w:rsid w:val="00125A56"/>
    <w:rsid w:val="00126AB0"/>
    <w:rsid w:val="00126DB5"/>
    <w:rsid w:val="00127623"/>
    <w:rsid w:val="00130864"/>
    <w:rsid w:val="00130E6B"/>
    <w:rsid w:val="00131FF0"/>
    <w:rsid w:val="00132A7A"/>
    <w:rsid w:val="00132FA0"/>
    <w:rsid w:val="00134B42"/>
    <w:rsid w:val="00135373"/>
    <w:rsid w:val="00135588"/>
    <w:rsid w:val="001359E9"/>
    <w:rsid w:val="00135ABC"/>
    <w:rsid w:val="0013669F"/>
    <w:rsid w:val="00136E3B"/>
    <w:rsid w:val="00137624"/>
    <w:rsid w:val="001377AB"/>
    <w:rsid w:val="00137BDB"/>
    <w:rsid w:val="0014010B"/>
    <w:rsid w:val="00140ADD"/>
    <w:rsid w:val="00140DC9"/>
    <w:rsid w:val="00141346"/>
    <w:rsid w:val="001414CD"/>
    <w:rsid w:val="001423C7"/>
    <w:rsid w:val="001427DB"/>
    <w:rsid w:val="00142F1F"/>
    <w:rsid w:val="0014308F"/>
    <w:rsid w:val="00143F8C"/>
    <w:rsid w:val="00144BC3"/>
    <w:rsid w:val="00146734"/>
    <w:rsid w:val="00146DA2"/>
    <w:rsid w:val="00146F57"/>
    <w:rsid w:val="0015014B"/>
    <w:rsid w:val="0015071D"/>
    <w:rsid w:val="00150B00"/>
    <w:rsid w:val="00150B45"/>
    <w:rsid w:val="001512ED"/>
    <w:rsid w:val="0015160F"/>
    <w:rsid w:val="001534D6"/>
    <w:rsid w:val="001539C3"/>
    <w:rsid w:val="00153FA4"/>
    <w:rsid w:val="00154004"/>
    <w:rsid w:val="001540EB"/>
    <w:rsid w:val="00155354"/>
    <w:rsid w:val="00155B47"/>
    <w:rsid w:val="00155BAC"/>
    <w:rsid w:val="00156E7D"/>
    <w:rsid w:val="001570CA"/>
    <w:rsid w:val="001571A2"/>
    <w:rsid w:val="0016033E"/>
    <w:rsid w:val="00160435"/>
    <w:rsid w:val="00160930"/>
    <w:rsid w:val="00161B24"/>
    <w:rsid w:val="00161B5F"/>
    <w:rsid w:val="001623F0"/>
    <w:rsid w:val="00162575"/>
    <w:rsid w:val="00162FD7"/>
    <w:rsid w:val="00163D82"/>
    <w:rsid w:val="00164952"/>
    <w:rsid w:val="00164E81"/>
    <w:rsid w:val="00164EBE"/>
    <w:rsid w:val="00164FCD"/>
    <w:rsid w:val="001650C6"/>
    <w:rsid w:val="00165433"/>
    <w:rsid w:val="00165A87"/>
    <w:rsid w:val="001660A3"/>
    <w:rsid w:val="001664D9"/>
    <w:rsid w:val="00166661"/>
    <w:rsid w:val="0016671E"/>
    <w:rsid w:val="001678DE"/>
    <w:rsid w:val="00167E56"/>
    <w:rsid w:val="0017078B"/>
    <w:rsid w:val="0017129B"/>
    <w:rsid w:val="00171374"/>
    <w:rsid w:val="001714D9"/>
    <w:rsid w:val="00171645"/>
    <w:rsid w:val="0017180E"/>
    <w:rsid w:val="00171823"/>
    <w:rsid w:val="001722FB"/>
    <w:rsid w:val="001723CD"/>
    <w:rsid w:val="0017290D"/>
    <w:rsid w:val="00172F5D"/>
    <w:rsid w:val="00173C65"/>
    <w:rsid w:val="00174015"/>
    <w:rsid w:val="0017470C"/>
    <w:rsid w:val="00174A95"/>
    <w:rsid w:val="00175154"/>
    <w:rsid w:val="001757D3"/>
    <w:rsid w:val="00175988"/>
    <w:rsid w:val="00175C78"/>
    <w:rsid w:val="00175E92"/>
    <w:rsid w:val="00175FB9"/>
    <w:rsid w:val="00176D97"/>
    <w:rsid w:val="00177229"/>
    <w:rsid w:val="001775A2"/>
    <w:rsid w:val="001775CB"/>
    <w:rsid w:val="0017779D"/>
    <w:rsid w:val="0017782A"/>
    <w:rsid w:val="001805C0"/>
    <w:rsid w:val="00180854"/>
    <w:rsid w:val="00181646"/>
    <w:rsid w:val="00181B8E"/>
    <w:rsid w:val="00181C99"/>
    <w:rsid w:val="001829BA"/>
    <w:rsid w:val="00182F65"/>
    <w:rsid w:val="00182FCA"/>
    <w:rsid w:val="00182FE8"/>
    <w:rsid w:val="00183EAA"/>
    <w:rsid w:val="00183EFC"/>
    <w:rsid w:val="001842EF"/>
    <w:rsid w:val="0018442D"/>
    <w:rsid w:val="00184587"/>
    <w:rsid w:val="00184975"/>
    <w:rsid w:val="001849F5"/>
    <w:rsid w:val="0018503C"/>
    <w:rsid w:val="001852B1"/>
    <w:rsid w:val="00185CFF"/>
    <w:rsid w:val="00185E1C"/>
    <w:rsid w:val="001869C7"/>
    <w:rsid w:val="001879F1"/>
    <w:rsid w:val="00187BBA"/>
    <w:rsid w:val="0019036D"/>
    <w:rsid w:val="00190480"/>
    <w:rsid w:val="00191643"/>
    <w:rsid w:val="00192566"/>
    <w:rsid w:val="00192650"/>
    <w:rsid w:val="00192980"/>
    <w:rsid w:val="00192A1F"/>
    <w:rsid w:val="00192BBE"/>
    <w:rsid w:val="00192DDE"/>
    <w:rsid w:val="00192F4C"/>
    <w:rsid w:val="0019349B"/>
    <w:rsid w:val="001934EB"/>
    <w:rsid w:val="00193834"/>
    <w:rsid w:val="001947DC"/>
    <w:rsid w:val="001949DC"/>
    <w:rsid w:val="001957C3"/>
    <w:rsid w:val="00195CC4"/>
    <w:rsid w:val="001961CC"/>
    <w:rsid w:val="0019622D"/>
    <w:rsid w:val="00196626"/>
    <w:rsid w:val="0019695E"/>
    <w:rsid w:val="00196A03"/>
    <w:rsid w:val="00196A3C"/>
    <w:rsid w:val="00196B5D"/>
    <w:rsid w:val="0019739E"/>
    <w:rsid w:val="001974DB"/>
    <w:rsid w:val="0019798C"/>
    <w:rsid w:val="00197BB6"/>
    <w:rsid w:val="00197F70"/>
    <w:rsid w:val="001A032B"/>
    <w:rsid w:val="001A0399"/>
    <w:rsid w:val="001A0450"/>
    <w:rsid w:val="001A086E"/>
    <w:rsid w:val="001A12FC"/>
    <w:rsid w:val="001A13FA"/>
    <w:rsid w:val="001A1F5E"/>
    <w:rsid w:val="001A23DF"/>
    <w:rsid w:val="001A303E"/>
    <w:rsid w:val="001A3F64"/>
    <w:rsid w:val="001A4879"/>
    <w:rsid w:val="001A4E43"/>
    <w:rsid w:val="001A539D"/>
    <w:rsid w:val="001A53F2"/>
    <w:rsid w:val="001A754B"/>
    <w:rsid w:val="001A76C2"/>
    <w:rsid w:val="001A7949"/>
    <w:rsid w:val="001B0440"/>
    <w:rsid w:val="001B0EB0"/>
    <w:rsid w:val="001B13CD"/>
    <w:rsid w:val="001B1459"/>
    <w:rsid w:val="001B1592"/>
    <w:rsid w:val="001B1657"/>
    <w:rsid w:val="001B1A70"/>
    <w:rsid w:val="001B1D12"/>
    <w:rsid w:val="001B24E7"/>
    <w:rsid w:val="001B2FBC"/>
    <w:rsid w:val="001B3ADE"/>
    <w:rsid w:val="001B3AE2"/>
    <w:rsid w:val="001B3C9A"/>
    <w:rsid w:val="001B45B1"/>
    <w:rsid w:val="001B4ABB"/>
    <w:rsid w:val="001B4B18"/>
    <w:rsid w:val="001B5420"/>
    <w:rsid w:val="001B5E23"/>
    <w:rsid w:val="001B5E6C"/>
    <w:rsid w:val="001B7295"/>
    <w:rsid w:val="001B7C76"/>
    <w:rsid w:val="001C05E0"/>
    <w:rsid w:val="001C1740"/>
    <w:rsid w:val="001C1F03"/>
    <w:rsid w:val="001C27D2"/>
    <w:rsid w:val="001C308D"/>
    <w:rsid w:val="001C353E"/>
    <w:rsid w:val="001C3A2A"/>
    <w:rsid w:val="001C414C"/>
    <w:rsid w:val="001C46E2"/>
    <w:rsid w:val="001C4BBA"/>
    <w:rsid w:val="001C4DAD"/>
    <w:rsid w:val="001C5437"/>
    <w:rsid w:val="001C6050"/>
    <w:rsid w:val="001C60BE"/>
    <w:rsid w:val="001C6626"/>
    <w:rsid w:val="001C74DC"/>
    <w:rsid w:val="001C7573"/>
    <w:rsid w:val="001C77D7"/>
    <w:rsid w:val="001D00E8"/>
    <w:rsid w:val="001D07E7"/>
    <w:rsid w:val="001D1230"/>
    <w:rsid w:val="001D1500"/>
    <w:rsid w:val="001D1CB7"/>
    <w:rsid w:val="001D2018"/>
    <w:rsid w:val="001D2444"/>
    <w:rsid w:val="001D283A"/>
    <w:rsid w:val="001D2860"/>
    <w:rsid w:val="001D2A3B"/>
    <w:rsid w:val="001D2D14"/>
    <w:rsid w:val="001D304A"/>
    <w:rsid w:val="001D3322"/>
    <w:rsid w:val="001D3CEB"/>
    <w:rsid w:val="001D4373"/>
    <w:rsid w:val="001D50F1"/>
    <w:rsid w:val="001D558A"/>
    <w:rsid w:val="001D586F"/>
    <w:rsid w:val="001D6842"/>
    <w:rsid w:val="001D725C"/>
    <w:rsid w:val="001D7781"/>
    <w:rsid w:val="001D7D06"/>
    <w:rsid w:val="001E0167"/>
    <w:rsid w:val="001E063D"/>
    <w:rsid w:val="001E0866"/>
    <w:rsid w:val="001E1BE1"/>
    <w:rsid w:val="001E1C08"/>
    <w:rsid w:val="001E277B"/>
    <w:rsid w:val="001E33B2"/>
    <w:rsid w:val="001E3467"/>
    <w:rsid w:val="001E482E"/>
    <w:rsid w:val="001E4A4F"/>
    <w:rsid w:val="001E4E26"/>
    <w:rsid w:val="001E5131"/>
    <w:rsid w:val="001E5371"/>
    <w:rsid w:val="001E5610"/>
    <w:rsid w:val="001E5845"/>
    <w:rsid w:val="001E598D"/>
    <w:rsid w:val="001E6286"/>
    <w:rsid w:val="001E682E"/>
    <w:rsid w:val="001E6BF2"/>
    <w:rsid w:val="001E739D"/>
    <w:rsid w:val="001E7548"/>
    <w:rsid w:val="001F0474"/>
    <w:rsid w:val="001F0743"/>
    <w:rsid w:val="001F0E37"/>
    <w:rsid w:val="001F114D"/>
    <w:rsid w:val="001F2701"/>
    <w:rsid w:val="001F2B52"/>
    <w:rsid w:val="001F2B78"/>
    <w:rsid w:val="001F30F8"/>
    <w:rsid w:val="001F38A9"/>
    <w:rsid w:val="001F3D6F"/>
    <w:rsid w:val="001F42FB"/>
    <w:rsid w:val="001F4A48"/>
    <w:rsid w:val="001F4AB4"/>
    <w:rsid w:val="001F4B8F"/>
    <w:rsid w:val="001F5267"/>
    <w:rsid w:val="001F5FB5"/>
    <w:rsid w:val="001F75D1"/>
    <w:rsid w:val="001F7E54"/>
    <w:rsid w:val="002001A3"/>
    <w:rsid w:val="002001CF"/>
    <w:rsid w:val="002004A7"/>
    <w:rsid w:val="0020158F"/>
    <w:rsid w:val="002017BB"/>
    <w:rsid w:val="00201D40"/>
    <w:rsid w:val="002022FB"/>
    <w:rsid w:val="00202441"/>
    <w:rsid w:val="00202888"/>
    <w:rsid w:val="00202964"/>
    <w:rsid w:val="00202CDF"/>
    <w:rsid w:val="002041D4"/>
    <w:rsid w:val="00204F12"/>
    <w:rsid w:val="002053BE"/>
    <w:rsid w:val="002055D0"/>
    <w:rsid w:val="00205875"/>
    <w:rsid w:val="0020654D"/>
    <w:rsid w:val="002068D5"/>
    <w:rsid w:val="00206F4F"/>
    <w:rsid w:val="002071E5"/>
    <w:rsid w:val="0021098B"/>
    <w:rsid w:val="00210AB1"/>
    <w:rsid w:val="00211431"/>
    <w:rsid w:val="0021144F"/>
    <w:rsid w:val="00211A6C"/>
    <w:rsid w:val="002121DC"/>
    <w:rsid w:val="00212358"/>
    <w:rsid w:val="00212D0D"/>
    <w:rsid w:val="00213083"/>
    <w:rsid w:val="0021318B"/>
    <w:rsid w:val="002134D0"/>
    <w:rsid w:val="0021351C"/>
    <w:rsid w:val="0021380B"/>
    <w:rsid w:val="00213D8D"/>
    <w:rsid w:val="002141CD"/>
    <w:rsid w:val="002145CD"/>
    <w:rsid w:val="00214DC4"/>
    <w:rsid w:val="00214E35"/>
    <w:rsid w:val="002150EF"/>
    <w:rsid w:val="00215CA9"/>
    <w:rsid w:val="002160C4"/>
    <w:rsid w:val="0021612A"/>
    <w:rsid w:val="0021695E"/>
    <w:rsid w:val="00216E85"/>
    <w:rsid w:val="0021738B"/>
    <w:rsid w:val="0021799B"/>
    <w:rsid w:val="00217D6A"/>
    <w:rsid w:val="00220797"/>
    <w:rsid w:val="00220998"/>
    <w:rsid w:val="00220D98"/>
    <w:rsid w:val="00221866"/>
    <w:rsid w:val="00221F7B"/>
    <w:rsid w:val="002228D3"/>
    <w:rsid w:val="0022297B"/>
    <w:rsid w:val="00222AC2"/>
    <w:rsid w:val="00222ACA"/>
    <w:rsid w:val="002233B6"/>
    <w:rsid w:val="002237EB"/>
    <w:rsid w:val="002244EF"/>
    <w:rsid w:val="00224C83"/>
    <w:rsid w:val="00225005"/>
    <w:rsid w:val="00225128"/>
    <w:rsid w:val="00225DD2"/>
    <w:rsid w:val="00226909"/>
    <w:rsid w:val="00227527"/>
    <w:rsid w:val="0022776A"/>
    <w:rsid w:val="00227EC2"/>
    <w:rsid w:val="00230283"/>
    <w:rsid w:val="0023028B"/>
    <w:rsid w:val="00230468"/>
    <w:rsid w:val="00230993"/>
    <w:rsid w:val="002313A1"/>
    <w:rsid w:val="0023153B"/>
    <w:rsid w:val="002318A7"/>
    <w:rsid w:val="00231FCC"/>
    <w:rsid w:val="002321F0"/>
    <w:rsid w:val="002322AA"/>
    <w:rsid w:val="00232D24"/>
    <w:rsid w:val="00233053"/>
    <w:rsid w:val="002333F0"/>
    <w:rsid w:val="002338D3"/>
    <w:rsid w:val="00234C67"/>
    <w:rsid w:val="002350D1"/>
    <w:rsid w:val="002351C5"/>
    <w:rsid w:val="00235435"/>
    <w:rsid w:val="00235B21"/>
    <w:rsid w:val="0023666F"/>
    <w:rsid w:val="0023669E"/>
    <w:rsid w:val="00236C08"/>
    <w:rsid w:val="00237637"/>
    <w:rsid w:val="00240B06"/>
    <w:rsid w:val="00241044"/>
    <w:rsid w:val="002414D7"/>
    <w:rsid w:val="00241D77"/>
    <w:rsid w:val="0024264C"/>
    <w:rsid w:val="00243696"/>
    <w:rsid w:val="0024377D"/>
    <w:rsid w:val="0024467F"/>
    <w:rsid w:val="0024493C"/>
    <w:rsid w:val="00245263"/>
    <w:rsid w:val="002455C7"/>
    <w:rsid w:val="00245FBD"/>
    <w:rsid w:val="00246B76"/>
    <w:rsid w:val="00247303"/>
    <w:rsid w:val="00247448"/>
    <w:rsid w:val="00247700"/>
    <w:rsid w:val="00247A4B"/>
    <w:rsid w:val="00247FE2"/>
    <w:rsid w:val="00250027"/>
    <w:rsid w:val="00250A48"/>
    <w:rsid w:val="002521AB"/>
    <w:rsid w:val="0025260F"/>
    <w:rsid w:val="00253B7A"/>
    <w:rsid w:val="002541A6"/>
    <w:rsid w:val="0025424E"/>
    <w:rsid w:val="00254A85"/>
    <w:rsid w:val="002555B3"/>
    <w:rsid w:val="00255762"/>
    <w:rsid w:val="00255D16"/>
    <w:rsid w:val="00255E5F"/>
    <w:rsid w:val="00256792"/>
    <w:rsid w:val="00256AF0"/>
    <w:rsid w:val="00256FDD"/>
    <w:rsid w:val="00257956"/>
    <w:rsid w:val="00260293"/>
    <w:rsid w:val="00260D3E"/>
    <w:rsid w:val="00261329"/>
    <w:rsid w:val="00261807"/>
    <w:rsid w:val="00262D2A"/>
    <w:rsid w:val="00263071"/>
    <w:rsid w:val="00263469"/>
    <w:rsid w:val="00263BCB"/>
    <w:rsid w:val="0026498A"/>
    <w:rsid w:val="0026596A"/>
    <w:rsid w:val="00265EEE"/>
    <w:rsid w:val="00266131"/>
    <w:rsid w:val="00266138"/>
    <w:rsid w:val="00267AC7"/>
    <w:rsid w:val="00267BB8"/>
    <w:rsid w:val="00267C18"/>
    <w:rsid w:val="00270593"/>
    <w:rsid w:val="00270B06"/>
    <w:rsid w:val="00270DD1"/>
    <w:rsid w:val="00271363"/>
    <w:rsid w:val="0027177F"/>
    <w:rsid w:val="0027212A"/>
    <w:rsid w:val="00273547"/>
    <w:rsid w:val="00273558"/>
    <w:rsid w:val="00273987"/>
    <w:rsid w:val="0027430D"/>
    <w:rsid w:val="0027460C"/>
    <w:rsid w:val="00276043"/>
    <w:rsid w:val="00276347"/>
    <w:rsid w:val="002765CF"/>
    <w:rsid w:val="00276E6A"/>
    <w:rsid w:val="00277096"/>
    <w:rsid w:val="002776DA"/>
    <w:rsid w:val="00280918"/>
    <w:rsid w:val="00280BC6"/>
    <w:rsid w:val="00280CF7"/>
    <w:rsid w:val="00280F70"/>
    <w:rsid w:val="00281655"/>
    <w:rsid w:val="00281C23"/>
    <w:rsid w:val="00281DDE"/>
    <w:rsid w:val="002823FC"/>
    <w:rsid w:val="0028272E"/>
    <w:rsid w:val="0028390B"/>
    <w:rsid w:val="00283937"/>
    <w:rsid w:val="00283ECB"/>
    <w:rsid w:val="00284A1C"/>
    <w:rsid w:val="00285479"/>
    <w:rsid w:val="002854D2"/>
    <w:rsid w:val="002854EB"/>
    <w:rsid w:val="002869DC"/>
    <w:rsid w:val="00286AF2"/>
    <w:rsid w:val="00286D93"/>
    <w:rsid w:val="002872E0"/>
    <w:rsid w:val="0028736E"/>
    <w:rsid w:val="00290C55"/>
    <w:rsid w:val="00290DE4"/>
    <w:rsid w:val="002913E0"/>
    <w:rsid w:val="00291D55"/>
    <w:rsid w:val="002928E1"/>
    <w:rsid w:val="00292961"/>
    <w:rsid w:val="00293669"/>
    <w:rsid w:val="00293688"/>
    <w:rsid w:val="0029372F"/>
    <w:rsid w:val="00293BD1"/>
    <w:rsid w:val="002953D3"/>
    <w:rsid w:val="00295547"/>
    <w:rsid w:val="00295560"/>
    <w:rsid w:val="00295726"/>
    <w:rsid w:val="00295750"/>
    <w:rsid w:val="00296272"/>
    <w:rsid w:val="002963F9"/>
    <w:rsid w:val="0029651E"/>
    <w:rsid w:val="00296872"/>
    <w:rsid w:val="00296B0B"/>
    <w:rsid w:val="00296E7A"/>
    <w:rsid w:val="002973EA"/>
    <w:rsid w:val="002978D1"/>
    <w:rsid w:val="002978E0"/>
    <w:rsid w:val="00297A7E"/>
    <w:rsid w:val="00297C90"/>
    <w:rsid w:val="002A0662"/>
    <w:rsid w:val="002A111B"/>
    <w:rsid w:val="002A16E9"/>
    <w:rsid w:val="002A1C37"/>
    <w:rsid w:val="002A1DEF"/>
    <w:rsid w:val="002A1E64"/>
    <w:rsid w:val="002A211C"/>
    <w:rsid w:val="002A21C7"/>
    <w:rsid w:val="002A2C9C"/>
    <w:rsid w:val="002A311E"/>
    <w:rsid w:val="002A38D9"/>
    <w:rsid w:val="002A3FE9"/>
    <w:rsid w:val="002A4910"/>
    <w:rsid w:val="002A4C05"/>
    <w:rsid w:val="002A5D45"/>
    <w:rsid w:val="002A5F51"/>
    <w:rsid w:val="002A655A"/>
    <w:rsid w:val="002A6CA6"/>
    <w:rsid w:val="002A7804"/>
    <w:rsid w:val="002B0715"/>
    <w:rsid w:val="002B0A24"/>
    <w:rsid w:val="002B1A06"/>
    <w:rsid w:val="002B26FE"/>
    <w:rsid w:val="002B29B0"/>
    <w:rsid w:val="002B3AE0"/>
    <w:rsid w:val="002B3CC8"/>
    <w:rsid w:val="002B4105"/>
    <w:rsid w:val="002B41E8"/>
    <w:rsid w:val="002B4407"/>
    <w:rsid w:val="002B4635"/>
    <w:rsid w:val="002B4698"/>
    <w:rsid w:val="002B4D84"/>
    <w:rsid w:val="002B5085"/>
    <w:rsid w:val="002B520E"/>
    <w:rsid w:val="002B53E7"/>
    <w:rsid w:val="002B572B"/>
    <w:rsid w:val="002B5ADC"/>
    <w:rsid w:val="002B5F95"/>
    <w:rsid w:val="002B6389"/>
    <w:rsid w:val="002B6CDA"/>
    <w:rsid w:val="002B7058"/>
    <w:rsid w:val="002B71A8"/>
    <w:rsid w:val="002B78DE"/>
    <w:rsid w:val="002B78E6"/>
    <w:rsid w:val="002B7933"/>
    <w:rsid w:val="002C0598"/>
    <w:rsid w:val="002C07D2"/>
    <w:rsid w:val="002C1189"/>
    <w:rsid w:val="002C12A2"/>
    <w:rsid w:val="002C19A5"/>
    <w:rsid w:val="002C2791"/>
    <w:rsid w:val="002C2978"/>
    <w:rsid w:val="002C35D5"/>
    <w:rsid w:val="002C54B4"/>
    <w:rsid w:val="002C566D"/>
    <w:rsid w:val="002C5EF3"/>
    <w:rsid w:val="002C70AC"/>
    <w:rsid w:val="002C7BD2"/>
    <w:rsid w:val="002C7CBE"/>
    <w:rsid w:val="002C7EE2"/>
    <w:rsid w:val="002D08B6"/>
    <w:rsid w:val="002D09E0"/>
    <w:rsid w:val="002D119C"/>
    <w:rsid w:val="002D1320"/>
    <w:rsid w:val="002D14A5"/>
    <w:rsid w:val="002D1678"/>
    <w:rsid w:val="002D177B"/>
    <w:rsid w:val="002D1D86"/>
    <w:rsid w:val="002D1F70"/>
    <w:rsid w:val="002D2072"/>
    <w:rsid w:val="002D292A"/>
    <w:rsid w:val="002D3620"/>
    <w:rsid w:val="002D3B32"/>
    <w:rsid w:val="002D4981"/>
    <w:rsid w:val="002D49D7"/>
    <w:rsid w:val="002D5918"/>
    <w:rsid w:val="002D627D"/>
    <w:rsid w:val="002D632F"/>
    <w:rsid w:val="002D67D7"/>
    <w:rsid w:val="002D6E7E"/>
    <w:rsid w:val="002D6F65"/>
    <w:rsid w:val="002D7073"/>
    <w:rsid w:val="002E0893"/>
    <w:rsid w:val="002E150D"/>
    <w:rsid w:val="002E1A5B"/>
    <w:rsid w:val="002E1D7C"/>
    <w:rsid w:val="002E1E25"/>
    <w:rsid w:val="002E26A5"/>
    <w:rsid w:val="002E2E6C"/>
    <w:rsid w:val="002E3307"/>
    <w:rsid w:val="002E3387"/>
    <w:rsid w:val="002E373B"/>
    <w:rsid w:val="002E3E8C"/>
    <w:rsid w:val="002E4040"/>
    <w:rsid w:val="002E415D"/>
    <w:rsid w:val="002E4332"/>
    <w:rsid w:val="002E5151"/>
    <w:rsid w:val="002E5614"/>
    <w:rsid w:val="002E61A4"/>
    <w:rsid w:val="002E6575"/>
    <w:rsid w:val="002E7173"/>
    <w:rsid w:val="002E721B"/>
    <w:rsid w:val="002F04E0"/>
    <w:rsid w:val="002F085A"/>
    <w:rsid w:val="002F08FB"/>
    <w:rsid w:val="002F0B50"/>
    <w:rsid w:val="002F0F8A"/>
    <w:rsid w:val="002F11A5"/>
    <w:rsid w:val="002F1390"/>
    <w:rsid w:val="002F2A42"/>
    <w:rsid w:val="002F2CF3"/>
    <w:rsid w:val="002F2D08"/>
    <w:rsid w:val="002F3320"/>
    <w:rsid w:val="002F33DF"/>
    <w:rsid w:val="002F3F87"/>
    <w:rsid w:val="002F4B41"/>
    <w:rsid w:val="002F4F91"/>
    <w:rsid w:val="002F5C2D"/>
    <w:rsid w:val="002F5FC6"/>
    <w:rsid w:val="002F6999"/>
    <w:rsid w:val="002F6B2F"/>
    <w:rsid w:val="002F6CEF"/>
    <w:rsid w:val="002F6E10"/>
    <w:rsid w:val="002F7539"/>
    <w:rsid w:val="002F7CE7"/>
    <w:rsid w:val="002F7DEA"/>
    <w:rsid w:val="003012EF"/>
    <w:rsid w:val="0030234C"/>
    <w:rsid w:val="003026FC"/>
    <w:rsid w:val="0030271A"/>
    <w:rsid w:val="00302990"/>
    <w:rsid w:val="00302DF6"/>
    <w:rsid w:val="003036D2"/>
    <w:rsid w:val="003038D4"/>
    <w:rsid w:val="0030462C"/>
    <w:rsid w:val="003047EB"/>
    <w:rsid w:val="00304B10"/>
    <w:rsid w:val="00305866"/>
    <w:rsid w:val="0030592D"/>
    <w:rsid w:val="00305A86"/>
    <w:rsid w:val="003069E0"/>
    <w:rsid w:val="00306FEE"/>
    <w:rsid w:val="00310104"/>
    <w:rsid w:val="0031051F"/>
    <w:rsid w:val="00310897"/>
    <w:rsid w:val="00310E02"/>
    <w:rsid w:val="0031117D"/>
    <w:rsid w:val="00311AC7"/>
    <w:rsid w:val="003125DF"/>
    <w:rsid w:val="00313061"/>
    <w:rsid w:val="003130E2"/>
    <w:rsid w:val="00313174"/>
    <w:rsid w:val="003131A3"/>
    <w:rsid w:val="003133CB"/>
    <w:rsid w:val="00314081"/>
    <w:rsid w:val="003141A0"/>
    <w:rsid w:val="00314272"/>
    <w:rsid w:val="003143BB"/>
    <w:rsid w:val="00315CBA"/>
    <w:rsid w:val="00315E57"/>
    <w:rsid w:val="00315ED0"/>
    <w:rsid w:val="00316927"/>
    <w:rsid w:val="00317498"/>
    <w:rsid w:val="003177CD"/>
    <w:rsid w:val="00317F44"/>
    <w:rsid w:val="00320545"/>
    <w:rsid w:val="00320883"/>
    <w:rsid w:val="00320DF0"/>
    <w:rsid w:val="003215FD"/>
    <w:rsid w:val="003217FD"/>
    <w:rsid w:val="00321808"/>
    <w:rsid w:val="00322226"/>
    <w:rsid w:val="00322799"/>
    <w:rsid w:val="00322B70"/>
    <w:rsid w:val="00323028"/>
    <w:rsid w:val="0032330A"/>
    <w:rsid w:val="00324A7D"/>
    <w:rsid w:val="00325CB5"/>
    <w:rsid w:val="00325D1B"/>
    <w:rsid w:val="00325D83"/>
    <w:rsid w:val="003262C5"/>
    <w:rsid w:val="003262F2"/>
    <w:rsid w:val="00326321"/>
    <w:rsid w:val="0032639B"/>
    <w:rsid w:val="003263F4"/>
    <w:rsid w:val="0032659D"/>
    <w:rsid w:val="00326C74"/>
    <w:rsid w:val="00327462"/>
    <w:rsid w:val="003276A9"/>
    <w:rsid w:val="003276EE"/>
    <w:rsid w:val="003277C8"/>
    <w:rsid w:val="00327A8A"/>
    <w:rsid w:val="00327CFF"/>
    <w:rsid w:val="0033173E"/>
    <w:rsid w:val="00331C6F"/>
    <w:rsid w:val="00332A6F"/>
    <w:rsid w:val="0033335C"/>
    <w:rsid w:val="00333510"/>
    <w:rsid w:val="00333895"/>
    <w:rsid w:val="00333B0E"/>
    <w:rsid w:val="00333E2F"/>
    <w:rsid w:val="00334FC1"/>
    <w:rsid w:val="003352CB"/>
    <w:rsid w:val="003359E6"/>
    <w:rsid w:val="0033607C"/>
    <w:rsid w:val="0033625B"/>
    <w:rsid w:val="003362A6"/>
    <w:rsid w:val="00336975"/>
    <w:rsid w:val="00336B65"/>
    <w:rsid w:val="0033702C"/>
    <w:rsid w:val="003376B0"/>
    <w:rsid w:val="00337897"/>
    <w:rsid w:val="003404A5"/>
    <w:rsid w:val="003408C3"/>
    <w:rsid w:val="0034157A"/>
    <w:rsid w:val="00342C23"/>
    <w:rsid w:val="00342D16"/>
    <w:rsid w:val="00343680"/>
    <w:rsid w:val="00343D42"/>
    <w:rsid w:val="00344983"/>
    <w:rsid w:val="00344ACF"/>
    <w:rsid w:val="00345AFB"/>
    <w:rsid w:val="00345EE6"/>
    <w:rsid w:val="003461CF"/>
    <w:rsid w:val="00346A78"/>
    <w:rsid w:val="00346BAB"/>
    <w:rsid w:val="00347BD3"/>
    <w:rsid w:val="00347C13"/>
    <w:rsid w:val="00351086"/>
    <w:rsid w:val="003525B9"/>
    <w:rsid w:val="00353C77"/>
    <w:rsid w:val="003541DF"/>
    <w:rsid w:val="00356134"/>
    <w:rsid w:val="003561FD"/>
    <w:rsid w:val="00356CE3"/>
    <w:rsid w:val="00356EB0"/>
    <w:rsid w:val="00356F7F"/>
    <w:rsid w:val="00356FDF"/>
    <w:rsid w:val="00357499"/>
    <w:rsid w:val="00357526"/>
    <w:rsid w:val="00357582"/>
    <w:rsid w:val="00357604"/>
    <w:rsid w:val="003604EA"/>
    <w:rsid w:val="00360872"/>
    <w:rsid w:val="00360E62"/>
    <w:rsid w:val="00360FAF"/>
    <w:rsid w:val="003612CB"/>
    <w:rsid w:val="0036133A"/>
    <w:rsid w:val="003615F1"/>
    <w:rsid w:val="00361A5C"/>
    <w:rsid w:val="00362A25"/>
    <w:rsid w:val="003636B2"/>
    <w:rsid w:val="0036425F"/>
    <w:rsid w:val="00364699"/>
    <w:rsid w:val="0036475B"/>
    <w:rsid w:val="003649D9"/>
    <w:rsid w:val="00364F36"/>
    <w:rsid w:val="0036595C"/>
    <w:rsid w:val="00365EDE"/>
    <w:rsid w:val="00365FFF"/>
    <w:rsid w:val="003660D0"/>
    <w:rsid w:val="003662B5"/>
    <w:rsid w:val="00367061"/>
    <w:rsid w:val="00367955"/>
    <w:rsid w:val="003700D8"/>
    <w:rsid w:val="00370310"/>
    <w:rsid w:val="00370628"/>
    <w:rsid w:val="003707B2"/>
    <w:rsid w:val="0037101A"/>
    <w:rsid w:val="00371BD3"/>
    <w:rsid w:val="00372028"/>
    <w:rsid w:val="0037202F"/>
    <w:rsid w:val="00372D41"/>
    <w:rsid w:val="00373E85"/>
    <w:rsid w:val="00373EE9"/>
    <w:rsid w:val="00373F7D"/>
    <w:rsid w:val="00374BFD"/>
    <w:rsid w:val="003750D3"/>
    <w:rsid w:val="00375630"/>
    <w:rsid w:val="00375C01"/>
    <w:rsid w:val="0037689B"/>
    <w:rsid w:val="00376F16"/>
    <w:rsid w:val="00377AAF"/>
    <w:rsid w:val="00380976"/>
    <w:rsid w:val="003814E4"/>
    <w:rsid w:val="003827BD"/>
    <w:rsid w:val="00382B8A"/>
    <w:rsid w:val="00382BE5"/>
    <w:rsid w:val="00382D92"/>
    <w:rsid w:val="0038343F"/>
    <w:rsid w:val="00383CEC"/>
    <w:rsid w:val="00384724"/>
    <w:rsid w:val="003847B4"/>
    <w:rsid w:val="00384A54"/>
    <w:rsid w:val="00384C10"/>
    <w:rsid w:val="00384F8D"/>
    <w:rsid w:val="00385079"/>
    <w:rsid w:val="00385A46"/>
    <w:rsid w:val="00385C57"/>
    <w:rsid w:val="0038676F"/>
    <w:rsid w:val="0038765E"/>
    <w:rsid w:val="00387755"/>
    <w:rsid w:val="00387765"/>
    <w:rsid w:val="00387FFC"/>
    <w:rsid w:val="003908DD"/>
    <w:rsid w:val="00390E6B"/>
    <w:rsid w:val="00391141"/>
    <w:rsid w:val="0039164B"/>
    <w:rsid w:val="003921D9"/>
    <w:rsid w:val="0039286C"/>
    <w:rsid w:val="003928A3"/>
    <w:rsid w:val="00392AFA"/>
    <w:rsid w:val="00393F19"/>
    <w:rsid w:val="0039442B"/>
    <w:rsid w:val="0039466A"/>
    <w:rsid w:val="003953CE"/>
    <w:rsid w:val="003956F8"/>
    <w:rsid w:val="003968E4"/>
    <w:rsid w:val="00397261"/>
    <w:rsid w:val="00397D2F"/>
    <w:rsid w:val="003A0457"/>
    <w:rsid w:val="003A08CF"/>
    <w:rsid w:val="003A0EF2"/>
    <w:rsid w:val="003A1222"/>
    <w:rsid w:val="003A1996"/>
    <w:rsid w:val="003A1A6D"/>
    <w:rsid w:val="003A1BE9"/>
    <w:rsid w:val="003A1F97"/>
    <w:rsid w:val="003A2D65"/>
    <w:rsid w:val="003A2DBF"/>
    <w:rsid w:val="003A35F8"/>
    <w:rsid w:val="003A3776"/>
    <w:rsid w:val="003A3BC6"/>
    <w:rsid w:val="003A4191"/>
    <w:rsid w:val="003A4608"/>
    <w:rsid w:val="003A5417"/>
    <w:rsid w:val="003A5BD0"/>
    <w:rsid w:val="003A5C71"/>
    <w:rsid w:val="003A6AF7"/>
    <w:rsid w:val="003A71A2"/>
    <w:rsid w:val="003A75DC"/>
    <w:rsid w:val="003A7C11"/>
    <w:rsid w:val="003B04A3"/>
    <w:rsid w:val="003B056C"/>
    <w:rsid w:val="003B0668"/>
    <w:rsid w:val="003B0FA5"/>
    <w:rsid w:val="003B10FD"/>
    <w:rsid w:val="003B1194"/>
    <w:rsid w:val="003B1B05"/>
    <w:rsid w:val="003B1B95"/>
    <w:rsid w:val="003B208F"/>
    <w:rsid w:val="003B2403"/>
    <w:rsid w:val="003B28F4"/>
    <w:rsid w:val="003B3309"/>
    <w:rsid w:val="003B3728"/>
    <w:rsid w:val="003B3A68"/>
    <w:rsid w:val="003B3B45"/>
    <w:rsid w:val="003B3EE2"/>
    <w:rsid w:val="003B3F35"/>
    <w:rsid w:val="003B41C0"/>
    <w:rsid w:val="003B4DA7"/>
    <w:rsid w:val="003B518B"/>
    <w:rsid w:val="003B56A8"/>
    <w:rsid w:val="003B5D01"/>
    <w:rsid w:val="003B6CF6"/>
    <w:rsid w:val="003B70E6"/>
    <w:rsid w:val="003B7E15"/>
    <w:rsid w:val="003C00D2"/>
    <w:rsid w:val="003C0EE0"/>
    <w:rsid w:val="003C1749"/>
    <w:rsid w:val="003C1EFD"/>
    <w:rsid w:val="003C1F65"/>
    <w:rsid w:val="003C23B0"/>
    <w:rsid w:val="003C23C2"/>
    <w:rsid w:val="003C28A0"/>
    <w:rsid w:val="003C292E"/>
    <w:rsid w:val="003C57D8"/>
    <w:rsid w:val="003C59DD"/>
    <w:rsid w:val="003C5C1C"/>
    <w:rsid w:val="003C631F"/>
    <w:rsid w:val="003C63C4"/>
    <w:rsid w:val="003C666B"/>
    <w:rsid w:val="003C673A"/>
    <w:rsid w:val="003C6881"/>
    <w:rsid w:val="003C6A7F"/>
    <w:rsid w:val="003C6AE0"/>
    <w:rsid w:val="003C6BA5"/>
    <w:rsid w:val="003C6CEE"/>
    <w:rsid w:val="003C6F13"/>
    <w:rsid w:val="003C7AD0"/>
    <w:rsid w:val="003C7AD9"/>
    <w:rsid w:val="003C7E7B"/>
    <w:rsid w:val="003D017A"/>
    <w:rsid w:val="003D02DF"/>
    <w:rsid w:val="003D0826"/>
    <w:rsid w:val="003D0863"/>
    <w:rsid w:val="003D0C43"/>
    <w:rsid w:val="003D190B"/>
    <w:rsid w:val="003D1950"/>
    <w:rsid w:val="003D3A82"/>
    <w:rsid w:val="003D3E2B"/>
    <w:rsid w:val="003D3F15"/>
    <w:rsid w:val="003D43A4"/>
    <w:rsid w:val="003D4B4D"/>
    <w:rsid w:val="003D4F8D"/>
    <w:rsid w:val="003D50E2"/>
    <w:rsid w:val="003D58F0"/>
    <w:rsid w:val="003D63C5"/>
    <w:rsid w:val="003D64A8"/>
    <w:rsid w:val="003D66AB"/>
    <w:rsid w:val="003D716D"/>
    <w:rsid w:val="003D71F4"/>
    <w:rsid w:val="003D75AB"/>
    <w:rsid w:val="003D7A5B"/>
    <w:rsid w:val="003D7C83"/>
    <w:rsid w:val="003D7EAA"/>
    <w:rsid w:val="003D7FF7"/>
    <w:rsid w:val="003E07CD"/>
    <w:rsid w:val="003E0B83"/>
    <w:rsid w:val="003E10EA"/>
    <w:rsid w:val="003E17E2"/>
    <w:rsid w:val="003E1E95"/>
    <w:rsid w:val="003E3B1F"/>
    <w:rsid w:val="003E3DE6"/>
    <w:rsid w:val="003E3EE1"/>
    <w:rsid w:val="003E47E1"/>
    <w:rsid w:val="003E580E"/>
    <w:rsid w:val="003E701A"/>
    <w:rsid w:val="003E723F"/>
    <w:rsid w:val="003F010F"/>
    <w:rsid w:val="003F0168"/>
    <w:rsid w:val="003F1211"/>
    <w:rsid w:val="003F1A11"/>
    <w:rsid w:val="003F1F2E"/>
    <w:rsid w:val="003F211A"/>
    <w:rsid w:val="003F2B7F"/>
    <w:rsid w:val="003F2B8A"/>
    <w:rsid w:val="003F335D"/>
    <w:rsid w:val="003F3BC6"/>
    <w:rsid w:val="003F3DAE"/>
    <w:rsid w:val="003F45CC"/>
    <w:rsid w:val="003F4D45"/>
    <w:rsid w:val="003F4FB8"/>
    <w:rsid w:val="003F5174"/>
    <w:rsid w:val="003F66F3"/>
    <w:rsid w:val="003F6ED0"/>
    <w:rsid w:val="003F745B"/>
    <w:rsid w:val="003F7837"/>
    <w:rsid w:val="003F7D9C"/>
    <w:rsid w:val="003F7E13"/>
    <w:rsid w:val="0040091C"/>
    <w:rsid w:val="00400D5A"/>
    <w:rsid w:val="00400F71"/>
    <w:rsid w:val="004012AD"/>
    <w:rsid w:val="004015E6"/>
    <w:rsid w:val="004020AC"/>
    <w:rsid w:val="0040417F"/>
    <w:rsid w:val="004044DB"/>
    <w:rsid w:val="0040456A"/>
    <w:rsid w:val="004048FD"/>
    <w:rsid w:val="00404CAD"/>
    <w:rsid w:val="004050AB"/>
    <w:rsid w:val="004051C9"/>
    <w:rsid w:val="00405E33"/>
    <w:rsid w:val="004060E7"/>
    <w:rsid w:val="0040763A"/>
    <w:rsid w:val="004100E5"/>
    <w:rsid w:val="00411106"/>
    <w:rsid w:val="00411D7A"/>
    <w:rsid w:val="004123AA"/>
    <w:rsid w:val="0041333E"/>
    <w:rsid w:val="00413BCB"/>
    <w:rsid w:val="0041413E"/>
    <w:rsid w:val="004147CF"/>
    <w:rsid w:val="004148B0"/>
    <w:rsid w:val="00415216"/>
    <w:rsid w:val="004155FF"/>
    <w:rsid w:val="0041576B"/>
    <w:rsid w:val="00415AE2"/>
    <w:rsid w:val="00415E11"/>
    <w:rsid w:val="0041601E"/>
    <w:rsid w:val="00416F35"/>
    <w:rsid w:val="00417ACD"/>
    <w:rsid w:val="00421375"/>
    <w:rsid w:val="004218A6"/>
    <w:rsid w:val="00421D98"/>
    <w:rsid w:val="00422B35"/>
    <w:rsid w:val="00424629"/>
    <w:rsid w:val="0042505F"/>
    <w:rsid w:val="00425524"/>
    <w:rsid w:val="004257E8"/>
    <w:rsid w:val="00425A46"/>
    <w:rsid w:val="00426423"/>
    <w:rsid w:val="004270CD"/>
    <w:rsid w:val="004272AF"/>
    <w:rsid w:val="00427524"/>
    <w:rsid w:val="00427930"/>
    <w:rsid w:val="00427FAE"/>
    <w:rsid w:val="0043090C"/>
    <w:rsid w:val="00430F60"/>
    <w:rsid w:val="004310B4"/>
    <w:rsid w:val="00431654"/>
    <w:rsid w:val="00431D16"/>
    <w:rsid w:val="0043240B"/>
    <w:rsid w:val="0043249C"/>
    <w:rsid w:val="00432860"/>
    <w:rsid w:val="004328F0"/>
    <w:rsid w:val="00433177"/>
    <w:rsid w:val="00433882"/>
    <w:rsid w:val="00433912"/>
    <w:rsid w:val="004344EB"/>
    <w:rsid w:val="00434801"/>
    <w:rsid w:val="00434FE0"/>
    <w:rsid w:val="00435259"/>
    <w:rsid w:val="00436A20"/>
    <w:rsid w:val="00436B23"/>
    <w:rsid w:val="00436B9D"/>
    <w:rsid w:val="004400A7"/>
    <w:rsid w:val="00440BCB"/>
    <w:rsid w:val="0044113B"/>
    <w:rsid w:val="004412C4"/>
    <w:rsid w:val="0044189B"/>
    <w:rsid w:val="00441C8E"/>
    <w:rsid w:val="0044218A"/>
    <w:rsid w:val="00442389"/>
    <w:rsid w:val="00442CC9"/>
    <w:rsid w:val="00442F0B"/>
    <w:rsid w:val="00442FE7"/>
    <w:rsid w:val="004443A1"/>
    <w:rsid w:val="004456A0"/>
    <w:rsid w:val="004458B8"/>
    <w:rsid w:val="004468C1"/>
    <w:rsid w:val="00446BEB"/>
    <w:rsid w:val="0044707C"/>
    <w:rsid w:val="00447D43"/>
    <w:rsid w:val="00447FF2"/>
    <w:rsid w:val="004505FD"/>
    <w:rsid w:val="00450985"/>
    <w:rsid w:val="00450B0B"/>
    <w:rsid w:val="00451055"/>
    <w:rsid w:val="00451744"/>
    <w:rsid w:val="00451C87"/>
    <w:rsid w:val="00452006"/>
    <w:rsid w:val="00452155"/>
    <w:rsid w:val="00452CF0"/>
    <w:rsid w:val="00453187"/>
    <w:rsid w:val="00453D71"/>
    <w:rsid w:val="004540F8"/>
    <w:rsid w:val="0045517F"/>
    <w:rsid w:val="0045526C"/>
    <w:rsid w:val="0045547A"/>
    <w:rsid w:val="004554EF"/>
    <w:rsid w:val="00455807"/>
    <w:rsid w:val="00455B5A"/>
    <w:rsid w:val="004568F9"/>
    <w:rsid w:val="00456D83"/>
    <w:rsid w:val="00457062"/>
    <w:rsid w:val="0045763F"/>
    <w:rsid w:val="00460321"/>
    <w:rsid w:val="00460736"/>
    <w:rsid w:val="004607BC"/>
    <w:rsid w:val="00460EC0"/>
    <w:rsid w:val="0046163C"/>
    <w:rsid w:val="004618F0"/>
    <w:rsid w:val="0046200D"/>
    <w:rsid w:val="004622B7"/>
    <w:rsid w:val="00462D01"/>
    <w:rsid w:val="004630C7"/>
    <w:rsid w:val="00463624"/>
    <w:rsid w:val="00463716"/>
    <w:rsid w:val="00463E51"/>
    <w:rsid w:val="0046444E"/>
    <w:rsid w:val="0046462D"/>
    <w:rsid w:val="004649C2"/>
    <w:rsid w:val="0046555B"/>
    <w:rsid w:val="004660C6"/>
    <w:rsid w:val="0046653F"/>
    <w:rsid w:val="004675CA"/>
    <w:rsid w:val="00467A35"/>
    <w:rsid w:val="00467D25"/>
    <w:rsid w:val="0047067E"/>
    <w:rsid w:val="00470B85"/>
    <w:rsid w:val="00470EF7"/>
    <w:rsid w:val="0047185B"/>
    <w:rsid w:val="00471D3A"/>
    <w:rsid w:val="00472297"/>
    <w:rsid w:val="00472CE3"/>
    <w:rsid w:val="00472EBB"/>
    <w:rsid w:val="004730CC"/>
    <w:rsid w:val="00473143"/>
    <w:rsid w:val="00473311"/>
    <w:rsid w:val="0047346D"/>
    <w:rsid w:val="004734AF"/>
    <w:rsid w:val="00473557"/>
    <w:rsid w:val="004739DD"/>
    <w:rsid w:val="00473B87"/>
    <w:rsid w:val="00473D9C"/>
    <w:rsid w:val="00474B61"/>
    <w:rsid w:val="00474C21"/>
    <w:rsid w:val="00474E8B"/>
    <w:rsid w:val="00474FB0"/>
    <w:rsid w:val="00475231"/>
    <w:rsid w:val="0047524E"/>
    <w:rsid w:val="004753B5"/>
    <w:rsid w:val="004756D7"/>
    <w:rsid w:val="004762C7"/>
    <w:rsid w:val="0047688A"/>
    <w:rsid w:val="004769D2"/>
    <w:rsid w:val="00477402"/>
    <w:rsid w:val="00477710"/>
    <w:rsid w:val="00477B81"/>
    <w:rsid w:val="00477C86"/>
    <w:rsid w:val="00477FFC"/>
    <w:rsid w:val="0048049D"/>
    <w:rsid w:val="004805BD"/>
    <w:rsid w:val="0048085E"/>
    <w:rsid w:val="004811C0"/>
    <w:rsid w:val="00481366"/>
    <w:rsid w:val="0048160C"/>
    <w:rsid w:val="0048180A"/>
    <w:rsid w:val="00481AF6"/>
    <w:rsid w:val="004825B1"/>
    <w:rsid w:val="00482D0C"/>
    <w:rsid w:val="004831CB"/>
    <w:rsid w:val="00483370"/>
    <w:rsid w:val="004837DB"/>
    <w:rsid w:val="00483DB7"/>
    <w:rsid w:val="00484B29"/>
    <w:rsid w:val="00484BF4"/>
    <w:rsid w:val="00485680"/>
    <w:rsid w:val="00485AFD"/>
    <w:rsid w:val="00485DD5"/>
    <w:rsid w:val="004864B9"/>
    <w:rsid w:val="004867C1"/>
    <w:rsid w:val="004867E7"/>
    <w:rsid w:val="00487380"/>
    <w:rsid w:val="0048784D"/>
    <w:rsid w:val="004878C5"/>
    <w:rsid w:val="004900C9"/>
    <w:rsid w:val="00490312"/>
    <w:rsid w:val="00490320"/>
    <w:rsid w:val="004906F3"/>
    <w:rsid w:val="00490A91"/>
    <w:rsid w:val="00491EC9"/>
    <w:rsid w:val="00492468"/>
    <w:rsid w:val="00492C75"/>
    <w:rsid w:val="004930C2"/>
    <w:rsid w:val="004939A8"/>
    <w:rsid w:val="004940D5"/>
    <w:rsid w:val="0049411D"/>
    <w:rsid w:val="004941AB"/>
    <w:rsid w:val="004948FB"/>
    <w:rsid w:val="00494CAD"/>
    <w:rsid w:val="004953E4"/>
    <w:rsid w:val="004953E7"/>
    <w:rsid w:val="00495425"/>
    <w:rsid w:val="00495737"/>
    <w:rsid w:val="00495B6A"/>
    <w:rsid w:val="00495D29"/>
    <w:rsid w:val="00495D40"/>
    <w:rsid w:val="00496C08"/>
    <w:rsid w:val="00496F16"/>
    <w:rsid w:val="004978C9"/>
    <w:rsid w:val="004A03C3"/>
    <w:rsid w:val="004A1AD7"/>
    <w:rsid w:val="004A205C"/>
    <w:rsid w:val="004A238C"/>
    <w:rsid w:val="004A2438"/>
    <w:rsid w:val="004A2926"/>
    <w:rsid w:val="004A2B3A"/>
    <w:rsid w:val="004A2E3F"/>
    <w:rsid w:val="004A3649"/>
    <w:rsid w:val="004A3EFC"/>
    <w:rsid w:val="004A440B"/>
    <w:rsid w:val="004A46A2"/>
    <w:rsid w:val="004A48E4"/>
    <w:rsid w:val="004A544B"/>
    <w:rsid w:val="004A5586"/>
    <w:rsid w:val="004A5A44"/>
    <w:rsid w:val="004A5CA2"/>
    <w:rsid w:val="004A5EB5"/>
    <w:rsid w:val="004A645D"/>
    <w:rsid w:val="004A6750"/>
    <w:rsid w:val="004A68D9"/>
    <w:rsid w:val="004A6B49"/>
    <w:rsid w:val="004A6B56"/>
    <w:rsid w:val="004A6C26"/>
    <w:rsid w:val="004A6E44"/>
    <w:rsid w:val="004A79A0"/>
    <w:rsid w:val="004A7DB4"/>
    <w:rsid w:val="004B004F"/>
    <w:rsid w:val="004B0276"/>
    <w:rsid w:val="004B02C0"/>
    <w:rsid w:val="004B047E"/>
    <w:rsid w:val="004B04FD"/>
    <w:rsid w:val="004B08DD"/>
    <w:rsid w:val="004B0C28"/>
    <w:rsid w:val="004B0DF9"/>
    <w:rsid w:val="004B1A64"/>
    <w:rsid w:val="004B26DD"/>
    <w:rsid w:val="004B2A96"/>
    <w:rsid w:val="004B30A3"/>
    <w:rsid w:val="004B3D28"/>
    <w:rsid w:val="004B55FC"/>
    <w:rsid w:val="004B56B9"/>
    <w:rsid w:val="004B58D6"/>
    <w:rsid w:val="004B5ACA"/>
    <w:rsid w:val="004B71C3"/>
    <w:rsid w:val="004B792B"/>
    <w:rsid w:val="004B7A77"/>
    <w:rsid w:val="004B7EDC"/>
    <w:rsid w:val="004B7F30"/>
    <w:rsid w:val="004C02D9"/>
    <w:rsid w:val="004C0506"/>
    <w:rsid w:val="004C0C18"/>
    <w:rsid w:val="004C0FA2"/>
    <w:rsid w:val="004C1020"/>
    <w:rsid w:val="004C102E"/>
    <w:rsid w:val="004C1193"/>
    <w:rsid w:val="004C1418"/>
    <w:rsid w:val="004C1A12"/>
    <w:rsid w:val="004C268C"/>
    <w:rsid w:val="004C4D68"/>
    <w:rsid w:val="004C4E22"/>
    <w:rsid w:val="004C4FF6"/>
    <w:rsid w:val="004C5C1B"/>
    <w:rsid w:val="004C6357"/>
    <w:rsid w:val="004C7598"/>
    <w:rsid w:val="004C779F"/>
    <w:rsid w:val="004D0185"/>
    <w:rsid w:val="004D0636"/>
    <w:rsid w:val="004D1A15"/>
    <w:rsid w:val="004D21D6"/>
    <w:rsid w:val="004D2443"/>
    <w:rsid w:val="004D25F7"/>
    <w:rsid w:val="004D2D80"/>
    <w:rsid w:val="004D4996"/>
    <w:rsid w:val="004D4F23"/>
    <w:rsid w:val="004D5512"/>
    <w:rsid w:val="004D5B7B"/>
    <w:rsid w:val="004D5EAB"/>
    <w:rsid w:val="004D642E"/>
    <w:rsid w:val="004D6D54"/>
    <w:rsid w:val="004D6E9B"/>
    <w:rsid w:val="004D6F59"/>
    <w:rsid w:val="004D6F80"/>
    <w:rsid w:val="004D744D"/>
    <w:rsid w:val="004D7C96"/>
    <w:rsid w:val="004D7EDA"/>
    <w:rsid w:val="004E0F00"/>
    <w:rsid w:val="004E107B"/>
    <w:rsid w:val="004E229A"/>
    <w:rsid w:val="004E3572"/>
    <w:rsid w:val="004E35CE"/>
    <w:rsid w:val="004E36A1"/>
    <w:rsid w:val="004E3894"/>
    <w:rsid w:val="004E4793"/>
    <w:rsid w:val="004E4C5E"/>
    <w:rsid w:val="004E4DC5"/>
    <w:rsid w:val="004E4FAA"/>
    <w:rsid w:val="004E5098"/>
    <w:rsid w:val="004E62DF"/>
    <w:rsid w:val="004E68B5"/>
    <w:rsid w:val="004E6C60"/>
    <w:rsid w:val="004E6F51"/>
    <w:rsid w:val="004E786C"/>
    <w:rsid w:val="004F0010"/>
    <w:rsid w:val="004F18FE"/>
    <w:rsid w:val="004F1AD3"/>
    <w:rsid w:val="004F1D7D"/>
    <w:rsid w:val="004F2191"/>
    <w:rsid w:val="004F21F3"/>
    <w:rsid w:val="004F228B"/>
    <w:rsid w:val="004F26A1"/>
    <w:rsid w:val="004F299C"/>
    <w:rsid w:val="004F29CA"/>
    <w:rsid w:val="004F2C74"/>
    <w:rsid w:val="004F3320"/>
    <w:rsid w:val="004F3677"/>
    <w:rsid w:val="004F36D4"/>
    <w:rsid w:val="004F370F"/>
    <w:rsid w:val="004F4386"/>
    <w:rsid w:val="004F5738"/>
    <w:rsid w:val="004F5D71"/>
    <w:rsid w:val="004F6E5E"/>
    <w:rsid w:val="00500150"/>
    <w:rsid w:val="005006BA"/>
    <w:rsid w:val="0050080C"/>
    <w:rsid w:val="00500F7E"/>
    <w:rsid w:val="00502320"/>
    <w:rsid w:val="00503249"/>
    <w:rsid w:val="00503411"/>
    <w:rsid w:val="005041ED"/>
    <w:rsid w:val="00504404"/>
    <w:rsid w:val="005046A7"/>
    <w:rsid w:val="00505023"/>
    <w:rsid w:val="00505906"/>
    <w:rsid w:val="00505935"/>
    <w:rsid w:val="00506632"/>
    <w:rsid w:val="0050687E"/>
    <w:rsid w:val="00507311"/>
    <w:rsid w:val="005079CD"/>
    <w:rsid w:val="00510D1F"/>
    <w:rsid w:val="00511004"/>
    <w:rsid w:val="005118D9"/>
    <w:rsid w:val="00512166"/>
    <w:rsid w:val="0051217E"/>
    <w:rsid w:val="005123ED"/>
    <w:rsid w:val="00512EDD"/>
    <w:rsid w:val="00514126"/>
    <w:rsid w:val="00514830"/>
    <w:rsid w:val="00514C3A"/>
    <w:rsid w:val="0051604C"/>
    <w:rsid w:val="005168C6"/>
    <w:rsid w:val="00516A3C"/>
    <w:rsid w:val="00517154"/>
    <w:rsid w:val="0051757E"/>
    <w:rsid w:val="005175C2"/>
    <w:rsid w:val="005207CE"/>
    <w:rsid w:val="005207D2"/>
    <w:rsid w:val="00521357"/>
    <w:rsid w:val="005215A5"/>
    <w:rsid w:val="005215B0"/>
    <w:rsid w:val="00521B1D"/>
    <w:rsid w:val="0052279A"/>
    <w:rsid w:val="00522AB1"/>
    <w:rsid w:val="00522E33"/>
    <w:rsid w:val="00522F44"/>
    <w:rsid w:val="005230EC"/>
    <w:rsid w:val="00523B7E"/>
    <w:rsid w:val="005241F3"/>
    <w:rsid w:val="00524255"/>
    <w:rsid w:val="005248E3"/>
    <w:rsid w:val="00524F16"/>
    <w:rsid w:val="00524F96"/>
    <w:rsid w:val="00525654"/>
    <w:rsid w:val="0052580C"/>
    <w:rsid w:val="00525A7D"/>
    <w:rsid w:val="00525F16"/>
    <w:rsid w:val="00526394"/>
    <w:rsid w:val="00526553"/>
    <w:rsid w:val="00526E2D"/>
    <w:rsid w:val="00527547"/>
    <w:rsid w:val="00527D48"/>
    <w:rsid w:val="00527FA2"/>
    <w:rsid w:val="0053028E"/>
    <w:rsid w:val="00530A73"/>
    <w:rsid w:val="00530AA4"/>
    <w:rsid w:val="00531539"/>
    <w:rsid w:val="0053156E"/>
    <w:rsid w:val="0053180B"/>
    <w:rsid w:val="0053197E"/>
    <w:rsid w:val="00531D0A"/>
    <w:rsid w:val="00532985"/>
    <w:rsid w:val="0053356C"/>
    <w:rsid w:val="005340B1"/>
    <w:rsid w:val="0053410F"/>
    <w:rsid w:val="005344CF"/>
    <w:rsid w:val="00534D02"/>
    <w:rsid w:val="00534E9E"/>
    <w:rsid w:val="0053520F"/>
    <w:rsid w:val="0053563C"/>
    <w:rsid w:val="00537271"/>
    <w:rsid w:val="00537367"/>
    <w:rsid w:val="00540C95"/>
    <w:rsid w:val="00540F58"/>
    <w:rsid w:val="005410A3"/>
    <w:rsid w:val="00541351"/>
    <w:rsid w:val="0054190D"/>
    <w:rsid w:val="00542C7F"/>
    <w:rsid w:val="00543A03"/>
    <w:rsid w:val="00543F5B"/>
    <w:rsid w:val="0054431D"/>
    <w:rsid w:val="0054464C"/>
    <w:rsid w:val="0054465A"/>
    <w:rsid w:val="005455DA"/>
    <w:rsid w:val="00545A37"/>
    <w:rsid w:val="005465A0"/>
    <w:rsid w:val="00546F52"/>
    <w:rsid w:val="0054728A"/>
    <w:rsid w:val="0054744B"/>
    <w:rsid w:val="0055031F"/>
    <w:rsid w:val="0055111D"/>
    <w:rsid w:val="00551153"/>
    <w:rsid w:val="005531B7"/>
    <w:rsid w:val="00553341"/>
    <w:rsid w:val="00553FE0"/>
    <w:rsid w:val="00554124"/>
    <w:rsid w:val="00554313"/>
    <w:rsid w:val="005543DB"/>
    <w:rsid w:val="00554877"/>
    <w:rsid w:val="0055544D"/>
    <w:rsid w:val="00555ECC"/>
    <w:rsid w:val="00555FE7"/>
    <w:rsid w:val="00556421"/>
    <w:rsid w:val="00556442"/>
    <w:rsid w:val="00556725"/>
    <w:rsid w:val="005568FA"/>
    <w:rsid w:val="00556DB4"/>
    <w:rsid w:val="00557139"/>
    <w:rsid w:val="00557338"/>
    <w:rsid w:val="005579E2"/>
    <w:rsid w:val="00560180"/>
    <w:rsid w:val="00560682"/>
    <w:rsid w:val="00560B84"/>
    <w:rsid w:val="00560CEF"/>
    <w:rsid w:val="00560D69"/>
    <w:rsid w:val="005614B1"/>
    <w:rsid w:val="0056157E"/>
    <w:rsid w:val="00561BDA"/>
    <w:rsid w:val="00562250"/>
    <w:rsid w:val="005624D2"/>
    <w:rsid w:val="00562B4A"/>
    <w:rsid w:val="00562E80"/>
    <w:rsid w:val="00562FCC"/>
    <w:rsid w:val="00563029"/>
    <w:rsid w:val="0056340A"/>
    <w:rsid w:val="0056396E"/>
    <w:rsid w:val="00563D4A"/>
    <w:rsid w:val="00564CA4"/>
    <w:rsid w:val="005652A0"/>
    <w:rsid w:val="00565D86"/>
    <w:rsid w:val="00566E53"/>
    <w:rsid w:val="0056724D"/>
    <w:rsid w:val="00567265"/>
    <w:rsid w:val="005676BD"/>
    <w:rsid w:val="00567B1F"/>
    <w:rsid w:val="00567F8B"/>
    <w:rsid w:val="00570937"/>
    <w:rsid w:val="005714B8"/>
    <w:rsid w:val="00571727"/>
    <w:rsid w:val="005717EA"/>
    <w:rsid w:val="00571835"/>
    <w:rsid w:val="00573661"/>
    <w:rsid w:val="00573716"/>
    <w:rsid w:val="005740C1"/>
    <w:rsid w:val="0057476C"/>
    <w:rsid w:val="005748FE"/>
    <w:rsid w:val="0057508A"/>
    <w:rsid w:val="0057514C"/>
    <w:rsid w:val="00575C09"/>
    <w:rsid w:val="00576354"/>
    <w:rsid w:val="00576B7C"/>
    <w:rsid w:val="00576D93"/>
    <w:rsid w:val="0057721E"/>
    <w:rsid w:val="00577618"/>
    <w:rsid w:val="00577D6B"/>
    <w:rsid w:val="00577F9D"/>
    <w:rsid w:val="005805FC"/>
    <w:rsid w:val="00580732"/>
    <w:rsid w:val="0058189A"/>
    <w:rsid w:val="00581E44"/>
    <w:rsid w:val="005825D0"/>
    <w:rsid w:val="0058298F"/>
    <w:rsid w:val="00583CCC"/>
    <w:rsid w:val="005842AD"/>
    <w:rsid w:val="00584848"/>
    <w:rsid w:val="00585088"/>
    <w:rsid w:val="005851B1"/>
    <w:rsid w:val="005859E8"/>
    <w:rsid w:val="0058737D"/>
    <w:rsid w:val="005876A6"/>
    <w:rsid w:val="005878F1"/>
    <w:rsid w:val="00587AAE"/>
    <w:rsid w:val="00587FA6"/>
    <w:rsid w:val="00590083"/>
    <w:rsid w:val="0059061A"/>
    <w:rsid w:val="00591E51"/>
    <w:rsid w:val="00592422"/>
    <w:rsid w:val="0059242D"/>
    <w:rsid w:val="005925BF"/>
    <w:rsid w:val="005933AE"/>
    <w:rsid w:val="005943DD"/>
    <w:rsid w:val="0059546B"/>
    <w:rsid w:val="00595811"/>
    <w:rsid w:val="0059585B"/>
    <w:rsid w:val="00595AC9"/>
    <w:rsid w:val="00596A00"/>
    <w:rsid w:val="00596C59"/>
    <w:rsid w:val="00596DE3"/>
    <w:rsid w:val="005971A5"/>
    <w:rsid w:val="00597560"/>
    <w:rsid w:val="00597588"/>
    <w:rsid w:val="00597BE8"/>
    <w:rsid w:val="00597D75"/>
    <w:rsid w:val="005A0C80"/>
    <w:rsid w:val="005A1DB8"/>
    <w:rsid w:val="005A1E4E"/>
    <w:rsid w:val="005A2004"/>
    <w:rsid w:val="005A23E0"/>
    <w:rsid w:val="005A2F31"/>
    <w:rsid w:val="005A2FDC"/>
    <w:rsid w:val="005A36D5"/>
    <w:rsid w:val="005A3B08"/>
    <w:rsid w:val="005A4BAC"/>
    <w:rsid w:val="005A56AB"/>
    <w:rsid w:val="005A56F2"/>
    <w:rsid w:val="005A6A3C"/>
    <w:rsid w:val="005A77F1"/>
    <w:rsid w:val="005A7CB9"/>
    <w:rsid w:val="005B09DE"/>
    <w:rsid w:val="005B0F01"/>
    <w:rsid w:val="005B0F07"/>
    <w:rsid w:val="005B0FF1"/>
    <w:rsid w:val="005B149C"/>
    <w:rsid w:val="005B27C6"/>
    <w:rsid w:val="005B2EEF"/>
    <w:rsid w:val="005B3B26"/>
    <w:rsid w:val="005B4A07"/>
    <w:rsid w:val="005B4EC3"/>
    <w:rsid w:val="005B58D7"/>
    <w:rsid w:val="005B59DE"/>
    <w:rsid w:val="005B5B1E"/>
    <w:rsid w:val="005B5CAC"/>
    <w:rsid w:val="005B6575"/>
    <w:rsid w:val="005B725D"/>
    <w:rsid w:val="005C0168"/>
    <w:rsid w:val="005C0B74"/>
    <w:rsid w:val="005C0D35"/>
    <w:rsid w:val="005C0DF5"/>
    <w:rsid w:val="005C18A2"/>
    <w:rsid w:val="005C279A"/>
    <w:rsid w:val="005C2EC0"/>
    <w:rsid w:val="005C3166"/>
    <w:rsid w:val="005C31CA"/>
    <w:rsid w:val="005C3DF0"/>
    <w:rsid w:val="005C417D"/>
    <w:rsid w:val="005C4834"/>
    <w:rsid w:val="005C4977"/>
    <w:rsid w:val="005C4994"/>
    <w:rsid w:val="005C4A04"/>
    <w:rsid w:val="005C4F53"/>
    <w:rsid w:val="005C5309"/>
    <w:rsid w:val="005C5FC7"/>
    <w:rsid w:val="005C6089"/>
    <w:rsid w:val="005C6416"/>
    <w:rsid w:val="005C7622"/>
    <w:rsid w:val="005C7B2A"/>
    <w:rsid w:val="005C7BD2"/>
    <w:rsid w:val="005D065C"/>
    <w:rsid w:val="005D0774"/>
    <w:rsid w:val="005D08EF"/>
    <w:rsid w:val="005D0E53"/>
    <w:rsid w:val="005D19D3"/>
    <w:rsid w:val="005D1E73"/>
    <w:rsid w:val="005D36FA"/>
    <w:rsid w:val="005D3E5C"/>
    <w:rsid w:val="005D451B"/>
    <w:rsid w:val="005D4F68"/>
    <w:rsid w:val="005D4FCE"/>
    <w:rsid w:val="005D52B7"/>
    <w:rsid w:val="005D5374"/>
    <w:rsid w:val="005D53C1"/>
    <w:rsid w:val="005D5D23"/>
    <w:rsid w:val="005D5E99"/>
    <w:rsid w:val="005D6247"/>
    <w:rsid w:val="005D655C"/>
    <w:rsid w:val="005D6A48"/>
    <w:rsid w:val="005D6B5B"/>
    <w:rsid w:val="005D6C41"/>
    <w:rsid w:val="005D7109"/>
    <w:rsid w:val="005D7121"/>
    <w:rsid w:val="005D739D"/>
    <w:rsid w:val="005D7E2C"/>
    <w:rsid w:val="005E03C0"/>
    <w:rsid w:val="005E042F"/>
    <w:rsid w:val="005E0D2E"/>
    <w:rsid w:val="005E1436"/>
    <w:rsid w:val="005E1473"/>
    <w:rsid w:val="005E1BF4"/>
    <w:rsid w:val="005E225E"/>
    <w:rsid w:val="005E24DA"/>
    <w:rsid w:val="005E2A73"/>
    <w:rsid w:val="005E2B25"/>
    <w:rsid w:val="005E3371"/>
    <w:rsid w:val="005E3476"/>
    <w:rsid w:val="005E3B08"/>
    <w:rsid w:val="005E3B85"/>
    <w:rsid w:val="005E43FF"/>
    <w:rsid w:val="005E446A"/>
    <w:rsid w:val="005E4945"/>
    <w:rsid w:val="005E4B2D"/>
    <w:rsid w:val="005E4E63"/>
    <w:rsid w:val="005E5B52"/>
    <w:rsid w:val="005E6500"/>
    <w:rsid w:val="005E6D63"/>
    <w:rsid w:val="005E6DE5"/>
    <w:rsid w:val="005E6F0D"/>
    <w:rsid w:val="005E75AF"/>
    <w:rsid w:val="005F08A7"/>
    <w:rsid w:val="005F1C0A"/>
    <w:rsid w:val="005F1C13"/>
    <w:rsid w:val="005F1C25"/>
    <w:rsid w:val="005F1C2B"/>
    <w:rsid w:val="005F20E5"/>
    <w:rsid w:val="005F248D"/>
    <w:rsid w:val="005F2756"/>
    <w:rsid w:val="005F2D88"/>
    <w:rsid w:val="005F3F0C"/>
    <w:rsid w:val="005F3F84"/>
    <w:rsid w:val="005F42E7"/>
    <w:rsid w:val="005F4D5B"/>
    <w:rsid w:val="005F4F3D"/>
    <w:rsid w:val="005F5029"/>
    <w:rsid w:val="005F5AE8"/>
    <w:rsid w:val="005F5F86"/>
    <w:rsid w:val="005F62AA"/>
    <w:rsid w:val="005F6381"/>
    <w:rsid w:val="005F6518"/>
    <w:rsid w:val="005F6750"/>
    <w:rsid w:val="005F778E"/>
    <w:rsid w:val="0060023A"/>
    <w:rsid w:val="00600751"/>
    <w:rsid w:val="00600E75"/>
    <w:rsid w:val="0060173B"/>
    <w:rsid w:val="006018F2"/>
    <w:rsid w:val="00601CD7"/>
    <w:rsid w:val="00602195"/>
    <w:rsid w:val="006022F6"/>
    <w:rsid w:val="006028C5"/>
    <w:rsid w:val="00602936"/>
    <w:rsid w:val="0060306F"/>
    <w:rsid w:val="006030AB"/>
    <w:rsid w:val="00603472"/>
    <w:rsid w:val="006038D8"/>
    <w:rsid w:val="0060391E"/>
    <w:rsid w:val="0060398A"/>
    <w:rsid w:val="006048B2"/>
    <w:rsid w:val="00604B71"/>
    <w:rsid w:val="00604BFC"/>
    <w:rsid w:val="0060647E"/>
    <w:rsid w:val="006066EA"/>
    <w:rsid w:val="00606F07"/>
    <w:rsid w:val="00607025"/>
    <w:rsid w:val="006071EB"/>
    <w:rsid w:val="00607C74"/>
    <w:rsid w:val="006100EB"/>
    <w:rsid w:val="00610319"/>
    <w:rsid w:val="0061066E"/>
    <w:rsid w:val="00611234"/>
    <w:rsid w:val="00611455"/>
    <w:rsid w:val="006122F6"/>
    <w:rsid w:val="00612405"/>
    <w:rsid w:val="00612A71"/>
    <w:rsid w:val="0061392A"/>
    <w:rsid w:val="00613AFF"/>
    <w:rsid w:val="00614799"/>
    <w:rsid w:val="0061515A"/>
    <w:rsid w:val="00615208"/>
    <w:rsid w:val="006154B5"/>
    <w:rsid w:val="00616D74"/>
    <w:rsid w:val="006202DB"/>
    <w:rsid w:val="00620353"/>
    <w:rsid w:val="006203DC"/>
    <w:rsid w:val="006208EC"/>
    <w:rsid w:val="006209CD"/>
    <w:rsid w:val="00620DA6"/>
    <w:rsid w:val="0062114C"/>
    <w:rsid w:val="006219FB"/>
    <w:rsid w:val="00622D32"/>
    <w:rsid w:val="00622DD4"/>
    <w:rsid w:val="006231D2"/>
    <w:rsid w:val="00623467"/>
    <w:rsid w:val="006238E7"/>
    <w:rsid w:val="0062442B"/>
    <w:rsid w:val="00625787"/>
    <w:rsid w:val="006259CB"/>
    <w:rsid w:val="00626391"/>
    <w:rsid w:val="00627EF7"/>
    <w:rsid w:val="0063043D"/>
    <w:rsid w:val="00630DB8"/>
    <w:rsid w:val="00631155"/>
    <w:rsid w:val="0063175D"/>
    <w:rsid w:val="0063231F"/>
    <w:rsid w:val="0063300C"/>
    <w:rsid w:val="00633301"/>
    <w:rsid w:val="006336CC"/>
    <w:rsid w:val="00633711"/>
    <w:rsid w:val="00633A9F"/>
    <w:rsid w:val="006340C3"/>
    <w:rsid w:val="00634135"/>
    <w:rsid w:val="00634139"/>
    <w:rsid w:val="00635CDA"/>
    <w:rsid w:val="00636314"/>
    <w:rsid w:val="00636570"/>
    <w:rsid w:val="006366A6"/>
    <w:rsid w:val="00636824"/>
    <w:rsid w:val="00636CBB"/>
    <w:rsid w:val="0064008A"/>
    <w:rsid w:val="006406B7"/>
    <w:rsid w:val="006411AA"/>
    <w:rsid w:val="00641C3F"/>
    <w:rsid w:val="00641D84"/>
    <w:rsid w:val="00642250"/>
    <w:rsid w:val="006429DA"/>
    <w:rsid w:val="00642D02"/>
    <w:rsid w:val="00642E75"/>
    <w:rsid w:val="00643836"/>
    <w:rsid w:val="00644294"/>
    <w:rsid w:val="00644398"/>
    <w:rsid w:val="00644520"/>
    <w:rsid w:val="00644D2D"/>
    <w:rsid w:val="00645580"/>
    <w:rsid w:val="006462B7"/>
    <w:rsid w:val="00647D26"/>
    <w:rsid w:val="00650570"/>
    <w:rsid w:val="00650845"/>
    <w:rsid w:val="00651C39"/>
    <w:rsid w:val="0065206F"/>
    <w:rsid w:val="00652B5C"/>
    <w:rsid w:val="00653242"/>
    <w:rsid w:val="006534EC"/>
    <w:rsid w:val="006543DC"/>
    <w:rsid w:val="006549D2"/>
    <w:rsid w:val="00655127"/>
    <w:rsid w:val="0065594A"/>
    <w:rsid w:val="00655D0D"/>
    <w:rsid w:val="0065616D"/>
    <w:rsid w:val="0065696B"/>
    <w:rsid w:val="00656BA5"/>
    <w:rsid w:val="0065749B"/>
    <w:rsid w:val="0065759E"/>
    <w:rsid w:val="006575BA"/>
    <w:rsid w:val="0065776E"/>
    <w:rsid w:val="00657B60"/>
    <w:rsid w:val="00657F9E"/>
    <w:rsid w:val="0066049C"/>
    <w:rsid w:val="00660C77"/>
    <w:rsid w:val="00660D73"/>
    <w:rsid w:val="00661879"/>
    <w:rsid w:val="00661BDC"/>
    <w:rsid w:val="00662D90"/>
    <w:rsid w:val="006633C1"/>
    <w:rsid w:val="00663BD3"/>
    <w:rsid w:val="00663F07"/>
    <w:rsid w:val="0066418E"/>
    <w:rsid w:val="006649D8"/>
    <w:rsid w:val="006649DE"/>
    <w:rsid w:val="00664D98"/>
    <w:rsid w:val="00665349"/>
    <w:rsid w:val="006653F6"/>
    <w:rsid w:val="006655CE"/>
    <w:rsid w:val="00665783"/>
    <w:rsid w:val="00666B88"/>
    <w:rsid w:val="006672E5"/>
    <w:rsid w:val="00667594"/>
    <w:rsid w:val="006676E3"/>
    <w:rsid w:val="00671278"/>
    <w:rsid w:val="006716BD"/>
    <w:rsid w:val="006716CB"/>
    <w:rsid w:val="0067180E"/>
    <w:rsid w:val="00671945"/>
    <w:rsid w:val="00671EB4"/>
    <w:rsid w:val="00672721"/>
    <w:rsid w:val="00673405"/>
    <w:rsid w:val="00673521"/>
    <w:rsid w:val="00673B5F"/>
    <w:rsid w:val="00674020"/>
    <w:rsid w:val="00674989"/>
    <w:rsid w:val="00676A0B"/>
    <w:rsid w:val="00676B18"/>
    <w:rsid w:val="00676DDD"/>
    <w:rsid w:val="00677011"/>
    <w:rsid w:val="00677E6A"/>
    <w:rsid w:val="00677F11"/>
    <w:rsid w:val="0068047C"/>
    <w:rsid w:val="00680E98"/>
    <w:rsid w:val="00680EE1"/>
    <w:rsid w:val="00681A4E"/>
    <w:rsid w:val="00681A53"/>
    <w:rsid w:val="00681F5E"/>
    <w:rsid w:val="00682484"/>
    <w:rsid w:val="00682626"/>
    <w:rsid w:val="00682718"/>
    <w:rsid w:val="00682A7C"/>
    <w:rsid w:val="00682B31"/>
    <w:rsid w:val="00682C79"/>
    <w:rsid w:val="00682F32"/>
    <w:rsid w:val="00682FAC"/>
    <w:rsid w:val="00683F61"/>
    <w:rsid w:val="00685453"/>
    <w:rsid w:val="0068554C"/>
    <w:rsid w:val="00686658"/>
    <w:rsid w:val="00686868"/>
    <w:rsid w:val="00686C29"/>
    <w:rsid w:val="00686D2F"/>
    <w:rsid w:val="00686F7A"/>
    <w:rsid w:val="006877CE"/>
    <w:rsid w:val="00690295"/>
    <w:rsid w:val="006913ED"/>
    <w:rsid w:val="006915CF"/>
    <w:rsid w:val="00691600"/>
    <w:rsid w:val="006920E7"/>
    <w:rsid w:val="006923ED"/>
    <w:rsid w:val="006924B1"/>
    <w:rsid w:val="006936D6"/>
    <w:rsid w:val="00693F59"/>
    <w:rsid w:val="00693F76"/>
    <w:rsid w:val="00694BE4"/>
    <w:rsid w:val="00694D00"/>
    <w:rsid w:val="00694F6E"/>
    <w:rsid w:val="0069517C"/>
    <w:rsid w:val="0069521E"/>
    <w:rsid w:val="006952FE"/>
    <w:rsid w:val="00695396"/>
    <w:rsid w:val="0069562D"/>
    <w:rsid w:val="006957D1"/>
    <w:rsid w:val="00695AD7"/>
    <w:rsid w:val="006970F4"/>
    <w:rsid w:val="006974A2"/>
    <w:rsid w:val="0069767B"/>
    <w:rsid w:val="006A06D6"/>
    <w:rsid w:val="006A0F06"/>
    <w:rsid w:val="006A0F96"/>
    <w:rsid w:val="006A208F"/>
    <w:rsid w:val="006A20C2"/>
    <w:rsid w:val="006A24BF"/>
    <w:rsid w:val="006A2BA4"/>
    <w:rsid w:val="006A2D69"/>
    <w:rsid w:val="006A37F3"/>
    <w:rsid w:val="006A3DD6"/>
    <w:rsid w:val="006A4582"/>
    <w:rsid w:val="006A4759"/>
    <w:rsid w:val="006A4ADE"/>
    <w:rsid w:val="006A4ED9"/>
    <w:rsid w:val="006A5430"/>
    <w:rsid w:val="006A5905"/>
    <w:rsid w:val="006A5ACE"/>
    <w:rsid w:val="006A6092"/>
    <w:rsid w:val="006A60A1"/>
    <w:rsid w:val="006A6422"/>
    <w:rsid w:val="006A68C1"/>
    <w:rsid w:val="006A6DEA"/>
    <w:rsid w:val="006A78FA"/>
    <w:rsid w:val="006A7FAD"/>
    <w:rsid w:val="006B06E3"/>
    <w:rsid w:val="006B079E"/>
    <w:rsid w:val="006B0A55"/>
    <w:rsid w:val="006B0CC0"/>
    <w:rsid w:val="006B0CFC"/>
    <w:rsid w:val="006B0FBA"/>
    <w:rsid w:val="006B131F"/>
    <w:rsid w:val="006B19D4"/>
    <w:rsid w:val="006B216E"/>
    <w:rsid w:val="006B2C95"/>
    <w:rsid w:val="006B3717"/>
    <w:rsid w:val="006B3812"/>
    <w:rsid w:val="006B3E0C"/>
    <w:rsid w:val="006B41EE"/>
    <w:rsid w:val="006B48C7"/>
    <w:rsid w:val="006B50AE"/>
    <w:rsid w:val="006B54FF"/>
    <w:rsid w:val="006B5A48"/>
    <w:rsid w:val="006B67EB"/>
    <w:rsid w:val="006B67EF"/>
    <w:rsid w:val="006B685B"/>
    <w:rsid w:val="006B6D99"/>
    <w:rsid w:val="006B6F29"/>
    <w:rsid w:val="006B79B5"/>
    <w:rsid w:val="006B7DFC"/>
    <w:rsid w:val="006C007C"/>
    <w:rsid w:val="006C0162"/>
    <w:rsid w:val="006C0516"/>
    <w:rsid w:val="006C0832"/>
    <w:rsid w:val="006C0A76"/>
    <w:rsid w:val="006C1CC3"/>
    <w:rsid w:val="006C2151"/>
    <w:rsid w:val="006C2450"/>
    <w:rsid w:val="006C2CF1"/>
    <w:rsid w:val="006C2DA1"/>
    <w:rsid w:val="006C304B"/>
    <w:rsid w:val="006C35EA"/>
    <w:rsid w:val="006C396E"/>
    <w:rsid w:val="006C3C6F"/>
    <w:rsid w:val="006C413C"/>
    <w:rsid w:val="006C4255"/>
    <w:rsid w:val="006C42DC"/>
    <w:rsid w:val="006C4715"/>
    <w:rsid w:val="006C4C20"/>
    <w:rsid w:val="006C4D47"/>
    <w:rsid w:val="006C5EC5"/>
    <w:rsid w:val="006C6F35"/>
    <w:rsid w:val="006C7B84"/>
    <w:rsid w:val="006D1E32"/>
    <w:rsid w:val="006D20B6"/>
    <w:rsid w:val="006D20C6"/>
    <w:rsid w:val="006D2190"/>
    <w:rsid w:val="006D2398"/>
    <w:rsid w:val="006D25E4"/>
    <w:rsid w:val="006D2927"/>
    <w:rsid w:val="006D2E19"/>
    <w:rsid w:val="006D343C"/>
    <w:rsid w:val="006D3955"/>
    <w:rsid w:val="006D3E46"/>
    <w:rsid w:val="006D48F1"/>
    <w:rsid w:val="006D4E5D"/>
    <w:rsid w:val="006D589E"/>
    <w:rsid w:val="006D5AE7"/>
    <w:rsid w:val="006D5B86"/>
    <w:rsid w:val="006D6301"/>
    <w:rsid w:val="006D67F2"/>
    <w:rsid w:val="006D6EB9"/>
    <w:rsid w:val="006D766D"/>
    <w:rsid w:val="006D7711"/>
    <w:rsid w:val="006D7A60"/>
    <w:rsid w:val="006E092D"/>
    <w:rsid w:val="006E0AEF"/>
    <w:rsid w:val="006E0E16"/>
    <w:rsid w:val="006E12CA"/>
    <w:rsid w:val="006E29BF"/>
    <w:rsid w:val="006E2E79"/>
    <w:rsid w:val="006E3035"/>
    <w:rsid w:val="006E3379"/>
    <w:rsid w:val="006E3D80"/>
    <w:rsid w:val="006E45D9"/>
    <w:rsid w:val="006E490B"/>
    <w:rsid w:val="006E4D45"/>
    <w:rsid w:val="006E5290"/>
    <w:rsid w:val="006E5A6C"/>
    <w:rsid w:val="006E5A8A"/>
    <w:rsid w:val="006E5AA5"/>
    <w:rsid w:val="006E5AAB"/>
    <w:rsid w:val="006E5BEB"/>
    <w:rsid w:val="006E5C6F"/>
    <w:rsid w:val="006E6174"/>
    <w:rsid w:val="006E6624"/>
    <w:rsid w:val="006E66E0"/>
    <w:rsid w:val="006E787D"/>
    <w:rsid w:val="006E7E1C"/>
    <w:rsid w:val="006F0291"/>
    <w:rsid w:val="006F0734"/>
    <w:rsid w:val="006F0FD6"/>
    <w:rsid w:val="006F137B"/>
    <w:rsid w:val="006F1945"/>
    <w:rsid w:val="006F1AFE"/>
    <w:rsid w:val="006F2440"/>
    <w:rsid w:val="006F2920"/>
    <w:rsid w:val="006F3E63"/>
    <w:rsid w:val="006F3F22"/>
    <w:rsid w:val="006F4830"/>
    <w:rsid w:val="006F5375"/>
    <w:rsid w:val="006F5920"/>
    <w:rsid w:val="006F5D17"/>
    <w:rsid w:val="006F6329"/>
    <w:rsid w:val="006F6F71"/>
    <w:rsid w:val="006F748A"/>
    <w:rsid w:val="006F78BB"/>
    <w:rsid w:val="006F7CCD"/>
    <w:rsid w:val="007001CB"/>
    <w:rsid w:val="007009BC"/>
    <w:rsid w:val="00700ABF"/>
    <w:rsid w:val="00701058"/>
    <w:rsid w:val="00701357"/>
    <w:rsid w:val="007014FB"/>
    <w:rsid w:val="00701664"/>
    <w:rsid w:val="00701804"/>
    <w:rsid w:val="0070226E"/>
    <w:rsid w:val="00702466"/>
    <w:rsid w:val="00703080"/>
    <w:rsid w:val="00703975"/>
    <w:rsid w:val="00704123"/>
    <w:rsid w:val="0070429D"/>
    <w:rsid w:val="007044D4"/>
    <w:rsid w:val="00704D21"/>
    <w:rsid w:val="00704DF0"/>
    <w:rsid w:val="007050FB"/>
    <w:rsid w:val="00705E33"/>
    <w:rsid w:val="00707402"/>
    <w:rsid w:val="007106BA"/>
    <w:rsid w:val="00710855"/>
    <w:rsid w:val="00710B54"/>
    <w:rsid w:val="00710CFA"/>
    <w:rsid w:val="00712108"/>
    <w:rsid w:val="00712299"/>
    <w:rsid w:val="00712A4B"/>
    <w:rsid w:val="00713001"/>
    <w:rsid w:val="007130BC"/>
    <w:rsid w:val="00713755"/>
    <w:rsid w:val="00713878"/>
    <w:rsid w:val="0071424E"/>
    <w:rsid w:val="0071442B"/>
    <w:rsid w:val="00714AE8"/>
    <w:rsid w:val="007155A8"/>
    <w:rsid w:val="007156CF"/>
    <w:rsid w:val="0071588C"/>
    <w:rsid w:val="00715DCC"/>
    <w:rsid w:val="00715F00"/>
    <w:rsid w:val="00716AFE"/>
    <w:rsid w:val="007174DD"/>
    <w:rsid w:val="007179B5"/>
    <w:rsid w:val="00717B2F"/>
    <w:rsid w:val="00717CE0"/>
    <w:rsid w:val="0072006C"/>
    <w:rsid w:val="007200D6"/>
    <w:rsid w:val="007221B9"/>
    <w:rsid w:val="0072228D"/>
    <w:rsid w:val="00722602"/>
    <w:rsid w:val="00722A35"/>
    <w:rsid w:val="00722AF4"/>
    <w:rsid w:val="00722CA2"/>
    <w:rsid w:val="00723684"/>
    <w:rsid w:val="00723B34"/>
    <w:rsid w:val="00723D5C"/>
    <w:rsid w:val="0072454E"/>
    <w:rsid w:val="007249E3"/>
    <w:rsid w:val="00724DDE"/>
    <w:rsid w:val="00724F00"/>
    <w:rsid w:val="0072590A"/>
    <w:rsid w:val="007261D7"/>
    <w:rsid w:val="0072671F"/>
    <w:rsid w:val="007270FB"/>
    <w:rsid w:val="007273A0"/>
    <w:rsid w:val="00727AA7"/>
    <w:rsid w:val="00730613"/>
    <w:rsid w:val="00730B6F"/>
    <w:rsid w:val="00731AA6"/>
    <w:rsid w:val="00731FE8"/>
    <w:rsid w:val="00732438"/>
    <w:rsid w:val="007324A0"/>
    <w:rsid w:val="00732CEC"/>
    <w:rsid w:val="00732FC8"/>
    <w:rsid w:val="00733724"/>
    <w:rsid w:val="00733962"/>
    <w:rsid w:val="00734247"/>
    <w:rsid w:val="0073427A"/>
    <w:rsid w:val="00734404"/>
    <w:rsid w:val="00734485"/>
    <w:rsid w:val="0073455F"/>
    <w:rsid w:val="00734C60"/>
    <w:rsid w:val="00734F92"/>
    <w:rsid w:val="00735977"/>
    <w:rsid w:val="00735EB1"/>
    <w:rsid w:val="00736220"/>
    <w:rsid w:val="00736641"/>
    <w:rsid w:val="007368CC"/>
    <w:rsid w:val="0073782B"/>
    <w:rsid w:val="00741B5E"/>
    <w:rsid w:val="00741DE4"/>
    <w:rsid w:val="00742295"/>
    <w:rsid w:val="0074297F"/>
    <w:rsid w:val="00742EA3"/>
    <w:rsid w:val="00743159"/>
    <w:rsid w:val="007434F4"/>
    <w:rsid w:val="00743A7F"/>
    <w:rsid w:val="00743C5B"/>
    <w:rsid w:val="00744BE8"/>
    <w:rsid w:val="0074540A"/>
    <w:rsid w:val="0074596B"/>
    <w:rsid w:val="00745E09"/>
    <w:rsid w:val="00745E34"/>
    <w:rsid w:val="0074655D"/>
    <w:rsid w:val="007467FB"/>
    <w:rsid w:val="00746855"/>
    <w:rsid w:val="00746930"/>
    <w:rsid w:val="00746C03"/>
    <w:rsid w:val="007475B7"/>
    <w:rsid w:val="0074772E"/>
    <w:rsid w:val="00747A00"/>
    <w:rsid w:val="0075056D"/>
    <w:rsid w:val="00750777"/>
    <w:rsid w:val="00750AAA"/>
    <w:rsid w:val="00750B9F"/>
    <w:rsid w:val="00751324"/>
    <w:rsid w:val="0075171A"/>
    <w:rsid w:val="00752092"/>
    <w:rsid w:val="0075263E"/>
    <w:rsid w:val="0075285A"/>
    <w:rsid w:val="007533CC"/>
    <w:rsid w:val="00754A1B"/>
    <w:rsid w:val="00754AD5"/>
    <w:rsid w:val="00755178"/>
    <w:rsid w:val="007553ED"/>
    <w:rsid w:val="00755413"/>
    <w:rsid w:val="007579EA"/>
    <w:rsid w:val="0076023C"/>
    <w:rsid w:val="00761354"/>
    <w:rsid w:val="0076187B"/>
    <w:rsid w:val="00761C8E"/>
    <w:rsid w:val="00762E98"/>
    <w:rsid w:val="007638EB"/>
    <w:rsid w:val="00765111"/>
    <w:rsid w:val="00766559"/>
    <w:rsid w:val="007666BA"/>
    <w:rsid w:val="007678D0"/>
    <w:rsid w:val="0077049A"/>
    <w:rsid w:val="00770B88"/>
    <w:rsid w:val="00771B36"/>
    <w:rsid w:val="00771C8D"/>
    <w:rsid w:val="00771C90"/>
    <w:rsid w:val="0077216F"/>
    <w:rsid w:val="007723CE"/>
    <w:rsid w:val="00772B30"/>
    <w:rsid w:val="007737E0"/>
    <w:rsid w:val="007738BE"/>
    <w:rsid w:val="00773C72"/>
    <w:rsid w:val="00774A6C"/>
    <w:rsid w:val="00774B9F"/>
    <w:rsid w:val="00774C88"/>
    <w:rsid w:val="00774CEF"/>
    <w:rsid w:val="007757BA"/>
    <w:rsid w:val="00776DD3"/>
    <w:rsid w:val="00777050"/>
    <w:rsid w:val="00777955"/>
    <w:rsid w:val="00777DD5"/>
    <w:rsid w:val="00777E71"/>
    <w:rsid w:val="0078077D"/>
    <w:rsid w:val="00780B68"/>
    <w:rsid w:val="00780B6C"/>
    <w:rsid w:val="00780BDB"/>
    <w:rsid w:val="00780CAE"/>
    <w:rsid w:val="00780E9B"/>
    <w:rsid w:val="007820B9"/>
    <w:rsid w:val="00782851"/>
    <w:rsid w:val="00782856"/>
    <w:rsid w:val="007836ED"/>
    <w:rsid w:val="00783983"/>
    <w:rsid w:val="00784544"/>
    <w:rsid w:val="00785EA1"/>
    <w:rsid w:val="00786046"/>
    <w:rsid w:val="007863CC"/>
    <w:rsid w:val="00786A84"/>
    <w:rsid w:val="00786BD3"/>
    <w:rsid w:val="007879FA"/>
    <w:rsid w:val="00790067"/>
    <w:rsid w:val="0079034F"/>
    <w:rsid w:val="007909D0"/>
    <w:rsid w:val="00790A71"/>
    <w:rsid w:val="00790EA5"/>
    <w:rsid w:val="00791409"/>
    <w:rsid w:val="007917FB"/>
    <w:rsid w:val="00791953"/>
    <w:rsid w:val="00791D1D"/>
    <w:rsid w:val="007921AD"/>
    <w:rsid w:val="00792F44"/>
    <w:rsid w:val="0079324E"/>
    <w:rsid w:val="00793D29"/>
    <w:rsid w:val="007949DA"/>
    <w:rsid w:val="00795C21"/>
    <w:rsid w:val="00796054"/>
    <w:rsid w:val="00796371"/>
    <w:rsid w:val="007964C6"/>
    <w:rsid w:val="00796578"/>
    <w:rsid w:val="007965FD"/>
    <w:rsid w:val="0079675C"/>
    <w:rsid w:val="00797165"/>
    <w:rsid w:val="007973FA"/>
    <w:rsid w:val="0079761E"/>
    <w:rsid w:val="00797881"/>
    <w:rsid w:val="0079798C"/>
    <w:rsid w:val="00797B95"/>
    <w:rsid w:val="00797CD0"/>
    <w:rsid w:val="00797F0E"/>
    <w:rsid w:val="007A063F"/>
    <w:rsid w:val="007A084D"/>
    <w:rsid w:val="007A2821"/>
    <w:rsid w:val="007A3AD0"/>
    <w:rsid w:val="007A3D6C"/>
    <w:rsid w:val="007A402A"/>
    <w:rsid w:val="007A41A4"/>
    <w:rsid w:val="007A452D"/>
    <w:rsid w:val="007A4E3A"/>
    <w:rsid w:val="007A557D"/>
    <w:rsid w:val="007A5588"/>
    <w:rsid w:val="007A570A"/>
    <w:rsid w:val="007A657F"/>
    <w:rsid w:val="007A66E7"/>
    <w:rsid w:val="007A671D"/>
    <w:rsid w:val="007A67A7"/>
    <w:rsid w:val="007A685F"/>
    <w:rsid w:val="007A71F0"/>
    <w:rsid w:val="007A7328"/>
    <w:rsid w:val="007A78B1"/>
    <w:rsid w:val="007A7F34"/>
    <w:rsid w:val="007B172B"/>
    <w:rsid w:val="007B2FE0"/>
    <w:rsid w:val="007B3432"/>
    <w:rsid w:val="007B3BB6"/>
    <w:rsid w:val="007B3FC7"/>
    <w:rsid w:val="007B464B"/>
    <w:rsid w:val="007B47D9"/>
    <w:rsid w:val="007B4CF1"/>
    <w:rsid w:val="007B5011"/>
    <w:rsid w:val="007B58B1"/>
    <w:rsid w:val="007B5DD1"/>
    <w:rsid w:val="007B6633"/>
    <w:rsid w:val="007B6BEB"/>
    <w:rsid w:val="007B6C43"/>
    <w:rsid w:val="007B724C"/>
    <w:rsid w:val="007B75B2"/>
    <w:rsid w:val="007B765D"/>
    <w:rsid w:val="007B7D0C"/>
    <w:rsid w:val="007B7FAD"/>
    <w:rsid w:val="007C1A0C"/>
    <w:rsid w:val="007C279A"/>
    <w:rsid w:val="007C2898"/>
    <w:rsid w:val="007C3D2D"/>
    <w:rsid w:val="007C40B7"/>
    <w:rsid w:val="007C4329"/>
    <w:rsid w:val="007C4389"/>
    <w:rsid w:val="007C4603"/>
    <w:rsid w:val="007C4774"/>
    <w:rsid w:val="007C5FEB"/>
    <w:rsid w:val="007C644A"/>
    <w:rsid w:val="007C6503"/>
    <w:rsid w:val="007C677F"/>
    <w:rsid w:val="007C7C84"/>
    <w:rsid w:val="007D071F"/>
    <w:rsid w:val="007D094B"/>
    <w:rsid w:val="007D11EE"/>
    <w:rsid w:val="007D1E46"/>
    <w:rsid w:val="007D203B"/>
    <w:rsid w:val="007D22C1"/>
    <w:rsid w:val="007D2D36"/>
    <w:rsid w:val="007D336D"/>
    <w:rsid w:val="007D3C35"/>
    <w:rsid w:val="007D3E0D"/>
    <w:rsid w:val="007D487F"/>
    <w:rsid w:val="007D4B55"/>
    <w:rsid w:val="007D5675"/>
    <w:rsid w:val="007D56E1"/>
    <w:rsid w:val="007D5719"/>
    <w:rsid w:val="007D5A5A"/>
    <w:rsid w:val="007D636F"/>
    <w:rsid w:val="007D664C"/>
    <w:rsid w:val="007E08C3"/>
    <w:rsid w:val="007E152F"/>
    <w:rsid w:val="007E1BFF"/>
    <w:rsid w:val="007E2A50"/>
    <w:rsid w:val="007E3337"/>
    <w:rsid w:val="007E3800"/>
    <w:rsid w:val="007E4008"/>
    <w:rsid w:val="007E4405"/>
    <w:rsid w:val="007E446F"/>
    <w:rsid w:val="007E4476"/>
    <w:rsid w:val="007E5C69"/>
    <w:rsid w:val="007E5E30"/>
    <w:rsid w:val="007E6A6A"/>
    <w:rsid w:val="007E6A9E"/>
    <w:rsid w:val="007E6AE8"/>
    <w:rsid w:val="007E7A06"/>
    <w:rsid w:val="007E7CE9"/>
    <w:rsid w:val="007E7FB6"/>
    <w:rsid w:val="007F16F3"/>
    <w:rsid w:val="007F1725"/>
    <w:rsid w:val="007F1FB3"/>
    <w:rsid w:val="007F25C8"/>
    <w:rsid w:val="007F28DD"/>
    <w:rsid w:val="007F3748"/>
    <w:rsid w:val="007F3D40"/>
    <w:rsid w:val="007F405F"/>
    <w:rsid w:val="007F41F1"/>
    <w:rsid w:val="007F445E"/>
    <w:rsid w:val="007F5089"/>
    <w:rsid w:val="007F551A"/>
    <w:rsid w:val="007F6DCE"/>
    <w:rsid w:val="007F7365"/>
    <w:rsid w:val="007F78DE"/>
    <w:rsid w:val="007F7CBB"/>
    <w:rsid w:val="007F7D9D"/>
    <w:rsid w:val="00800C69"/>
    <w:rsid w:val="00800CA9"/>
    <w:rsid w:val="00802103"/>
    <w:rsid w:val="00802E97"/>
    <w:rsid w:val="008037FB"/>
    <w:rsid w:val="0080395B"/>
    <w:rsid w:val="00804007"/>
    <w:rsid w:val="00804065"/>
    <w:rsid w:val="008040A2"/>
    <w:rsid w:val="0080483F"/>
    <w:rsid w:val="00804E85"/>
    <w:rsid w:val="008057A3"/>
    <w:rsid w:val="00805D77"/>
    <w:rsid w:val="00806656"/>
    <w:rsid w:val="00806F91"/>
    <w:rsid w:val="00807296"/>
    <w:rsid w:val="008075B7"/>
    <w:rsid w:val="00807A9F"/>
    <w:rsid w:val="0081014A"/>
    <w:rsid w:val="008104BA"/>
    <w:rsid w:val="00810DCF"/>
    <w:rsid w:val="008116A1"/>
    <w:rsid w:val="00811DD3"/>
    <w:rsid w:val="008120AB"/>
    <w:rsid w:val="00812228"/>
    <w:rsid w:val="008123C0"/>
    <w:rsid w:val="008127A8"/>
    <w:rsid w:val="008141BC"/>
    <w:rsid w:val="008143B8"/>
    <w:rsid w:val="00816478"/>
    <w:rsid w:val="00816BE4"/>
    <w:rsid w:val="0081767E"/>
    <w:rsid w:val="00817777"/>
    <w:rsid w:val="00817FD4"/>
    <w:rsid w:val="00820A2B"/>
    <w:rsid w:val="00820B0B"/>
    <w:rsid w:val="00821204"/>
    <w:rsid w:val="00821858"/>
    <w:rsid w:val="00821ADD"/>
    <w:rsid w:val="0082216D"/>
    <w:rsid w:val="0082302F"/>
    <w:rsid w:val="008230F2"/>
    <w:rsid w:val="00823458"/>
    <w:rsid w:val="00823644"/>
    <w:rsid w:val="008239BE"/>
    <w:rsid w:val="008239F4"/>
    <w:rsid w:val="008244FC"/>
    <w:rsid w:val="00824504"/>
    <w:rsid w:val="00824DC9"/>
    <w:rsid w:val="00825179"/>
    <w:rsid w:val="008255F6"/>
    <w:rsid w:val="008258BD"/>
    <w:rsid w:val="00826EB2"/>
    <w:rsid w:val="008272DE"/>
    <w:rsid w:val="00827860"/>
    <w:rsid w:val="00827D7D"/>
    <w:rsid w:val="00830288"/>
    <w:rsid w:val="00830A28"/>
    <w:rsid w:val="00830B10"/>
    <w:rsid w:val="00830C79"/>
    <w:rsid w:val="00831069"/>
    <w:rsid w:val="0083150D"/>
    <w:rsid w:val="00831EEF"/>
    <w:rsid w:val="00832081"/>
    <w:rsid w:val="008321DC"/>
    <w:rsid w:val="00832BEB"/>
    <w:rsid w:val="00832D5D"/>
    <w:rsid w:val="00834CB3"/>
    <w:rsid w:val="00834D1C"/>
    <w:rsid w:val="0083534D"/>
    <w:rsid w:val="00837007"/>
    <w:rsid w:val="00837546"/>
    <w:rsid w:val="0083765F"/>
    <w:rsid w:val="00837861"/>
    <w:rsid w:val="00837A64"/>
    <w:rsid w:val="00837CE2"/>
    <w:rsid w:val="00840310"/>
    <w:rsid w:val="00841040"/>
    <w:rsid w:val="00841551"/>
    <w:rsid w:val="0084177D"/>
    <w:rsid w:val="008417C4"/>
    <w:rsid w:val="008418E4"/>
    <w:rsid w:val="00841EB0"/>
    <w:rsid w:val="00842279"/>
    <w:rsid w:val="00842749"/>
    <w:rsid w:val="008428E1"/>
    <w:rsid w:val="00842F57"/>
    <w:rsid w:val="00843008"/>
    <w:rsid w:val="008430C4"/>
    <w:rsid w:val="008431D4"/>
    <w:rsid w:val="008435F3"/>
    <w:rsid w:val="00843722"/>
    <w:rsid w:val="00843AA1"/>
    <w:rsid w:val="008442F1"/>
    <w:rsid w:val="00844584"/>
    <w:rsid w:val="00844A82"/>
    <w:rsid w:val="00844C1C"/>
    <w:rsid w:val="0084535A"/>
    <w:rsid w:val="0084634D"/>
    <w:rsid w:val="00846F56"/>
    <w:rsid w:val="008470B5"/>
    <w:rsid w:val="0084724A"/>
    <w:rsid w:val="0084774C"/>
    <w:rsid w:val="008477F0"/>
    <w:rsid w:val="008506A0"/>
    <w:rsid w:val="008511EB"/>
    <w:rsid w:val="0085124D"/>
    <w:rsid w:val="00852883"/>
    <w:rsid w:val="008529A4"/>
    <w:rsid w:val="00852F1F"/>
    <w:rsid w:val="008530B1"/>
    <w:rsid w:val="00854456"/>
    <w:rsid w:val="0085486C"/>
    <w:rsid w:val="00855FC2"/>
    <w:rsid w:val="008565C6"/>
    <w:rsid w:val="008568B6"/>
    <w:rsid w:val="0085767E"/>
    <w:rsid w:val="0086049C"/>
    <w:rsid w:val="00861562"/>
    <w:rsid w:val="00861BB5"/>
    <w:rsid w:val="00862399"/>
    <w:rsid w:val="00862A5D"/>
    <w:rsid w:val="00863B0B"/>
    <w:rsid w:val="00863C4C"/>
    <w:rsid w:val="00864035"/>
    <w:rsid w:val="008647B7"/>
    <w:rsid w:val="00865363"/>
    <w:rsid w:val="00865863"/>
    <w:rsid w:val="008666BE"/>
    <w:rsid w:val="008675D8"/>
    <w:rsid w:val="008709C9"/>
    <w:rsid w:val="00870BA1"/>
    <w:rsid w:val="00871120"/>
    <w:rsid w:val="0087188F"/>
    <w:rsid w:val="00871A3B"/>
    <w:rsid w:val="00871B2F"/>
    <w:rsid w:val="0087240C"/>
    <w:rsid w:val="00872E1D"/>
    <w:rsid w:val="008730FC"/>
    <w:rsid w:val="0087401C"/>
    <w:rsid w:val="008747B1"/>
    <w:rsid w:val="00874AF0"/>
    <w:rsid w:val="00875742"/>
    <w:rsid w:val="008758BB"/>
    <w:rsid w:val="0087592B"/>
    <w:rsid w:val="00875E3D"/>
    <w:rsid w:val="00876161"/>
    <w:rsid w:val="00876858"/>
    <w:rsid w:val="00876D50"/>
    <w:rsid w:val="00876DBF"/>
    <w:rsid w:val="00876DC4"/>
    <w:rsid w:val="008772AD"/>
    <w:rsid w:val="00877522"/>
    <w:rsid w:val="0087771F"/>
    <w:rsid w:val="00877EBE"/>
    <w:rsid w:val="0088071D"/>
    <w:rsid w:val="008808A6"/>
    <w:rsid w:val="00880B40"/>
    <w:rsid w:val="0088173C"/>
    <w:rsid w:val="00881BF4"/>
    <w:rsid w:val="00882333"/>
    <w:rsid w:val="00882723"/>
    <w:rsid w:val="0088280F"/>
    <w:rsid w:val="00882A58"/>
    <w:rsid w:val="00882C22"/>
    <w:rsid w:val="00883093"/>
    <w:rsid w:val="00883868"/>
    <w:rsid w:val="00883DB6"/>
    <w:rsid w:val="00884631"/>
    <w:rsid w:val="00884B1C"/>
    <w:rsid w:val="008863B6"/>
    <w:rsid w:val="0088685D"/>
    <w:rsid w:val="0088729E"/>
    <w:rsid w:val="00887359"/>
    <w:rsid w:val="0088755B"/>
    <w:rsid w:val="00890D73"/>
    <w:rsid w:val="00891025"/>
    <w:rsid w:val="00891D4F"/>
    <w:rsid w:val="008923BE"/>
    <w:rsid w:val="00893361"/>
    <w:rsid w:val="00893788"/>
    <w:rsid w:val="00894C2E"/>
    <w:rsid w:val="00894F10"/>
    <w:rsid w:val="0089595B"/>
    <w:rsid w:val="00895BCA"/>
    <w:rsid w:val="00895F10"/>
    <w:rsid w:val="00895F4A"/>
    <w:rsid w:val="00896173"/>
    <w:rsid w:val="008962AE"/>
    <w:rsid w:val="00896628"/>
    <w:rsid w:val="00897ACE"/>
    <w:rsid w:val="008A0809"/>
    <w:rsid w:val="008A08E1"/>
    <w:rsid w:val="008A1342"/>
    <w:rsid w:val="008A19AC"/>
    <w:rsid w:val="008A1B9A"/>
    <w:rsid w:val="008A1BD6"/>
    <w:rsid w:val="008A1C9F"/>
    <w:rsid w:val="008A23B7"/>
    <w:rsid w:val="008A242B"/>
    <w:rsid w:val="008A2A15"/>
    <w:rsid w:val="008A3798"/>
    <w:rsid w:val="008A3AE0"/>
    <w:rsid w:val="008A3E11"/>
    <w:rsid w:val="008A52DA"/>
    <w:rsid w:val="008A62A9"/>
    <w:rsid w:val="008A68CC"/>
    <w:rsid w:val="008A6ACF"/>
    <w:rsid w:val="008A74F2"/>
    <w:rsid w:val="008A7942"/>
    <w:rsid w:val="008A7EF1"/>
    <w:rsid w:val="008B0006"/>
    <w:rsid w:val="008B0169"/>
    <w:rsid w:val="008B03E9"/>
    <w:rsid w:val="008B07AD"/>
    <w:rsid w:val="008B0DD3"/>
    <w:rsid w:val="008B1207"/>
    <w:rsid w:val="008B136F"/>
    <w:rsid w:val="008B15E9"/>
    <w:rsid w:val="008B1CF0"/>
    <w:rsid w:val="008B2F2C"/>
    <w:rsid w:val="008B391D"/>
    <w:rsid w:val="008B3F01"/>
    <w:rsid w:val="008B4375"/>
    <w:rsid w:val="008B462E"/>
    <w:rsid w:val="008B598D"/>
    <w:rsid w:val="008B5BFC"/>
    <w:rsid w:val="008B70AB"/>
    <w:rsid w:val="008B7979"/>
    <w:rsid w:val="008C16AD"/>
    <w:rsid w:val="008C16F2"/>
    <w:rsid w:val="008C216D"/>
    <w:rsid w:val="008C2394"/>
    <w:rsid w:val="008C2587"/>
    <w:rsid w:val="008C2620"/>
    <w:rsid w:val="008C3907"/>
    <w:rsid w:val="008C431A"/>
    <w:rsid w:val="008C571B"/>
    <w:rsid w:val="008C5E06"/>
    <w:rsid w:val="008C672D"/>
    <w:rsid w:val="008C7115"/>
    <w:rsid w:val="008C71FC"/>
    <w:rsid w:val="008C7333"/>
    <w:rsid w:val="008C7574"/>
    <w:rsid w:val="008D1344"/>
    <w:rsid w:val="008D1B06"/>
    <w:rsid w:val="008D2369"/>
    <w:rsid w:val="008D23FF"/>
    <w:rsid w:val="008D291A"/>
    <w:rsid w:val="008D36D0"/>
    <w:rsid w:val="008D3C15"/>
    <w:rsid w:val="008D3F20"/>
    <w:rsid w:val="008D42B7"/>
    <w:rsid w:val="008D46CB"/>
    <w:rsid w:val="008D5100"/>
    <w:rsid w:val="008D5598"/>
    <w:rsid w:val="008D602A"/>
    <w:rsid w:val="008D66FC"/>
    <w:rsid w:val="008D687D"/>
    <w:rsid w:val="008D6B94"/>
    <w:rsid w:val="008D6C34"/>
    <w:rsid w:val="008D7BD6"/>
    <w:rsid w:val="008E0247"/>
    <w:rsid w:val="008E064F"/>
    <w:rsid w:val="008E0752"/>
    <w:rsid w:val="008E1062"/>
    <w:rsid w:val="008E1827"/>
    <w:rsid w:val="008E1E56"/>
    <w:rsid w:val="008E2888"/>
    <w:rsid w:val="008E2A91"/>
    <w:rsid w:val="008E2FE1"/>
    <w:rsid w:val="008E3AAA"/>
    <w:rsid w:val="008E4029"/>
    <w:rsid w:val="008E46FD"/>
    <w:rsid w:val="008E5527"/>
    <w:rsid w:val="008E59E3"/>
    <w:rsid w:val="008E5EB9"/>
    <w:rsid w:val="008E6232"/>
    <w:rsid w:val="008E6EE6"/>
    <w:rsid w:val="008E6F13"/>
    <w:rsid w:val="008E6F17"/>
    <w:rsid w:val="008E7AF9"/>
    <w:rsid w:val="008E7B4A"/>
    <w:rsid w:val="008E7BA3"/>
    <w:rsid w:val="008E7CB5"/>
    <w:rsid w:val="008E7CF4"/>
    <w:rsid w:val="008E7F5E"/>
    <w:rsid w:val="008F00A5"/>
    <w:rsid w:val="008F0191"/>
    <w:rsid w:val="008F02D3"/>
    <w:rsid w:val="008F0376"/>
    <w:rsid w:val="008F0FB5"/>
    <w:rsid w:val="008F12D4"/>
    <w:rsid w:val="008F196D"/>
    <w:rsid w:val="008F21B3"/>
    <w:rsid w:val="008F253C"/>
    <w:rsid w:val="008F2736"/>
    <w:rsid w:val="008F3286"/>
    <w:rsid w:val="008F3320"/>
    <w:rsid w:val="008F385C"/>
    <w:rsid w:val="008F3E3F"/>
    <w:rsid w:val="008F4228"/>
    <w:rsid w:val="008F4611"/>
    <w:rsid w:val="008F49CA"/>
    <w:rsid w:val="008F4A73"/>
    <w:rsid w:val="008F4B0E"/>
    <w:rsid w:val="008F4DF7"/>
    <w:rsid w:val="008F546D"/>
    <w:rsid w:val="008F7026"/>
    <w:rsid w:val="008F705A"/>
    <w:rsid w:val="008F7444"/>
    <w:rsid w:val="008F7B30"/>
    <w:rsid w:val="008F7D6E"/>
    <w:rsid w:val="00900985"/>
    <w:rsid w:val="009010A3"/>
    <w:rsid w:val="00901239"/>
    <w:rsid w:val="00901D74"/>
    <w:rsid w:val="00903AF3"/>
    <w:rsid w:val="0090412C"/>
    <w:rsid w:val="00904194"/>
    <w:rsid w:val="00904589"/>
    <w:rsid w:val="009045E9"/>
    <w:rsid w:val="009051F7"/>
    <w:rsid w:val="009055F6"/>
    <w:rsid w:val="009056B0"/>
    <w:rsid w:val="0090592F"/>
    <w:rsid w:val="00905ED8"/>
    <w:rsid w:val="009068A3"/>
    <w:rsid w:val="00906E29"/>
    <w:rsid w:val="00906E49"/>
    <w:rsid w:val="00910AC1"/>
    <w:rsid w:val="009113CA"/>
    <w:rsid w:val="00911876"/>
    <w:rsid w:val="00911DA1"/>
    <w:rsid w:val="00912697"/>
    <w:rsid w:val="00912D74"/>
    <w:rsid w:val="009130D1"/>
    <w:rsid w:val="009133D3"/>
    <w:rsid w:val="009136E3"/>
    <w:rsid w:val="009137FC"/>
    <w:rsid w:val="00914805"/>
    <w:rsid w:val="0091530B"/>
    <w:rsid w:val="00915A6F"/>
    <w:rsid w:val="00915D56"/>
    <w:rsid w:val="009163A7"/>
    <w:rsid w:val="009163AD"/>
    <w:rsid w:val="00916492"/>
    <w:rsid w:val="00916530"/>
    <w:rsid w:val="00916805"/>
    <w:rsid w:val="00916A19"/>
    <w:rsid w:val="00916A80"/>
    <w:rsid w:val="00917467"/>
    <w:rsid w:val="0091753E"/>
    <w:rsid w:val="00917C12"/>
    <w:rsid w:val="00920598"/>
    <w:rsid w:val="00920A1C"/>
    <w:rsid w:val="00920ACC"/>
    <w:rsid w:val="00920CBA"/>
    <w:rsid w:val="00920D2A"/>
    <w:rsid w:val="00920E3D"/>
    <w:rsid w:val="00921015"/>
    <w:rsid w:val="009226EB"/>
    <w:rsid w:val="0092286D"/>
    <w:rsid w:val="00922F64"/>
    <w:rsid w:val="009232B1"/>
    <w:rsid w:val="00923E1B"/>
    <w:rsid w:val="0092449B"/>
    <w:rsid w:val="00924541"/>
    <w:rsid w:val="009245E6"/>
    <w:rsid w:val="00924C42"/>
    <w:rsid w:val="00925B84"/>
    <w:rsid w:val="00925CE7"/>
    <w:rsid w:val="00925F9A"/>
    <w:rsid w:val="00926600"/>
    <w:rsid w:val="00926A1C"/>
    <w:rsid w:val="00926EE1"/>
    <w:rsid w:val="0092740A"/>
    <w:rsid w:val="0092743C"/>
    <w:rsid w:val="00927602"/>
    <w:rsid w:val="00927872"/>
    <w:rsid w:val="00927CA8"/>
    <w:rsid w:val="00930480"/>
    <w:rsid w:val="00930638"/>
    <w:rsid w:val="00930686"/>
    <w:rsid w:val="00930D9A"/>
    <w:rsid w:val="00930F89"/>
    <w:rsid w:val="0093148B"/>
    <w:rsid w:val="0093157E"/>
    <w:rsid w:val="00931939"/>
    <w:rsid w:val="009319D7"/>
    <w:rsid w:val="00931AA9"/>
    <w:rsid w:val="00931C72"/>
    <w:rsid w:val="00932D1A"/>
    <w:rsid w:val="00933525"/>
    <w:rsid w:val="00934A6D"/>
    <w:rsid w:val="00934DDB"/>
    <w:rsid w:val="00935719"/>
    <w:rsid w:val="00935E17"/>
    <w:rsid w:val="0093687A"/>
    <w:rsid w:val="009369BB"/>
    <w:rsid w:val="00936C86"/>
    <w:rsid w:val="009372B0"/>
    <w:rsid w:val="00937B15"/>
    <w:rsid w:val="00937BF0"/>
    <w:rsid w:val="009400FD"/>
    <w:rsid w:val="009402D5"/>
    <w:rsid w:val="00940FDE"/>
    <w:rsid w:val="00941053"/>
    <w:rsid w:val="00941DA7"/>
    <w:rsid w:val="0094211D"/>
    <w:rsid w:val="0094227E"/>
    <w:rsid w:val="0094285B"/>
    <w:rsid w:val="009428CA"/>
    <w:rsid w:val="00942C41"/>
    <w:rsid w:val="0094317A"/>
    <w:rsid w:val="00943263"/>
    <w:rsid w:val="00943575"/>
    <w:rsid w:val="009436A5"/>
    <w:rsid w:val="00943D67"/>
    <w:rsid w:val="00943F3B"/>
    <w:rsid w:val="00944301"/>
    <w:rsid w:val="0094433F"/>
    <w:rsid w:val="009445B9"/>
    <w:rsid w:val="00944E65"/>
    <w:rsid w:val="0094569A"/>
    <w:rsid w:val="009459E1"/>
    <w:rsid w:val="0094608D"/>
    <w:rsid w:val="0094623E"/>
    <w:rsid w:val="009470F7"/>
    <w:rsid w:val="00947180"/>
    <w:rsid w:val="00947B39"/>
    <w:rsid w:val="00947DE7"/>
    <w:rsid w:val="00947F55"/>
    <w:rsid w:val="00950454"/>
    <w:rsid w:val="00950557"/>
    <w:rsid w:val="009519DA"/>
    <w:rsid w:val="00951A76"/>
    <w:rsid w:val="009529DF"/>
    <w:rsid w:val="00952CC7"/>
    <w:rsid w:val="00953364"/>
    <w:rsid w:val="009534D8"/>
    <w:rsid w:val="0095350E"/>
    <w:rsid w:val="0095468A"/>
    <w:rsid w:val="009547A7"/>
    <w:rsid w:val="00954EC7"/>
    <w:rsid w:val="00956D66"/>
    <w:rsid w:val="0095728F"/>
    <w:rsid w:val="00957596"/>
    <w:rsid w:val="009575AB"/>
    <w:rsid w:val="00957EEF"/>
    <w:rsid w:val="0096007E"/>
    <w:rsid w:val="00960274"/>
    <w:rsid w:val="0096027A"/>
    <w:rsid w:val="00960C68"/>
    <w:rsid w:val="0096114F"/>
    <w:rsid w:val="0096180B"/>
    <w:rsid w:val="0096204A"/>
    <w:rsid w:val="0096273C"/>
    <w:rsid w:val="00962812"/>
    <w:rsid w:val="0096345D"/>
    <w:rsid w:val="00963A6B"/>
    <w:rsid w:val="00964683"/>
    <w:rsid w:val="00964BF2"/>
    <w:rsid w:val="009651DA"/>
    <w:rsid w:val="009657E7"/>
    <w:rsid w:val="00966298"/>
    <w:rsid w:val="009665CA"/>
    <w:rsid w:val="0096661C"/>
    <w:rsid w:val="00966B8C"/>
    <w:rsid w:val="00966D21"/>
    <w:rsid w:val="00967AA7"/>
    <w:rsid w:val="00967B7D"/>
    <w:rsid w:val="00967D87"/>
    <w:rsid w:val="009704F3"/>
    <w:rsid w:val="0097055F"/>
    <w:rsid w:val="009710DE"/>
    <w:rsid w:val="0097185E"/>
    <w:rsid w:val="0097373F"/>
    <w:rsid w:val="00974366"/>
    <w:rsid w:val="009747BC"/>
    <w:rsid w:val="00974821"/>
    <w:rsid w:val="00974F07"/>
    <w:rsid w:val="00975705"/>
    <w:rsid w:val="00975AA1"/>
    <w:rsid w:val="00975DAD"/>
    <w:rsid w:val="009768E9"/>
    <w:rsid w:val="00976B1B"/>
    <w:rsid w:val="00976B7D"/>
    <w:rsid w:val="00977D0C"/>
    <w:rsid w:val="00980680"/>
    <w:rsid w:val="00981800"/>
    <w:rsid w:val="00981948"/>
    <w:rsid w:val="0098198A"/>
    <w:rsid w:val="00981C55"/>
    <w:rsid w:val="00982392"/>
    <w:rsid w:val="00982B19"/>
    <w:rsid w:val="00983CDB"/>
    <w:rsid w:val="00983FDF"/>
    <w:rsid w:val="0098422F"/>
    <w:rsid w:val="0098482D"/>
    <w:rsid w:val="00984BF3"/>
    <w:rsid w:val="00984C15"/>
    <w:rsid w:val="009850D3"/>
    <w:rsid w:val="00985691"/>
    <w:rsid w:val="0098611C"/>
    <w:rsid w:val="00986314"/>
    <w:rsid w:val="00986A6F"/>
    <w:rsid w:val="00987BAD"/>
    <w:rsid w:val="00987C5A"/>
    <w:rsid w:val="009904BF"/>
    <w:rsid w:val="009907D9"/>
    <w:rsid w:val="00990AB3"/>
    <w:rsid w:val="00991728"/>
    <w:rsid w:val="009921CF"/>
    <w:rsid w:val="00992893"/>
    <w:rsid w:val="00992B7E"/>
    <w:rsid w:val="009931CD"/>
    <w:rsid w:val="0099416C"/>
    <w:rsid w:val="00994999"/>
    <w:rsid w:val="00994C1D"/>
    <w:rsid w:val="00994D9D"/>
    <w:rsid w:val="00994F08"/>
    <w:rsid w:val="009950F4"/>
    <w:rsid w:val="0099637C"/>
    <w:rsid w:val="009965C3"/>
    <w:rsid w:val="0099661B"/>
    <w:rsid w:val="00996BAA"/>
    <w:rsid w:val="00996E76"/>
    <w:rsid w:val="00996FBF"/>
    <w:rsid w:val="00997407"/>
    <w:rsid w:val="009A1259"/>
    <w:rsid w:val="009A13B6"/>
    <w:rsid w:val="009A156D"/>
    <w:rsid w:val="009A1C42"/>
    <w:rsid w:val="009A2470"/>
    <w:rsid w:val="009A2EE6"/>
    <w:rsid w:val="009A36BA"/>
    <w:rsid w:val="009A3717"/>
    <w:rsid w:val="009A3C17"/>
    <w:rsid w:val="009A43E9"/>
    <w:rsid w:val="009A4AFE"/>
    <w:rsid w:val="009A4BA3"/>
    <w:rsid w:val="009A5111"/>
    <w:rsid w:val="009A544A"/>
    <w:rsid w:val="009A557E"/>
    <w:rsid w:val="009A6B3E"/>
    <w:rsid w:val="009B05C4"/>
    <w:rsid w:val="009B07DF"/>
    <w:rsid w:val="009B175A"/>
    <w:rsid w:val="009B18A5"/>
    <w:rsid w:val="009B1DFF"/>
    <w:rsid w:val="009B20B2"/>
    <w:rsid w:val="009B20C8"/>
    <w:rsid w:val="009B24D3"/>
    <w:rsid w:val="009B29F4"/>
    <w:rsid w:val="009B3294"/>
    <w:rsid w:val="009B33BF"/>
    <w:rsid w:val="009B39A3"/>
    <w:rsid w:val="009B415D"/>
    <w:rsid w:val="009B4DAB"/>
    <w:rsid w:val="009B5044"/>
    <w:rsid w:val="009B5329"/>
    <w:rsid w:val="009B56AD"/>
    <w:rsid w:val="009B64FB"/>
    <w:rsid w:val="009B6FFC"/>
    <w:rsid w:val="009B727A"/>
    <w:rsid w:val="009B772C"/>
    <w:rsid w:val="009C02F1"/>
    <w:rsid w:val="009C04C4"/>
    <w:rsid w:val="009C0625"/>
    <w:rsid w:val="009C0BFD"/>
    <w:rsid w:val="009C1457"/>
    <w:rsid w:val="009C1874"/>
    <w:rsid w:val="009C1B39"/>
    <w:rsid w:val="009C1C1F"/>
    <w:rsid w:val="009C2153"/>
    <w:rsid w:val="009C31F3"/>
    <w:rsid w:val="009C3DD1"/>
    <w:rsid w:val="009C4EBD"/>
    <w:rsid w:val="009C502F"/>
    <w:rsid w:val="009C5191"/>
    <w:rsid w:val="009C5BFE"/>
    <w:rsid w:val="009C62A2"/>
    <w:rsid w:val="009C645E"/>
    <w:rsid w:val="009C6582"/>
    <w:rsid w:val="009C69F3"/>
    <w:rsid w:val="009C6AFB"/>
    <w:rsid w:val="009C6C2E"/>
    <w:rsid w:val="009C6EF6"/>
    <w:rsid w:val="009C7374"/>
    <w:rsid w:val="009C78F8"/>
    <w:rsid w:val="009D00E6"/>
    <w:rsid w:val="009D0A05"/>
    <w:rsid w:val="009D0FC7"/>
    <w:rsid w:val="009D155B"/>
    <w:rsid w:val="009D1990"/>
    <w:rsid w:val="009D1DE6"/>
    <w:rsid w:val="009D23D0"/>
    <w:rsid w:val="009D2443"/>
    <w:rsid w:val="009D24CE"/>
    <w:rsid w:val="009D3291"/>
    <w:rsid w:val="009D3DAB"/>
    <w:rsid w:val="009D4165"/>
    <w:rsid w:val="009D4E3D"/>
    <w:rsid w:val="009D5B18"/>
    <w:rsid w:val="009D5C4F"/>
    <w:rsid w:val="009D5E7D"/>
    <w:rsid w:val="009D6015"/>
    <w:rsid w:val="009D6A62"/>
    <w:rsid w:val="009D6C39"/>
    <w:rsid w:val="009D70E3"/>
    <w:rsid w:val="009D75E5"/>
    <w:rsid w:val="009D769A"/>
    <w:rsid w:val="009E08D4"/>
    <w:rsid w:val="009E0ADB"/>
    <w:rsid w:val="009E0DFC"/>
    <w:rsid w:val="009E1528"/>
    <w:rsid w:val="009E1CD7"/>
    <w:rsid w:val="009E1FF2"/>
    <w:rsid w:val="009E2273"/>
    <w:rsid w:val="009E2832"/>
    <w:rsid w:val="009E41C7"/>
    <w:rsid w:val="009E4E98"/>
    <w:rsid w:val="009E515C"/>
    <w:rsid w:val="009E560C"/>
    <w:rsid w:val="009E5A50"/>
    <w:rsid w:val="009E5CF1"/>
    <w:rsid w:val="009E63FA"/>
    <w:rsid w:val="009E652C"/>
    <w:rsid w:val="009E67D3"/>
    <w:rsid w:val="009E6894"/>
    <w:rsid w:val="009E7EA6"/>
    <w:rsid w:val="009F084A"/>
    <w:rsid w:val="009F0860"/>
    <w:rsid w:val="009F0F19"/>
    <w:rsid w:val="009F111B"/>
    <w:rsid w:val="009F163C"/>
    <w:rsid w:val="009F1ECA"/>
    <w:rsid w:val="009F2527"/>
    <w:rsid w:val="009F2D6B"/>
    <w:rsid w:val="009F2DBD"/>
    <w:rsid w:val="009F3801"/>
    <w:rsid w:val="009F3C2E"/>
    <w:rsid w:val="009F3FB8"/>
    <w:rsid w:val="009F54E1"/>
    <w:rsid w:val="009F5CB7"/>
    <w:rsid w:val="009F5CC5"/>
    <w:rsid w:val="009F5D4C"/>
    <w:rsid w:val="009F5F1F"/>
    <w:rsid w:val="009F680B"/>
    <w:rsid w:val="009F6A6F"/>
    <w:rsid w:val="009F72B7"/>
    <w:rsid w:val="009F75CD"/>
    <w:rsid w:val="009F76AC"/>
    <w:rsid w:val="009F788A"/>
    <w:rsid w:val="009F7A93"/>
    <w:rsid w:val="00A003C1"/>
    <w:rsid w:val="00A00A0B"/>
    <w:rsid w:val="00A01128"/>
    <w:rsid w:val="00A016D5"/>
    <w:rsid w:val="00A01910"/>
    <w:rsid w:val="00A01A22"/>
    <w:rsid w:val="00A020E8"/>
    <w:rsid w:val="00A0227E"/>
    <w:rsid w:val="00A02751"/>
    <w:rsid w:val="00A03E79"/>
    <w:rsid w:val="00A047B9"/>
    <w:rsid w:val="00A05778"/>
    <w:rsid w:val="00A05934"/>
    <w:rsid w:val="00A05AD8"/>
    <w:rsid w:val="00A05EB1"/>
    <w:rsid w:val="00A07248"/>
    <w:rsid w:val="00A0776A"/>
    <w:rsid w:val="00A0785E"/>
    <w:rsid w:val="00A078F8"/>
    <w:rsid w:val="00A07EC5"/>
    <w:rsid w:val="00A10790"/>
    <w:rsid w:val="00A10A3C"/>
    <w:rsid w:val="00A11387"/>
    <w:rsid w:val="00A118CF"/>
    <w:rsid w:val="00A121F6"/>
    <w:rsid w:val="00A12A9C"/>
    <w:rsid w:val="00A12F1D"/>
    <w:rsid w:val="00A13A74"/>
    <w:rsid w:val="00A14131"/>
    <w:rsid w:val="00A15AB7"/>
    <w:rsid w:val="00A1695A"/>
    <w:rsid w:val="00A173B1"/>
    <w:rsid w:val="00A176B3"/>
    <w:rsid w:val="00A17A6C"/>
    <w:rsid w:val="00A2033A"/>
    <w:rsid w:val="00A20A73"/>
    <w:rsid w:val="00A20AED"/>
    <w:rsid w:val="00A20D5C"/>
    <w:rsid w:val="00A2166D"/>
    <w:rsid w:val="00A21766"/>
    <w:rsid w:val="00A21E0B"/>
    <w:rsid w:val="00A22AEA"/>
    <w:rsid w:val="00A22F7D"/>
    <w:rsid w:val="00A24CA2"/>
    <w:rsid w:val="00A25793"/>
    <w:rsid w:val="00A25ABF"/>
    <w:rsid w:val="00A25B18"/>
    <w:rsid w:val="00A26950"/>
    <w:rsid w:val="00A26BBA"/>
    <w:rsid w:val="00A26DC2"/>
    <w:rsid w:val="00A27C0B"/>
    <w:rsid w:val="00A30093"/>
    <w:rsid w:val="00A30762"/>
    <w:rsid w:val="00A30866"/>
    <w:rsid w:val="00A30C94"/>
    <w:rsid w:val="00A310B3"/>
    <w:rsid w:val="00A3139C"/>
    <w:rsid w:val="00A31444"/>
    <w:rsid w:val="00A318D9"/>
    <w:rsid w:val="00A3190B"/>
    <w:rsid w:val="00A31AA3"/>
    <w:rsid w:val="00A31C65"/>
    <w:rsid w:val="00A328A3"/>
    <w:rsid w:val="00A33754"/>
    <w:rsid w:val="00A33B0A"/>
    <w:rsid w:val="00A33D5B"/>
    <w:rsid w:val="00A33D9C"/>
    <w:rsid w:val="00A33E34"/>
    <w:rsid w:val="00A347B1"/>
    <w:rsid w:val="00A34831"/>
    <w:rsid w:val="00A348D1"/>
    <w:rsid w:val="00A363EB"/>
    <w:rsid w:val="00A367A7"/>
    <w:rsid w:val="00A36CBB"/>
    <w:rsid w:val="00A36E3C"/>
    <w:rsid w:val="00A36EFB"/>
    <w:rsid w:val="00A37246"/>
    <w:rsid w:val="00A37CAF"/>
    <w:rsid w:val="00A40295"/>
    <w:rsid w:val="00A405EE"/>
    <w:rsid w:val="00A40959"/>
    <w:rsid w:val="00A40B20"/>
    <w:rsid w:val="00A41850"/>
    <w:rsid w:val="00A4216A"/>
    <w:rsid w:val="00A43121"/>
    <w:rsid w:val="00A43336"/>
    <w:rsid w:val="00A43E0C"/>
    <w:rsid w:val="00A4456A"/>
    <w:rsid w:val="00A44AED"/>
    <w:rsid w:val="00A458A4"/>
    <w:rsid w:val="00A45C04"/>
    <w:rsid w:val="00A463A4"/>
    <w:rsid w:val="00A50304"/>
    <w:rsid w:val="00A503D1"/>
    <w:rsid w:val="00A508AA"/>
    <w:rsid w:val="00A50DD0"/>
    <w:rsid w:val="00A50F38"/>
    <w:rsid w:val="00A512DE"/>
    <w:rsid w:val="00A51FCC"/>
    <w:rsid w:val="00A5232C"/>
    <w:rsid w:val="00A5346D"/>
    <w:rsid w:val="00A542AE"/>
    <w:rsid w:val="00A543FB"/>
    <w:rsid w:val="00A54692"/>
    <w:rsid w:val="00A54DB1"/>
    <w:rsid w:val="00A5526C"/>
    <w:rsid w:val="00A5582B"/>
    <w:rsid w:val="00A55FC8"/>
    <w:rsid w:val="00A564D5"/>
    <w:rsid w:val="00A5703E"/>
    <w:rsid w:val="00A573D3"/>
    <w:rsid w:val="00A57BC6"/>
    <w:rsid w:val="00A6052F"/>
    <w:rsid w:val="00A60A10"/>
    <w:rsid w:val="00A60CBC"/>
    <w:rsid w:val="00A610B6"/>
    <w:rsid w:val="00A61B3D"/>
    <w:rsid w:val="00A61D71"/>
    <w:rsid w:val="00A61E7F"/>
    <w:rsid w:val="00A61FEC"/>
    <w:rsid w:val="00A62358"/>
    <w:rsid w:val="00A62AAB"/>
    <w:rsid w:val="00A62BBD"/>
    <w:rsid w:val="00A633D8"/>
    <w:rsid w:val="00A633E3"/>
    <w:rsid w:val="00A63779"/>
    <w:rsid w:val="00A63810"/>
    <w:rsid w:val="00A63F68"/>
    <w:rsid w:val="00A64287"/>
    <w:rsid w:val="00A64B0F"/>
    <w:rsid w:val="00A65DB6"/>
    <w:rsid w:val="00A66381"/>
    <w:rsid w:val="00A67ED9"/>
    <w:rsid w:val="00A67EFB"/>
    <w:rsid w:val="00A67FF9"/>
    <w:rsid w:val="00A70016"/>
    <w:rsid w:val="00A71021"/>
    <w:rsid w:val="00A71C24"/>
    <w:rsid w:val="00A72D81"/>
    <w:rsid w:val="00A72E09"/>
    <w:rsid w:val="00A7338F"/>
    <w:rsid w:val="00A733E3"/>
    <w:rsid w:val="00A7389A"/>
    <w:rsid w:val="00A7447E"/>
    <w:rsid w:val="00A74726"/>
    <w:rsid w:val="00A747F2"/>
    <w:rsid w:val="00A7484B"/>
    <w:rsid w:val="00A753E6"/>
    <w:rsid w:val="00A755B6"/>
    <w:rsid w:val="00A75685"/>
    <w:rsid w:val="00A756AC"/>
    <w:rsid w:val="00A7630B"/>
    <w:rsid w:val="00A76B2D"/>
    <w:rsid w:val="00A76F58"/>
    <w:rsid w:val="00A76FCF"/>
    <w:rsid w:val="00A77542"/>
    <w:rsid w:val="00A77D07"/>
    <w:rsid w:val="00A77E7B"/>
    <w:rsid w:val="00A805DF"/>
    <w:rsid w:val="00A80CED"/>
    <w:rsid w:val="00A82070"/>
    <w:rsid w:val="00A8251D"/>
    <w:rsid w:val="00A82904"/>
    <w:rsid w:val="00A829EA"/>
    <w:rsid w:val="00A82AA3"/>
    <w:rsid w:val="00A82B33"/>
    <w:rsid w:val="00A82C45"/>
    <w:rsid w:val="00A82D54"/>
    <w:rsid w:val="00A833B4"/>
    <w:rsid w:val="00A83AD4"/>
    <w:rsid w:val="00A84513"/>
    <w:rsid w:val="00A85806"/>
    <w:rsid w:val="00A85950"/>
    <w:rsid w:val="00A85FE9"/>
    <w:rsid w:val="00A8612F"/>
    <w:rsid w:val="00A8646F"/>
    <w:rsid w:val="00A867A2"/>
    <w:rsid w:val="00A86B67"/>
    <w:rsid w:val="00A87224"/>
    <w:rsid w:val="00A9013E"/>
    <w:rsid w:val="00A9084F"/>
    <w:rsid w:val="00A90B40"/>
    <w:rsid w:val="00A914A9"/>
    <w:rsid w:val="00A91743"/>
    <w:rsid w:val="00A91848"/>
    <w:rsid w:val="00A91D27"/>
    <w:rsid w:val="00A91F47"/>
    <w:rsid w:val="00A92463"/>
    <w:rsid w:val="00A92A7A"/>
    <w:rsid w:val="00A92AFC"/>
    <w:rsid w:val="00A92B6A"/>
    <w:rsid w:val="00A92D4B"/>
    <w:rsid w:val="00A93E4C"/>
    <w:rsid w:val="00A9485E"/>
    <w:rsid w:val="00A949E3"/>
    <w:rsid w:val="00A94EAE"/>
    <w:rsid w:val="00A954B7"/>
    <w:rsid w:val="00A96C43"/>
    <w:rsid w:val="00AA036E"/>
    <w:rsid w:val="00AA050E"/>
    <w:rsid w:val="00AA13FF"/>
    <w:rsid w:val="00AA14AF"/>
    <w:rsid w:val="00AA1CEB"/>
    <w:rsid w:val="00AA1F34"/>
    <w:rsid w:val="00AA2770"/>
    <w:rsid w:val="00AA28AC"/>
    <w:rsid w:val="00AA28FB"/>
    <w:rsid w:val="00AA2B02"/>
    <w:rsid w:val="00AA2B8B"/>
    <w:rsid w:val="00AA2F89"/>
    <w:rsid w:val="00AA3EF1"/>
    <w:rsid w:val="00AA48CD"/>
    <w:rsid w:val="00AA4ADB"/>
    <w:rsid w:val="00AA4F08"/>
    <w:rsid w:val="00AA50C4"/>
    <w:rsid w:val="00AA5A59"/>
    <w:rsid w:val="00AA5AD4"/>
    <w:rsid w:val="00AA62E1"/>
    <w:rsid w:val="00AA7344"/>
    <w:rsid w:val="00AA750D"/>
    <w:rsid w:val="00AA78A0"/>
    <w:rsid w:val="00AA78AE"/>
    <w:rsid w:val="00AB06D9"/>
    <w:rsid w:val="00AB06F3"/>
    <w:rsid w:val="00AB0D85"/>
    <w:rsid w:val="00AB1261"/>
    <w:rsid w:val="00AB17F1"/>
    <w:rsid w:val="00AB21BB"/>
    <w:rsid w:val="00AB24E1"/>
    <w:rsid w:val="00AB2C9A"/>
    <w:rsid w:val="00AB388A"/>
    <w:rsid w:val="00AB3F89"/>
    <w:rsid w:val="00AB472B"/>
    <w:rsid w:val="00AB5A0E"/>
    <w:rsid w:val="00AB6133"/>
    <w:rsid w:val="00AB6306"/>
    <w:rsid w:val="00AB70F9"/>
    <w:rsid w:val="00AB71D8"/>
    <w:rsid w:val="00AB737B"/>
    <w:rsid w:val="00AB7563"/>
    <w:rsid w:val="00AB7B4A"/>
    <w:rsid w:val="00AC0B70"/>
    <w:rsid w:val="00AC0BA6"/>
    <w:rsid w:val="00AC0C8D"/>
    <w:rsid w:val="00AC11BB"/>
    <w:rsid w:val="00AC173B"/>
    <w:rsid w:val="00AC18D3"/>
    <w:rsid w:val="00AC19F1"/>
    <w:rsid w:val="00AC2BC1"/>
    <w:rsid w:val="00AC2E31"/>
    <w:rsid w:val="00AC3B28"/>
    <w:rsid w:val="00AC3E0E"/>
    <w:rsid w:val="00AC4108"/>
    <w:rsid w:val="00AC461F"/>
    <w:rsid w:val="00AC4CF9"/>
    <w:rsid w:val="00AC5628"/>
    <w:rsid w:val="00AC6679"/>
    <w:rsid w:val="00AC6F33"/>
    <w:rsid w:val="00AC7030"/>
    <w:rsid w:val="00AC7A54"/>
    <w:rsid w:val="00AD0782"/>
    <w:rsid w:val="00AD138E"/>
    <w:rsid w:val="00AD2967"/>
    <w:rsid w:val="00AD2CED"/>
    <w:rsid w:val="00AD33D7"/>
    <w:rsid w:val="00AD371F"/>
    <w:rsid w:val="00AD3EFC"/>
    <w:rsid w:val="00AD486C"/>
    <w:rsid w:val="00AD6F41"/>
    <w:rsid w:val="00AD71BB"/>
    <w:rsid w:val="00AD7465"/>
    <w:rsid w:val="00AD7762"/>
    <w:rsid w:val="00AD7CCE"/>
    <w:rsid w:val="00AE0273"/>
    <w:rsid w:val="00AE02DF"/>
    <w:rsid w:val="00AE0C75"/>
    <w:rsid w:val="00AE111B"/>
    <w:rsid w:val="00AE312A"/>
    <w:rsid w:val="00AE3297"/>
    <w:rsid w:val="00AE349D"/>
    <w:rsid w:val="00AE355C"/>
    <w:rsid w:val="00AE36CB"/>
    <w:rsid w:val="00AE3BEC"/>
    <w:rsid w:val="00AE3CB2"/>
    <w:rsid w:val="00AE3EB5"/>
    <w:rsid w:val="00AE4434"/>
    <w:rsid w:val="00AE5EED"/>
    <w:rsid w:val="00AE6934"/>
    <w:rsid w:val="00AE6D7A"/>
    <w:rsid w:val="00AE6FA9"/>
    <w:rsid w:val="00AE7028"/>
    <w:rsid w:val="00AE771D"/>
    <w:rsid w:val="00AE7CCD"/>
    <w:rsid w:val="00AF00BF"/>
    <w:rsid w:val="00AF011C"/>
    <w:rsid w:val="00AF026B"/>
    <w:rsid w:val="00AF0523"/>
    <w:rsid w:val="00AF0604"/>
    <w:rsid w:val="00AF0CE1"/>
    <w:rsid w:val="00AF0CE7"/>
    <w:rsid w:val="00AF1FFB"/>
    <w:rsid w:val="00AF20E7"/>
    <w:rsid w:val="00AF2EDA"/>
    <w:rsid w:val="00AF3901"/>
    <w:rsid w:val="00AF3D84"/>
    <w:rsid w:val="00AF3EC4"/>
    <w:rsid w:val="00AF44C2"/>
    <w:rsid w:val="00AF4533"/>
    <w:rsid w:val="00AF46E9"/>
    <w:rsid w:val="00AF48E6"/>
    <w:rsid w:val="00AF4E3D"/>
    <w:rsid w:val="00AF4EC0"/>
    <w:rsid w:val="00AF54EF"/>
    <w:rsid w:val="00AF567A"/>
    <w:rsid w:val="00AF581E"/>
    <w:rsid w:val="00AF5B79"/>
    <w:rsid w:val="00AF6B3E"/>
    <w:rsid w:val="00AF6D90"/>
    <w:rsid w:val="00AF7184"/>
    <w:rsid w:val="00AF72A8"/>
    <w:rsid w:val="00AF75E0"/>
    <w:rsid w:val="00AF7834"/>
    <w:rsid w:val="00AF7C8E"/>
    <w:rsid w:val="00AF7EE3"/>
    <w:rsid w:val="00B0017B"/>
    <w:rsid w:val="00B001C6"/>
    <w:rsid w:val="00B00746"/>
    <w:rsid w:val="00B01155"/>
    <w:rsid w:val="00B01429"/>
    <w:rsid w:val="00B01469"/>
    <w:rsid w:val="00B01617"/>
    <w:rsid w:val="00B01A2F"/>
    <w:rsid w:val="00B01AFD"/>
    <w:rsid w:val="00B02049"/>
    <w:rsid w:val="00B026B0"/>
    <w:rsid w:val="00B028E2"/>
    <w:rsid w:val="00B03500"/>
    <w:rsid w:val="00B0361F"/>
    <w:rsid w:val="00B03625"/>
    <w:rsid w:val="00B03822"/>
    <w:rsid w:val="00B03DD3"/>
    <w:rsid w:val="00B0435D"/>
    <w:rsid w:val="00B04601"/>
    <w:rsid w:val="00B04C3C"/>
    <w:rsid w:val="00B070DA"/>
    <w:rsid w:val="00B07123"/>
    <w:rsid w:val="00B0747E"/>
    <w:rsid w:val="00B07ADE"/>
    <w:rsid w:val="00B103AF"/>
    <w:rsid w:val="00B10641"/>
    <w:rsid w:val="00B10BF7"/>
    <w:rsid w:val="00B114DE"/>
    <w:rsid w:val="00B1165C"/>
    <w:rsid w:val="00B1283A"/>
    <w:rsid w:val="00B12F30"/>
    <w:rsid w:val="00B134CD"/>
    <w:rsid w:val="00B1384C"/>
    <w:rsid w:val="00B13DAC"/>
    <w:rsid w:val="00B14018"/>
    <w:rsid w:val="00B1537B"/>
    <w:rsid w:val="00B153A0"/>
    <w:rsid w:val="00B15532"/>
    <w:rsid w:val="00B160FE"/>
    <w:rsid w:val="00B16215"/>
    <w:rsid w:val="00B168B3"/>
    <w:rsid w:val="00B16A57"/>
    <w:rsid w:val="00B16E85"/>
    <w:rsid w:val="00B16FD1"/>
    <w:rsid w:val="00B17131"/>
    <w:rsid w:val="00B207FC"/>
    <w:rsid w:val="00B21261"/>
    <w:rsid w:val="00B21530"/>
    <w:rsid w:val="00B21742"/>
    <w:rsid w:val="00B217D1"/>
    <w:rsid w:val="00B221DA"/>
    <w:rsid w:val="00B221FE"/>
    <w:rsid w:val="00B222C5"/>
    <w:rsid w:val="00B22379"/>
    <w:rsid w:val="00B234ED"/>
    <w:rsid w:val="00B2396D"/>
    <w:rsid w:val="00B24548"/>
    <w:rsid w:val="00B2466B"/>
    <w:rsid w:val="00B24A9D"/>
    <w:rsid w:val="00B24C20"/>
    <w:rsid w:val="00B24E71"/>
    <w:rsid w:val="00B24EE5"/>
    <w:rsid w:val="00B25003"/>
    <w:rsid w:val="00B253DC"/>
    <w:rsid w:val="00B25A5A"/>
    <w:rsid w:val="00B25B86"/>
    <w:rsid w:val="00B26196"/>
    <w:rsid w:val="00B269FF"/>
    <w:rsid w:val="00B309A9"/>
    <w:rsid w:val="00B30C66"/>
    <w:rsid w:val="00B318CF"/>
    <w:rsid w:val="00B32489"/>
    <w:rsid w:val="00B32BDA"/>
    <w:rsid w:val="00B33B09"/>
    <w:rsid w:val="00B34048"/>
    <w:rsid w:val="00B346B0"/>
    <w:rsid w:val="00B35B98"/>
    <w:rsid w:val="00B3607C"/>
    <w:rsid w:val="00B363BD"/>
    <w:rsid w:val="00B36591"/>
    <w:rsid w:val="00B37027"/>
    <w:rsid w:val="00B378BB"/>
    <w:rsid w:val="00B379DC"/>
    <w:rsid w:val="00B37A58"/>
    <w:rsid w:val="00B402CB"/>
    <w:rsid w:val="00B4058F"/>
    <w:rsid w:val="00B407E3"/>
    <w:rsid w:val="00B408E6"/>
    <w:rsid w:val="00B40F3A"/>
    <w:rsid w:val="00B413E0"/>
    <w:rsid w:val="00B41858"/>
    <w:rsid w:val="00B4214E"/>
    <w:rsid w:val="00B42508"/>
    <w:rsid w:val="00B42509"/>
    <w:rsid w:val="00B43749"/>
    <w:rsid w:val="00B437E8"/>
    <w:rsid w:val="00B43B7A"/>
    <w:rsid w:val="00B43C94"/>
    <w:rsid w:val="00B43E47"/>
    <w:rsid w:val="00B4470E"/>
    <w:rsid w:val="00B44AC8"/>
    <w:rsid w:val="00B44B64"/>
    <w:rsid w:val="00B45E5D"/>
    <w:rsid w:val="00B460EC"/>
    <w:rsid w:val="00B46106"/>
    <w:rsid w:val="00B4625F"/>
    <w:rsid w:val="00B46441"/>
    <w:rsid w:val="00B4690B"/>
    <w:rsid w:val="00B47116"/>
    <w:rsid w:val="00B47B24"/>
    <w:rsid w:val="00B51405"/>
    <w:rsid w:val="00B51E1F"/>
    <w:rsid w:val="00B5224C"/>
    <w:rsid w:val="00B52859"/>
    <w:rsid w:val="00B5287D"/>
    <w:rsid w:val="00B53077"/>
    <w:rsid w:val="00B53147"/>
    <w:rsid w:val="00B53AE4"/>
    <w:rsid w:val="00B53BBB"/>
    <w:rsid w:val="00B53DA8"/>
    <w:rsid w:val="00B53F3C"/>
    <w:rsid w:val="00B54119"/>
    <w:rsid w:val="00B545CB"/>
    <w:rsid w:val="00B547E6"/>
    <w:rsid w:val="00B54874"/>
    <w:rsid w:val="00B54A27"/>
    <w:rsid w:val="00B54FBD"/>
    <w:rsid w:val="00B555A6"/>
    <w:rsid w:val="00B56033"/>
    <w:rsid w:val="00B56372"/>
    <w:rsid w:val="00B5664A"/>
    <w:rsid w:val="00B569F6"/>
    <w:rsid w:val="00B57AAA"/>
    <w:rsid w:val="00B57BD7"/>
    <w:rsid w:val="00B57CA4"/>
    <w:rsid w:val="00B6011C"/>
    <w:rsid w:val="00B602DC"/>
    <w:rsid w:val="00B60863"/>
    <w:rsid w:val="00B61211"/>
    <w:rsid w:val="00B61EDA"/>
    <w:rsid w:val="00B62BB8"/>
    <w:rsid w:val="00B631CF"/>
    <w:rsid w:val="00B638D8"/>
    <w:rsid w:val="00B63A02"/>
    <w:rsid w:val="00B63A86"/>
    <w:rsid w:val="00B63C8B"/>
    <w:rsid w:val="00B64025"/>
    <w:rsid w:val="00B64357"/>
    <w:rsid w:val="00B6450E"/>
    <w:rsid w:val="00B64580"/>
    <w:rsid w:val="00B64DC1"/>
    <w:rsid w:val="00B654D1"/>
    <w:rsid w:val="00B65762"/>
    <w:rsid w:val="00B65A8F"/>
    <w:rsid w:val="00B65C0A"/>
    <w:rsid w:val="00B65DC9"/>
    <w:rsid w:val="00B65E74"/>
    <w:rsid w:val="00B65F94"/>
    <w:rsid w:val="00B66012"/>
    <w:rsid w:val="00B66381"/>
    <w:rsid w:val="00B66C66"/>
    <w:rsid w:val="00B66E13"/>
    <w:rsid w:val="00B672E7"/>
    <w:rsid w:val="00B70211"/>
    <w:rsid w:val="00B705CE"/>
    <w:rsid w:val="00B705DF"/>
    <w:rsid w:val="00B70ABE"/>
    <w:rsid w:val="00B70CA9"/>
    <w:rsid w:val="00B711EC"/>
    <w:rsid w:val="00B7171C"/>
    <w:rsid w:val="00B71962"/>
    <w:rsid w:val="00B7232D"/>
    <w:rsid w:val="00B729FE"/>
    <w:rsid w:val="00B73CE6"/>
    <w:rsid w:val="00B7401D"/>
    <w:rsid w:val="00B74266"/>
    <w:rsid w:val="00B743F1"/>
    <w:rsid w:val="00B748FE"/>
    <w:rsid w:val="00B76AC3"/>
    <w:rsid w:val="00B76C8D"/>
    <w:rsid w:val="00B76F66"/>
    <w:rsid w:val="00B775C1"/>
    <w:rsid w:val="00B77C34"/>
    <w:rsid w:val="00B8003F"/>
    <w:rsid w:val="00B805AF"/>
    <w:rsid w:val="00B805C9"/>
    <w:rsid w:val="00B80E6D"/>
    <w:rsid w:val="00B80F0F"/>
    <w:rsid w:val="00B814F5"/>
    <w:rsid w:val="00B81725"/>
    <w:rsid w:val="00B81789"/>
    <w:rsid w:val="00B81B65"/>
    <w:rsid w:val="00B81F73"/>
    <w:rsid w:val="00B82676"/>
    <w:rsid w:val="00B82EEA"/>
    <w:rsid w:val="00B8358C"/>
    <w:rsid w:val="00B8360C"/>
    <w:rsid w:val="00B83644"/>
    <w:rsid w:val="00B83DEB"/>
    <w:rsid w:val="00B84519"/>
    <w:rsid w:val="00B84935"/>
    <w:rsid w:val="00B84A26"/>
    <w:rsid w:val="00B85CB1"/>
    <w:rsid w:val="00B85F3A"/>
    <w:rsid w:val="00B8604D"/>
    <w:rsid w:val="00B8653E"/>
    <w:rsid w:val="00B867A2"/>
    <w:rsid w:val="00B86D0C"/>
    <w:rsid w:val="00B87244"/>
    <w:rsid w:val="00B87343"/>
    <w:rsid w:val="00B910DB"/>
    <w:rsid w:val="00B917BA"/>
    <w:rsid w:val="00B91CB9"/>
    <w:rsid w:val="00B92975"/>
    <w:rsid w:val="00B92C3E"/>
    <w:rsid w:val="00B92EC9"/>
    <w:rsid w:val="00B93687"/>
    <w:rsid w:val="00B9456D"/>
    <w:rsid w:val="00B94A7B"/>
    <w:rsid w:val="00B94DDF"/>
    <w:rsid w:val="00B94E5F"/>
    <w:rsid w:val="00B952CE"/>
    <w:rsid w:val="00B959AC"/>
    <w:rsid w:val="00B9615B"/>
    <w:rsid w:val="00B965A3"/>
    <w:rsid w:val="00B966F0"/>
    <w:rsid w:val="00B97099"/>
    <w:rsid w:val="00B97277"/>
    <w:rsid w:val="00BA083F"/>
    <w:rsid w:val="00BA0FCD"/>
    <w:rsid w:val="00BA1E9A"/>
    <w:rsid w:val="00BA20CE"/>
    <w:rsid w:val="00BA2334"/>
    <w:rsid w:val="00BA2369"/>
    <w:rsid w:val="00BA3084"/>
    <w:rsid w:val="00BA33EE"/>
    <w:rsid w:val="00BA35E2"/>
    <w:rsid w:val="00BA36CD"/>
    <w:rsid w:val="00BA3C31"/>
    <w:rsid w:val="00BA4189"/>
    <w:rsid w:val="00BA41D1"/>
    <w:rsid w:val="00BA566C"/>
    <w:rsid w:val="00BA591E"/>
    <w:rsid w:val="00BA5F8A"/>
    <w:rsid w:val="00BA690B"/>
    <w:rsid w:val="00BA72FE"/>
    <w:rsid w:val="00BA753D"/>
    <w:rsid w:val="00BA760F"/>
    <w:rsid w:val="00BA7CDC"/>
    <w:rsid w:val="00BA7DE4"/>
    <w:rsid w:val="00BB0A2B"/>
    <w:rsid w:val="00BB0A57"/>
    <w:rsid w:val="00BB22D7"/>
    <w:rsid w:val="00BB26BF"/>
    <w:rsid w:val="00BB353A"/>
    <w:rsid w:val="00BB3ED4"/>
    <w:rsid w:val="00BB3EDC"/>
    <w:rsid w:val="00BB42A7"/>
    <w:rsid w:val="00BB46DB"/>
    <w:rsid w:val="00BB4776"/>
    <w:rsid w:val="00BB4DF2"/>
    <w:rsid w:val="00BB5BBD"/>
    <w:rsid w:val="00BB682D"/>
    <w:rsid w:val="00BB6CA1"/>
    <w:rsid w:val="00BB76EA"/>
    <w:rsid w:val="00BB77C9"/>
    <w:rsid w:val="00BB7CBD"/>
    <w:rsid w:val="00BC0677"/>
    <w:rsid w:val="00BC0DBF"/>
    <w:rsid w:val="00BC1B04"/>
    <w:rsid w:val="00BC2622"/>
    <w:rsid w:val="00BC26B9"/>
    <w:rsid w:val="00BC2769"/>
    <w:rsid w:val="00BC36E5"/>
    <w:rsid w:val="00BC3C30"/>
    <w:rsid w:val="00BC4018"/>
    <w:rsid w:val="00BC40B4"/>
    <w:rsid w:val="00BC453A"/>
    <w:rsid w:val="00BC48DC"/>
    <w:rsid w:val="00BC4985"/>
    <w:rsid w:val="00BC557E"/>
    <w:rsid w:val="00BC5D8B"/>
    <w:rsid w:val="00BC623C"/>
    <w:rsid w:val="00BC66A3"/>
    <w:rsid w:val="00BC6BDE"/>
    <w:rsid w:val="00BC6EE4"/>
    <w:rsid w:val="00BC7328"/>
    <w:rsid w:val="00BD00F0"/>
    <w:rsid w:val="00BD083D"/>
    <w:rsid w:val="00BD0883"/>
    <w:rsid w:val="00BD14A7"/>
    <w:rsid w:val="00BD2F28"/>
    <w:rsid w:val="00BD317E"/>
    <w:rsid w:val="00BD44C4"/>
    <w:rsid w:val="00BD4734"/>
    <w:rsid w:val="00BD504A"/>
    <w:rsid w:val="00BD5A86"/>
    <w:rsid w:val="00BD5D00"/>
    <w:rsid w:val="00BD63CE"/>
    <w:rsid w:val="00BD66D0"/>
    <w:rsid w:val="00BD6A99"/>
    <w:rsid w:val="00BD79C1"/>
    <w:rsid w:val="00BD79E4"/>
    <w:rsid w:val="00BD7C18"/>
    <w:rsid w:val="00BD7E23"/>
    <w:rsid w:val="00BE09DC"/>
    <w:rsid w:val="00BE1C34"/>
    <w:rsid w:val="00BE2AF6"/>
    <w:rsid w:val="00BE2E07"/>
    <w:rsid w:val="00BE2ECD"/>
    <w:rsid w:val="00BE43C2"/>
    <w:rsid w:val="00BE53D4"/>
    <w:rsid w:val="00BE5417"/>
    <w:rsid w:val="00BE5F42"/>
    <w:rsid w:val="00BE5F95"/>
    <w:rsid w:val="00BE647D"/>
    <w:rsid w:val="00BE6646"/>
    <w:rsid w:val="00BE6A0E"/>
    <w:rsid w:val="00BE7066"/>
    <w:rsid w:val="00BE749A"/>
    <w:rsid w:val="00BE74D0"/>
    <w:rsid w:val="00BE75AA"/>
    <w:rsid w:val="00BE7A0C"/>
    <w:rsid w:val="00BF091F"/>
    <w:rsid w:val="00BF0E76"/>
    <w:rsid w:val="00BF0FCB"/>
    <w:rsid w:val="00BF11CC"/>
    <w:rsid w:val="00BF1447"/>
    <w:rsid w:val="00BF1BBE"/>
    <w:rsid w:val="00BF2C9C"/>
    <w:rsid w:val="00BF2E3B"/>
    <w:rsid w:val="00BF3EE2"/>
    <w:rsid w:val="00BF3FE6"/>
    <w:rsid w:val="00BF414F"/>
    <w:rsid w:val="00BF48F8"/>
    <w:rsid w:val="00BF4DC3"/>
    <w:rsid w:val="00BF5972"/>
    <w:rsid w:val="00BF5A84"/>
    <w:rsid w:val="00BF6BCF"/>
    <w:rsid w:val="00BF7A0C"/>
    <w:rsid w:val="00BF7B00"/>
    <w:rsid w:val="00C0002C"/>
    <w:rsid w:val="00C005B8"/>
    <w:rsid w:val="00C00849"/>
    <w:rsid w:val="00C013C9"/>
    <w:rsid w:val="00C0174B"/>
    <w:rsid w:val="00C018E1"/>
    <w:rsid w:val="00C02046"/>
    <w:rsid w:val="00C021F9"/>
    <w:rsid w:val="00C02234"/>
    <w:rsid w:val="00C030AF"/>
    <w:rsid w:val="00C03110"/>
    <w:rsid w:val="00C03196"/>
    <w:rsid w:val="00C03210"/>
    <w:rsid w:val="00C03319"/>
    <w:rsid w:val="00C0378F"/>
    <w:rsid w:val="00C0467D"/>
    <w:rsid w:val="00C048EE"/>
    <w:rsid w:val="00C04B47"/>
    <w:rsid w:val="00C0683C"/>
    <w:rsid w:val="00C06F1B"/>
    <w:rsid w:val="00C07099"/>
    <w:rsid w:val="00C07714"/>
    <w:rsid w:val="00C0789E"/>
    <w:rsid w:val="00C07B9F"/>
    <w:rsid w:val="00C10797"/>
    <w:rsid w:val="00C10B70"/>
    <w:rsid w:val="00C111B3"/>
    <w:rsid w:val="00C11ECB"/>
    <w:rsid w:val="00C127BA"/>
    <w:rsid w:val="00C13B1E"/>
    <w:rsid w:val="00C13DBB"/>
    <w:rsid w:val="00C13EB4"/>
    <w:rsid w:val="00C1444A"/>
    <w:rsid w:val="00C156B3"/>
    <w:rsid w:val="00C15905"/>
    <w:rsid w:val="00C15B38"/>
    <w:rsid w:val="00C168C0"/>
    <w:rsid w:val="00C16B74"/>
    <w:rsid w:val="00C16B83"/>
    <w:rsid w:val="00C16E1B"/>
    <w:rsid w:val="00C173E4"/>
    <w:rsid w:val="00C174FF"/>
    <w:rsid w:val="00C17708"/>
    <w:rsid w:val="00C1785F"/>
    <w:rsid w:val="00C17B01"/>
    <w:rsid w:val="00C17C17"/>
    <w:rsid w:val="00C2002E"/>
    <w:rsid w:val="00C20419"/>
    <w:rsid w:val="00C20512"/>
    <w:rsid w:val="00C207FB"/>
    <w:rsid w:val="00C20D21"/>
    <w:rsid w:val="00C20E29"/>
    <w:rsid w:val="00C21035"/>
    <w:rsid w:val="00C21139"/>
    <w:rsid w:val="00C21413"/>
    <w:rsid w:val="00C219A7"/>
    <w:rsid w:val="00C22AAB"/>
    <w:rsid w:val="00C22E85"/>
    <w:rsid w:val="00C22FD0"/>
    <w:rsid w:val="00C23449"/>
    <w:rsid w:val="00C23954"/>
    <w:rsid w:val="00C239A8"/>
    <w:rsid w:val="00C246A0"/>
    <w:rsid w:val="00C249CA"/>
    <w:rsid w:val="00C24BE0"/>
    <w:rsid w:val="00C25C24"/>
    <w:rsid w:val="00C25E67"/>
    <w:rsid w:val="00C2640A"/>
    <w:rsid w:val="00C27278"/>
    <w:rsid w:val="00C2757D"/>
    <w:rsid w:val="00C275FE"/>
    <w:rsid w:val="00C278F2"/>
    <w:rsid w:val="00C30C31"/>
    <w:rsid w:val="00C30FB7"/>
    <w:rsid w:val="00C31EC6"/>
    <w:rsid w:val="00C320D8"/>
    <w:rsid w:val="00C32958"/>
    <w:rsid w:val="00C346A4"/>
    <w:rsid w:val="00C346B4"/>
    <w:rsid w:val="00C346D0"/>
    <w:rsid w:val="00C34C66"/>
    <w:rsid w:val="00C354D5"/>
    <w:rsid w:val="00C35D8E"/>
    <w:rsid w:val="00C3620B"/>
    <w:rsid w:val="00C36373"/>
    <w:rsid w:val="00C36A2C"/>
    <w:rsid w:val="00C36C6A"/>
    <w:rsid w:val="00C36D4C"/>
    <w:rsid w:val="00C3700B"/>
    <w:rsid w:val="00C37E4E"/>
    <w:rsid w:val="00C40BC9"/>
    <w:rsid w:val="00C40F25"/>
    <w:rsid w:val="00C41227"/>
    <w:rsid w:val="00C420B6"/>
    <w:rsid w:val="00C425E6"/>
    <w:rsid w:val="00C4268F"/>
    <w:rsid w:val="00C42C1F"/>
    <w:rsid w:val="00C42CA7"/>
    <w:rsid w:val="00C43147"/>
    <w:rsid w:val="00C4363D"/>
    <w:rsid w:val="00C43C72"/>
    <w:rsid w:val="00C44789"/>
    <w:rsid w:val="00C457CC"/>
    <w:rsid w:val="00C458AD"/>
    <w:rsid w:val="00C45B2B"/>
    <w:rsid w:val="00C45CC7"/>
    <w:rsid w:val="00C469A4"/>
    <w:rsid w:val="00C47456"/>
    <w:rsid w:val="00C50248"/>
    <w:rsid w:val="00C510A7"/>
    <w:rsid w:val="00C513CD"/>
    <w:rsid w:val="00C539F1"/>
    <w:rsid w:val="00C53C34"/>
    <w:rsid w:val="00C53F5A"/>
    <w:rsid w:val="00C54B8C"/>
    <w:rsid w:val="00C55684"/>
    <w:rsid w:val="00C556D7"/>
    <w:rsid w:val="00C561F3"/>
    <w:rsid w:val="00C56337"/>
    <w:rsid w:val="00C563DC"/>
    <w:rsid w:val="00C56CF9"/>
    <w:rsid w:val="00C57300"/>
    <w:rsid w:val="00C577D7"/>
    <w:rsid w:val="00C60F8A"/>
    <w:rsid w:val="00C613C0"/>
    <w:rsid w:val="00C61C15"/>
    <w:rsid w:val="00C628E4"/>
    <w:rsid w:val="00C62C47"/>
    <w:rsid w:val="00C62C4E"/>
    <w:rsid w:val="00C635B2"/>
    <w:rsid w:val="00C63957"/>
    <w:rsid w:val="00C63CAD"/>
    <w:rsid w:val="00C649B1"/>
    <w:rsid w:val="00C65B7F"/>
    <w:rsid w:val="00C65E41"/>
    <w:rsid w:val="00C66463"/>
    <w:rsid w:val="00C66D76"/>
    <w:rsid w:val="00C6729A"/>
    <w:rsid w:val="00C672F4"/>
    <w:rsid w:val="00C673A7"/>
    <w:rsid w:val="00C676F1"/>
    <w:rsid w:val="00C67812"/>
    <w:rsid w:val="00C7004B"/>
    <w:rsid w:val="00C700FE"/>
    <w:rsid w:val="00C7031F"/>
    <w:rsid w:val="00C7176C"/>
    <w:rsid w:val="00C721A6"/>
    <w:rsid w:val="00C72A9E"/>
    <w:rsid w:val="00C72EA3"/>
    <w:rsid w:val="00C737DC"/>
    <w:rsid w:val="00C73830"/>
    <w:rsid w:val="00C740C2"/>
    <w:rsid w:val="00C7491E"/>
    <w:rsid w:val="00C7523F"/>
    <w:rsid w:val="00C7573D"/>
    <w:rsid w:val="00C75890"/>
    <w:rsid w:val="00C759DE"/>
    <w:rsid w:val="00C75C18"/>
    <w:rsid w:val="00C767ED"/>
    <w:rsid w:val="00C76CE2"/>
    <w:rsid w:val="00C76F21"/>
    <w:rsid w:val="00C806DD"/>
    <w:rsid w:val="00C80AA3"/>
    <w:rsid w:val="00C80BAD"/>
    <w:rsid w:val="00C8129E"/>
    <w:rsid w:val="00C81691"/>
    <w:rsid w:val="00C81CAC"/>
    <w:rsid w:val="00C8246E"/>
    <w:rsid w:val="00C8269D"/>
    <w:rsid w:val="00C8291D"/>
    <w:rsid w:val="00C83D9B"/>
    <w:rsid w:val="00C83F8E"/>
    <w:rsid w:val="00C85B39"/>
    <w:rsid w:val="00C85DA3"/>
    <w:rsid w:val="00C86477"/>
    <w:rsid w:val="00C866B0"/>
    <w:rsid w:val="00C86ACE"/>
    <w:rsid w:val="00C873E4"/>
    <w:rsid w:val="00C87455"/>
    <w:rsid w:val="00C87A14"/>
    <w:rsid w:val="00C90A88"/>
    <w:rsid w:val="00C90E8D"/>
    <w:rsid w:val="00C910A6"/>
    <w:rsid w:val="00C92B10"/>
    <w:rsid w:val="00C93062"/>
    <w:rsid w:val="00C93D25"/>
    <w:rsid w:val="00C948CF"/>
    <w:rsid w:val="00C966FE"/>
    <w:rsid w:val="00C97409"/>
    <w:rsid w:val="00C974F3"/>
    <w:rsid w:val="00C97D08"/>
    <w:rsid w:val="00C97FBA"/>
    <w:rsid w:val="00CA0537"/>
    <w:rsid w:val="00CA0557"/>
    <w:rsid w:val="00CA0FE1"/>
    <w:rsid w:val="00CA1930"/>
    <w:rsid w:val="00CA1BFC"/>
    <w:rsid w:val="00CA1D1F"/>
    <w:rsid w:val="00CA2381"/>
    <w:rsid w:val="00CA3372"/>
    <w:rsid w:val="00CA3543"/>
    <w:rsid w:val="00CA3F5A"/>
    <w:rsid w:val="00CA49A4"/>
    <w:rsid w:val="00CA55B0"/>
    <w:rsid w:val="00CA616A"/>
    <w:rsid w:val="00CA65A8"/>
    <w:rsid w:val="00CA6B01"/>
    <w:rsid w:val="00CA6CA9"/>
    <w:rsid w:val="00CA6CE6"/>
    <w:rsid w:val="00CA7638"/>
    <w:rsid w:val="00CA77A5"/>
    <w:rsid w:val="00CA7E2C"/>
    <w:rsid w:val="00CB01AF"/>
    <w:rsid w:val="00CB03B2"/>
    <w:rsid w:val="00CB04DE"/>
    <w:rsid w:val="00CB09DC"/>
    <w:rsid w:val="00CB0AE7"/>
    <w:rsid w:val="00CB1B17"/>
    <w:rsid w:val="00CB2D67"/>
    <w:rsid w:val="00CB30E3"/>
    <w:rsid w:val="00CB3534"/>
    <w:rsid w:val="00CB46DB"/>
    <w:rsid w:val="00CB4AC5"/>
    <w:rsid w:val="00CB4B1C"/>
    <w:rsid w:val="00CB5177"/>
    <w:rsid w:val="00CB5BC9"/>
    <w:rsid w:val="00CB6370"/>
    <w:rsid w:val="00CB695F"/>
    <w:rsid w:val="00CB7A08"/>
    <w:rsid w:val="00CC0BD5"/>
    <w:rsid w:val="00CC0FA8"/>
    <w:rsid w:val="00CC122B"/>
    <w:rsid w:val="00CC1827"/>
    <w:rsid w:val="00CC2232"/>
    <w:rsid w:val="00CC3099"/>
    <w:rsid w:val="00CC426D"/>
    <w:rsid w:val="00CC509B"/>
    <w:rsid w:val="00CC5149"/>
    <w:rsid w:val="00CC5536"/>
    <w:rsid w:val="00CC562C"/>
    <w:rsid w:val="00CC57D3"/>
    <w:rsid w:val="00CC582D"/>
    <w:rsid w:val="00CC58AB"/>
    <w:rsid w:val="00CC5AC5"/>
    <w:rsid w:val="00CC5C33"/>
    <w:rsid w:val="00CC602E"/>
    <w:rsid w:val="00CC6CBA"/>
    <w:rsid w:val="00CC6F45"/>
    <w:rsid w:val="00CC7E8A"/>
    <w:rsid w:val="00CC7E9B"/>
    <w:rsid w:val="00CD0078"/>
    <w:rsid w:val="00CD02DD"/>
    <w:rsid w:val="00CD0AE2"/>
    <w:rsid w:val="00CD0D5F"/>
    <w:rsid w:val="00CD0DC9"/>
    <w:rsid w:val="00CD0FCC"/>
    <w:rsid w:val="00CD143A"/>
    <w:rsid w:val="00CD1CF0"/>
    <w:rsid w:val="00CD3C2E"/>
    <w:rsid w:val="00CD44FB"/>
    <w:rsid w:val="00CD57B3"/>
    <w:rsid w:val="00CD596F"/>
    <w:rsid w:val="00CD5A93"/>
    <w:rsid w:val="00CD5C6C"/>
    <w:rsid w:val="00CD5DE4"/>
    <w:rsid w:val="00CD5EAB"/>
    <w:rsid w:val="00CD6A98"/>
    <w:rsid w:val="00CD79DF"/>
    <w:rsid w:val="00CD7AB6"/>
    <w:rsid w:val="00CE064D"/>
    <w:rsid w:val="00CE0873"/>
    <w:rsid w:val="00CE15BB"/>
    <w:rsid w:val="00CE1ADF"/>
    <w:rsid w:val="00CE1B2E"/>
    <w:rsid w:val="00CE1B3F"/>
    <w:rsid w:val="00CE1C5A"/>
    <w:rsid w:val="00CE1C9E"/>
    <w:rsid w:val="00CE1E81"/>
    <w:rsid w:val="00CE20E0"/>
    <w:rsid w:val="00CE219A"/>
    <w:rsid w:val="00CE2C99"/>
    <w:rsid w:val="00CE32B2"/>
    <w:rsid w:val="00CE3316"/>
    <w:rsid w:val="00CE4164"/>
    <w:rsid w:val="00CE41A9"/>
    <w:rsid w:val="00CE44C3"/>
    <w:rsid w:val="00CE4690"/>
    <w:rsid w:val="00CE4845"/>
    <w:rsid w:val="00CE5EC3"/>
    <w:rsid w:val="00CE6122"/>
    <w:rsid w:val="00CE61D5"/>
    <w:rsid w:val="00CE757D"/>
    <w:rsid w:val="00CE7943"/>
    <w:rsid w:val="00CE79C5"/>
    <w:rsid w:val="00CF05C7"/>
    <w:rsid w:val="00CF06C6"/>
    <w:rsid w:val="00CF14CE"/>
    <w:rsid w:val="00CF1504"/>
    <w:rsid w:val="00CF15C6"/>
    <w:rsid w:val="00CF162A"/>
    <w:rsid w:val="00CF1FF9"/>
    <w:rsid w:val="00CF26D4"/>
    <w:rsid w:val="00CF342E"/>
    <w:rsid w:val="00CF3522"/>
    <w:rsid w:val="00CF3739"/>
    <w:rsid w:val="00CF3B92"/>
    <w:rsid w:val="00CF3C38"/>
    <w:rsid w:val="00CF3C43"/>
    <w:rsid w:val="00CF421F"/>
    <w:rsid w:val="00CF455B"/>
    <w:rsid w:val="00CF493E"/>
    <w:rsid w:val="00CF4E39"/>
    <w:rsid w:val="00CF5023"/>
    <w:rsid w:val="00CF50C3"/>
    <w:rsid w:val="00CF5852"/>
    <w:rsid w:val="00CF6106"/>
    <w:rsid w:val="00CF71E5"/>
    <w:rsid w:val="00CF741A"/>
    <w:rsid w:val="00D0046A"/>
    <w:rsid w:val="00D00839"/>
    <w:rsid w:val="00D00EA0"/>
    <w:rsid w:val="00D02125"/>
    <w:rsid w:val="00D0225A"/>
    <w:rsid w:val="00D024F6"/>
    <w:rsid w:val="00D03509"/>
    <w:rsid w:val="00D038E1"/>
    <w:rsid w:val="00D03E49"/>
    <w:rsid w:val="00D04DFE"/>
    <w:rsid w:val="00D04FA6"/>
    <w:rsid w:val="00D05D8E"/>
    <w:rsid w:val="00D06125"/>
    <w:rsid w:val="00D06255"/>
    <w:rsid w:val="00D0657D"/>
    <w:rsid w:val="00D06F73"/>
    <w:rsid w:val="00D07B22"/>
    <w:rsid w:val="00D07FC5"/>
    <w:rsid w:val="00D10318"/>
    <w:rsid w:val="00D10FBB"/>
    <w:rsid w:val="00D11159"/>
    <w:rsid w:val="00D1139C"/>
    <w:rsid w:val="00D115DA"/>
    <w:rsid w:val="00D11665"/>
    <w:rsid w:val="00D12178"/>
    <w:rsid w:val="00D124CF"/>
    <w:rsid w:val="00D126E5"/>
    <w:rsid w:val="00D126E6"/>
    <w:rsid w:val="00D1318D"/>
    <w:rsid w:val="00D13237"/>
    <w:rsid w:val="00D1325F"/>
    <w:rsid w:val="00D1329F"/>
    <w:rsid w:val="00D13769"/>
    <w:rsid w:val="00D13B54"/>
    <w:rsid w:val="00D13EF3"/>
    <w:rsid w:val="00D14887"/>
    <w:rsid w:val="00D14EBF"/>
    <w:rsid w:val="00D16113"/>
    <w:rsid w:val="00D166A8"/>
    <w:rsid w:val="00D167D3"/>
    <w:rsid w:val="00D16B98"/>
    <w:rsid w:val="00D16C0D"/>
    <w:rsid w:val="00D16F78"/>
    <w:rsid w:val="00D17AD0"/>
    <w:rsid w:val="00D17D15"/>
    <w:rsid w:val="00D20233"/>
    <w:rsid w:val="00D205EA"/>
    <w:rsid w:val="00D2066C"/>
    <w:rsid w:val="00D2073A"/>
    <w:rsid w:val="00D22CE5"/>
    <w:rsid w:val="00D22ECE"/>
    <w:rsid w:val="00D234C0"/>
    <w:rsid w:val="00D23516"/>
    <w:rsid w:val="00D23CE8"/>
    <w:rsid w:val="00D24563"/>
    <w:rsid w:val="00D245BE"/>
    <w:rsid w:val="00D24FE0"/>
    <w:rsid w:val="00D25109"/>
    <w:rsid w:val="00D25960"/>
    <w:rsid w:val="00D25AE7"/>
    <w:rsid w:val="00D262CD"/>
    <w:rsid w:val="00D264C0"/>
    <w:rsid w:val="00D278D3"/>
    <w:rsid w:val="00D300BE"/>
    <w:rsid w:val="00D30661"/>
    <w:rsid w:val="00D30E6C"/>
    <w:rsid w:val="00D30F4B"/>
    <w:rsid w:val="00D30FFD"/>
    <w:rsid w:val="00D31899"/>
    <w:rsid w:val="00D31D0D"/>
    <w:rsid w:val="00D32780"/>
    <w:rsid w:val="00D328A2"/>
    <w:rsid w:val="00D32BD9"/>
    <w:rsid w:val="00D3309C"/>
    <w:rsid w:val="00D33295"/>
    <w:rsid w:val="00D351D7"/>
    <w:rsid w:val="00D3528A"/>
    <w:rsid w:val="00D35EDF"/>
    <w:rsid w:val="00D36268"/>
    <w:rsid w:val="00D36396"/>
    <w:rsid w:val="00D36898"/>
    <w:rsid w:val="00D36D57"/>
    <w:rsid w:val="00D36F2F"/>
    <w:rsid w:val="00D37A3F"/>
    <w:rsid w:val="00D37C81"/>
    <w:rsid w:val="00D37E25"/>
    <w:rsid w:val="00D409C6"/>
    <w:rsid w:val="00D41003"/>
    <w:rsid w:val="00D4165B"/>
    <w:rsid w:val="00D41C3C"/>
    <w:rsid w:val="00D429EA"/>
    <w:rsid w:val="00D42A30"/>
    <w:rsid w:val="00D43805"/>
    <w:rsid w:val="00D43C63"/>
    <w:rsid w:val="00D4427D"/>
    <w:rsid w:val="00D446C4"/>
    <w:rsid w:val="00D449FC"/>
    <w:rsid w:val="00D44F87"/>
    <w:rsid w:val="00D45350"/>
    <w:rsid w:val="00D455E3"/>
    <w:rsid w:val="00D456E4"/>
    <w:rsid w:val="00D4581C"/>
    <w:rsid w:val="00D458AD"/>
    <w:rsid w:val="00D458F4"/>
    <w:rsid w:val="00D45C47"/>
    <w:rsid w:val="00D46938"/>
    <w:rsid w:val="00D46CE6"/>
    <w:rsid w:val="00D473B6"/>
    <w:rsid w:val="00D500A6"/>
    <w:rsid w:val="00D5010A"/>
    <w:rsid w:val="00D50764"/>
    <w:rsid w:val="00D50B80"/>
    <w:rsid w:val="00D51118"/>
    <w:rsid w:val="00D51FC5"/>
    <w:rsid w:val="00D5213B"/>
    <w:rsid w:val="00D52D2B"/>
    <w:rsid w:val="00D531C1"/>
    <w:rsid w:val="00D532F3"/>
    <w:rsid w:val="00D534D0"/>
    <w:rsid w:val="00D53B0A"/>
    <w:rsid w:val="00D545A7"/>
    <w:rsid w:val="00D545ED"/>
    <w:rsid w:val="00D54F76"/>
    <w:rsid w:val="00D5529B"/>
    <w:rsid w:val="00D55A7D"/>
    <w:rsid w:val="00D572A0"/>
    <w:rsid w:val="00D575E5"/>
    <w:rsid w:val="00D60206"/>
    <w:rsid w:val="00D60388"/>
    <w:rsid w:val="00D6075B"/>
    <w:rsid w:val="00D60E26"/>
    <w:rsid w:val="00D611B5"/>
    <w:rsid w:val="00D61566"/>
    <w:rsid w:val="00D62ECB"/>
    <w:rsid w:val="00D630FA"/>
    <w:rsid w:val="00D63222"/>
    <w:rsid w:val="00D632C7"/>
    <w:rsid w:val="00D63BF0"/>
    <w:rsid w:val="00D6454D"/>
    <w:rsid w:val="00D64796"/>
    <w:rsid w:val="00D6535D"/>
    <w:rsid w:val="00D656EB"/>
    <w:rsid w:val="00D659E1"/>
    <w:rsid w:val="00D65EB2"/>
    <w:rsid w:val="00D66A1C"/>
    <w:rsid w:val="00D66DC9"/>
    <w:rsid w:val="00D670BC"/>
    <w:rsid w:val="00D6746D"/>
    <w:rsid w:val="00D703E3"/>
    <w:rsid w:val="00D70D16"/>
    <w:rsid w:val="00D70D34"/>
    <w:rsid w:val="00D70E96"/>
    <w:rsid w:val="00D71361"/>
    <w:rsid w:val="00D726F0"/>
    <w:rsid w:val="00D727F8"/>
    <w:rsid w:val="00D72F20"/>
    <w:rsid w:val="00D731F6"/>
    <w:rsid w:val="00D73300"/>
    <w:rsid w:val="00D7345E"/>
    <w:rsid w:val="00D73826"/>
    <w:rsid w:val="00D73FF2"/>
    <w:rsid w:val="00D7446E"/>
    <w:rsid w:val="00D74AC9"/>
    <w:rsid w:val="00D75A3F"/>
    <w:rsid w:val="00D763A4"/>
    <w:rsid w:val="00D76D09"/>
    <w:rsid w:val="00D77588"/>
    <w:rsid w:val="00D778AA"/>
    <w:rsid w:val="00D8051A"/>
    <w:rsid w:val="00D80896"/>
    <w:rsid w:val="00D80BA0"/>
    <w:rsid w:val="00D810B4"/>
    <w:rsid w:val="00D814EF"/>
    <w:rsid w:val="00D816C9"/>
    <w:rsid w:val="00D8172C"/>
    <w:rsid w:val="00D81D1F"/>
    <w:rsid w:val="00D83B04"/>
    <w:rsid w:val="00D83B1E"/>
    <w:rsid w:val="00D83D9B"/>
    <w:rsid w:val="00D84BEC"/>
    <w:rsid w:val="00D857D3"/>
    <w:rsid w:val="00D86A75"/>
    <w:rsid w:val="00D86C38"/>
    <w:rsid w:val="00D87056"/>
    <w:rsid w:val="00D8707F"/>
    <w:rsid w:val="00D877C2"/>
    <w:rsid w:val="00D87E52"/>
    <w:rsid w:val="00D91754"/>
    <w:rsid w:val="00D9197A"/>
    <w:rsid w:val="00D923BD"/>
    <w:rsid w:val="00D9295A"/>
    <w:rsid w:val="00D9379F"/>
    <w:rsid w:val="00D93DE7"/>
    <w:rsid w:val="00D9402A"/>
    <w:rsid w:val="00D94F88"/>
    <w:rsid w:val="00D954E8"/>
    <w:rsid w:val="00D9574F"/>
    <w:rsid w:val="00D95C85"/>
    <w:rsid w:val="00D97185"/>
    <w:rsid w:val="00D97566"/>
    <w:rsid w:val="00DA0189"/>
    <w:rsid w:val="00DA0465"/>
    <w:rsid w:val="00DA06FB"/>
    <w:rsid w:val="00DA2582"/>
    <w:rsid w:val="00DA26C0"/>
    <w:rsid w:val="00DA2978"/>
    <w:rsid w:val="00DA2A54"/>
    <w:rsid w:val="00DA2CF3"/>
    <w:rsid w:val="00DA2E43"/>
    <w:rsid w:val="00DA37F7"/>
    <w:rsid w:val="00DA3B84"/>
    <w:rsid w:val="00DA3E87"/>
    <w:rsid w:val="00DA4918"/>
    <w:rsid w:val="00DA4B9D"/>
    <w:rsid w:val="00DA4E0C"/>
    <w:rsid w:val="00DA52F6"/>
    <w:rsid w:val="00DA55AA"/>
    <w:rsid w:val="00DA6B1D"/>
    <w:rsid w:val="00DA7471"/>
    <w:rsid w:val="00DA7963"/>
    <w:rsid w:val="00DA7DFE"/>
    <w:rsid w:val="00DB002E"/>
    <w:rsid w:val="00DB0212"/>
    <w:rsid w:val="00DB1EC4"/>
    <w:rsid w:val="00DB2543"/>
    <w:rsid w:val="00DB2D7C"/>
    <w:rsid w:val="00DB3576"/>
    <w:rsid w:val="00DB3EEE"/>
    <w:rsid w:val="00DB429A"/>
    <w:rsid w:val="00DB43ED"/>
    <w:rsid w:val="00DB6600"/>
    <w:rsid w:val="00DB675A"/>
    <w:rsid w:val="00DB6D05"/>
    <w:rsid w:val="00DB76DB"/>
    <w:rsid w:val="00DB76FB"/>
    <w:rsid w:val="00DB7CAD"/>
    <w:rsid w:val="00DB7DB7"/>
    <w:rsid w:val="00DC0112"/>
    <w:rsid w:val="00DC0762"/>
    <w:rsid w:val="00DC17C8"/>
    <w:rsid w:val="00DC1908"/>
    <w:rsid w:val="00DC1CF1"/>
    <w:rsid w:val="00DC1EC4"/>
    <w:rsid w:val="00DC2120"/>
    <w:rsid w:val="00DC2454"/>
    <w:rsid w:val="00DC28A5"/>
    <w:rsid w:val="00DC2EFB"/>
    <w:rsid w:val="00DC3797"/>
    <w:rsid w:val="00DC37FE"/>
    <w:rsid w:val="00DC3B75"/>
    <w:rsid w:val="00DC40A7"/>
    <w:rsid w:val="00DC40D7"/>
    <w:rsid w:val="00DC4775"/>
    <w:rsid w:val="00DC4D63"/>
    <w:rsid w:val="00DC52A4"/>
    <w:rsid w:val="00DC6A7F"/>
    <w:rsid w:val="00DC7EE8"/>
    <w:rsid w:val="00DD1568"/>
    <w:rsid w:val="00DD197E"/>
    <w:rsid w:val="00DD19C7"/>
    <w:rsid w:val="00DD1B93"/>
    <w:rsid w:val="00DD236A"/>
    <w:rsid w:val="00DD29F7"/>
    <w:rsid w:val="00DD2B62"/>
    <w:rsid w:val="00DD309D"/>
    <w:rsid w:val="00DD30DE"/>
    <w:rsid w:val="00DD3268"/>
    <w:rsid w:val="00DD388B"/>
    <w:rsid w:val="00DD4028"/>
    <w:rsid w:val="00DD44D6"/>
    <w:rsid w:val="00DD52D4"/>
    <w:rsid w:val="00DD5479"/>
    <w:rsid w:val="00DD55DA"/>
    <w:rsid w:val="00DD5A2D"/>
    <w:rsid w:val="00DD6195"/>
    <w:rsid w:val="00DD69B6"/>
    <w:rsid w:val="00DD708D"/>
    <w:rsid w:val="00DD7211"/>
    <w:rsid w:val="00DD7BDC"/>
    <w:rsid w:val="00DE05DD"/>
    <w:rsid w:val="00DE10A1"/>
    <w:rsid w:val="00DE1E87"/>
    <w:rsid w:val="00DE26D1"/>
    <w:rsid w:val="00DE2AB6"/>
    <w:rsid w:val="00DE2ACD"/>
    <w:rsid w:val="00DE2B88"/>
    <w:rsid w:val="00DE31E7"/>
    <w:rsid w:val="00DE3438"/>
    <w:rsid w:val="00DE40A5"/>
    <w:rsid w:val="00DE4541"/>
    <w:rsid w:val="00DE459A"/>
    <w:rsid w:val="00DE48AC"/>
    <w:rsid w:val="00DE4CAE"/>
    <w:rsid w:val="00DE4E67"/>
    <w:rsid w:val="00DE5410"/>
    <w:rsid w:val="00DE54F7"/>
    <w:rsid w:val="00DE5EA1"/>
    <w:rsid w:val="00DE5FC0"/>
    <w:rsid w:val="00DE6006"/>
    <w:rsid w:val="00DE606B"/>
    <w:rsid w:val="00DE60A7"/>
    <w:rsid w:val="00DE6D41"/>
    <w:rsid w:val="00DE6D97"/>
    <w:rsid w:val="00DE6F20"/>
    <w:rsid w:val="00DE7295"/>
    <w:rsid w:val="00DE72D8"/>
    <w:rsid w:val="00DE75C3"/>
    <w:rsid w:val="00DE75C9"/>
    <w:rsid w:val="00DE77AD"/>
    <w:rsid w:val="00DE7856"/>
    <w:rsid w:val="00DE7E08"/>
    <w:rsid w:val="00DE7E35"/>
    <w:rsid w:val="00DF0138"/>
    <w:rsid w:val="00DF0189"/>
    <w:rsid w:val="00DF03FC"/>
    <w:rsid w:val="00DF229A"/>
    <w:rsid w:val="00DF2499"/>
    <w:rsid w:val="00DF273D"/>
    <w:rsid w:val="00DF2B38"/>
    <w:rsid w:val="00DF3072"/>
    <w:rsid w:val="00DF30AF"/>
    <w:rsid w:val="00DF342D"/>
    <w:rsid w:val="00DF3B14"/>
    <w:rsid w:val="00DF41DB"/>
    <w:rsid w:val="00DF489B"/>
    <w:rsid w:val="00DF48B0"/>
    <w:rsid w:val="00DF6057"/>
    <w:rsid w:val="00DF6C0D"/>
    <w:rsid w:val="00DF6CE8"/>
    <w:rsid w:val="00DF7346"/>
    <w:rsid w:val="00DF74EA"/>
    <w:rsid w:val="00E0052C"/>
    <w:rsid w:val="00E007E9"/>
    <w:rsid w:val="00E01515"/>
    <w:rsid w:val="00E02E7C"/>
    <w:rsid w:val="00E030D7"/>
    <w:rsid w:val="00E033B2"/>
    <w:rsid w:val="00E0379C"/>
    <w:rsid w:val="00E03DC4"/>
    <w:rsid w:val="00E04114"/>
    <w:rsid w:val="00E04571"/>
    <w:rsid w:val="00E04B32"/>
    <w:rsid w:val="00E04F03"/>
    <w:rsid w:val="00E050F0"/>
    <w:rsid w:val="00E0567B"/>
    <w:rsid w:val="00E05691"/>
    <w:rsid w:val="00E060B3"/>
    <w:rsid w:val="00E063EA"/>
    <w:rsid w:val="00E076D9"/>
    <w:rsid w:val="00E07944"/>
    <w:rsid w:val="00E07BF5"/>
    <w:rsid w:val="00E07BFD"/>
    <w:rsid w:val="00E100B1"/>
    <w:rsid w:val="00E10548"/>
    <w:rsid w:val="00E10DF4"/>
    <w:rsid w:val="00E10E5D"/>
    <w:rsid w:val="00E1199A"/>
    <w:rsid w:val="00E126A8"/>
    <w:rsid w:val="00E126D7"/>
    <w:rsid w:val="00E13880"/>
    <w:rsid w:val="00E13C4A"/>
    <w:rsid w:val="00E14D0B"/>
    <w:rsid w:val="00E14E22"/>
    <w:rsid w:val="00E152E9"/>
    <w:rsid w:val="00E15AB4"/>
    <w:rsid w:val="00E15C24"/>
    <w:rsid w:val="00E1622A"/>
    <w:rsid w:val="00E1751A"/>
    <w:rsid w:val="00E17938"/>
    <w:rsid w:val="00E17D54"/>
    <w:rsid w:val="00E2065C"/>
    <w:rsid w:val="00E20912"/>
    <w:rsid w:val="00E2109E"/>
    <w:rsid w:val="00E21256"/>
    <w:rsid w:val="00E212BB"/>
    <w:rsid w:val="00E2177C"/>
    <w:rsid w:val="00E222E5"/>
    <w:rsid w:val="00E2247F"/>
    <w:rsid w:val="00E227F9"/>
    <w:rsid w:val="00E22858"/>
    <w:rsid w:val="00E22896"/>
    <w:rsid w:val="00E22AF1"/>
    <w:rsid w:val="00E22BA9"/>
    <w:rsid w:val="00E235C9"/>
    <w:rsid w:val="00E23D4C"/>
    <w:rsid w:val="00E24786"/>
    <w:rsid w:val="00E25983"/>
    <w:rsid w:val="00E260A7"/>
    <w:rsid w:val="00E26630"/>
    <w:rsid w:val="00E27117"/>
    <w:rsid w:val="00E27662"/>
    <w:rsid w:val="00E27F42"/>
    <w:rsid w:val="00E30252"/>
    <w:rsid w:val="00E30CF3"/>
    <w:rsid w:val="00E3116B"/>
    <w:rsid w:val="00E312D7"/>
    <w:rsid w:val="00E31A5D"/>
    <w:rsid w:val="00E31DF2"/>
    <w:rsid w:val="00E31E74"/>
    <w:rsid w:val="00E31FF0"/>
    <w:rsid w:val="00E320A5"/>
    <w:rsid w:val="00E3355B"/>
    <w:rsid w:val="00E3371B"/>
    <w:rsid w:val="00E3380B"/>
    <w:rsid w:val="00E343BB"/>
    <w:rsid w:val="00E34538"/>
    <w:rsid w:val="00E349A4"/>
    <w:rsid w:val="00E35F34"/>
    <w:rsid w:val="00E36301"/>
    <w:rsid w:val="00E36707"/>
    <w:rsid w:val="00E37740"/>
    <w:rsid w:val="00E37D3C"/>
    <w:rsid w:val="00E40036"/>
    <w:rsid w:val="00E40082"/>
    <w:rsid w:val="00E4041C"/>
    <w:rsid w:val="00E412E0"/>
    <w:rsid w:val="00E43391"/>
    <w:rsid w:val="00E43887"/>
    <w:rsid w:val="00E43F75"/>
    <w:rsid w:val="00E44B95"/>
    <w:rsid w:val="00E44DBA"/>
    <w:rsid w:val="00E45713"/>
    <w:rsid w:val="00E4611B"/>
    <w:rsid w:val="00E46E33"/>
    <w:rsid w:val="00E47429"/>
    <w:rsid w:val="00E4789A"/>
    <w:rsid w:val="00E47C50"/>
    <w:rsid w:val="00E513DA"/>
    <w:rsid w:val="00E51945"/>
    <w:rsid w:val="00E51970"/>
    <w:rsid w:val="00E51B74"/>
    <w:rsid w:val="00E51FE2"/>
    <w:rsid w:val="00E521A5"/>
    <w:rsid w:val="00E5291D"/>
    <w:rsid w:val="00E52A9E"/>
    <w:rsid w:val="00E52EAB"/>
    <w:rsid w:val="00E54225"/>
    <w:rsid w:val="00E5516E"/>
    <w:rsid w:val="00E55318"/>
    <w:rsid w:val="00E557B0"/>
    <w:rsid w:val="00E55B35"/>
    <w:rsid w:val="00E55D59"/>
    <w:rsid w:val="00E560DF"/>
    <w:rsid w:val="00E56411"/>
    <w:rsid w:val="00E5698D"/>
    <w:rsid w:val="00E56BBE"/>
    <w:rsid w:val="00E56C22"/>
    <w:rsid w:val="00E574B0"/>
    <w:rsid w:val="00E578C4"/>
    <w:rsid w:val="00E6011D"/>
    <w:rsid w:val="00E601C4"/>
    <w:rsid w:val="00E601D4"/>
    <w:rsid w:val="00E60570"/>
    <w:rsid w:val="00E60602"/>
    <w:rsid w:val="00E61ADD"/>
    <w:rsid w:val="00E61D28"/>
    <w:rsid w:val="00E623E5"/>
    <w:rsid w:val="00E62CCA"/>
    <w:rsid w:val="00E62EF1"/>
    <w:rsid w:val="00E6325C"/>
    <w:rsid w:val="00E63D1E"/>
    <w:rsid w:val="00E64283"/>
    <w:rsid w:val="00E645DB"/>
    <w:rsid w:val="00E6594C"/>
    <w:rsid w:val="00E65B2E"/>
    <w:rsid w:val="00E664C0"/>
    <w:rsid w:val="00E664C1"/>
    <w:rsid w:val="00E665D8"/>
    <w:rsid w:val="00E67295"/>
    <w:rsid w:val="00E673AC"/>
    <w:rsid w:val="00E67E4D"/>
    <w:rsid w:val="00E70433"/>
    <w:rsid w:val="00E70693"/>
    <w:rsid w:val="00E70CE5"/>
    <w:rsid w:val="00E713E3"/>
    <w:rsid w:val="00E714C9"/>
    <w:rsid w:val="00E718DA"/>
    <w:rsid w:val="00E7195B"/>
    <w:rsid w:val="00E719DA"/>
    <w:rsid w:val="00E71A2D"/>
    <w:rsid w:val="00E71B18"/>
    <w:rsid w:val="00E72026"/>
    <w:rsid w:val="00E72051"/>
    <w:rsid w:val="00E721FC"/>
    <w:rsid w:val="00E72979"/>
    <w:rsid w:val="00E72C2B"/>
    <w:rsid w:val="00E735D3"/>
    <w:rsid w:val="00E73678"/>
    <w:rsid w:val="00E73BAC"/>
    <w:rsid w:val="00E73D5E"/>
    <w:rsid w:val="00E73E07"/>
    <w:rsid w:val="00E7437D"/>
    <w:rsid w:val="00E74749"/>
    <w:rsid w:val="00E74A76"/>
    <w:rsid w:val="00E74C62"/>
    <w:rsid w:val="00E7504F"/>
    <w:rsid w:val="00E75895"/>
    <w:rsid w:val="00E758AD"/>
    <w:rsid w:val="00E75C67"/>
    <w:rsid w:val="00E75D0C"/>
    <w:rsid w:val="00E75FA3"/>
    <w:rsid w:val="00E762C8"/>
    <w:rsid w:val="00E77159"/>
    <w:rsid w:val="00E77617"/>
    <w:rsid w:val="00E77973"/>
    <w:rsid w:val="00E804C0"/>
    <w:rsid w:val="00E808A2"/>
    <w:rsid w:val="00E808C8"/>
    <w:rsid w:val="00E80E64"/>
    <w:rsid w:val="00E814AE"/>
    <w:rsid w:val="00E81502"/>
    <w:rsid w:val="00E8191C"/>
    <w:rsid w:val="00E82132"/>
    <w:rsid w:val="00E83050"/>
    <w:rsid w:val="00E8313B"/>
    <w:rsid w:val="00E83887"/>
    <w:rsid w:val="00E84110"/>
    <w:rsid w:val="00E84562"/>
    <w:rsid w:val="00E845DE"/>
    <w:rsid w:val="00E849FE"/>
    <w:rsid w:val="00E84F75"/>
    <w:rsid w:val="00E84FD1"/>
    <w:rsid w:val="00E85BCC"/>
    <w:rsid w:val="00E85DCF"/>
    <w:rsid w:val="00E863CC"/>
    <w:rsid w:val="00E866C9"/>
    <w:rsid w:val="00E871A8"/>
    <w:rsid w:val="00E8788F"/>
    <w:rsid w:val="00E87A2C"/>
    <w:rsid w:val="00E87F5E"/>
    <w:rsid w:val="00E90362"/>
    <w:rsid w:val="00E903CA"/>
    <w:rsid w:val="00E91ECA"/>
    <w:rsid w:val="00E91F03"/>
    <w:rsid w:val="00E92088"/>
    <w:rsid w:val="00E9268A"/>
    <w:rsid w:val="00E93B7A"/>
    <w:rsid w:val="00E941A3"/>
    <w:rsid w:val="00E9454C"/>
    <w:rsid w:val="00E94571"/>
    <w:rsid w:val="00E94A76"/>
    <w:rsid w:val="00E9554E"/>
    <w:rsid w:val="00E95889"/>
    <w:rsid w:val="00E95ABD"/>
    <w:rsid w:val="00E971C5"/>
    <w:rsid w:val="00E97AD4"/>
    <w:rsid w:val="00EA0B44"/>
    <w:rsid w:val="00EA0C9C"/>
    <w:rsid w:val="00EA0DE2"/>
    <w:rsid w:val="00EA0F2F"/>
    <w:rsid w:val="00EA0F4E"/>
    <w:rsid w:val="00EA15A0"/>
    <w:rsid w:val="00EA2393"/>
    <w:rsid w:val="00EA26E7"/>
    <w:rsid w:val="00EA2FD5"/>
    <w:rsid w:val="00EA3203"/>
    <w:rsid w:val="00EA37FB"/>
    <w:rsid w:val="00EA3CA4"/>
    <w:rsid w:val="00EA4151"/>
    <w:rsid w:val="00EA4251"/>
    <w:rsid w:val="00EA4B5E"/>
    <w:rsid w:val="00EA4F90"/>
    <w:rsid w:val="00EA522A"/>
    <w:rsid w:val="00EA5FED"/>
    <w:rsid w:val="00EA629F"/>
    <w:rsid w:val="00EA643E"/>
    <w:rsid w:val="00EA6900"/>
    <w:rsid w:val="00EA6F06"/>
    <w:rsid w:val="00EA7D1E"/>
    <w:rsid w:val="00EB0D87"/>
    <w:rsid w:val="00EB1890"/>
    <w:rsid w:val="00EB2008"/>
    <w:rsid w:val="00EB20E3"/>
    <w:rsid w:val="00EB2676"/>
    <w:rsid w:val="00EB2925"/>
    <w:rsid w:val="00EB2BE0"/>
    <w:rsid w:val="00EB2BE5"/>
    <w:rsid w:val="00EB3093"/>
    <w:rsid w:val="00EB32A5"/>
    <w:rsid w:val="00EB3360"/>
    <w:rsid w:val="00EB33BE"/>
    <w:rsid w:val="00EB3650"/>
    <w:rsid w:val="00EB3846"/>
    <w:rsid w:val="00EB39D2"/>
    <w:rsid w:val="00EB43EE"/>
    <w:rsid w:val="00EB466C"/>
    <w:rsid w:val="00EB4737"/>
    <w:rsid w:val="00EB48C1"/>
    <w:rsid w:val="00EB4E3F"/>
    <w:rsid w:val="00EB5543"/>
    <w:rsid w:val="00EB6469"/>
    <w:rsid w:val="00EB65F0"/>
    <w:rsid w:val="00EB6AFF"/>
    <w:rsid w:val="00EB7170"/>
    <w:rsid w:val="00EB762E"/>
    <w:rsid w:val="00EB7DFB"/>
    <w:rsid w:val="00EC01D7"/>
    <w:rsid w:val="00EC1292"/>
    <w:rsid w:val="00EC1B56"/>
    <w:rsid w:val="00EC1DF5"/>
    <w:rsid w:val="00EC30B7"/>
    <w:rsid w:val="00EC30ED"/>
    <w:rsid w:val="00EC3228"/>
    <w:rsid w:val="00EC34CB"/>
    <w:rsid w:val="00EC3610"/>
    <w:rsid w:val="00EC3679"/>
    <w:rsid w:val="00EC3762"/>
    <w:rsid w:val="00EC3B53"/>
    <w:rsid w:val="00EC3D54"/>
    <w:rsid w:val="00EC41FE"/>
    <w:rsid w:val="00EC504A"/>
    <w:rsid w:val="00EC510D"/>
    <w:rsid w:val="00ED017A"/>
    <w:rsid w:val="00ED01F0"/>
    <w:rsid w:val="00ED048F"/>
    <w:rsid w:val="00ED0ABA"/>
    <w:rsid w:val="00ED0D7A"/>
    <w:rsid w:val="00ED0D93"/>
    <w:rsid w:val="00ED0D9C"/>
    <w:rsid w:val="00ED1292"/>
    <w:rsid w:val="00ED1A6B"/>
    <w:rsid w:val="00ED1F77"/>
    <w:rsid w:val="00ED2427"/>
    <w:rsid w:val="00ED2797"/>
    <w:rsid w:val="00ED2AC6"/>
    <w:rsid w:val="00ED2CBA"/>
    <w:rsid w:val="00ED382A"/>
    <w:rsid w:val="00ED3B45"/>
    <w:rsid w:val="00ED488B"/>
    <w:rsid w:val="00ED5067"/>
    <w:rsid w:val="00ED5506"/>
    <w:rsid w:val="00ED63F9"/>
    <w:rsid w:val="00ED64EC"/>
    <w:rsid w:val="00ED6E69"/>
    <w:rsid w:val="00ED7706"/>
    <w:rsid w:val="00ED7B0E"/>
    <w:rsid w:val="00EE03A2"/>
    <w:rsid w:val="00EE08C5"/>
    <w:rsid w:val="00EE2176"/>
    <w:rsid w:val="00EE22CA"/>
    <w:rsid w:val="00EE24D4"/>
    <w:rsid w:val="00EE2C95"/>
    <w:rsid w:val="00EE2D77"/>
    <w:rsid w:val="00EE34E0"/>
    <w:rsid w:val="00EE41CC"/>
    <w:rsid w:val="00EE443A"/>
    <w:rsid w:val="00EE44E0"/>
    <w:rsid w:val="00EE4658"/>
    <w:rsid w:val="00EE4706"/>
    <w:rsid w:val="00EE55C0"/>
    <w:rsid w:val="00EE5784"/>
    <w:rsid w:val="00EE6023"/>
    <w:rsid w:val="00EE65F8"/>
    <w:rsid w:val="00EE69CD"/>
    <w:rsid w:val="00EE69D6"/>
    <w:rsid w:val="00EE6C43"/>
    <w:rsid w:val="00EE6D77"/>
    <w:rsid w:val="00EE7061"/>
    <w:rsid w:val="00EE7E89"/>
    <w:rsid w:val="00EF0242"/>
    <w:rsid w:val="00EF03C8"/>
    <w:rsid w:val="00EF045C"/>
    <w:rsid w:val="00EF1BA6"/>
    <w:rsid w:val="00EF21C9"/>
    <w:rsid w:val="00EF22EA"/>
    <w:rsid w:val="00EF2443"/>
    <w:rsid w:val="00EF26F3"/>
    <w:rsid w:val="00EF2866"/>
    <w:rsid w:val="00EF28BD"/>
    <w:rsid w:val="00EF2BC5"/>
    <w:rsid w:val="00EF3E2A"/>
    <w:rsid w:val="00EF447B"/>
    <w:rsid w:val="00EF4517"/>
    <w:rsid w:val="00EF4EAD"/>
    <w:rsid w:val="00EF524A"/>
    <w:rsid w:val="00EF54DE"/>
    <w:rsid w:val="00EF5511"/>
    <w:rsid w:val="00EF600F"/>
    <w:rsid w:val="00EF6E50"/>
    <w:rsid w:val="00EF6F13"/>
    <w:rsid w:val="00EF6FA8"/>
    <w:rsid w:val="00EF7565"/>
    <w:rsid w:val="00EF7BDF"/>
    <w:rsid w:val="00EF7DD9"/>
    <w:rsid w:val="00F00DF1"/>
    <w:rsid w:val="00F01232"/>
    <w:rsid w:val="00F01699"/>
    <w:rsid w:val="00F01806"/>
    <w:rsid w:val="00F026C1"/>
    <w:rsid w:val="00F02C6B"/>
    <w:rsid w:val="00F02CEF"/>
    <w:rsid w:val="00F033A7"/>
    <w:rsid w:val="00F0358A"/>
    <w:rsid w:val="00F036DD"/>
    <w:rsid w:val="00F0379F"/>
    <w:rsid w:val="00F061E7"/>
    <w:rsid w:val="00F069C7"/>
    <w:rsid w:val="00F06A59"/>
    <w:rsid w:val="00F07090"/>
    <w:rsid w:val="00F072CD"/>
    <w:rsid w:val="00F07642"/>
    <w:rsid w:val="00F07A04"/>
    <w:rsid w:val="00F101C8"/>
    <w:rsid w:val="00F1024E"/>
    <w:rsid w:val="00F102B7"/>
    <w:rsid w:val="00F105C4"/>
    <w:rsid w:val="00F10AE2"/>
    <w:rsid w:val="00F1196F"/>
    <w:rsid w:val="00F11E83"/>
    <w:rsid w:val="00F1203E"/>
    <w:rsid w:val="00F13BE7"/>
    <w:rsid w:val="00F13E18"/>
    <w:rsid w:val="00F1406A"/>
    <w:rsid w:val="00F145C3"/>
    <w:rsid w:val="00F14679"/>
    <w:rsid w:val="00F14910"/>
    <w:rsid w:val="00F16F3E"/>
    <w:rsid w:val="00F16FA2"/>
    <w:rsid w:val="00F172F1"/>
    <w:rsid w:val="00F17FDC"/>
    <w:rsid w:val="00F207AE"/>
    <w:rsid w:val="00F20C18"/>
    <w:rsid w:val="00F215D3"/>
    <w:rsid w:val="00F2194A"/>
    <w:rsid w:val="00F21A7E"/>
    <w:rsid w:val="00F21EC0"/>
    <w:rsid w:val="00F21ED3"/>
    <w:rsid w:val="00F22082"/>
    <w:rsid w:val="00F22CAC"/>
    <w:rsid w:val="00F232C3"/>
    <w:rsid w:val="00F232E2"/>
    <w:rsid w:val="00F23D03"/>
    <w:rsid w:val="00F2406F"/>
    <w:rsid w:val="00F24B6B"/>
    <w:rsid w:val="00F2508E"/>
    <w:rsid w:val="00F2521B"/>
    <w:rsid w:val="00F25775"/>
    <w:rsid w:val="00F257AE"/>
    <w:rsid w:val="00F25F51"/>
    <w:rsid w:val="00F25FC1"/>
    <w:rsid w:val="00F261FF"/>
    <w:rsid w:val="00F26D53"/>
    <w:rsid w:val="00F2734C"/>
    <w:rsid w:val="00F27A33"/>
    <w:rsid w:val="00F27AF3"/>
    <w:rsid w:val="00F302FA"/>
    <w:rsid w:val="00F307A1"/>
    <w:rsid w:val="00F30F0F"/>
    <w:rsid w:val="00F31402"/>
    <w:rsid w:val="00F318FB"/>
    <w:rsid w:val="00F3197A"/>
    <w:rsid w:val="00F3240E"/>
    <w:rsid w:val="00F32799"/>
    <w:rsid w:val="00F33220"/>
    <w:rsid w:val="00F333D1"/>
    <w:rsid w:val="00F336AC"/>
    <w:rsid w:val="00F3394D"/>
    <w:rsid w:val="00F33FDB"/>
    <w:rsid w:val="00F341DA"/>
    <w:rsid w:val="00F34622"/>
    <w:rsid w:val="00F34B67"/>
    <w:rsid w:val="00F35B63"/>
    <w:rsid w:val="00F35F80"/>
    <w:rsid w:val="00F3646F"/>
    <w:rsid w:val="00F36810"/>
    <w:rsid w:val="00F36DC6"/>
    <w:rsid w:val="00F36ECB"/>
    <w:rsid w:val="00F36F68"/>
    <w:rsid w:val="00F3754D"/>
    <w:rsid w:val="00F40A0C"/>
    <w:rsid w:val="00F40AFB"/>
    <w:rsid w:val="00F40AFD"/>
    <w:rsid w:val="00F40BA8"/>
    <w:rsid w:val="00F417FC"/>
    <w:rsid w:val="00F41A4A"/>
    <w:rsid w:val="00F426FA"/>
    <w:rsid w:val="00F42FAD"/>
    <w:rsid w:val="00F433C4"/>
    <w:rsid w:val="00F4367A"/>
    <w:rsid w:val="00F439B9"/>
    <w:rsid w:val="00F43A94"/>
    <w:rsid w:val="00F43CBA"/>
    <w:rsid w:val="00F43E15"/>
    <w:rsid w:val="00F43E89"/>
    <w:rsid w:val="00F43EC9"/>
    <w:rsid w:val="00F44132"/>
    <w:rsid w:val="00F44564"/>
    <w:rsid w:val="00F44989"/>
    <w:rsid w:val="00F449F9"/>
    <w:rsid w:val="00F44B02"/>
    <w:rsid w:val="00F44BA9"/>
    <w:rsid w:val="00F44DD7"/>
    <w:rsid w:val="00F4527D"/>
    <w:rsid w:val="00F464BD"/>
    <w:rsid w:val="00F46692"/>
    <w:rsid w:val="00F46882"/>
    <w:rsid w:val="00F46DC5"/>
    <w:rsid w:val="00F47488"/>
    <w:rsid w:val="00F47CB4"/>
    <w:rsid w:val="00F47FCF"/>
    <w:rsid w:val="00F506E9"/>
    <w:rsid w:val="00F50E6F"/>
    <w:rsid w:val="00F50F8D"/>
    <w:rsid w:val="00F51C47"/>
    <w:rsid w:val="00F52624"/>
    <w:rsid w:val="00F529B2"/>
    <w:rsid w:val="00F53E11"/>
    <w:rsid w:val="00F53F31"/>
    <w:rsid w:val="00F5447E"/>
    <w:rsid w:val="00F54EE1"/>
    <w:rsid w:val="00F54F0E"/>
    <w:rsid w:val="00F56647"/>
    <w:rsid w:val="00F575AF"/>
    <w:rsid w:val="00F57A55"/>
    <w:rsid w:val="00F57DA9"/>
    <w:rsid w:val="00F60167"/>
    <w:rsid w:val="00F6067E"/>
    <w:rsid w:val="00F60C01"/>
    <w:rsid w:val="00F6146A"/>
    <w:rsid w:val="00F61631"/>
    <w:rsid w:val="00F61EC8"/>
    <w:rsid w:val="00F62940"/>
    <w:rsid w:val="00F62ABA"/>
    <w:rsid w:val="00F6309B"/>
    <w:rsid w:val="00F634ED"/>
    <w:rsid w:val="00F6436F"/>
    <w:rsid w:val="00F65610"/>
    <w:rsid w:val="00F67BAC"/>
    <w:rsid w:val="00F67E11"/>
    <w:rsid w:val="00F705B3"/>
    <w:rsid w:val="00F70EA4"/>
    <w:rsid w:val="00F710A6"/>
    <w:rsid w:val="00F71F5F"/>
    <w:rsid w:val="00F7336B"/>
    <w:rsid w:val="00F738B3"/>
    <w:rsid w:val="00F738D5"/>
    <w:rsid w:val="00F73D08"/>
    <w:rsid w:val="00F73F32"/>
    <w:rsid w:val="00F742B5"/>
    <w:rsid w:val="00F743F0"/>
    <w:rsid w:val="00F74597"/>
    <w:rsid w:val="00F745BB"/>
    <w:rsid w:val="00F74ABD"/>
    <w:rsid w:val="00F7571F"/>
    <w:rsid w:val="00F76334"/>
    <w:rsid w:val="00F76576"/>
    <w:rsid w:val="00F76CFA"/>
    <w:rsid w:val="00F772AF"/>
    <w:rsid w:val="00F7773A"/>
    <w:rsid w:val="00F77BE2"/>
    <w:rsid w:val="00F77C72"/>
    <w:rsid w:val="00F804F6"/>
    <w:rsid w:val="00F80B5F"/>
    <w:rsid w:val="00F813F5"/>
    <w:rsid w:val="00F81B5C"/>
    <w:rsid w:val="00F81B62"/>
    <w:rsid w:val="00F822A6"/>
    <w:rsid w:val="00F82393"/>
    <w:rsid w:val="00F825EA"/>
    <w:rsid w:val="00F82B53"/>
    <w:rsid w:val="00F836B6"/>
    <w:rsid w:val="00F837F4"/>
    <w:rsid w:val="00F84D79"/>
    <w:rsid w:val="00F84FEB"/>
    <w:rsid w:val="00F860D6"/>
    <w:rsid w:val="00F86AEB"/>
    <w:rsid w:val="00F86EE4"/>
    <w:rsid w:val="00F87F43"/>
    <w:rsid w:val="00F9073F"/>
    <w:rsid w:val="00F918E6"/>
    <w:rsid w:val="00F91AD6"/>
    <w:rsid w:val="00F91FC3"/>
    <w:rsid w:val="00F91FD8"/>
    <w:rsid w:val="00F92078"/>
    <w:rsid w:val="00F922E0"/>
    <w:rsid w:val="00F923AF"/>
    <w:rsid w:val="00F9270D"/>
    <w:rsid w:val="00F92EA0"/>
    <w:rsid w:val="00F932C9"/>
    <w:rsid w:val="00F93C63"/>
    <w:rsid w:val="00F94144"/>
    <w:rsid w:val="00F945E3"/>
    <w:rsid w:val="00F9486F"/>
    <w:rsid w:val="00F94C75"/>
    <w:rsid w:val="00F95705"/>
    <w:rsid w:val="00F95802"/>
    <w:rsid w:val="00F95855"/>
    <w:rsid w:val="00F95C92"/>
    <w:rsid w:val="00F964CF"/>
    <w:rsid w:val="00F96B21"/>
    <w:rsid w:val="00F96FD1"/>
    <w:rsid w:val="00F97105"/>
    <w:rsid w:val="00F97EC9"/>
    <w:rsid w:val="00F97F92"/>
    <w:rsid w:val="00FA02C0"/>
    <w:rsid w:val="00FA0E4E"/>
    <w:rsid w:val="00FA1A2F"/>
    <w:rsid w:val="00FA1CEC"/>
    <w:rsid w:val="00FA1D9D"/>
    <w:rsid w:val="00FA1FD8"/>
    <w:rsid w:val="00FA2FF7"/>
    <w:rsid w:val="00FA337F"/>
    <w:rsid w:val="00FA362D"/>
    <w:rsid w:val="00FA3E6D"/>
    <w:rsid w:val="00FA4038"/>
    <w:rsid w:val="00FA455D"/>
    <w:rsid w:val="00FA46E2"/>
    <w:rsid w:val="00FA4EBF"/>
    <w:rsid w:val="00FA4EEA"/>
    <w:rsid w:val="00FA527F"/>
    <w:rsid w:val="00FA544A"/>
    <w:rsid w:val="00FA5677"/>
    <w:rsid w:val="00FA5960"/>
    <w:rsid w:val="00FA59FF"/>
    <w:rsid w:val="00FA5A51"/>
    <w:rsid w:val="00FA5C1A"/>
    <w:rsid w:val="00FA5F7D"/>
    <w:rsid w:val="00FA62EA"/>
    <w:rsid w:val="00FA662E"/>
    <w:rsid w:val="00FA66B4"/>
    <w:rsid w:val="00FA6D44"/>
    <w:rsid w:val="00FA6E08"/>
    <w:rsid w:val="00FA71B7"/>
    <w:rsid w:val="00FA7E71"/>
    <w:rsid w:val="00FB065D"/>
    <w:rsid w:val="00FB1761"/>
    <w:rsid w:val="00FB18F8"/>
    <w:rsid w:val="00FB1C68"/>
    <w:rsid w:val="00FB2C0C"/>
    <w:rsid w:val="00FB316F"/>
    <w:rsid w:val="00FB3575"/>
    <w:rsid w:val="00FB4411"/>
    <w:rsid w:val="00FB4464"/>
    <w:rsid w:val="00FB4606"/>
    <w:rsid w:val="00FB483A"/>
    <w:rsid w:val="00FB4BCE"/>
    <w:rsid w:val="00FB514F"/>
    <w:rsid w:val="00FB573E"/>
    <w:rsid w:val="00FB6514"/>
    <w:rsid w:val="00FB6C31"/>
    <w:rsid w:val="00FB7725"/>
    <w:rsid w:val="00FB7BD0"/>
    <w:rsid w:val="00FC0082"/>
    <w:rsid w:val="00FC102D"/>
    <w:rsid w:val="00FC14CF"/>
    <w:rsid w:val="00FC1E94"/>
    <w:rsid w:val="00FC249D"/>
    <w:rsid w:val="00FC26A8"/>
    <w:rsid w:val="00FC2880"/>
    <w:rsid w:val="00FC29FE"/>
    <w:rsid w:val="00FC2D8A"/>
    <w:rsid w:val="00FC3205"/>
    <w:rsid w:val="00FC3423"/>
    <w:rsid w:val="00FC4042"/>
    <w:rsid w:val="00FC4FC2"/>
    <w:rsid w:val="00FC587C"/>
    <w:rsid w:val="00FC5B9E"/>
    <w:rsid w:val="00FC637B"/>
    <w:rsid w:val="00FC6D2C"/>
    <w:rsid w:val="00FC6F72"/>
    <w:rsid w:val="00FC73C4"/>
    <w:rsid w:val="00FC7992"/>
    <w:rsid w:val="00FC7A05"/>
    <w:rsid w:val="00FD0146"/>
    <w:rsid w:val="00FD0A0D"/>
    <w:rsid w:val="00FD1A02"/>
    <w:rsid w:val="00FD1A9A"/>
    <w:rsid w:val="00FD1FF2"/>
    <w:rsid w:val="00FD33CC"/>
    <w:rsid w:val="00FD3453"/>
    <w:rsid w:val="00FD4BFD"/>
    <w:rsid w:val="00FD5401"/>
    <w:rsid w:val="00FD584D"/>
    <w:rsid w:val="00FD5A6F"/>
    <w:rsid w:val="00FD5C0E"/>
    <w:rsid w:val="00FD5CA9"/>
    <w:rsid w:val="00FD5D1B"/>
    <w:rsid w:val="00FD606F"/>
    <w:rsid w:val="00FD6511"/>
    <w:rsid w:val="00FD723A"/>
    <w:rsid w:val="00FD7F38"/>
    <w:rsid w:val="00FD7FAA"/>
    <w:rsid w:val="00FE0027"/>
    <w:rsid w:val="00FE003A"/>
    <w:rsid w:val="00FE04C0"/>
    <w:rsid w:val="00FE080B"/>
    <w:rsid w:val="00FE08DE"/>
    <w:rsid w:val="00FE0A51"/>
    <w:rsid w:val="00FE1119"/>
    <w:rsid w:val="00FE129B"/>
    <w:rsid w:val="00FE1A43"/>
    <w:rsid w:val="00FE1EA0"/>
    <w:rsid w:val="00FE2853"/>
    <w:rsid w:val="00FE2B8F"/>
    <w:rsid w:val="00FE334E"/>
    <w:rsid w:val="00FE35BF"/>
    <w:rsid w:val="00FE3710"/>
    <w:rsid w:val="00FE3964"/>
    <w:rsid w:val="00FE48F6"/>
    <w:rsid w:val="00FE5218"/>
    <w:rsid w:val="00FE542F"/>
    <w:rsid w:val="00FE5450"/>
    <w:rsid w:val="00FE560C"/>
    <w:rsid w:val="00FE56EE"/>
    <w:rsid w:val="00FE675F"/>
    <w:rsid w:val="00FE6C19"/>
    <w:rsid w:val="00FE6DB0"/>
    <w:rsid w:val="00FE6E06"/>
    <w:rsid w:val="00FE74F7"/>
    <w:rsid w:val="00FE7618"/>
    <w:rsid w:val="00FE7A9E"/>
    <w:rsid w:val="00FF06F7"/>
    <w:rsid w:val="00FF0BA6"/>
    <w:rsid w:val="00FF0E98"/>
    <w:rsid w:val="00FF0FA2"/>
    <w:rsid w:val="00FF1176"/>
    <w:rsid w:val="00FF15B7"/>
    <w:rsid w:val="00FF191A"/>
    <w:rsid w:val="00FF21E5"/>
    <w:rsid w:val="00FF220B"/>
    <w:rsid w:val="00FF2B24"/>
    <w:rsid w:val="00FF36D2"/>
    <w:rsid w:val="00FF3A64"/>
    <w:rsid w:val="00FF3EE8"/>
    <w:rsid w:val="00FF4648"/>
    <w:rsid w:val="00FF5382"/>
    <w:rsid w:val="00FF5ABF"/>
    <w:rsid w:val="00FF60AF"/>
    <w:rsid w:val="00FF63B2"/>
    <w:rsid w:val="00FF690A"/>
    <w:rsid w:val="00FF72AC"/>
    <w:rsid w:val="00FF7794"/>
    <w:rsid w:val="00FF7A02"/>
    <w:rsid w:val="00FF7B0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F3B9504"/>
  <w15:docId w15:val="{A62B9BC9-5CBA-4F21-9C2E-145DC18AA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locked="1" w:semiHidden="1" w:uiPriority="99" w:unhideWhenUsed="1"/>
    <w:lsdException w:name="header" w:semiHidden="1" w:unhideWhenUsed="1"/>
    <w:lsdException w:name="footer" w:locked="1"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locked="1"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16F35"/>
    <w:pPr>
      <w:widowControl w:val="0"/>
      <w:spacing w:line="600" w:lineRule="exact"/>
      <w:ind w:firstLineChars="200" w:firstLine="200"/>
      <w:jc w:val="both"/>
    </w:pPr>
    <w:rPr>
      <w:rFonts w:ascii="Times New Roman" w:eastAsia="仿宋_GB2312" w:hAnsi="Times New Roman"/>
      <w:kern w:val="2"/>
      <w:sz w:val="32"/>
    </w:rPr>
  </w:style>
  <w:style w:type="paragraph" w:styleId="1">
    <w:name w:val="heading 1"/>
    <w:basedOn w:val="a"/>
    <w:next w:val="a"/>
    <w:link w:val="10"/>
    <w:qFormat/>
    <w:locked/>
    <w:rsid w:val="00DC3B75"/>
    <w:pPr>
      <w:keepNext/>
      <w:keepLines/>
      <w:spacing w:line="520" w:lineRule="exact"/>
      <w:outlineLvl w:val="0"/>
    </w:pPr>
    <w:rPr>
      <w:rFonts w:eastAsia="黑体"/>
      <w:bCs/>
      <w:kern w:val="44"/>
      <w:szCs w:val="44"/>
    </w:rPr>
  </w:style>
  <w:style w:type="paragraph" w:styleId="2">
    <w:name w:val="heading 2"/>
    <w:basedOn w:val="a"/>
    <w:next w:val="a"/>
    <w:link w:val="20"/>
    <w:unhideWhenUsed/>
    <w:qFormat/>
    <w:locked/>
    <w:rsid w:val="00DC3B75"/>
    <w:pPr>
      <w:keepNext/>
      <w:keepLines/>
      <w:spacing w:line="520" w:lineRule="exact"/>
      <w:outlineLvl w:val="1"/>
    </w:pPr>
    <w:rPr>
      <w:rFonts w:ascii="Calibri Light" w:eastAsia="楷体_GB2312" w:hAnsi="Calibri Light"/>
      <w:bCs/>
      <w:szCs w:val="32"/>
    </w:rPr>
  </w:style>
  <w:style w:type="paragraph" w:styleId="3">
    <w:name w:val="heading 3"/>
    <w:basedOn w:val="a"/>
    <w:next w:val="a"/>
    <w:link w:val="30"/>
    <w:unhideWhenUsed/>
    <w:qFormat/>
    <w:locked/>
    <w:rsid w:val="00DC3B75"/>
    <w:pPr>
      <w:keepNext/>
      <w:keepLines/>
      <w:spacing w:line="520" w:lineRule="exact"/>
      <w:ind w:firstLineChars="0" w:firstLine="0"/>
      <w:outlineLvl w:val="2"/>
    </w:pPr>
    <w:rPr>
      <w:rFonts w:ascii="仿宋_GB2312"/>
      <w:bCs/>
      <w:szCs w:val="32"/>
    </w:rPr>
  </w:style>
  <w:style w:type="paragraph" w:styleId="4">
    <w:name w:val="heading 4"/>
    <w:basedOn w:val="a"/>
    <w:next w:val="a"/>
    <w:link w:val="40"/>
    <w:semiHidden/>
    <w:unhideWhenUsed/>
    <w:qFormat/>
    <w:locked/>
    <w:rsid w:val="00A4216A"/>
    <w:pPr>
      <w:keepNext/>
      <w:keepLines/>
      <w:spacing w:before="280" w:after="290" w:line="376" w:lineRule="atLeast"/>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semiHidden/>
    <w:rsid w:val="00E72051"/>
    <w:pPr>
      <w:pBdr>
        <w:bottom w:val="single" w:sz="6" w:space="1" w:color="auto"/>
      </w:pBdr>
      <w:tabs>
        <w:tab w:val="center" w:pos="4153"/>
        <w:tab w:val="right" w:pos="8306"/>
      </w:tabs>
      <w:snapToGrid w:val="0"/>
      <w:jc w:val="center"/>
    </w:pPr>
    <w:rPr>
      <w:sz w:val="18"/>
      <w:szCs w:val="18"/>
    </w:rPr>
  </w:style>
  <w:style w:type="character" w:customStyle="1" w:styleId="a4">
    <w:name w:val="页眉 字符"/>
    <w:link w:val="a3"/>
    <w:semiHidden/>
    <w:locked/>
    <w:rsid w:val="00E72051"/>
    <w:rPr>
      <w:rFonts w:cs="Times New Roman"/>
      <w:sz w:val="18"/>
      <w:szCs w:val="18"/>
    </w:rPr>
  </w:style>
  <w:style w:type="paragraph" w:styleId="a5">
    <w:name w:val="footer"/>
    <w:basedOn w:val="a"/>
    <w:link w:val="a6"/>
    <w:uiPriority w:val="99"/>
    <w:rsid w:val="00E72051"/>
    <w:pPr>
      <w:tabs>
        <w:tab w:val="center" w:pos="4153"/>
        <w:tab w:val="right" w:pos="8306"/>
      </w:tabs>
      <w:snapToGrid w:val="0"/>
      <w:jc w:val="left"/>
    </w:pPr>
    <w:rPr>
      <w:sz w:val="18"/>
      <w:szCs w:val="18"/>
    </w:rPr>
  </w:style>
  <w:style w:type="character" w:customStyle="1" w:styleId="a6">
    <w:name w:val="页脚 字符"/>
    <w:link w:val="a5"/>
    <w:uiPriority w:val="99"/>
    <w:locked/>
    <w:rsid w:val="00E72051"/>
    <w:rPr>
      <w:rFonts w:cs="Times New Roman"/>
      <w:sz w:val="18"/>
      <w:szCs w:val="18"/>
    </w:rPr>
  </w:style>
  <w:style w:type="character" w:styleId="a7">
    <w:name w:val="page number"/>
    <w:rsid w:val="00E72051"/>
    <w:rPr>
      <w:rFonts w:cs="Times New Roman"/>
    </w:rPr>
  </w:style>
  <w:style w:type="character" w:customStyle="1" w:styleId="f101">
    <w:name w:val="f101"/>
    <w:rsid w:val="00E72051"/>
    <w:rPr>
      <w:sz w:val="24"/>
    </w:rPr>
  </w:style>
  <w:style w:type="paragraph" w:styleId="a8">
    <w:name w:val="annotation text"/>
    <w:basedOn w:val="a"/>
    <w:link w:val="a9"/>
    <w:uiPriority w:val="99"/>
    <w:rsid w:val="00E72051"/>
    <w:pPr>
      <w:jc w:val="left"/>
    </w:pPr>
  </w:style>
  <w:style w:type="character" w:customStyle="1" w:styleId="a9">
    <w:name w:val="批注文字 字符"/>
    <w:link w:val="a8"/>
    <w:uiPriority w:val="99"/>
    <w:locked/>
    <w:rsid w:val="00E72051"/>
    <w:rPr>
      <w:rFonts w:ascii="Times New Roman" w:eastAsia="宋体" w:hAnsi="Times New Roman" w:cs="Times New Roman"/>
      <w:sz w:val="20"/>
      <w:szCs w:val="20"/>
    </w:rPr>
  </w:style>
  <w:style w:type="paragraph" w:customStyle="1" w:styleId="11">
    <w:name w:val="列出段落1"/>
    <w:basedOn w:val="a"/>
    <w:rsid w:val="000F5176"/>
    <w:pPr>
      <w:widowControl/>
      <w:ind w:firstLine="420"/>
      <w:jc w:val="left"/>
    </w:pPr>
    <w:rPr>
      <w:rFonts w:ascii="宋体" w:hAnsi="宋体" w:cs="宋体"/>
      <w:kern w:val="0"/>
      <w:sz w:val="24"/>
      <w:szCs w:val="24"/>
    </w:rPr>
  </w:style>
  <w:style w:type="paragraph" w:styleId="aa">
    <w:name w:val="Normal (Web)"/>
    <w:basedOn w:val="a"/>
    <w:semiHidden/>
    <w:rsid w:val="00534D02"/>
    <w:pPr>
      <w:widowControl/>
      <w:spacing w:before="100" w:beforeAutospacing="1" w:after="100" w:afterAutospacing="1"/>
      <w:jc w:val="left"/>
    </w:pPr>
    <w:rPr>
      <w:rFonts w:ascii="宋体" w:hAnsi="宋体" w:cs="宋体"/>
      <w:kern w:val="0"/>
      <w:sz w:val="24"/>
      <w:szCs w:val="24"/>
    </w:rPr>
  </w:style>
  <w:style w:type="paragraph" w:styleId="ab">
    <w:name w:val="Balloon Text"/>
    <w:basedOn w:val="a"/>
    <w:link w:val="ac"/>
    <w:semiHidden/>
    <w:rsid w:val="00F772AF"/>
    <w:rPr>
      <w:sz w:val="18"/>
      <w:szCs w:val="18"/>
    </w:rPr>
  </w:style>
  <w:style w:type="character" w:customStyle="1" w:styleId="ac">
    <w:name w:val="批注框文本 字符"/>
    <w:link w:val="ab"/>
    <w:semiHidden/>
    <w:locked/>
    <w:rsid w:val="00F772AF"/>
    <w:rPr>
      <w:rFonts w:ascii="Times New Roman" w:eastAsia="宋体" w:hAnsi="Times New Roman" w:cs="Times New Roman"/>
      <w:sz w:val="18"/>
      <w:szCs w:val="18"/>
    </w:rPr>
  </w:style>
  <w:style w:type="paragraph" w:customStyle="1" w:styleId="ParaCharCharCharCharCharCharChar">
    <w:name w:val="默认段落字体 Para Char Char Char Char Char Char Char"/>
    <w:basedOn w:val="a"/>
    <w:rsid w:val="00FA1FD8"/>
    <w:pPr>
      <w:adjustRightInd w:val="0"/>
      <w:spacing w:line="360" w:lineRule="auto"/>
    </w:pPr>
    <w:rPr>
      <w:rFonts w:ascii="Tahoma" w:hAnsi="Tahoma"/>
      <w:kern w:val="0"/>
      <w:sz w:val="24"/>
    </w:rPr>
  </w:style>
  <w:style w:type="character" w:styleId="ad">
    <w:name w:val="annotation reference"/>
    <w:uiPriority w:val="99"/>
    <w:rsid w:val="00112749"/>
    <w:rPr>
      <w:sz w:val="21"/>
      <w:szCs w:val="21"/>
    </w:rPr>
  </w:style>
  <w:style w:type="paragraph" w:styleId="ae">
    <w:name w:val="annotation subject"/>
    <w:basedOn w:val="a8"/>
    <w:next w:val="a8"/>
    <w:link w:val="af"/>
    <w:rsid w:val="00112749"/>
    <w:rPr>
      <w:b/>
      <w:bCs/>
    </w:rPr>
  </w:style>
  <w:style w:type="character" w:customStyle="1" w:styleId="af">
    <w:name w:val="批注主题 字符"/>
    <w:link w:val="ae"/>
    <w:rsid w:val="00112749"/>
    <w:rPr>
      <w:rFonts w:ascii="Times New Roman" w:eastAsia="宋体" w:hAnsi="Times New Roman" w:cs="Times New Roman"/>
      <w:b/>
      <w:bCs/>
      <w:kern w:val="2"/>
      <w:sz w:val="21"/>
      <w:szCs w:val="20"/>
    </w:rPr>
  </w:style>
  <w:style w:type="paragraph" w:styleId="af0">
    <w:name w:val="Revision"/>
    <w:hidden/>
    <w:uiPriority w:val="99"/>
    <w:semiHidden/>
    <w:rsid w:val="00112749"/>
    <w:rPr>
      <w:rFonts w:ascii="Times New Roman" w:hAnsi="Times New Roman"/>
      <w:kern w:val="2"/>
      <w:sz w:val="21"/>
    </w:rPr>
  </w:style>
  <w:style w:type="paragraph" w:styleId="af1">
    <w:name w:val="Title"/>
    <w:basedOn w:val="a"/>
    <w:next w:val="a"/>
    <w:link w:val="af2"/>
    <w:qFormat/>
    <w:locked/>
    <w:rsid w:val="005876A6"/>
    <w:pPr>
      <w:spacing w:before="240" w:after="60"/>
      <w:jc w:val="center"/>
      <w:outlineLvl w:val="0"/>
    </w:pPr>
    <w:rPr>
      <w:rFonts w:ascii="Calibri Light" w:eastAsia="方正小标宋_GBK" w:hAnsi="Calibri Light"/>
      <w:b/>
      <w:bCs/>
      <w:sz w:val="44"/>
      <w:szCs w:val="32"/>
    </w:rPr>
  </w:style>
  <w:style w:type="character" w:customStyle="1" w:styleId="af2">
    <w:name w:val="标题 字符"/>
    <w:link w:val="af1"/>
    <w:rsid w:val="005876A6"/>
    <w:rPr>
      <w:rFonts w:ascii="Calibri Light" w:eastAsia="方正小标宋_GBK" w:hAnsi="Calibri Light" w:cs="Times New Roman"/>
      <w:b/>
      <w:bCs/>
      <w:kern w:val="2"/>
      <w:sz w:val="44"/>
      <w:szCs w:val="32"/>
    </w:rPr>
  </w:style>
  <w:style w:type="character" w:customStyle="1" w:styleId="10">
    <w:name w:val="标题 1 字符"/>
    <w:link w:val="1"/>
    <w:rsid w:val="00DC3B75"/>
    <w:rPr>
      <w:rFonts w:ascii="Times New Roman" w:eastAsia="黑体" w:hAnsi="Times New Roman"/>
      <w:bCs/>
      <w:kern w:val="44"/>
      <w:sz w:val="32"/>
      <w:szCs w:val="44"/>
    </w:rPr>
  </w:style>
  <w:style w:type="character" w:customStyle="1" w:styleId="20">
    <w:name w:val="标题 2 字符"/>
    <w:link w:val="2"/>
    <w:rsid w:val="00DC3B75"/>
    <w:rPr>
      <w:rFonts w:ascii="Calibri Light" w:eastAsia="楷体_GB2312" w:hAnsi="Calibri Light"/>
      <w:bCs/>
      <w:kern w:val="2"/>
      <w:sz w:val="32"/>
      <w:szCs w:val="32"/>
    </w:rPr>
  </w:style>
  <w:style w:type="character" w:customStyle="1" w:styleId="30">
    <w:name w:val="标题 3 字符"/>
    <w:link w:val="3"/>
    <w:rsid w:val="00DC3B75"/>
    <w:rPr>
      <w:rFonts w:ascii="仿宋_GB2312" w:eastAsia="仿宋_GB2312" w:hAnsi="Times New Roman"/>
      <w:bCs/>
      <w:kern w:val="2"/>
      <w:sz w:val="32"/>
      <w:szCs w:val="32"/>
    </w:rPr>
  </w:style>
  <w:style w:type="paragraph" w:styleId="af3">
    <w:name w:val="List Paragraph"/>
    <w:basedOn w:val="a"/>
    <w:uiPriority w:val="34"/>
    <w:qFormat/>
    <w:rsid w:val="00B631CF"/>
    <w:pPr>
      <w:spacing w:line="240" w:lineRule="auto"/>
    </w:pPr>
    <w:rPr>
      <w:rFonts w:ascii="Calibri" w:eastAsia="宋体" w:hAnsi="Calibri"/>
      <w:sz w:val="21"/>
      <w:szCs w:val="22"/>
    </w:rPr>
  </w:style>
  <w:style w:type="paragraph" w:customStyle="1" w:styleId="5">
    <w:name w:val="标题5"/>
    <w:basedOn w:val="a"/>
    <w:rsid w:val="00912D74"/>
    <w:pPr>
      <w:snapToGrid w:val="0"/>
      <w:spacing w:before="50" w:after="50" w:line="245" w:lineRule="auto"/>
      <w:ind w:firstLineChars="0" w:firstLine="0"/>
      <w:jc w:val="left"/>
      <w:outlineLvl w:val="4"/>
    </w:pPr>
    <w:rPr>
      <w:rFonts w:eastAsia="方正小标宋简体"/>
      <w:spacing w:val="4"/>
      <w:sz w:val="20"/>
    </w:rPr>
  </w:style>
  <w:style w:type="paragraph" w:customStyle="1" w:styleId="af4">
    <w:name w:val="段"/>
    <w:link w:val="Char"/>
    <w:uiPriority w:val="99"/>
    <w:rsid w:val="001B5E23"/>
    <w:pPr>
      <w:autoSpaceDE w:val="0"/>
      <w:autoSpaceDN w:val="0"/>
      <w:ind w:firstLine="200"/>
      <w:jc w:val="both"/>
    </w:pPr>
    <w:rPr>
      <w:rFonts w:ascii="Times New Roman" w:hAnsi="Times New Roman"/>
      <w:sz w:val="21"/>
    </w:rPr>
  </w:style>
  <w:style w:type="character" w:customStyle="1" w:styleId="Char">
    <w:name w:val="段 Char"/>
    <w:link w:val="af4"/>
    <w:uiPriority w:val="99"/>
    <w:rsid w:val="001B5E23"/>
    <w:rPr>
      <w:rFonts w:ascii="Times New Roman" w:hAnsi="Times New Roman"/>
      <w:sz w:val="21"/>
    </w:rPr>
  </w:style>
  <w:style w:type="paragraph" w:customStyle="1" w:styleId="af5">
    <w:name w:val="表格正文文本"/>
    <w:basedOn w:val="a"/>
    <w:qFormat/>
    <w:rsid w:val="008C672D"/>
    <w:pPr>
      <w:widowControl/>
      <w:spacing w:line="240" w:lineRule="auto"/>
      <w:ind w:firstLineChars="0" w:firstLine="0"/>
      <w:jc w:val="center"/>
    </w:pPr>
    <w:rPr>
      <w:rFonts w:ascii="Tahoma" w:eastAsia="宋体" w:hAnsi="Tahoma"/>
      <w:kern w:val="0"/>
      <w:sz w:val="18"/>
    </w:rPr>
  </w:style>
  <w:style w:type="paragraph" w:customStyle="1" w:styleId="af6">
    <w:name w:val="调查项目"/>
    <w:basedOn w:val="a"/>
    <w:qFormat/>
    <w:rsid w:val="008C672D"/>
    <w:pPr>
      <w:widowControl/>
      <w:spacing w:line="240" w:lineRule="auto"/>
      <w:ind w:firstLineChars="0" w:firstLine="0"/>
      <w:jc w:val="left"/>
      <w:outlineLvl w:val="1"/>
    </w:pPr>
    <w:rPr>
      <w:rFonts w:ascii="Tahoma" w:eastAsia="黑体" w:hAnsi="Tahoma"/>
      <w:bCs/>
      <w:color w:val="333399"/>
      <w:kern w:val="0"/>
      <w:sz w:val="18"/>
      <w:szCs w:val="18"/>
    </w:rPr>
  </w:style>
  <w:style w:type="paragraph" w:customStyle="1" w:styleId="af7">
    <w:name w:val="列标题"/>
    <w:basedOn w:val="2"/>
    <w:qFormat/>
    <w:rsid w:val="008C672D"/>
    <w:pPr>
      <w:keepNext w:val="0"/>
      <w:keepLines w:val="0"/>
      <w:widowControl/>
      <w:spacing w:line="240" w:lineRule="auto"/>
      <w:ind w:firstLineChars="0" w:firstLine="0"/>
      <w:jc w:val="center"/>
    </w:pPr>
    <w:rPr>
      <w:rFonts w:ascii="Tahoma" w:eastAsia="黑体" w:hAnsi="Tahoma"/>
      <w:color w:val="333399"/>
      <w:kern w:val="0"/>
      <w:sz w:val="18"/>
      <w:szCs w:val="18"/>
    </w:rPr>
  </w:style>
  <w:style w:type="character" w:customStyle="1" w:styleId="Char0">
    <w:name w:val="页脚 Char"/>
    <w:uiPriority w:val="99"/>
    <w:rsid w:val="003B56A8"/>
    <w:rPr>
      <w:rFonts w:ascii="Times New Roman" w:eastAsia="宋体" w:hAnsi="Times New Roman" w:cs="Times New Roman"/>
      <w:sz w:val="18"/>
      <w:szCs w:val="18"/>
    </w:rPr>
  </w:style>
  <w:style w:type="character" w:customStyle="1" w:styleId="40">
    <w:name w:val="标题 4 字符"/>
    <w:basedOn w:val="a0"/>
    <w:link w:val="4"/>
    <w:semiHidden/>
    <w:rsid w:val="00A4216A"/>
    <w:rPr>
      <w:rFonts w:asciiTheme="majorHAnsi" w:eastAsiaTheme="majorEastAsia" w:hAnsiTheme="majorHAnsi" w:cstheme="majorBidi"/>
      <w:b/>
      <w:bCs/>
      <w:kern w:val="2"/>
      <w:sz w:val="28"/>
      <w:szCs w:val="28"/>
    </w:rPr>
  </w:style>
  <w:style w:type="character" w:styleId="af8">
    <w:name w:val="line number"/>
    <w:basedOn w:val="a0"/>
    <w:semiHidden/>
    <w:unhideWhenUsed/>
    <w:rsid w:val="003541DF"/>
  </w:style>
  <w:style w:type="table" w:styleId="af9">
    <w:name w:val="Table Grid"/>
    <w:basedOn w:val="a1"/>
    <w:uiPriority w:val="59"/>
    <w:locked/>
    <w:rsid w:val="009E67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a">
    <w:name w:val="Grid Table Light"/>
    <w:basedOn w:val="a1"/>
    <w:uiPriority w:val="40"/>
    <w:rsid w:val="00F302F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sChild>
        <w:div w:id="4">
          <w:marLeft w:val="547"/>
          <w:marRight w:val="0"/>
          <w:marTop w:val="96"/>
          <w:marBottom w:val="0"/>
          <w:divBdr>
            <w:top w:val="none" w:sz="0" w:space="0" w:color="auto"/>
            <w:left w:val="none" w:sz="0" w:space="0" w:color="auto"/>
            <w:bottom w:val="none" w:sz="0" w:space="0" w:color="auto"/>
            <w:right w:val="none" w:sz="0" w:space="0" w:color="auto"/>
          </w:divBdr>
        </w:div>
      </w:divsChild>
    </w:div>
    <w:div w:id="3">
      <w:marLeft w:val="0"/>
      <w:marRight w:val="0"/>
      <w:marTop w:val="0"/>
      <w:marBottom w:val="0"/>
      <w:divBdr>
        <w:top w:val="none" w:sz="0" w:space="0" w:color="auto"/>
        <w:left w:val="none" w:sz="0" w:space="0" w:color="auto"/>
        <w:bottom w:val="none" w:sz="0" w:space="0" w:color="auto"/>
        <w:right w:val="none" w:sz="0" w:space="0" w:color="auto"/>
      </w:divBdr>
    </w:div>
    <w:div w:id="451562123">
      <w:bodyDiv w:val="1"/>
      <w:marLeft w:val="0"/>
      <w:marRight w:val="0"/>
      <w:marTop w:val="0"/>
      <w:marBottom w:val="0"/>
      <w:divBdr>
        <w:top w:val="none" w:sz="0" w:space="0" w:color="auto"/>
        <w:left w:val="none" w:sz="0" w:space="0" w:color="auto"/>
        <w:bottom w:val="none" w:sz="0" w:space="0" w:color="auto"/>
        <w:right w:val="none" w:sz="0" w:space="0" w:color="auto"/>
      </w:divBdr>
    </w:div>
    <w:div w:id="1126580108">
      <w:bodyDiv w:val="1"/>
      <w:marLeft w:val="0"/>
      <w:marRight w:val="0"/>
      <w:marTop w:val="0"/>
      <w:marBottom w:val="0"/>
      <w:divBdr>
        <w:top w:val="none" w:sz="0" w:space="0" w:color="auto"/>
        <w:left w:val="none" w:sz="0" w:space="0" w:color="auto"/>
        <w:bottom w:val="none" w:sz="0" w:space="0" w:color="auto"/>
        <w:right w:val="none" w:sz="0" w:space="0" w:color="auto"/>
      </w:divBdr>
    </w:div>
    <w:div w:id="1413163082">
      <w:bodyDiv w:val="1"/>
      <w:marLeft w:val="0"/>
      <w:marRight w:val="0"/>
      <w:marTop w:val="0"/>
      <w:marBottom w:val="0"/>
      <w:divBdr>
        <w:top w:val="none" w:sz="0" w:space="0" w:color="auto"/>
        <w:left w:val="none" w:sz="0" w:space="0" w:color="auto"/>
        <w:bottom w:val="none" w:sz="0" w:space="0" w:color="auto"/>
        <w:right w:val="none" w:sz="0" w:space="0" w:color="auto"/>
      </w:divBdr>
      <w:divsChild>
        <w:div w:id="1878858879">
          <w:marLeft w:val="547"/>
          <w:marRight w:val="0"/>
          <w:marTop w:val="134"/>
          <w:marBottom w:val="0"/>
          <w:divBdr>
            <w:top w:val="none" w:sz="0" w:space="0" w:color="auto"/>
            <w:left w:val="none" w:sz="0" w:space="0" w:color="auto"/>
            <w:bottom w:val="none" w:sz="0" w:space="0" w:color="auto"/>
            <w:right w:val="none" w:sz="0" w:space="0" w:color="auto"/>
          </w:divBdr>
        </w:div>
      </w:divsChild>
    </w:div>
    <w:div w:id="1687830039">
      <w:bodyDiv w:val="1"/>
      <w:marLeft w:val="0"/>
      <w:marRight w:val="0"/>
      <w:marTop w:val="0"/>
      <w:marBottom w:val="0"/>
      <w:divBdr>
        <w:top w:val="none" w:sz="0" w:space="0" w:color="auto"/>
        <w:left w:val="none" w:sz="0" w:space="0" w:color="auto"/>
        <w:bottom w:val="none" w:sz="0" w:space="0" w:color="auto"/>
        <w:right w:val="none" w:sz="0" w:space="0" w:color="auto"/>
      </w:divBdr>
    </w:div>
    <w:div w:id="1718509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4A17D7-6DDD-4DE2-883A-BBD2B00F62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27120</TotalTime>
  <Pages>31</Pages>
  <Words>1897</Words>
  <Characters>10816</Characters>
  <Application>Microsoft Office Word</Application>
  <DocSecurity>0</DocSecurity>
  <Lines>90</Lines>
  <Paragraphs>25</Paragraphs>
  <ScaleCrop>false</ScaleCrop>
  <Company>thtfpc</Company>
  <LinksUpToDate>false</LinksUpToDate>
  <CharactersWithSpaces>12688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微波治疗设备产品注册技术审评要点</dc:title>
  <dc:subject/>
  <dc:creator>thtfpc user</dc:creator>
  <cp:keywords/>
  <dc:description/>
  <cp:lastModifiedBy>Luke</cp:lastModifiedBy>
  <cp:revision>1923</cp:revision>
  <dcterms:created xsi:type="dcterms:W3CDTF">2025-08-29T03:19:00Z</dcterms:created>
  <dcterms:modified xsi:type="dcterms:W3CDTF">2026-09-04T02:01:00Z</dcterms:modified>
</cp:coreProperties>
</file>