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C6B7D" w14:textId="77777777" w:rsidR="00DB7BE7" w:rsidRDefault="00DB7BE7">
      <w:pPr>
        <w:spacing w:line="360" w:lineRule="auto"/>
        <w:jc w:val="center"/>
        <w:rPr>
          <w:b/>
          <w:sz w:val="48"/>
          <w:szCs w:val="48"/>
        </w:rPr>
      </w:pPr>
    </w:p>
    <w:p w14:paraId="6EF4A939" w14:textId="77777777" w:rsidR="00DB7BE7" w:rsidRDefault="00DB7BE7">
      <w:pPr>
        <w:spacing w:line="360" w:lineRule="auto"/>
        <w:jc w:val="center"/>
        <w:rPr>
          <w:b/>
          <w:sz w:val="48"/>
          <w:szCs w:val="48"/>
        </w:rPr>
      </w:pPr>
    </w:p>
    <w:p w14:paraId="3B0CD1A4" w14:textId="77777777" w:rsidR="00DB7BE7" w:rsidRDefault="00B20F63">
      <w:pPr>
        <w:spacing w:line="360" w:lineRule="auto"/>
        <w:jc w:val="center"/>
        <w:rPr>
          <w:b/>
          <w:sz w:val="48"/>
          <w:szCs w:val="48"/>
        </w:rPr>
      </w:pPr>
      <w:r>
        <w:rPr>
          <w:rFonts w:hint="eastAsia"/>
          <w:b/>
          <w:sz w:val="48"/>
          <w:szCs w:val="48"/>
        </w:rPr>
        <w:t>北京市药品和医用耗材招采管理子系统</w:t>
      </w:r>
    </w:p>
    <w:p w14:paraId="75D343A3" w14:textId="77777777" w:rsidR="00DB7BE7" w:rsidRDefault="00DB7BE7">
      <w:pPr>
        <w:spacing w:line="360" w:lineRule="auto"/>
        <w:jc w:val="center"/>
        <w:rPr>
          <w:b/>
          <w:sz w:val="48"/>
          <w:szCs w:val="48"/>
        </w:rPr>
      </w:pPr>
    </w:p>
    <w:p w14:paraId="44D6B3DC" w14:textId="77777777" w:rsidR="00DB7BE7" w:rsidRDefault="00B20F63">
      <w:pPr>
        <w:spacing w:line="360" w:lineRule="auto"/>
        <w:jc w:val="center"/>
        <w:rPr>
          <w:b/>
          <w:sz w:val="48"/>
          <w:szCs w:val="48"/>
        </w:rPr>
      </w:pPr>
      <w:r>
        <w:rPr>
          <w:rFonts w:hint="eastAsia"/>
          <w:b/>
          <w:sz w:val="48"/>
          <w:szCs w:val="48"/>
        </w:rPr>
        <w:t>用户操作手册</w:t>
      </w:r>
    </w:p>
    <w:p w14:paraId="7BBECB45" w14:textId="77777777" w:rsidR="00DB7BE7" w:rsidRDefault="00DB7BE7">
      <w:pPr>
        <w:spacing w:line="360" w:lineRule="auto"/>
        <w:jc w:val="center"/>
        <w:rPr>
          <w:b/>
          <w:sz w:val="48"/>
          <w:szCs w:val="48"/>
        </w:rPr>
      </w:pPr>
    </w:p>
    <w:p w14:paraId="618919CA" w14:textId="77777777" w:rsidR="00DB7BE7" w:rsidRDefault="00B20F63">
      <w:pPr>
        <w:spacing w:line="360" w:lineRule="auto"/>
        <w:jc w:val="center"/>
        <w:rPr>
          <w:b/>
          <w:sz w:val="48"/>
          <w:szCs w:val="48"/>
        </w:rPr>
      </w:pPr>
      <w:r>
        <w:rPr>
          <w:rFonts w:hint="eastAsia"/>
          <w:b/>
          <w:sz w:val="48"/>
          <w:szCs w:val="48"/>
        </w:rPr>
        <w:t>（耗材业务</w:t>
      </w:r>
      <w:r>
        <w:rPr>
          <w:rFonts w:hint="eastAsia"/>
          <w:b/>
          <w:sz w:val="48"/>
          <w:szCs w:val="48"/>
        </w:rPr>
        <w:t>-</w:t>
      </w:r>
      <w:r>
        <w:rPr>
          <w:rFonts w:hint="eastAsia"/>
          <w:b/>
          <w:sz w:val="48"/>
          <w:szCs w:val="48"/>
        </w:rPr>
        <w:t>生产企业）</w:t>
      </w:r>
    </w:p>
    <w:p w14:paraId="63AF40CF" w14:textId="77777777" w:rsidR="00DB7BE7" w:rsidRDefault="00DB7BE7">
      <w:pPr>
        <w:rPr>
          <w:rFonts w:asciiTheme="majorEastAsia" w:eastAsiaTheme="majorEastAsia" w:hAnsiTheme="majorEastAsia"/>
          <w:sz w:val="28"/>
          <w:szCs w:val="28"/>
        </w:rPr>
      </w:pPr>
    </w:p>
    <w:p w14:paraId="55562AA7" w14:textId="77777777" w:rsidR="00DB7BE7" w:rsidRDefault="00DB7BE7">
      <w:pPr>
        <w:rPr>
          <w:rFonts w:asciiTheme="majorEastAsia" w:eastAsiaTheme="majorEastAsia" w:hAnsiTheme="majorEastAsia"/>
          <w:sz w:val="28"/>
          <w:szCs w:val="28"/>
        </w:rPr>
      </w:pPr>
    </w:p>
    <w:p w14:paraId="65AF2042" w14:textId="77777777" w:rsidR="00DB7BE7" w:rsidRDefault="00DB7BE7">
      <w:pPr>
        <w:rPr>
          <w:rFonts w:asciiTheme="majorEastAsia" w:eastAsiaTheme="majorEastAsia" w:hAnsiTheme="majorEastAsia"/>
          <w:sz w:val="28"/>
          <w:szCs w:val="28"/>
        </w:rPr>
      </w:pPr>
    </w:p>
    <w:p w14:paraId="0A756AC8" w14:textId="77777777" w:rsidR="00DB7BE7" w:rsidRDefault="00DB7BE7">
      <w:pPr>
        <w:rPr>
          <w:rFonts w:asciiTheme="majorEastAsia" w:eastAsiaTheme="majorEastAsia" w:hAnsiTheme="majorEastAsia"/>
          <w:sz w:val="28"/>
          <w:szCs w:val="28"/>
        </w:rPr>
      </w:pPr>
    </w:p>
    <w:p w14:paraId="558E3639" w14:textId="77777777" w:rsidR="00DB7BE7" w:rsidRDefault="00DB7BE7">
      <w:pPr>
        <w:rPr>
          <w:rFonts w:asciiTheme="majorEastAsia" w:eastAsiaTheme="majorEastAsia" w:hAnsiTheme="majorEastAsia"/>
          <w:sz w:val="28"/>
          <w:szCs w:val="28"/>
        </w:rPr>
      </w:pPr>
    </w:p>
    <w:p w14:paraId="4BC3120E" w14:textId="77777777" w:rsidR="00DB7BE7" w:rsidRDefault="00DB7BE7">
      <w:pPr>
        <w:rPr>
          <w:rFonts w:asciiTheme="majorEastAsia" w:eastAsiaTheme="majorEastAsia" w:hAnsiTheme="majorEastAsia"/>
          <w:sz w:val="28"/>
          <w:szCs w:val="28"/>
        </w:rPr>
      </w:pPr>
    </w:p>
    <w:p w14:paraId="15988BC4" w14:textId="77777777" w:rsidR="00DB7BE7" w:rsidRDefault="00DB7BE7">
      <w:pPr>
        <w:rPr>
          <w:rFonts w:asciiTheme="majorEastAsia" w:eastAsiaTheme="majorEastAsia" w:hAnsiTheme="majorEastAsia"/>
          <w:sz w:val="28"/>
          <w:szCs w:val="28"/>
        </w:rPr>
      </w:pPr>
    </w:p>
    <w:p w14:paraId="1836882A" w14:textId="77777777" w:rsidR="00DB7BE7" w:rsidRDefault="00DB7BE7">
      <w:pPr>
        <w:rPr>
          <w:rFonts w:asciiTheme="majorEastAsia" w:eastAsiaTheme="majorEastAsia" w:hAnsiTheme="majorEastAsia"/>
          <w:sz w:val="28"/>
          <w:szCs w:val="28"/>
        </w:rPr>
      </w:pPr>
    </w:p>
    <w:p w14:paraId="7F12824E" w14:textId="77777777" w:rsidR="00DB7BE7" w:rsidRDefault="00DB7BE7">
      <w:pPr>
        <w:rPr>
          <w:rFonts w:asciiTheme="majorEastAsia" w:eastAsiaTheme="majorEastAsia" w:hAnsiTheme="majorEastAsia"/>
          <w:sz w:val="28"/>
          <w:szCs w:val="28"/>
        </w:rPr>
      </w:pPr>
    </w:p>
    <w:p w14:paraId="041DDC61" w14:textId="77777777" w:rsidR="00DB7BE7" w:rsidRDefault="00DB7BE7">
      <w:pPr>
        <w:rPr>
          <w:rFonts w:asciiTheme="majorEastAsia" w:eastAsiaTheme="majorEastAsia" w:hAnsiTheme="majorEastAsia"/>
          <w:sz w:val="28"/>
          <w:szCs w:val="28"/>
        </w:rPr>
      </w:pPr>
    </w:p>
    <w:p w14:paraId="089C3A67" w14:textId="77777777" w:rsidR="00DB7BE7" w:rsidRDefault="00DB7BE7">
      <w:pPr>
        <w:rPr>
          <w:rFonts w:asciiTheme="majorEastAsia" w:eastAsiaTheme="majorEastAsia" w:hAnsiTheme="majorEastAsia"/>
          <w:sz w:val="28"/>
          <w:szCs w:val="28"/>
        </w:rPr>
      </w:pPr>
    </w:p>
    <w:p w14:paraId="6C7927A1" w14:textId="77777777" w:rsidR="00DB7BE7" w:rsidRDefault="00DB7BE7">
      <w:pPr>
        <w:rPr>
          <w:rFonts w:asciiTheme="majorEastAsia" w:eastAsiaTheme="majorEastAsia" w:hAnsiTheme="majorEastAsia"/>
          <w:sz w:val="28"/>
          <w:szCs w:val="28"/>
        </w:rPr>
      </w:pPr>
    </w:p>
    <w:p w14:paraId="7EF23DC0" w14:textId="77777777" w:rsidR="00DB7BE7" w:rsidRDefault="00B20F63">
      <w:pPr>
        <w:spacing w:line="360" w:lineRule="auto"/>
        <w:jc w:val="center"/>
        <w:rPr>
          <w:rFonts w:ascii="宋体" w:hAnsi="宋体"/>
          <w:b/>
          <w:sz w:val="36"/>
          <w:szCs w:val="36"/>
        </w:rPr>
      </w:pPr>
      <w:r>
        <w:rPr>
          <w:rFonts w:ascii="宋体" w:hAnsi="宋体" w:hint="eastAsia"/>
          <w:b/>
          <w:sz w:val="36"/>
          <w:szCs w:val="36"/>
        </w:rPr>
        <w:t>北京市医药集中采购服务中心</w:t>
      </w:r>
    </w:p>
    <w:p w14:paraId="2E37EF1B" w14:textId="77777777" w:rsidR="00DB7BE7" w:rsidRDefault="00B20F63">
      <w:pPr>
        <w:spacing w:line="360" w:lineRule="auto"/>
        <w:jc w:val="center"/>
        <w:rPr>
          <w:rFonts w:ascii="宋体" w:hAnsi="宋体"/>
          <w:b/>
          <w:sz w:val="36"/>
          <w:szCs w:val="36"/>
        </w:rPr>
      </w:pPr>
      <w:r>
        <w:rPr>
          <w:rFonts w:ascii="宋体" w:hAnsi="宋体" w:hint="eastAsia"/>
          <w:b/>
          <w:sz w:val="36"/>
          <w:szCs w:val="36"/>
        </w:rPr>
        <w:t>20</w:t>
      </w:r>
      <w:r>
        <w:rPr>
          <w:rFonts w:ascii="宋体" w:hAnsi="宋体"/>
          <w:b/>
          <w:sz w:val="36"/>
          <w:szCs w:val="36"/>
        </w:rPr>
        <w:t>21</w:t>
      </w:r>
      <w:r>
        <w:rPr>
          <w:rFonts w:ascii="宋体" w:hAnsi="宋体" w:hint="eastAsia"/>
          <w:b/>
          <w:sz w:val="36"/>
          <w:szCs w:val="36"/>
        </w:rPr>
        <w:t>.</w:t>
      </w:r>
      <w:r>
        <w:rPr>
          <w:rFonts w:ascii="宋体" w:hAnsi="宋体"/>
          <w:b/>
          <w:sz w:val="36"/>
          <w:szCs w:val="36"/>
        </w:rPr>
        <w:t>12</w:t>
      </w:r>
    </w:p>
    <w:p w14:paraId="32DC9821" w14:textId="77777777" w:rsidR="00DB7BE7" w:rsidRDefault="00DB7BE7">
      <w:pPr>
        <w:rPr>
          <w:rFonts w:asciiTheme="majorEastAsia" w:eastAsiaTheme="majorEastAsia" w:hAnsiTheme="majorEastAsia"/>
          <w:sz w:val="28"/>
          <w:szCs w:val="28"/>
        </w:rPr>
      </w:pPr>
    </w:p>
    <w:p w14:paraId="53C5021A" w14:textId="77777777" w:rsidR="00DB7BE7" w:rsidRDefault="00B20F63">
      <w:pPr>
        <w:jc w:val="center"/>
        <w:rPr>
          <w:rFonts w:asciiTheme="majorEastAsia" w:eastAsiaTheme="majorEastAsia" w:hAnsiTheme="majorEastAsia"/>
          <w:sz w:val="28"/>
          <w:szCs w:val="28"/>
        </w:rPr>
      </w:pPr>
      <w:r>
        <w:rPr>
          <w:rFonts w:asciiTheme="majorEastAsia" w:eastAsiaTheme="majorEastAsia" w:hAnsiTheme="majorEastAsia" w:hint="eastAsia"/>
          <w:sz w:val="28"/>
          <w:szCs w:val="28"/>
        </w:rPr>
        <w:lastRenderedPageBreak/>
        <w:t>目 录</w:t>
      </w:r>
    </w:p>
    <w:p w14:paraId="47EE90A9" w14:textId="77777777" w:rsidR="00DB7BE7" w:rsidRDefault="00B20F63">
      <w:pPr>
        <w:pStyle w:val="TOC1"/>
        <w:tabs>
          <w:tab w:val="right" w:leader="dot" w:pos="8296"/>
        </w:tabs>
        <w:rPr>
          <w:rFonts w:asciiTheme="minorHAnsi" w:eastAsiaTheme="minorEastAsia" w:hAnsiTheme="minorHAnsi" w:cstheme="minorBidi"/>
          <w:szCs w:val="22"/>
        </w:rPr>
      </w:pPr>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 xml:space="preserve"> </w:instrText>
      </w:r>
      <w:r>
        <w:rPr>
          <w:rFonts w:asciiTheme="majorEastAsia" w:eastAsiaTheme="majorEastAsia" w:hAnsiTheme="majorEastAsia" w:hint="eastAsia"/>
          <w:sz w:val="28"/>
          <w:szCs w:val="28"/>
        </w:rPr>
        <w:instrText>TOC \o "1-3" \h \z \u</w:instrText>
      </w:r>
      <w:r>
        <w:rPr>
          <w:rFonts w:asciiTheme="majorEastAsia" w:eastAsiaTheme="majorEastAsia" w:hAnsiTheme="majorEastAsia"/>
          <w:sz w:val="28"/>
          <w:szCs w:val="28"/>
        </w:rPr>
        <w:instrText xml:space="preserve"> </w:instrText>
      </w:r>
      <w:r>
        <w:rPr>
          <w:rFonts w:asciiTheme="majorEastAsia" w:eastAsiaTheme="majorEastAsia" w:hAnsiTheme="majorEastAsia"/>
          <w:sz w:val="28"/>
          <w:szCs w:val="28"/>
        </w:rPr>
        <w:fldChar w:fldCharType="separate"/>
      </w:r>
      <w:hyperlink w:anchor="_Toc89615530" w:history="1">
        <w:r>
          <w:rPr>
            <w:rStyle w:val="ad"/>
          </w:rPr>
          <w:t>一、</w:t>
        </w:r>
        <w:r>
          <w:rPr>
            <w:rStyle w:val="ad"/>
          </w:rPr>
          <w:t xml:space="preserve"> </w:t>
        </w:r>
        <w:r>
          <w:rPr>
            <w:rStyle w:val="ad"/>
          </w:rPr>
          <w:t>准备工作</w:t>
        </w:r>
        <w:r>
          <w:tab/>
        </w:r>
        <w:r>
          <w:fldChar w:fldCharType="begin"/>
        </w:r>
        <w:r>
          <w:instrText xml:space="preserve"> PAGEREF _Toc89615530 \h </w:instrText>
        </w:r>
        <w:r>
          <w:fldChar w:fldCharType="separate"/>
        </w:r>
        <w:r>
          <w:t>3</w:t>
        </w:r>
        <w:r>
          <w:fldChar w:fldCharType="end"/>
        </w:r>
      </w:hyperlink>
    </w:p>
    <w:p w14:paraId="26308ED8" w14:textId="77777777" w:rsidR="00DB7BE7" w:rsidRDefault="00D5513C">
      <w:pPr>
        <w:pStyle w:val="TOC2"/>
        <w:tabs>
          <w:tab w:val="left" w:pos="1050"/>
          <w:tab w:val="right" w:leader="dot" w:pos="8296"/>
        </w:tabs>
        <w:rPr>
          <w:rFonts w:asciiTheme="minorHAnsi" w:eastAsiaTheme="minorEastAsia" w:hAnsiTheme="minorHAnsi" w:cstheme="minorBidi"/>
          <w:szCs w:val="22"/>
        </w:rPr>
      </w:pPr>
      <w:hyperlink w:anchor="_Toc89615531" w:history="1">
        <w:r w:rsidR="00B20F63">
          <w:rPr>
            <w:rStyle w:val="ad"/>
          </w:rPr>
          <w:t>1.1.</w:t>
        </w:r>
        <w:r w:rsidR="00B20F63">
          <w:rPr>
            <w:rFonts w:asciiTheme="minorHAnsi" w:eastAsiaTheme="minorEastAsia" w:hAnsiTheme="minorHAnsi" w:cstheme="minorBidi"/>
            <w:szCs w:val="22"/>
          </w:rPr>
          <w:tab/>
        </w:r>
        <w:r w:rsidR="00B20F63">
          <w:rPr>
            <w:rStyle w:val="ad"/>
          </w:rPr>
          <w:t>平台运行环境要求</w:t>
        </w:r>
        <w:r w:rsidR="00B20F63">
          <w:tab/>
        </w:r>
        <w:r w:rsidR="00B20F63">
          <w:fldChar w:fldCharType="begin"/>
        </w:r>
        <w:r w:rsidR="00B20F63">
          <w:instrText xml:space="preserve"> PAGEREF _Toc89615531 \h </w:instrText>
        </w:r>
        <w:r w:rsidR="00B20F63">
          <w:fldChar w:fldCharType="separate"/>
        </w:r>
        <w:r w:rsidR="00B20F63">
          <w:t>3</w:t>
        </w:r>
        <w:r w:rsidR="00B20F63">
          <w:fldChar w:fldCharType="end"/>
        </w:r>
      </w:hyperlink>
    </w:p>
    <w:p w14:paraId="2FE4BA14" w14:textId="77777777" w:rsidR="00DB7BE7" w:rsidRDefault="00D5513C">
      <w:pPr>
        <w:pStyle w:val="TOC2"/>
        <w:tabs>
          <w:tab w:val="left" w:pos="1050"/>
          <w:tab w:val="right" w:leader="dot" w:pos="8296"/>
        </w:tabs>
        <w:rPr>
          <w:rFonts w:asciiTheme="minorHAnsi" w:eastAsiaTheme="minorEastAsia" w:hAnsiTheme="minorHAnsi" w:cstheme="minorBidi"/>
          <w:szCs w:val="22"/>
        </w:rPr>
      </w:pPr>
      <w:hyperlink w:anchor="_Toc89615532" w:history="1">
        <w:r w:rsidR="00B20F63">
          <w:rPr>
            <w:rStyle w:val="ad"/>
          </w:rPr>
          <w:t>1.2.</w:t>
        </w:r>
        <w:r w:rsidR="00B20F63">
          <w:rPr>
            <w:rFonts w:asciiTheme="minorHAnsi" w:eastAsiaTheme="minorEastAsia" w:hAnsiTheme="minorHAnsi" w:cstheme="minorBidi"/>
            <w:szCs w:val="22"/>
          </w:rPr>
          <w:tab/>
        </w:r>
        <w:r w:rsidR="00B20F63">
          <w:rPr>
            <w:rStyle w:val="ad"/>
          </w:rPr>
          <w:t>平台登录</w:t>
        </w:r>
        <w:r w:rsidR="00B20F63">
          <w:tab/>
        </w:r>
        <w:r w:rsidR="00B20F63">
          <w:fldChar w:fldCharType="begin"/>
        </w:r>
        <w:r w:rsidR="00B20F63">
          <w:instrText xml:space="preserve"> PAGEREF _Toc89615532 \h </w:instrText>
        </w:r>
        <w:r w:rsidR="00B20F63">
          <w:fldChar w:fldCharType="separate"/>
        </w:r>
        <w:r w:rsidR="00B20F63">
          <w:t>3</w:t>
        </w:r>
        <w:r w:rsidR="00B20F63">
          <w:fldChar w:fldCharType="end"/>
        </w:r>
      </w:hyperlink>
    </w:p>
    <w:p w14:paraId="74C36149" w14:textId="77777777" w:rsidR="00DB7BE7" w:rsidRDefault="00D5513C">
      <w:pPr>
        <w:pStyle w:val="TOC2"/>
        <w:tabs>
          <w:tab w:val="left" w:pos="1050"/>
          <w:tab w:val="right" w:leader="dot" w:pos="8296"/>
        </w:tabs>
        <w:rPr>
          <w:rFonts w:asciiTheme="minorHAnsi" w:eastAsiaTheme="minorEastAsia" w:hAnsiTheme="minorHAnsi" w:cstheme="minorBidi"/>
          <w:szCs w:val="22"/>
        </w:rPr>
      </w:pPr>
      <w:hyperlink w:anchor="_Toc89615533" w:history="1">
        <w:r w:rsidR="00B20F63">
          <w:rPr>
            <w:rStyle w:val="ad"/>
          </w:rPr>
          <w:t>1.3.</w:t>
        </w:r>
        <w:r w:rsidR="00B20F63">
          <w:rPr>
            <w:rFonts w:asciiTheme="minorHAnsi" w:eastAsiaTheme="minorEastAsia" w:hAnsiTheme="minorHAnsi" w:cstheme="minorBidi"/>
            <w:szCs w:val="22"/>
          </w:rPr>
          <w:tab/>
        </w:r>
        <w:r w:rsidR="00B20F63">
          <w:rPr>
            <w:rStyle w:val="ad"/>
          </w:rPr>
          <w:t>数字证书使用常见问题</w:t>
        </w:r>
        <w:r w:rsidR="00B20F63">
          <w:tab/>
        </w:r>
        <w:r w:rsidR="00B20F63">
          <w:fldChar w:fldCharType="begin"/>
        </w:r>
        <w:r w:rsidR="00B20F63">
          <w:instrText xml:space="preserve"> PAGEREF _Toc89615533 \h </w:instrText>
        </w:r>
        <w:r w:rsidR="00B20F63">
          <w:fldChar w:fldCharType="separate"/>
        </w:r>
        <w:r w:rsidR="00B20F63">
          <w:t>4</w:t>
        </w:r>
        <w:r w:rsidR="00B20F63">
          <w:fldChar w:fldCharType="end"/>
        </w:r>
      </w:hyperlink>
    </w:p>
    <w:p w14:paraId="06782D6D" w14:textId="77777777" w:rsidR="00DB7BE7" w:rsidRDefault="00D5513C">
      <w:pPr>
        <w:pStyle w:val="TOC1"/>
        <w:tabs>
          <w:tab w:val="right" w:leader="dot" w:pos="8296"/>
        </w:tabs>
        <w:rPr>
          <w:rFonts w:asciiTheme="minorHAnsi" w:eastAsiaTheme="minorEastAsia" w:hAnsiTheme="minorHAnsi" w:cstheme="minorBidi"/>
          <w:szCs w:val="22"/>
        </w:rPr>
      </w:pPr>
      <w:hyperlink w:anchor="_Toc89615534" w:history="1">
        <w:r w:rsidR="00B20F63">
          <w:rPr>
            <w:rStyle w:val="ad"/>
          </w:rPr>
          <w:t>二、</w:t>
        </w:r>
        <w:r w:rsidR="00B20F63">
          <w:rPr>
            <w:rStyle w:val="ad"/>
          </w:rPr>
          <w:t xml:space="preserve"> </w:t>
        </w:r>
        <w:r w:rsidR="00B20F63">
          <w:rPr>
            <w:rStyle w:val="ad"/>
          </w:rPr>
          <w:t>系统使用说明</w:t>
        </w:r>
        <w:r w:rsidR="00B20F63">
          <w:tab/>
        </w:r>
        <w:r w:rsidR="00B20F63">
          <w:fldChar w:fldCharType="begin"/>
        </w:r>
        <w:r w:rsidR="00B20F63">
          <w:instrText xml:space="preserve"> PAGEREF _Toc89615534 \h </w:instrText>
        </w:r>
        <w:r w:rsidR="00B20F63">
          <w:fldChar w:fldCharType="separate"/>
        </w:r>
        <w:r w:rsidR="00B20F63">
          <w:t>5</w:t>
        </w:r>
        <w:r w:rsidR="00B20F63">
          <w:fldChar w:fldCharType="end"/>
        </w:r>
      </w:hyperlink>
    </w:p>
    <w:p w14:paraId="4B736479" w14:textId="77777777" w:rsidR="00DB7BE7" w:rsidRDefault="00D5513C">
      <w:pPr>
        <w:pStyle w:val="TOC2"/>
        <w:tabs>
          <w:tab w:val="right" w:leader="dot" w:pos="8296"/>
        </w:tabs>
        <w:rPr>
          <w:rFonts w:asciiTheme="minorHAnsi" w:eastAsiaTheme="minorEastAsia" w:hAnsiTheme="minorHAnsi" w:cstheme="minorBidi"/>
          <w:szCs w:val="22"/>
        </w:rPr>
      </w:pPr>
      <w:hyperlink w:anchor="_Toc89615535" w:history="1">
        <w:r w:rsidR="00B20F63">
          <w:rPr>
            <w:rStyle w:val="ad"/>
          </w:rPr>
          <w:t>3.</w:t>
        </w:r>
        <w:r w:rsidR="00B20F63">
          <w:rPr>
            <w:rStyle w:val="ad"/>
          </w:rPr>
          <w:t>耗材招标管理</w:t>
        </w:r>
        <w:r w:rsidR="00B20F63">
          <w:tab/>
        </w:r>
        <w:r w:rsidR="00B20F63">
          <w:fldChar w:fldCharType="begin"/>
        </w:r>
        <w:r w:rsidR="00B20F63">
          <w:instrText xml:space="preserve"> PAGEREF _Toc89615535 \h </w:instrText>
        </w:r>
        <w:r w:rsidR="00B20F63">
          <w:fldChar w:fldCharType="separate"/>
        </w:r>
        <w:r w:rsidR="00B20F63">
          <w:t>5</w:t>
        </w:r>
        <w:r w:rsidR="00B20F63">
          <w:fldChar w:fldCharType="end"/>
        </w:r>
      </w:hyperlink>
    </w:p>
    <w:p w14:paraId="24E24070" w14:textId="77777777" w:rsidR="00DB7BE7" w:rsidRDefault="00D5513C">
      <w:pPr>
        <w:pStyle w:val="TOC3"/>
        <w:tabs>
          <w:tab w:val="right" w:leader="dot" w:pos="8296"/>
        </w:tabs>
        <w:rPr>
          <w:rFonts w:asciiTheme="minorHAnsi" w:eastAsiaTheme="minorEastAsia" w:hAnsiTheme="minorHAnsi" w:cstheme="minorBidi"/>
          <w:szCs w:val="22"/>
        </w:rPr>
      </w:pPr>
      <w:hyperlink w:anchor="_Toc89615536" w:history="1">
        <w:r w:rsidR="00B20F63">
          <w:rPr>
            <w:rStyle w:val="ad"/>
          </w:rPr>
          <w:t>3.1</w:t>
        </w:r>
        <w:r w:rsidR="00B20F63">
          <w:rPr>
            <w:rStyle w:val="ad"/>
          </w:rPr>
          <w:t>企业管理</w:t>
        </w:r>
        <w:r w:rsidR="00B20F63">
          <w:tab/>
        </w:r>
        <w:r w:rsidR="00B20F63">
          <w:fldChar w:fldCharType="begin"/>
        </w:r>
        <w:r w:rsidR="00B20F63">
          <w:instrText xml:space="preserve"> PAGEREF _Toc89615536 \h </w:instrText>
        </w:r>
        <w:r w:rsidR="00B20F63">
          <w:fldChar w:fldCharType="separate"/>
        </w:r>
        <w:r w:rsidR="00B20F63">
          <w:t>5</w:t>
        </w:r>
        <w:r w:rsidR="00B20F63">
          <w:fldChar w:fldCharType="end"/>
        </w:r>
      </w:hyperlink>
    </w:p>
    <w:p w14:paraId="16CED14C" w14:textId="77777777" w:rsidR="00DB7BE7" w:rsidRDefault="00D5513C">
      <w:pPr>
        <w:pStyle w:val="TOC3"/>
        <w:tabs>
          <w:tab w:val="right" w:leader="dot" w:pos="8296"/>
        </w:tabs>
        <w:rPr>
          <w:rFonts w:asciiTheme="minorHAnsi" w:eastAsiaTheme="minorEastAsia" w:hAnsiTheme="minorHAnsi" w:cstheme="minorBidi"/>
          <w:szCs w:val="22"/>
        </w:rPr>
      </w:pPr>
      <w:hyperlink w:anchor="_Toc89615537" w:history="1">
        <w:r w:rsidR="00B20F63">
          <w:rPr>
            <w:rStyle w:val="ad"/>
          </w:rPr>
          <w:t>3.2</w:t>
        </w:r>
        <w:r w:rsidR="00B20F63">
          <w:rPr>
            <w:rStyle w:val="ad"/>
          </w:rPr>
          <w:t>产品管理</w:t>
        </w:r>
        <w:r w:rsidR="00B20F63">
          <w:tab/>
        </w:r>
        <w:r w:rsidR="00B20F63">
          <w:fldChar w:fldCharType="begin"/>
        </w:r>
        <w:r w:rsidR="00B20F63">
          <w:instrText xml:space="preserve"> PAGEREF _Toc89615537 \h </w:instrText>
        </w:r>
        <w:r w:rsidR="00B20F63">
          <w:fldChar w:fldCharType="separate"/>
        </w:r>
        <w:r w:rsidR="00B20F63">
          <w:t>6</w:t>
        </w:r>
        <w:r w:rsidR="00B20F63">
          <w:fldChar w:fldCharType="end"/>
        </w:r>
      </w:hyperlink>
    </w:p>
    <w:p w14:paraId="17400476" w14:textId="77777777" w:rsidR="00DB7BE7" w:rsidRDefault="00D5513C">
      <w:pPr>
        <w:pStyle w:val="TOC2"/>
        <w:tabs>
          <w:tab w:val="right" w:leader="dot" w:pos="8296"/>
        </w:tabs>
        <w:rPr>
          <w:rFonts w:asciiTheme="minorHAnsi" w:eastAsiaTheme="minorEastAsia" w:hAnsiTheme="minorHAnsi" w:cstheme="minorBidi"/>
          <w:szCs w:val="22"/>
        </w:rPr>
      </w:pPr>
      <w:hyperlink w:anchor="_Toc89615538" w:history="1">
        <w:r w:rsidR="00B20F63">
          <w:rPr>
            <w:rStyle w:val="ad"/>
          </w:rPr>
          <w:t>4.</w:t>
        </w:r>
        <w:r w:rsidR="00B20F63">
          <w:rPr>
            <w:rStyle w:val="ad"/>
          </w:rPr>
          <w:t>耗材交易管理</w:t>
        </w:r>
        <w:r w:rsidR="00B20F63">
          <w:tab/>
        </w:r>
        <w:r w:rsidR="00B20F63">
          <w:fldChar w:fldCharType="begin"/>
        </w:r>
        <w:r w:rsidR="00B20F63">
          <w:instrText xml:space="preserve"> PAGEREF _Toc89615538 \h </w:instrText>
        </w:r>
        <w:r w:rsidR="00B20F63">
          <w:fldChar w:fldCharType="separate"/>
        </w:r>
        <w:r w:rsidR="00B20F63">
          <w:t>18</w:t>
        </w:r>
        <w:r w:rsidR="00B20F63">
          <w:fldChar w:fldCharType="end"/>
        </w:r>
      </w:hyperlink>
    </w:p>
    <w:p w14:paraId="0DF7F105" w14:textId="77777777" w:rsidR="00DB7BE7" w:rsidRDefault="00D5513C">
      <w:pPr>
        <w:pStyle w:val="TOC3"/>
        <w:tabs>
          <w:tab w:val="right" w:leader="dot" w:pos="8296"/>
        </w:tabs>
        <w:rPr>
          <w:rFonts w:asciiTheme="minorHAnsi" w:eastAsiaTheme="minorEastAsia" w:hAnsiTheme="minorHAnsi" w:cstheme="minorBidi"/>
          <w:szCs w:val="22"/>
        </w:rPr>
      </w:pPr>
      <w:hyperlink w:anchor="_Toc89615539" w:history="1">
        <w:r w:rsidR="00B20F63">
          <w:rPr>
            <w:rStyle w:val="ad"/>
          </w:rPr>
          <w:t>4.1</w:t>
        </w:r>
        <w:r w:rsidR="00B20F63">
          <w:rPr>
            <w:rStyle w:val="ad"/>
          </w:rPr>
          <w:t>目录管理</w:t>
        </w:r>
        <w:r w:rsidR="00B20F63">
          <w:tab/>
        </w:r>
        <w:r w:rsidR="00B20F63">
          <w:fldChar w:fldCharType="begin"/>
        </w:r>
        <w:r w:rsidR="00B20F63">
          <w:instrText xml:space="preserve"> PAGEREF _Toc89615539 \h </w:instrText>
        </w:r>
        <w:r w:rsidR="00B20F63">
          <w:fldChar w:fldCharType="separate"/>
        </w:r>
        <w:r w:rsidR="00B20F63">
          <w:t>18</w:t>
        </w:r>
        <w:r w:rsidR="00B20F63">
          <w:fldChar w:fldCharType="end"/>
        </w:r>
      </w:hyperlink>
    </w:p>
    <w:p w14:paraId="7BE61199" w14:textId="77777777" w:rsidR="00DB7BE7" w:rsidRDefault="00D5513C">
      <w:pPr>
        <w:pStyle w:val="TOC3"/>
        <w:tabs>
          <w:tab w:val="right" w:leader="dot" w:pos="8296"/>
        </w:tabs>
        <w:rPr>
          <w:rFonts w:asciiTheme="minorHAnsi" w:eastAsiaTheme="minorEastAsia" w:hAnsiTheme="minorHAnsi" w:cstheme="minorBidi"/>
          <w:szCs w:val="22"/>
        </w:rPr>
      </w:pPr>
      <w:hyperlink w:anchor="_Toc89615540" w:history="1">
        <w:r w:rsidR="00B20F63">
          <w:rPr>
            <w:rStyle w:val="ad"/>
          </w:rPr>
          <w:t>4.2</w:t>
        </w:r>
        <w:r w:rsidR="00B20F63">
          <w:rPr>
            <w:rStyle w:val="ad"/>
          </w:rPr>
          <w:t>配送关系管理</w:t>
        </w:r>
        <w:r w:rsidR="00B20F63">
          <w:tab/>
        </w:r>
        <w:r w:rsidR="00B20F63">
          <w:fldChar w:fldCharType="begin"/>
        </w:r>
        <w:r w:rsidR="00B20F63">
          <w:instrText xml:space="preserve"> PAGEREF _Toc89615540 \h </w:instrText>
        </w:r>
        <w:r w:rsidR="00B20F63">
          <w:fldChar w:fldCharType="separate"/>
        </w:r>
        <w:r w:rsidR="00B20F63">
          <w:t>19</w:t>
        </w:r>
        <w:r w:rsidR="00B20F63">
          <w:fldChar w:fldCharType="end"/>
        </w:r>
      </w:hyperlink>
    </w:p>
    <w:p w14:paraId="443E110B" w14:textId="77777777" w:rsidR="00DB7BE7" w:rsidRDefault="00D5513C">
      <w:pPr>
        <w:pStyle w:val="TOC3"/>
        <w:tabs>
          <w:tab w:val="right" w:leader="dot" w:pos="8296"/>
        </w:tabs>
        <w:rPr>
          <w:rFonts w:asciiTheme="minorHAnsi" w:eastAsiaTheme="minorEastAsia" w:hAnsiTheme="minorHAnsi" w:cstheme="minorBidi"/>
          <w:szCs w:val="22"/>
        </w:rPr>
      </w:pPr>
      <w:hyperlink w:anchor="_Toc89615541" w:history="1">
        <w:r w:rsidR="00B20F63">
          <w:rPr>
            <w:rStyle w:val="ad"/>
          </w:rPr>
          <w:t>4.3</w:t>
        </w:r>
        <w:r w:rsidR="00B20F63">
          <w:rPr>
            <w:rStyle w:val="ad"/>
          </w:rPr>
          <w:t>议价管理</w:t>
        </w:r>
        <w:r w:rsidR="00B20F63">
          <w:tab/>
        </w:r>
        <w:r w:rsidR="00B20F63">
          <w:fldChar w:fldCharType="begin"/>
        </w:r>
        <w:r w:rsidR="00B20F63">
          <w:instrText xml:space="preserve"> PAGEREF _Toc89615541 \h </w:instrText>
        </w:r>
        <w:r w:rsidR="00B20F63">
          <w:fldChar w:fldCharType="separate"/>
        </w:r>
        <w:r w:rsidR="00B20F63">
          <w:t>21</w:t>
        </w:r>
        <w:r w:rsidR="00B20F63">
          <w:fldChar w:fldCharType="end"/>
        </w:r>
      </w:hyperlink>
    </w:p>
    <w:p w14:paraId="1C20B395" w14:textId="77777777" w:rsidR="00DB7BE7" w:rsidRDefault="00D5513C">
      <w:pPr>
        <w:pStyle w:val="TOC3"/>
        <w:tabs>
          <w:tab w:val="right" w:leader="dot" w:pos="8296"/>
        </w:tabs>
        <w:rPr>
          <w:rFonts w:asciiTheme="minorHAnsi" w:eastAsiaTheme="minorEastAsia" w:hAnsiTheme="minorHAnsi" w:cstheme="minorBidi"/>
          <w:szCs w:val="22"/>
        </w:rPr>
      </w:pPr>
      <w:hyperlink w:anchor="_Toc89615542" w:history="1">
        <w:r w:rsidR="00B20F63">
          <w:rPr>
            <w:rStyle w:val="ad"/>
          </w:rPr>
          <w:t>4.4</w:t>
        </w:r>
        <w:r w:rsidR="00B20F63">
          <w:rPr>
            <w:rStyle w:val="ad"/>
          </w:rPr>
          <w:t>三方合同</w:t>
        </w:r>
        <w:r w:rsidR="00B20F63">
          <w:tab/>
        </w:r>
        <w:r w:rsidR="00B20F63">
          <w:fldChar w:fldCharType="begin"/>
        </w:r>
        <w:r w:rsidR="00B20F63">
          <w:instrText xml:space="preserve"> PAGEREF _Toc89615542 \h </w:instrText>
        </w:r>
        <w:r w:rsidR="00B20F63">
          <w:fldChar w:fldCharType="separate"/>
        </w:r>
        <w:r w:rsidR="00B20F63">
          <w:t>24</w:t>
        </w:r>
        <w:r w:rsidR="00B20F63">
          <w:fldChar w:fldCharType="end"/>
        </w:r>
      </w:hyperlink>
    </w:p>
    <w:p w14:paraId="2D9613C7" w14:textId="77777777" w:rsidR="00DB7BE7" w:rsidRDefault="00D5513C">
      <w:pPr>
        <w:pStyle w:val="TOC3"/>
        <w:tabs>
          <w:tab w:val="right" w:leader="dot" w:pos="8296"/>
        </w:tabs>
        <w:rPr>
          <w:rFonts w:asciiTheme="minorHAnsi" w:eastAsiaTheme="minorEastAsia" w:hAnsiTheme="minorHAnsi" w:cstheme="minorBidi"/>
          <w:szCs w:val="22"/>
        </w:rPr>
      </w:pPr>
      <w:hyperlink w:anchor="_Toc89615543" w:history="1">
        <w:r w:rsidR="00B20F63">
          <w:rPr>
            <w:rStyle w:val="ad"/>
          </w:rPr>
          <w:t>4.5</w:t>
        </w:r>
        <w:r w:rsidR="00B20F63">
          <w:rPr>
            <w:rStyle w:val="ad"/>
          </w:rPr>
          <w:t>统计查询</w:t>
        </w:r>
        <w:r w:rsidR="00B20F63">
          <w:tab/>
        </w:r>
        <w:r w:rsidR="00B20F63">
          <w:fldChar w:fldCharType="begin"/>
        </w:r>
        <w:r w:rsidR="00B20F63">
          <w:instrText xml:space="preserve"> PAGEREF _Toc89615543 \h </w:instrText>
        </w:r>
        <w:r w:rsidR="00B20F63">
          <w:fldChar w:fldCharType="separate"/>
        </w:r>
        <w:r w:rsidR="00B20F63">
          <w:t>25</w:t>
        </w:r>
        <w:r w:rsidR="00B20F63">
          <w:fldChar w:fldCharType="end"/>
        </w:r>
      </w:hyperlink>
    </w:p>
    <w:p w14:paraId="7181790E" w14:textId="77777777" w:rsidR="00DB7BE7" w:rsidRDefault="00D5513C">
      <w:pPr>
        <w:pStyle w:val="TOC3"/>
        <w:tabs>
          <w:tab w:val="right" w:leader="dot" w:pos="8296"/>
        </w:tabs>
        <w:rPr>
          <w:rFonts w:asciiTheme="minorHAnsi" w:eastAsiaTheme="minorEastAsia" w:hAnsiTheme="minorHAnsi" w:cstheme="minorBidi"/>
          <w:szCs w:val="22"/>
        </w:rPr>
      </w:pPr>
      <w:hyperlink w:anchor="_Toc89615544" w:history="1">
        <w:r w:rsidR="00B20F63">
          <w:rPr>
            <w:rStyle w:val="ad"/>
          </w:rPr>
          <w:t>4.6</w:t>
        </w:r>
        <w:r w:rsidR="00B20F63">
          <w:rPr>
            <w:rStyle w:val="ad"/>
          </w:rPr>
          <w:t>机构管理</w:t>
        </w:r>
        <w:r w:rsidR="00B20F63">
          <w:tab/>
        </w:r>
        <w:r w:rsidR="00B20F63">
          <w:fldChar w:fldCharType="begin"/>
        </w:r>
        <w:r w:rsidR="00B20F63">
          <w:instrText xml:space="preserve"> PAGEREF _Toc89615544 \h </w:instrText>
        </w:r>
        <w:r w:rsidR="00B20F63">
          <w:fldChar w:fldCharType="separate"/>
        </w:r>
        <w:r w:rsidR="00B20F63">
          <w:t>27</w:t>
        </w:r>
        <w:r w:rsidR="00B20F63">
          <w:fldChar w:fldCharType="end"/>
        </w:r>
      </w:hyperlink>
    </w:p>
    <w:p w14:paraId="0F0DFE08" w14:textId="77777777" w:rsidR="00DB7BE7" w:rsidRDefault="00B20F63">
      <w:pPr>
        <w:rPr>
          <w:rFonts w:asciiTheme="majorEastAsia" w:eastAsiaTheme="majorEastAsia" w:hAnsiTheme="majorEastAsia"/>
          <w:sz w:val="28"/>
          <w:szCs w:val="28"/>
        </w:rPr>
      </w:pPr>
      <w:r>
        <w:rPr>
          <w:rFonts w:asciiTheme="majorEastAsia" w:eastAsiaTheme="majorEastAsia" w:hAnsiTheme="majorEastAsia"/>
          <w:sz w:val="28"/>
          <w:szCs w:val="28"/>
        </w:rPr>
        <w:fldChar w:fldCharType="end"/>
      </w:r>
    </w:p>
    <w:p w14:paraId="26D73AC5" w14:textId="77777777" w:rsidR="00DB7BE7" w:rsidRDefault="00DB7BE7">
      <w:pPr>
        <w:rPr>
          <w:rFonts w:asciiTheme="majorEastAsia" w:eastAsiaTheme="majorEastAsia" w:hAnsiTheme="majorEastAsia"/>
          <w:sz w:val="28"/>
          <w:szCs w:val="28"/>
        </w:rPr>
      </w:pPr>
    </w:p>
    <w:p w14:paraId="29F66472" w14:textId="77777777" w:rsidR="00DB7BE7" w:rsidRDefault="00DB7BE7">
      <w:pPr>
        <w:rPr>
          <w:rFonts w:asciiTheme="majorEastAsia" w:eastAsiaTheme="majorEastAsia" w:hAnsiTheme="majorEastAsia"/>
          <w:sz w:val="28"/>
          <w:szCs w:val="28"/>
        </w:rPr>
      </w:pPr>
    </w:p>
    <w:p w14:paraId="6C782AD3" w14:textId="77777777" w:rsidR="00DB7BE7" w:rsidRDefault="00DB7BE7">
      <w:pPr>
        <w:rPr>
          <w:rFonts w:asciiTheme="majorEastAsia" w:eastAsiaTheme="majorEastAsia" w:hAnsiTheme="majorEastAsia"/>
          <w:sz w:val="28"/>
          <w:szCs w:val="28"/>
        </w:rPr>
      </w:pPr>
    </w:p>
    <w:p w14:paraId="590FD072" w14:textId="77777777" w:rsidR="00DB7BE7" w:rsidRDefault="00DB7BE7">
      <w:pPr>
        <w:rPr>
          <w:rFonts w:asciiTheme="majorEastAsia" w:eastAsiaTheme="majorEastAsia" w:hAnsiTheme="majorEastAsia"/>
          <w:sz w:val="28"/>
          <w:szCs w:val="28"/>
        </w:rPr>
      </w:pPr>
    </w:p>
    <w:p w14:paraId="4EBC7F8D" w14:textId="77777777" w:rsidR="00DB7BE7" w:rsidRDefault="00DB7BE7">
      <w:pPr>
        <w:rPr>
          <w:rFonts w:asciiTheme="majorEastAsia" w:eastAsiaTheme="majorEastAsia" w:hAnsiTheme="majorEastAsia"/>
          <w:sz w:val="28"/>
          <w:szCs w:val="28"/>
        </w:rPr>
      </w:pPr>
    </w:p>
    <w:p w14:paraId="307631C5" w14:textId="77777777" w:rsidR="00DB7BE7" w:rsidRDefault="00DB7BE7">
      <w:pPr>
        <w:rPr>
          <w:rFonts w:asciiTheme="majorEastAsia" w:eastAsiaTheme="majorEastAsia" w:hAnsiTheme="majorEastAsia"/>
          <w:sz w:val="28"/>
          <w:szCs w:val="28"/>
        </w:rPr>
      </w:pPr>
    </w:p>
    <w:p w14:paraId="41601B79" w14:textId="77777777" w:rsidR="00DB7BE7" w:rsidRDefault="00DB7BE7">
      <w:pPr>
        <w:rPr>
          <w:rFonts w:asciiTheme="majorEastAsia" w:eastAsiaTheme="majorEastAsia" w:hAnsiTheme="majorEastAsia"/>
          <w:sz w:val="28"/>
          <w:szCs w:val="28"/>
        </w:rPr>
      </w:pPr>
    </w:p>
    <w:p w14:paraId="1F0AC0AF" w14:textId="77777777" w:rsidR="00DB7BE7" w:rsidRDefault="00DB7BE7">
      <w:pPr>
        <w:rPr>
          <w:rFonts w:asciiTheme="majorEastAsia" w:eastAsiaTheme="majorEastAsia" w:hAnsiTheme="majorEastAsia"/>
          <w:sz w:val="28"/>
          <w:szCs w:val="28"/>
        </w:rPr>
      </w:pPr>
    </w:p>
    <w:p w14:paraId="7A8EB73D" w14:textId="77777777" w:rsidR="00DB7BE7" w:rsidRDefault="00DB7BE7">
      <w:pPr>
        <w:rPr>
          <w:rFonts w:asciiTheme="majorEastAsia" w:eastAsiaTheme="majorEastAsia" w:hAnsiTheme="majorEastAsia"/>
          <w:sz w:val="28"/>
          <w:szCs w:val="28"/>
        </w:rPr>
      </w:pPr>
    </w:p>
    <w:p w14:paraId="50188BCE" w14:textId="77777777" w:rsidR="00DB7BE7" w:rsidRDefault="00B20F63">
      <w:pPr>
        <w:pStyle w:val="1"/>
        <w:numPr>
          <w:ilvl w:val="0"/>
          <w:numId w:val="1"/>
        </w:numPr>
      </w:pPr>
      <w:bookmarkStart w:id="0" w:name="_Toc89615530"/>
      <w:r>
        <w:rPr>
          <w:rFonts w:hint="eastAsia"/>
        </w:rPr>
        <w:lastRenderedPageBreak/>
        <w:t>准备</w:t>
      </w:r>
      <w:r>
        <w:t>工作</w:t>
      </w:r>
      <w:bookmarkEnd w:id="0"/>
    </w:p>
    <w:p w14:paraId="58B8465C" w14:textId="77777777" w:rsidR="00DB7BE7" w:rsidRDefault="00B20F63">
      <w:pPr>
        <w:pStyle w:val="2"/>
        <w:numPr>
          <w:ilvl w:val="1"/>
          <w:numId w:val="2"/>
        </w:numPr>
      </w:pPr>
      <w:bookmarkStart w:id="1" w:name="_Toc89615531"/>
      <w:r>
        <w:rPr>
          <w:rFonts w:hint="eastAsia"/>
        </w:rPr>
        <w:t>平台运行环境要求</w:t>
      </w:r>
      <w:bookmarkEnd w:id="1"/>
    </w:p>
    <w:p w14:paraId="3070202C" w14:textId="77777777" w:rsidR="00DB7BE7" w:rsidRDefault="00B20F63">
      <w:pPr>
        <w:rPr>
          <w:rFonts w:asciiTheme="majorEastAsia" w:eastAsiaTheme="majorEastAsia" w:hAnsiTheme="majorEastAsia"/>
          <w:sz w:val="28"/>
          <w:szCs w:val="28"/>
        </w:rPr>
      </w:pPr>
      <w:r>
        <w:rPr>
          <w:rFonts w:asciiTheme="majorEastAsia" w:eastAsiaTheme="majorEastAsia" w:hAnsiTheme="majorEastAsia"/>
          <w:sz w:val="28"/>
          <w:szCs w:val="28"/>
        </w:rPr>
        <w:t>操作系统</w:t>
      </w:r>
      <w:r>
        <w:rPr>
          <w:rFonts w:asciiTheme="majorEastAsia" w:eastAsiaTheme="majorEastAsia" w:hAnsiTheme="majorEastAsia" w:hint="eastAsia"/>
          <w:sz w:val="28"/>
          <w:szCs w:val="28"/>
        </w:rPr>
        <w:t>：</w:t>
      </w:r>
      <w:r>
        <w:rPr>
          <w:rFonts w:asciiTheme="majorEastAsia" w:eastAsiaTheme="majorEastAsia" w:hAnsiTheme="majorEastAsia"/>
          <w:sz w:val="28"/>
          <w:szCs w:val="28"/>
        </w:rPr>
        <w:t>W</w:t>
      </w:r>
      <w:r>
        <w:rPr>
          <w:rFonts w:asciiTheme="majorEastAsia" w:eastAsiaTheme="majorEastAsia" w:hAnsiTheme="majorEastAsia" w:hint="eastAsia"/>
          <w:sz w:val="28"/>
          <w:szCs w:val="28"/>
        </w:rPr>
        <w:t>indows</w:t>
      </w:r>
      <w:r>
        <w:rPr>
          <w:rFonts w:asciiTheme="majorEastAsia" w:eastAsiaTheme="majorEastAsia" w:hAnsiTheme="majorEastAsia"/>
          <w:sz w:val="28"/>
          <w:szCs w:val="28"/>
        </w:rPr>
        <w:t>7及以上版本</w:t>
      </w:r>
      <w:r>
        <w:rPr>
          <w:rFonts w:asciiTheme="majorEastAsia" w:eastAsiaTheme="majorEastAsia" w:hAnsiTheme="majorEastAsia" w:hint="eastAsia"/>
          <w:sz w:val="28"/>
          <w:szCs w:val="28"/>
        </w:rPr>
        <w:t>；</w:t>
      </w:r>
    </w:p>
    <w:p w14:paraId="588F0F46" w14:textId="77777777" w:rsidR="00DB7BE7" w:rsidRDefault="00B20F63">
      <w:pPr>
        <w:rPr>
          <w:rFonts w:asciiTheme="majorEastAsia" w:eastAsiaTheme="majorEastAsia" w:hAnsiTheme="majorEastAsia"/>
          <w:sz w:val="28"/>
          <w:szCs w:val="28"/>
        </w:rPr>
      </w:pPr>
      <w:r>
        <w:rPr>
          <w:rFonts w:asciiTheme="majorEastAsia" w:eastAsiaTheme="majorEastAsia" w:hAnsiTheme="majorEastAsia" w:hint="eastAsia"/>
          <w:sz w:val="28"/>
          <w:szCs w:val="28"/>
        </w:rPr>
        <w:t>浏览器支持</w:t>
      </w:r>
      <w:r>
        <w:rPr>
          <w:rFonts w:asciiTheme="majorEastAsia" w:eastAsiaTheme="majorEastAsia" w:hAnsiTheme="majorEastAsia"/>
          <w:sz w:val="28"/>
          <w:szCs w:val="28"/>
        </w:rPr>
        <w:t>：</w:t>
      </w:r>
      <w:r>
        <w:rPr>
          <w:rFonts w:asciiTheme="majorEastAsia" w:eastAsiaTheme="majorEastAsia" w:hAnsiTheme="majorEastAsia" w:hint="eastAsia"/>
          <w:sz w:val="28"/>
          <w:szCs w:val="28"/>
        </w:rPr>
        <w:t>本平台以浏览器/服务器模式运行，推荐</w:t>
      </w:r>
      <w:r>
        <w:rPr>
          <w:rFonts w:asciiTheme="majorEastAsia" w:eastAsiaTheme="majorEastAsia" w:hAnsiTheme="majorEastAsia"/>
          <w:sz w:val="28"/>
          <w:szCs w:val="28"/>
        </w:rPr>
        <w:t>使用</w:t>
      </w:r>
      <w:r>
        <w:rPr>
          <w:rFonts w:asciiTheme="majorEastAsia" w:eastAsiaTheme="majorEastAsia" w:hAnsiTheme="majorEastAsia" w:hint="eastAsia"/>
          <w:b/>
          <w:bCs/>
          <w:sz w:val="36"/>
          <w:szCs w:val="36"/>
        </w:rPr>
        <w:t>谷歌、3</w:t>
      </w:r>
      <w:r>
        <w:rPr>
          <w:rFonts w:asciiTheme="majorEastAsia" w:eastAsiaTheme="majorEastAsia" w:hAnsiTheme="majorEastAsia"/>
          <w:b/>
          <w:bCs/>
          <w:sz w:val="36"/>
          <w:szCs w:val="36"/>
        </w:rPr>
        <w:t>60</w:t>
      </w:r>
      <w:r>
        <w:rPr>
          <w:rFonts w:asciiTheme="majorEastAsia" w:eastAsiaTheme="majorEastAsia" w:hAnsiTheme="majorEastAsia" w:hint="eastAsia"/>
          <w:b/>
          <w:bCs/>
          <w:sz w:val="36"/>
          <w:szCs w:val="36"/>
        </w:rPr>
        <w:t>极速</w:t>
      </w:r>
      <w:r>
        <w:rPr>
          <w:rFonts w:asciiTheme="majorEastAsia" w:eastAsiaTheme="majorEastAsia" w:hAnsiTheme="majorEastAsia" w:hint="eastAsia"/>
          <w:sz w:val="28"/>
          <w:szCs w:val="28"/>
        </w:rPr>
        <w:t>浏览器。</w:t>
      </w:r>
    </w:p>
    <w:p w14:paraId="0349E1BA" w14:textId="77777777" w:rsidR="00DB7BE7" w:rsidRDefault="00B20F63">
      <w:pPr>
        <w:pStyle w:val="2"/>
        <w:numPr>
          <w:ilvl w:val="1"/>
          <w:numId w:val="2"/>
        </w:numPr>
      </w:pPr>
      <w:bookmarkStart w:id="2" w:name="_Toc89615532"/>
      <w:r>
        <w:rPr>
          <w:rFonts w:hint="eastAsia"/>
        </w:rPr>
        <w:t>平台登录</w:t>
      </w:r>
      <w:bookmarkEnd w:id="2"/>
    </w:p>
    <w:p w14:paraId="44654242" w14:textId="77777777" w:rsidR="00DB7BE7" w:rsidRDefault="00B20F63">
      <w:pPr>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使输入网址（</w:t>
      </w:r>
      <w:hyperlink r:id="rId8" w:anchor="/index" w:history="1">
        <w:r>
          <w:rPr>
            <w:rStyle w:val="ad"/>
            <w:rFonts w:asciiTheme="majorEastAsia" w:eastAsiaTheme="majorEastAsia" w:hAnsiTheme="majorEastAsia"/>
            <w:szCs w:val="21"/>
          </w:rPr>
          <w:t>https://fw.ybj.beijing.gov.cn/hallEnter/#/index</w:t>
        </w:r>
      </w:hyperlink>
      <w:r>
        <w:rPr>
          <w:rFonts w:asciiTheme="majorEastAsia" w:eastAsiaTheme="majorEastAsia" w:hAnsiTheme="majorEastAsia" w:hint="eastAsia"/>
          <w:sz w:val="28"/>
          <w:szCs w:val="28"/>
        </w:rPr>
        <w:t>）进入医保公共服务页面，选择“C</w:t>
      </w:r>
      <w:r>
        <w:rPr>
          <w:rFonts w:asciiTheme="majorEastAsia" w:eastAsiaTheme="majorEastAsia" w:hAnsiTheme="majorEastAsia"/>
          <w:sz w:val="28"/>
          <w:szCs w:val="28"/>
        </w:rPr>
        <w:t>A</w:t>
      </w:r>
      <w:r>
        <w:rPr>
          <w:rFonts w:asciiTheme="majorEastAsia" w:eastAsiaTheme="majorEastAsia" w:hAnsiTheme="majorEastAsia" w:hint="eastAsia"/>
          <w:sz w:val="28"/>
          <w:szCs w:val="28"/>
        </w:rPr>
        <w:t>登录”模式，可下载C</w:t>
      </w:r>
      <w:r>
        <w:rPr>
          <w:rFonts w:asciiTheme="majorEastAsia" w:eastAsiaTheme="majorEastAsia" w:hAnsiTheme="majorEastAsia"/>
          <w:sz w:val="28"/>
          <w:szCs w:val="28"/>
        </w:rPr>
        <w:t>A</w:t>
      </w:r>
      <w:r>
        <w:rPr>
          <w:rFonts w:asciiTheme="majorEastAsia" w:eastAsiaTheme="majorEastAsia" w:hAnsiTheme="majorEastAsia" w:hint="eastAsia"/>
          <w:sz w:val="28"/>
          <w:szCs w:val="28"/>
        </w:rPr>
        <w:t>证书驱动安装更新。</w:t>
      </w:r>
    </w:p>
    <w:p w14:paraId="7BABC5D4" w14:textId="77777777" w:rsidR="00DB7BE7" w:rsidRDefault="00B20F63">
      <w:pPr>
        <w:rPr>
          <w:rFonts w:asciiTheme="majorEastAsia" w:eastAsiaTheme="majorEastAsia" w:hAnsiTheme="majorEastAsia"/>
          <w:color w:val="FF0000"/>
          <w:sz w:val="28"/>
          <w:szCs w:val="28"/>
        </w:rPr>
      </w:pPr>
      <w:r>
        <w:rPr>
          <w:rFonts w:asciiTheme="majorEastAsia" w:eastAsiaTheme="majorEastAsia" w:hAnsiTheme="majorEastAsia" w:hint="eastAsia"/>
          <w:color w:val="FF0000"/>
          <w:sz w:val="28"/>
          <w:szCs w:val="28"/>
        </w:rPr>
        <w:t>注：数字证书仅用于招采系统业务环境，医保公共服务页面无需使用数字证书登录。</w:t>
      </w:r>
    </w:p>
    <w:p w14:paraId="07D13D6C" w14:textId="77777777" w:rsidR="00DB7BE7" w:rsidRDefault="00B20F63">
      <w:pPr>
        <w:rPr>
          <w:rFonts w:asciiTheme="majorEastAsia" w:eastAsiaTheme="majorEastAsia" w:hAnsiTheme="majorEastAsia"/>
          <w:sz w:val="28"/>
          <w:szCs w:val="28"/>
        </w:rPr>
      </w:pPr>
      <w:r>
        <w:rPr>
          <w:noProof/>
        </w:rPr>
        <w:drawing>
          <wp:inline distT="0" distB="0" distL="0" distR="0" wp14:anchorId="52D0A641" wp14:editId="2986EB60">
            <wp:extent cx="5274310" cy="2607945"/>
            <wp:effectExtent l="0" t="0" r="2540" b="190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9"/>
                    <a:stretch>
                      <a:fillRect/>
                    </a:stretch>
                  </pic:blipFill>
                  <pic:spPr>
                    <a:xfrm>
                      <a:off x="0" y="0"/>
                      <a:ext cx="5274310" cy="2607945"/>
                    </a:xfrm>
                    <a:prstGeom prst="rect">
                      <a:avLst/>
                    </a:prstGeom>
                  </pic:spPr>
                </pic:pic>
              </a:graphicData>
            </a:graphic>
          </wp:inline>
        </w:drawing>
      </w:r>
    </w:p>
    <w:p w14:paraId="012DFED4" w14:textId="77777777" w:rsidR="00DB7BE7" w:rsidRDefault="00B20F63">
      <w:pPr>
        <w:jc w:val="left"/>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医疗保障单位网厅登录成功后，点击首页“</w:t>
      </w:r>
      <w:r>
        <w:rPr>
          <w:rFonts w:asciiTheme="minorEastAsia" w:eastAsiaTheme="minorEastAsia" w:hAnsiTheme="minorEastAsia" w:cstheme="minorEastAsia" w:hint="eastAsia"/>
          <w:b/>
          <w:bCs/>
          <w:kern w:val="0"/>
          <w:sz w:val="36"/>
          <w:szCs w:val="36"/>
        </w:rPr>
        <w:t>招采系统</w:t>
      </w:r>
      <w:r>
        <w:rPr>
          <w:rFonts w:asciiTheme="minorEastAsia" w:eastAsiaTheme="minorEastAsia" w:hAnsiTheme="minorEastAsia" w:cstheme="minorEastAsia" w:hint="eastAsia"/>
          <w:kern w:val="0"/>
          <w:sz w:val="28"/>
          <w:szCs w:val="28"/>
        </w:rPr>
        <w:t>”进入。</w:t>
      </w:r>
    </w:p>
    <w:p w14:paraId="5C95AD08" w14:textId="77777777" w:rsidR="00DB7BE7" w:rsidRDefault="00B20F63">
      <w:pPr>
        <w:jc w:val="left"/>
        <w:rPr>
          <w:rFonts w:asciiTheme="minorEastAsia" w:eastAsiaTheme="minorEastAsia" w:hAnsiTheme="minorEastAsia" w:cstheme="minorEastAsia"/>
          <w:color w:val="FF0000"/>
          <w:kern w:val="0"/>
          <w:sz w:val="28"/>
          <w:szCs w:val="28"/>
        </w:rPr>
      </w:pPr>
      <w:r>
        <w:rPr>
          <w:rFonts w:asciiTheme="minorEastAsia" w:eastAsiaTheme="minorEastAsia" w:hAnsiTheme="minorEastAsia" w:cstheme="minorEastAsia" w:hint="eastAsia"/>
          <w:color w:val="FF0000"/>
          <w:kern w:val="0"/>
          <w:sz w:val="28"/>
          <w:szCs w:val="28"/>
        </w:rPr>
        <w:t>注：单位账号无法进入“招采系统”，必须以经办人身份进入。</w:t>
      </w:r>
    </w:p>
    <w:p w14:paraId="751BF794" w14:textId="4D163E1D" w:rsidR="00DB7BE7" w:rsidRDefault="00B20F63">
      <w:pPr>
        <w:rPr>
          <w:rFonts w:asciiTheme="majorEastAsia" w:eastAsiaTheme="majorEastAsia" w:hAnsiTheme="majorEastAsia"/>
          <w:sz w:val="28"/>
          <w:szCs w:val="28"/>
        </w:rPr>
      </w:pPr>
      <w:r>
        <w:rPr>
          <w:noProof/>
        </w:rPr>
        <w:lastRenderedPageBreak/>
        <w:drawing>
          <wp:inline distT="0" distB="0" distL="0" distR="0" wp14:anchorId="38007A99" wp14:editId="056C0651">
            <wp:extent cx="5274310" cy="2466340"/>
            <wp:effectExtent l="0" t="0" r="254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10"/>
                    <a:stretch>
                      <a:fillRect/>
                    </a:stretch>
                  </pic:blipFill>
                  <pic:spPr>
                    <a:xfrm>
                      <a:off x="0" y="0"/>
                      <a:ext cx="5274310" cy="2466340"/>
                    </a:xfrm>
                    <a:prstGeom prst="rect">
                      <a:avLst/>
                    </a:prstGeom>
                  </pic:spPr>
                </pic:pic>
              </a:graphicData>
            </a:graphic>
          </wp:inline>
        </w:drawing>
      </w:r>
    </w:p>
    <w:p w14:paraId="20441796" w14:textId="2199741F" w:rsidR="00A476CB" w:rsidRDefault="00A476CB" w:rsidP="00A476CB">
      <w:pPr>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进入“招采系统”后，可选择“耗材招标管理”、“耗材交易管理”点击进入；</w:t>
      </w:r>
    </w:p>
    <w:p w14:paraId="6959BED1" w14:textId="3E4F7BE7" w:rsidR="00A476CB" w:rsidRPr="00A476CB" w:rsidRDefault="00A476CB">
      <w:pPr>
        <w:rPr>
          <w:rFonts w:asciiTheme="majorEastAsia" w:eastAsiaTheme="majorEastAsia" w:hAnsiTheme="majorEastAsia"/>
          <w:sz w:val="28"/>
          <w:szCs w:val="28"/>
        </w:rPr>
      </w:pPr>
      <w:r>
        <w:rPr>
          <w:noProof/>
        </w:rPr>
        <w:drawing>
          <wp:inline distT="0" distB="0" distL="0" distR="0" wp14:anchorId="0A5131DA" wp14:editId="00068834">
            <wp:extent cx="5274310" cy="2433955"/>
            <wp:effectExtent l="0" t="0" r="254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433955"/>
                    </a:xfrm>
                    <a:prstGeom prst="rect">
                      <a:avLst/>
                    </a:prstGeom>
                  </pic:spPr>
                </pic:pic>
              </a:graphicData>
            </a:graphic>
          </wp:inline>
        </w:drawing>
      </w:r>
    </w:p>
    <w:p w14:paraId="4CF5CEBE" w14:textId="77777777" w:rsidR="00DB7BE7" w:rsidRDefault="00B20F63">
      <w:pPr>
        <w:pStyle w:val="2"/>
        <w:numPr>
          <w:ilvl w:val="1"/>
          <w:numId w:val="2"/>
        </w:numPr>
      </w:pPr>
      <w:bookmarkStart w:id="3" w:name="_Toc89615533"/>
      <w:r>
        <w:rPr>
          <w:rFonts w:hint="eastAsia"/>
        </w:rPr>
        <w:t>数字证书</w:t>
      </w:r>
      <w:r>
        <w:t>使用常见问题</w:t>
      </w:r>
      <w:bookmarkEnd w:id="3"/>
    </w:p>
    <w:p w14:paraId="0D09311C" w14:textId="77777777" w:rsidR="00DB7BE7" w:rsidRDefault="00B20F63">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kern w:val="0"/>
          <w:sz w:val="28"/>
          <w:szCs w:val="28"/>
        </w:rPr>
        <w:t>1</w:t>
      </w:r>
      <w:r>
        <w:rPr>
          <w:rFonts w:asciiTheme="minorEastAsia" w:eastAsiaTheme="minorEastAsia" w:hAnsiTheme="minorEastAsia" w:cstheme="minorEastAsia" w:hint="eastAsia"/>
          <w:kern w:val="0"/>
          <w:sz w:val="28"/>
          <w:szCs w:val="28"/>
        </w:rPr>
        <w:t>．如何</w:t>
      </w:r>
      <w:r>
        <w:rPr>
          <w:rFonts w:asciiTheme="minorEastAsia" w:eastAsiaTheme="minorEastAsia" w:hAnsiTheme="minorEastAsia" w:cstheme="minorEastAsia"/>
          <w:kern w:val="0"/>
          <w:sz w:val="28"/>
          <w:szCs w:val="28"/>
        </w:rPr>
        <w:t>修改数字证书密码？</w:t>
      </w:r>
    </w:p>
    <w:p w14:paraId="34ADA9BB" w14:textId="77777777" w:rsidR="00DB7BE7" w:rsidRDefault="00B20F63">
      <w:pPr>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答</w:t>
      </w:r>
      <w:r>
        <w:rPr>
          <w:rFonts w:asciiTheme="minorEastAsia" w:eastAsiaTheme="minorEastAsia" w:hAnsiTheme="minorEastAsia" w:cstheme="minorEastAsia"/>
          <w:kern w:val="0"/>
          <w:sz w:val="28"/>
          <w:szCs w:val="28"/>
        </w:rPr>
        <w:t>：打开本地</w:t>
      </w:r>
      <w:r>
        <w:rPr>
          <w:rFonts w:asciiTheme="minorEastAsia" w:eastAsiaTheme="minorEastAsia" w:hAnsiTheme="minorEastAsia" w:cstheme="minorEastAsia" w:hint="eastAsia"/>
          <w:kern w:val="0"/>
          <w:sz w:val="28"/>
          <w:szCs w:val="28"/>
        </w:rPr>
        <w:t>B</w:t>
      </w:r>
      <w:r>
        <w:rPr>
          <w:rFonts w:asciiTheme="minorEastAsia" w:eastAsiaTheme="minorEastAsia" w:hAnsiTheme="minorEastAsia" w:cstheme="minorEastAsia"/>
          <w:kern w:val="0"/>
          <w:sz w:val="28"/>
          <w:szCs w:val="28"/>
        </w:rPr>
        <w:t>JCA</w:t>
      </w:r>
      <w:r>
        <w:rPr>
          <w:rFonts w:asciiTheme="minorEastAsia" w:eastAsiaTheme="minorEastAsia" w:hAnsiTheme="minorEastAsia" w:cstheme="minorEastAsia" w:hint="eastAsia"/>
          <w:kern w:val="0"/>
          <w:sz w:val="28"/>
          <w:szCs w:val="28"/>
        </w:rPr>
        <w:t>证书</w:t>
      </w:r>
      <w:r>
        <w:rPr>
          <w:rFonts w:asciiTheme="minorEastAsia" w:eastAsiaTheme="minorEastAsia" w:hAnsiTheme="minorEastAsia" w:cstheme="minorEastAsia"/>
          <w:kern w:val="0"/>
          <w:sz w:val="28"/>
          <w:szCs w:val="28"/>
        </w:rPr>
        <w:t>助手</w:t>
      </w:r>
      <w:r>
        <w:rPr>
          <w:rFonts w:asciiTheme="minorEastAsia" w:eastAsiaTheme="minorEastAsia" w:hAnsiTheme="minorEastAsia" w:cstheme="minorEastAsia" w:hint="eastAsia"/>
          <w:kern w:val="0"/>
          <w:sz w:val="28"/>
          <w:szCs w:val="28"/>
        </w:rPr>
        <w:t>，修改当前数字证书的密码。如忘记数字证书</w:t>
      </w:r>
      <w:r>
        <w:rPr>
          <w:rFonts w:asciiTheme="minorEastAsia" w:eastAsiaTheme="minorEastAsia" w:hAnsiTheme="minorEastAsia" w:cstheme="minorEastAsia"/>
          <w:kern w:val="0"/>
          <w:sz w:val="28"/>
          <w:szCs w:val="28"/>
        </w:rPr>
        <w:t>密码</w:t>
      </w:r>
      <w:r>
        <w:rPr>
          <w:rFonts w:asciiTheme="minorEastAsia" w:eastAsiaTheme="minorEastAsia" w:hAnsiTheme="minorEastAsia" w:cstheme="minorEastAsia" w:hint="eastAsia"/>
          <w:kern w:val="0"/>
          <w:sz w:val="28"/>
          <w:szCs w:val="28"/>
        </w:rPr>
        <w:t>或</w:t>
      </w:r>
      <w:r>
        <w:rPr>
          <w:rFonts w:asciiTheme="minorEastAsia" w:eastAsiaTheme="minorEastAsia" w:hAnsiTheme="minorEastAsia" w:cstheme="minorEastAsia"/>
          <w:kern w:val="0"/>
          <w:sz w:val="28"/>
          <w:szCs w:val="28"/>
        </w:rPr>
        <w:t>连续</w:t>
      </w:r>
      <w:r>
        <w:rPr>
          <w:rFonts w:asciiTheme="minorEastAsia" w:eastAsiaTheme="minorEastAsia" w:hAnsiTheme="minorEastAsia" w:cstheme="minorEastAsia" w:hint="eastAsia"/>
          <w:kern w:val="0"/>
          <w:sz w:val="28"/>
          <w:szCs w:val="28"/>
        </w:rPr>
        <w:t>10次</w:t>
      </w:r>
      <w:r>
        <w:rPr>
          <w:rFonts w:asciiTheme="minorEastAsia" w:eastAsiaTheme="minorEastAsia" w:hAnsiTheme="minorEastAsia" w:cstheme="minorEastAsia"/>
          <w:kern w:val="0"/>
          <w:sz w:val="28"/>
          <w:szCs w:val="28"/>
        </w:rPr>
        <w:t>输错</w:t>
      </w: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kern w:val="0"/>
          <w:sz w:val="28"/>
          <w:szCs w:val="28"/>
        </w:rPr>
        <w:t>请联系</w:t>
      </w:r>
      <w:r>
        <w:rPr>
          <w:rFonts w:asciiTheme="minorEastAsia" w:eastAsiaTheme="minorEastAsia" w:hAnsiTheme="minorEastAsia" w:cstheme="minorEastAsia" w:hint="eastAsia"/>
          <w:kern w:val="0"/>
          <w:sz w:val="28"/>
          <w:szCs w:val="28"/>
        </w:rPr>
        <w:t>B</w:t>
      </w:r>
      <w:r>
        <w:rPr>
          <w:rFonts w:asciiTheme="minorEastAsia" w:eastAsiaTheme="minorEastAsia" w:hAnsiTheme="minorEastAsia" w:cstheme="minorEastAsia"/>
          <w:kern w:val="0"/>
          <w:sz w:val="28"/>
          <w:szCs w:val="28"/>
        </w:rPr>
        <w:t>J</w:t>
      </w:r>
      <w:r>
        <w:rPr>
          <w:rFonts w:asciiTheme="minorEastAsia" w:eastAsiaTheme="minorEastAsia" w:hAnsiTheme="minorEastAsia" w:cstheme="minorEastAsia" w:hint="eastAsia"/>
          <w:kern w:val="0"/>
          <w:sz w:val="28"/>
          <w:szCs w:val="28"/>
        </w:rPr>
        <w:t>C</w:t>
      </w:r>
      <w:r>
        <w:rPr>
          <w:rFonts w:asciiTheme="minorEastAsia" w:eastAsiaTheme="minorEastAsia" w:hAnsiTheme="minorEastAsia" w:cstheme="minorEastAsia"/>
          <w:kern w:val="0"/>
          <w:sz w:val="28"/>
          <w:szCs w:val="28"/>
        </w:rPr>
        <w:t>A申请</w:t>
      </w:r>
      <w:r>
        <w:rPr>
          <w:rFonts w:asciiTheme="minorEastAsia" w:eastAsiaTheme="minorEastAsia" w:hAnsiTheme="minorEastAsia" w:cstheme="minorEastAsia" w:hint="eastAsia"/>
          <w:kern w:val="0"/>
          <w:sz w:val="28"/>
          <w:szCs w:val="28"/>
        </w:rPr>
        <w:t>办理证书</w:t>
      </w:r>
      <w:r>
        <w:rPr>
          <w:rFonts w:asciiTheme="minorEastAsia" w:eastAsiaTheme="minorEastAsia" w:hAnsiTheme="minorEastAsia" w:cstheme="minorEastAsia"/>
          <w:kern w:val="0"/>
          <w:sz w:val="28"/>
          <w:szCs w:val="28"/>
        </w:rPr>
        <w:t>解锁</w:t>
      </w:r>
      <w:r>
        <w:rPr>
          <w:rFonts w:asciiTheme="minorEastAsia" w:eastAsiaTheme="minorEastAsia" w:hAnsiTheme="minorEastAsia" w:cstheme="minorEastAsia" w:hint="eastAsia"/>
          <w:kern w:val="0"/>
          <w:sz w:val="28"/>
          <w:szCs w:val="28"/>
        </w:rPr>
        <w:t>。</w:t>
      </w:r>
    </w:p>
    <w:p w14:paraId="05554B5F" w14:textId="77777777" w:rsidR="00DB7BE7" w:rsidRDefault="00B20F63">
      <w:pPr>
        <w:jc w:val="left"/>
        <w:rPr>
          <w:rFonts w:asciiTheme="minorEastAsia" w:eastAsiaTheme="minorEastAsia" w:hAnsiTheme="minorEastAsia" w:cstheme="minorEastAsia"/>
          <w:kern w:val="0"/>
          <w:sz w:val="28"/>
          <w:szCs w:val="28"/>
        </w:rPr>
      </w:pPr>
      <w:r>
        <w:rPr>
          <w:noProof/>
        </w:rPr>
        <w:lastRenderedPageBreak/>
        <w:drawing>
          <wp:inline distT="0" distB="0" distL="0" distR="0" wp14:anchorId="1C3B16E3" wp14:editId="21E9C48E">
            <wp:extent cx="5274310" cy="332994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74310" cy="3329940"/>
                    </a:xfrm>
                    <a:prstGeom prst="rect">
                      <a:avLst/>
                    </a:prstGeom>
                  </pic:spPr>
                </pic:pic>
              </a:graphicData>
            </a:graphic>
          </wp:inline>
        </w:drawing>
      </w:r>
    </w:p>
    <w:p w14:paraId="34392639" w14:textId="77777777" w:rsidR="00DB7BE7" w:rsidRDefault="00B20F63">
      <w:pPr>
        <w:pStyle w:val="1"/>
        <w:numPr>
          <w:ilvl w:val="0"/>
          <w:numId w:val="1"/>
        </w:numPr>
      </w:pPr>
      <w:bookmarkStart w:id="4" w:name="_Toc89615534"/>
      <w:r>
        <w:rPr>
          <w:rFonts w:hint="eastAsia"/>
        </w:rPr>
        <w:t>系统使用</w:t>
      </w:r>
      <w:r>
        <w:t>说明</w:t>
      </w:r>
      <w:bookmarkEnd w:id="4"/>
    </w:p>
    <w:p w14:paraId="0F7C20B7" w14:textId="77777777" w:rsidR="00DB7BE7" w:rsidRDefault="00B20F63">
      <w:pPr>
        <w:pStyle w:val="2"/>
      </w:pPr>
      <w:bookmarkStart w:id="5" w:name="_Toc89615535"/>
      <w:r>
        <w:rPr>
          <w:rFonts w:hint="eastAsia"/>
        </w:rPr>
        <w:t>3</w:t>
      </w:r>
      <w:r>
        <w:t>.</w:t>
      </w:r>
      <w:r>
        <w:rPr>
          <w:rFonts w:hint="eastAsia"/>
        </w:rPr>
        <w:t>耗材招标管理</w:t>
      </w:r>
      <w:bookmarkEnd w:id="5"/>
    </w:p>
    <w:p w14:paraId="27FFD550" w14:textId="77777777" w:rsidR="00DB7BE7" w:rsidRDefault="00B20F63">
      <w:pPr>
        <w:pStyle w:val="3"/>
      </w:pPr>
      <w:bookmarkStart w:id="6" w:name="_Toc89615536"/>
      <w:r>
        <w:t>3.1</w:t>
      </w:r>
      <w:r>
        <w:rPr>
          <w:rFonts w:hint="eastAsia"/>
        </w:rPr>
        <w:t>企业管理</w:t>
      </w:r>
      <w:bookmarkEnd w:id="6"/>
    </w:p>
    <w:p w14:paraId="1CA726D2" w14:textId="77777777" w:rsidR="00DB7BE7" w:rsidRDefault="00B20F63">
      <w:pPr>
        <w:pStyle w:val="4"/>
      </w:pPr>
      <w:r>
        <w:rPr>
          <w:rFonts w:hint="eastAsia"/>
        </w:rPr>
        <w:t>系统功能说明</w:t>
      </w:r>
    </w:p>
    <w:p w14:paraId="53890813" w14:textId="77777777" w:rsidR="00DB7BE7" w:rsidRDefault="00B20F63">
      <w:pPr>
        <w:rPr>
          <w:sz w:val="28"/>
          <w:szCs w:val="28"/>
        </w:rPr>
      </w:pPr>
      <w:r>
        <w:rPr>
          <w:rFonts w:hint="eastAsia"/>
          <w:sz w:val="28"/>
          <w:szCs w:val="28"/>
        </w:rPr>
        <w:t>本企业的资质信息查看以及提供企业维护联系人功能。</w:t>
      </w:r>
    </w:p>
    <w:p w14:paraId="4B07AD2C" w14:textId="77777777" w:rsidR="00DB7BE7" w:rsidRDefault="00B20F63">
      <w:pPr>
        <w:pStyle w:val="4"/>
      </w:pPr>
      <w:r>
        <w:rPr>
          <w:rFonts w:hint="eastAsia"/>
        </w:rPr>
        <w:t>系统</w:t>
      </w:r>
      <w:r>
        <w:t>操作</w:t>
      </w:r>
      <w:r>
        <w:rPr>
          <w:rFonts w:hint="eastAsia"/>
        </w:rPr>
        <w:t>说明</w:t>
      </w:r>
    </w:p>
    <w:p w14:paraId="008B5CE3" w14:textId="77777777" w:rsidR="00DB7BE7" w:rsidRDefault="00B20F63">
      <w:pPr>
        <w:rPr>
          <w:sz w:val="28"/>
          <w:szCs w:val="28"/>
        </w:rPr>
      </w:pPr>
      <w:r>
        <w:rPr>
          <w:rFonts w:hint="eastAsia"/>
          <w:sz w:val="28"/>
          <w:szCs w:val="28"/>
        </w:rPr>
        <w:t>（</w:t>
      </w:r>
      <w:r>
        <w:rPr>
          <w:rFonts w:hint="eastAsia"/>
          <w:sz w:val="28"/>
          <w:szCs w:val="28"/>
        </w:rPr>
        <w:t>1</w:t>
      </w:r>
      <w:r>
        <w:rPr>
          <w:rFonts w:hint="eastAsia"/>
          <w:sz w:val="28"/>
          <w:szCs w:val="28"/>
        </w:rPr>
        <w:t>）点击左侧</w:t>
      </w:r>
      <w:r>
        <w:rPr>
          <w:rFonts w:hint="eastAsia"/>
          <w:b/>
          <w:bCs/>
          <w:sz w:val="28"/>
          <w:szCs w:val="28"/>
        </w:rPr>
        <w:t>【企业管理</w:t>
      </w:r>
      <w:r>
        <w:rPr>
          <w:rFonts w:hint="eastAsia"/>
          <w:b/>
          <w:bCs/>
          <w:sz w:val="28"/>
          <w:szCs w:val="28"/>
        </w:rPr>
        <w:t>-</w:t>
      </w:r>
      <w:r>
        <w:rPr>
          <w:rFonts w:hint="eastAsia"/>
          <w:b/>
          <w:bCs/>
          <w:sz w:val="28"/>
          <w:szCs w:val="28"/>
        </w:rPr>
        <w:t>本企业资质查看】</w:t>
      </w:r>
      <w:r>
        <w:rPr>
          <w:rFonts w:hint="eastAsia"/>
          <w:sz w:val="28"/>
          <w:szCs w:val="28"/>
        </w:rPr>
        <w:t>进入企业资质查看功能和联系人信息功能页面，可在企业资质查看功能页面查看本企业的详细资质信息，在联系人信息页面点击</w:t>
      </w:r>
      <w:r>
        <w:rPr>
          <w:rFonts w:hint="eastAsia"/>
          <w:b/>
          <w:bCs/>
          <w:sz w:val="28"/>
          <w:szCs w:val="28"/>
        </w:rPr>
        <w:t>【添加】</w:t>
      </w:r>
      <w:r>
        <w:rPr>
          <w:rFonts w:hint="eastAsia"/>
          <w:sz w:val="28"/>
          <w:szCs w:val="28"/>
        </w:rPr>
        <w:t>按钮可添加企业的联系人信息，具体功能如图所示；</w:t>
      </w:r>
    </w:p>
    <w:p w14:paraId="7D771327" w14:textId="77777777" w:rsidR="00DB7BE7" w:rsidRDefault="00B20F63">
      <w:pPr>
        <w:rPr>
          <w:sz w:val="28"/>
          <w:szCs w:val="28"/>
        </w:rPr>
      </w:pPr>
      <w:r>
        <w:rPr>
          <w:noProof/>
        </w:rPr>
        <w:lastRenderedPageBreak/>
        <w:drawing>
          <wp:inline distT="0" distB="0" distL="0" distR="0" wp14:anchorId="20263702" wp14:editId="7518FCC6">
            <wp:extent cx="5274310" cy="2552065"/>
            <wp:effectExtent l="0" t="0" r="254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stretch>
                      <a:fillRect/>
                    </a:stretch>
                  </pic:blipFill>
                  <pic:spPr>
                    <a:xfrm>
                      <a:off x="0" y="0"/>
                      <a:ext cx="5274310" cy="2552065"/>
                    </a:xfrm>
                    <a:prstGeom prst="rect">
                      <a:avLst/>
                    </a:prstGeom>
                  </pic:spPr>
                </pic:pic>
              </a:graphicData>
            </a:graphic>
          </wp:inline>
        </w:drawing>
      </w:r>
    </w:p>
    <w:p w14:paraId="5C26C331" w14:textId="77777777" w:rsidR="00DB7BE7" w:rsidRDefault="00B20F63">
      <w:pPr>
        <w:rPr>
          <w:sz w:val="28"/>
          <w:szCs w:val="28"/>
        </w:rPr>
      </w:pPr>
      <w:r>
        <w:rPr>
          <w:noProof/>
        </w:rPr>
        <w:drawing>
          <wp:inline distT="0" distB="0" distL="0" distR="0" wp14:anchorId="5AA628D8" wp14:editId="3379DC7B">
            <wp:extent cx="5274310" cy="2552065"/>
            <wp:effectExtent l="0" t="0" r="254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a:stretch>
                      <a:fillRect/>
                    </a:stretch>
                  </pic:blipFill>
                  <pic:spPr>
                    <a:xfrm>
                      <a:off x="0" y="0"/>
                      <a:ext cx="5274310" cy="2552065"/>
                    </a:xfrm>
                    <a:prstGeom prst="rect">
                      <a:avLst/>
                    </a:prstGeom>
                  </pic:spPr>
                </pic:pic>
              </a:graphicData>
            </a:graphic>
          </wp:inline>
        </w:drawing>
      </w:r>
    </w:p>
    <w:p w14:paraId="561B1620" w14:textId="77777777" w:rsidR="00DB7BE7" w:rsidRDefault="00B20F63">
      <w:pPr>
        <w:rPr>
          <w:sz w:val="28"/>
          <w:szCs w:val="28"/>
        </w:rPr>
      </w:pPr>
      <w:r>
        <w:rPr>
          <w:noProof/>
        </w:rPr>
        <w:drawing>
          <wp:inline distT="0" distB="0" distL="0" distR="0" wp14:anchorId="650C37BE" wp14:editId="20C364CB">
            <wp:extent cx="5274310" cy="2552065"/>
            <wp:effectExtent l="0" t="0" r="254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5"/>
                    <a:stretch>
                      <a:fillRect/>
                    </a:stretch>
                  </pic:blipFill>
                  <pic:spPr>
                    <a:xfrm>
                      <a:off x="0" y="0"/>
                      <a:ext cx="5274310" cy="2552065"/>
                    </a:xfrm>
                    <a:prstGeom prst="rect">
                      <a:avLst/>
                    </a:prstGeom>
                  </pic:spPr>
                </pic:pic>
              </a:graphicData>
            </a:graphic>
          </wp:inline>
        </w:drawing>
      </w:r>
    </w:p>
    <w:p w14:paraId="682CB5F8" w14:textId="77777777" w:rsidR="00DB7BE7" w:rsidRDefault="00B20F63">
      <w:pPr>
        <w:pStyle w:val="3"/>
      </w:pPr>
      <w:bookmarkStart w:id="7" w:name="_Toc89615537"/>
      <w:r>
        <w:rPr>
          <w:rFonts w:hint="eastAsia"/>
        </w:rPr>
        <w:lastRenderedPageBreak/>
        <w:t>3</w:t>
      </w:r>
      <w:r>
        <w:t>.2</w:t>
      </w:r>
      <w:r>
        <w:rPr>
          <w:rFonts w:hint="eastAsia"/>
        </w:rPr>
        <w:t>产品管理</w:t>
      </w:r>
      <w:bookmarkEnd w:id="7"/>
    </w:p>
    <w:p w14:paraId="164DDDF6" w14:textId="77777777" w:rsidR="00DB7BE7" w:rsidRDefault="00B20F63">
      <w:pPr>
        <w:pStyle w:val="4"/>
      </w:pPr>
      <w:r>
        <w:rPr>
          <w:rFonts w:hint="eastAsia"/>
        </w:rPr>
        <w:t>系统功能说明</w:t>
      </w:r>
    </w:p>
    <w:p w14:paraId="4448EB4D" w14:textId="77777777" w:rsidR="00DB7BE7" w:rsidRDefault="00B20F63">
      <w:pPr>
        <w:ind w:firstLineChars="200" w:firstLine="560"/>
        <w:rPr>
          <w:sz w:val="28"/>
          <w:szCs w:val="28"/>
        </w:rPr>
      </w:pPr>
      <w:r>
        <w:rPr>
          <w:rFonts w:hint="eastAsia"/>
          <w:sz w:val="28"/>
          <w:szCs w:val="28"/>
        </w:rPr>
        <w:t>产品管理功能主要提供用对产品进行产品授权、产品申报、产品维护、产品基础库维护、采购供应目录维护以及授权医院的产品中间库维护等操作。</w:t>
      </w:r>
    </w:p>
    <w:p w14:paraId="3C77C702" w14:textId="77777777" w:rsidR="00DB7BE7" w:rsidRDefault="00B20F63">
      <w:pPr>
        <w:pStyle w:val="4"/>
      </w:pPr>
      <w:r>
        <w:rPr>
          <w:rFonts w:hint="eastAsia"/>
        </w:rPr>
        <w:t>系统</w:t>
      </w:r>
      <w:r>
        <w:t>操作</w:t>
      </w:r>
      <w:r>
        <w:rPr>
          <w:rFonts w:hint="eastAsia"/>
        </w:rPr>
        <w:t>说明</w:t>
      </w:r>
    </w:p>
    <w:p w14:paraId="5A1A6FFE" w14:textId="77777777" w:rsidR="00DB7BE7" w:rsidRDefault="00B20F63">
      <w:pPr>
        <w:rPr>
          <w:sz w:val="28"/>
          <w:szCs w:val="28"/>
        </w:rPr>
      </w:pPr>
      <w:r>
        <w:rPr>
          <w:rFonts w:hint="eastAsia"/>
          <w:sz w:val="28"/>
          <w:szCs w:val="28"/>
        </w:rPr>
        <w:t>（</w:t>
      </w:r>
      <w:r>
        <w:rPr>
          <w:rFonts w:hint="eastAsia"/>
          <w:sz w:val="28"/>
          <w:szCs w:val="28"/>
        </w:rPr>
        <w:t>1</w:t>
      </w:r>
      <w:r>
        <w:rPr>
          <w:rFonts w:hint="eastAsia"/>
          <w:sz w:val="28"/>
          <w:szCs w:val="28"/>
        </w:rPr>
        <w:t>）点击左侧菜单</w:t>
      </w:r>
      <w:r>
        <w:rPr>
          <w:rFonts w:hint="eastAsia"/>
          <w:b/>
          <w:bCs/>
          <w:sz w:val="28"/>
          <w:szCs w:val="28"/>
        </w:rPr>
        <w:t>【产品管理</w:t>
      </w:r>
      <w:r>
        <w:rPr>
          <w:rFonts w:hint="eastAsia"/>
          <w:b/>
          <w:bCs/>
          <w:sz w:val="28"/>
          <w:szCs w:val="28"/>
        </w:rPr>
        <w:t>-</w:t>
      </w:r>
      <w:r>
        <w:rPr>
          <w:rFonts w:hint="eastAsia"/>
          <w:b/>
          <w:bCs/>
          <w:sz w:val="28"/>
          <w:szCs w:val="28"/>
        </w:rPr>
        <w:t>产品授权】</w:t>
      </w:r>
      <w:r>
        <w:rPr>
          <w:rFonts w:hint="eastAsia"/>
          <w:sz w:val="28"/>
          <w:szCs w:val="28"/>
        </w:rPr>
        <w:t>进入产品授权功能，产品授权页面分为三个模块。</w:t>
      </w:r>
    </w:p>
    <w:p w14:paraId="43473C10" w14:textId="77777777" w:rsidR="00DB7BE7" w:rsidRDefault="00B20F63">
      <w:pPr>
        <w:rPr>
          <w:sz w:val="28"/>
          <w:szCs w:val="28"/>
        </w:rPr>
      </w:pPr>
      <w:r>
        <w:rPr>
          <w:noProof/>
        </w:rPr>
        <w:drawing>
          <wp:inline distT="0" distB="0" distL="0" distR="0" wp14:anchorId="02FE8163" wp14:editId="78B66AEF">
            <wp:extent cx="5274310" cy="2552065"/>
            <wp:effectExtent l="0" t="0" r="254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6"/>
                    <a:stretch>
                      <a:fillRect/>
                    </a:stretch>
                  </pic:blipFill>
                  <pic:spPr>
                    <a:xfrm>
                      <a:off x="0" y="0"/>
                      <a:ext cx="5274310" cy="2552065"/>
                    </a:xfrm>
                    <a:prstGeom prst="rect">
                      <a:avLst/>
                    </a:prstGeom>
                  </pic:spPr>
                </pic:pic>
              </a:graphicData>
            </a:graphic>
          </wp:inline>
        </w:drawing>
      </w:r>
    </w:p>
    <w:p w14:paraId="1ED81505" w14:textId="77777777" w:rsidR="00DB7BE7" w:rsidRDefault="00B20F63">
      <w:pPr>
        <w:rPr>
          <w:sz w:val="28"/>
          <w:szCs w:val="28"/>
        </w:rPr>
      </w:pPr>
      <w:r>
        <w:rPr>
          <w:rFonts w:hint="eastAsia"/>
          <w:b/>
          <w:bCs/>
          <w:sz w:val="28"/>
          <w:szCs w:val="28"/>
        </w:rPr>
        <w:t>【产品列表】</w:t>
      </w:r>
      <w:r>
        <w:rPr>
          <w:rFonts w:hint="eastAsia"/>
          <w:sz w:val="28"/>
          <w:szCs w:val="28"/>
        </w:rPr>
        <w:t>：查看当前可授权的产品</w:t>
      </w:r>
      <w:r>
        <w:rPr>
          <w:rFonts w:hint="eastAsia"/>
          <w:sz w:val="28"/>
          <w:szCs w:val="28"/>
        </w:rPr>
        <w:t>,</w:t>
      </w:r>
      <w:r>
        <w:rPr>
          <w:rFonts w:hint="eastAsia"/>
          <w:sz w:val="28"/>
          <w:szCs w:val="28"/>
        </w:rPr>
        <w:t>并对产品进行授权操作。选择列表中要授权的产品，点击</w:t>
      </w:r>
      <w:r>
        <w:rPr>
          <w:rFonts w:hint="eastAsia"/>
          <w:b/>
          <w:bCs/>
          <w:sz w:val="28"/>
          <w:szCs w:val="28"/>
        </w:rPr>
        <w:t>【产品授权代理】</w:t>
      </w:r>
      <w:r>
        <w:rPr>
          <w:rFonts w:hint="eastAsia"/>
          <w:sz w:val="28"/>
          <w:szCs w:val="28"/>
        </w:rPr>
        <w:t>按钮，弹出授权企业选择窗口，选择要授权的企业后，点击</w:t>
      </w:r>
      <w:r>
        <w:rPr>
          <w:rFonts w:hint="eastAsia"/>
          <w:b/>
          <w:bCs/>
          <w:sz w:val="28"/>
          <w:szCs w:val="28"/>
        </w:rPr>
        <w:t>【选择】</w:t>
      </w:r>
      <w:r>
        <w:rPr>
          <w:rFonts w:hint="eastAsia"/>
          <w:sz w:val="28"/>
          <w:szCs w:val="28"/>
        </w:rPr>
        <w:t>按钮跳转至授权信息填报页面，填写对应的授权信息，点击</w:t>
      </w:r>
      <w:r>
        <w:rPr>
          <w:rFonts w:hint="eastAsia"/>
          <w:b/>
          <w:bCs/>
          <w:sz w:val="28"/>
          <w:szCs w:val="28"/>
        </w:rPr>
        <w:t>【确认授权】</w:t>
      </w:r>
      <w:r>
        <w:rPr>
          <w:rFonts w:hint="eastAsia"/>
          <w:sz w:val="28"/>
          <w:szCs w:val="28"/>
        </w:rPr>
        <w:t>之后，等待中心审核即可完成授权操作。具体功能如图所示；</w:t>
      </w:r>
    </w:p>
    <w:p w14:paraId="62AB272C" w14:textId="77777777" w:rsidR="00DB7BE7" w:rsidRDefault="00B20F63">
      <w:pPr>
        <w:rPr>
          <w:sz w:val="28"/>
          <w:szCs w:val="28"/>
        </w:rPr>
      </w:pPr>
      <w:r>
        <w:rPr>
          <w:noProof/>
        </w:rPr>
        <w:lastRenderedPageBreak/>
        <w:drawing>
          <wp:inline distT="0" distB="0" distL="0" distR="0" wp14:anchorId="093146F8" wp14:editId="427C511D">
            <wp:extent cx="5274310" cy="2552065"/>
            <wp:effectExtent l="0" t="0" r="254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7"/>
                    <a:stretch>
                      <a:fillRect/>
                    </a:stretch>
                  </pic:blipFill>
                  <pic:spPr>
                    <a:xfrm>
                      <a:off x="0" y="0"/>
                      <a:ext cx="5274310" cy="2552065"/>
                    </a:xfrm>
                    <a:prstGeom prst="rect">
                      <a:avLst/>
                    </a:prstGeom>
                  </pic:spPr>
                </pic:pic>
              </a:graphicData>
            </a:graphic>
          </wp:inline>
        </w:drawing>
      </w:r>
    </w:p>
    <w:p w14:paraId="5B0AB254" w14:textId="77777777" w:rsidR="00DB7BE7" w:rsidRDefault="00B20F63">
      <w:pPr>
        <w:rPr>
          <w:sz w:val="28"/>
          <w:szCs w:val="28"/>
        </w:rPr>
      </w:pPr>
      <w:r>
        <w:rPr>
          <w:noProof/>
        </w:rPr>
        <w:drawing>
          <wp:inline distT="0" distB="0" distL="0" distR="0" wp14:anchorId="3640A824" wp14:editId="697F486A">
            <wp:extent cx="5274310" cy="2552065"/>
            <wp:effectExtent l="0" t="0" r="254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8"/>
                    <a:stretch>
                      <a:fillRect/>
                    </a:stretch>
                  </pic:blipFill>
                  <pic:spPr>
                    <a:xfrm>
                      <a:off x="0" y="0"/>
                      <a:ext cx="5274310" cy="2552065"/>
                    </a:xfrm>
                    <a:prstGeom prst="rect">
                      <a:avLst/>
                    </a:prstGeom>
                  </pic:spPr>
                </pic:pic>
              </a:graphicData>
            </a:graphic>
          </wp:inline>
        </w:drawing>
      </w:r>
    </w:p>
    <w:p w14:paraId="44681735" w14:textId="77777777" w:rsidR="00DB7BE7" w:rsidRDefault="00B20F63">
      <w:pPr>
        <w:rPr>
          <w:sz w:val="28"/>
          <w:szCs w:val="28"/>
        </w:rPr>
      </w:pPr>
      <w:r>
        <w:rPr>
          <w:noProof/>
        </w:rPr>
        <w:drawing>
          <wp:inline distT="0" distB="0" distL="0" distR="0" wp14:anchorId="5309F475" wp14:editId="3FF40033">
            <wp:extent cx="5274310" cy="2552065"/>
            <wp:effectExtent l="0" t="0" r="254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5274310" cy="2552065"/>
                    </a:xfrm>
                    <a:prstGeom prst="rect">
                      <a:avLst/>
                    </a:prstGeom>
                  </pic:spPr>
                </pic:pic>
              </a:graphicData>
            </a:graphic>
          </wp:inline>
        </w:drawing>
      </w:r>
    </w:p>
    <w:p w14:paraId="684F2C29" w14:textId="77777777" w:rsidR="00DB7BE7" w:rsidRDefault="00B20F63">
      <w:pPr>
        <w:rPr>
          <w:sz w:val="28"/>
          <w:szCs w:val="28"/>
        </w:rPr>
      </w:pPr>
      <w:r>
        <w:rPr>
          <w:rFonts w:hint="eastAsia"/>
          <w:b/>
          <w:bCs/>
          <w:sz w:val="28"/>
          <w:szCs w:val="28"/>
        </w:rPr>
        <w:t>【产品授权记录】</w:t>
      </w:r>
      <w:r>
        <w:rPr>
          <w:rFonts w:hint="eastAsia"/>
          <w:sz w:val="28"/>
          <w:szCs w:val="28"/>
        </w:rPr>
        <w:t>：查看授已权产品记录详情以及对提交中心审核但未完结产品的取消授权操作。点击列表操作列下的</w:t>
      </w:r>
      <w:r>
        <w:rPr>
          <w:rFonts w:hint="eastAsia"/>
          <w:b/>
          <w:bCs/>
          <w:sz w:val="28"/>
          <w:szCs w:val="28"/>
        </w:rPr>
        <w:t>【详情】</w:t>
      </w:r>
      <w:r>
        <w:rPr>
          <w:rFonts w:hint="eastAsia"/>
          <w:sz w:val="28"/>
          <w:szCs w:val="28"/>
        </w:rPr>
        <w:t>按钮可查看该条授权产品的授权信息。具体功能如图所示；</w:t>
      </w:r>
    </w:p>
    <w:p w14:paraId="405E0DEA" w14:textId="77777777" w:rsidR="00DB7BE7" w:rsidRDefault="00B20F63">
      <w:pPr>
        <w:rPr>
          <w:sz w:val="28"/>
          <w:szCs w:val="28"/>
        </w:rPr>
      </w:pPr>
      <w:r>
        <w:rPr>
          <w:noProof/>
        </w:rPr>
        <w:lastRenderedPageBreak/>
        <w:drawing>
          <wp:inline distT="0" distB="0" distL="0" distR="0" wp14:anchorId="0EB87A40" wp14:editId="563694EF">
            <wp:extent cx="5274310" cy="2552065"/>
            <wp:effectExtent l="0" t="0" r="254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a:stretch>
                      <a:fillRect/>
                    </a:stretch>
                  </pic:blipFill>
                  <pic:spPr>
                    <a:xfrm>
                      <a:off x="0" y="0"/>
                      <a:ext cx="5274310" cy="2552065"/>
                    </a:xfrm>
                    <a:prstGeom prst="rect">
                      <a:avLst/>
                    </a:prstGeom>
                  </pic:spPr>
                </pic:pic>
              </a:graphicData>
            </a:graphic>
          </wp:inline>
        </w:drawing>
      </w:r>
    </w:p>
    <w:p w14:paraId="7348AEDC" w14:textId="77777777" w:rsidR="00DB7BE7" w:rsidRDefault="00B20F63">
      <w:pPr>
        <w:rPr>
          <w:sz w:val="28"/>
          <w:szCs w:val="28"/>
        </w:rPr>
      </w:pPr>
      <w:r>
        <w:rPr>
          <w:noProof/>
        </w:rPr>
        <w:drawing>
          <wp:inline distT="0" distB="0" distL="0" distR="0" wp14:anchorId="06FC6AB2" wp14:editId="1C95E849">
            <wp:extent cx="5274310" cy="2552065"/>
            <wp:effectExtent l="0" t="0" r="2540"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1"/>
                    <a:stretch>
                      <a:fillRect/>
                    </a:stretch>
                  </pic:blipFill>
                  <pic:spPr>
                    <a:xfrm>
                      <a:off x="0" y="0"/>
                      <a:ext cx="5274310" cy="2552065"/>
                    </a:xfrm>
                    <a:prstGeom prst="rect">
                      <a:avLst/>
                    </a:prstGeom>
                  </pic:spPr>
                </pic:pic>
              </a:graphicData>
            </a:graphic>
          </wp:inline>
        </w:drawing>
      </w:r>
    </w:p>
    <w:p w14:paraId="46691A7E" w14:textId="77777777" w:rsidR="00DB7BE7" w:rsidRDefault="00B20F63">
      <w:pPr>
        <w:rPr>
          <w:sz w:val="28"/>
          <w:szCs w:val="28"/>
        </w:rPr>
      </w:pPr>
      <w:r>
        <w:rPr>
          <w:rFonts w:hint="eastAsia"/>
          <w:b/>
          <w:bCs/>
          <w:sz w:val="28"/>
          <w:szCs w:val="28"/>
        </w:rPr>
        <w:t>【被授权产品列表】</w:t>
      </w:r>
      <w:r>
        <w:rPr>
          <w:rFonts w:hint="eastAsia"/>
          <w:sz w:val="28"/>
          <w:szCs w:val="28"/>
        </w:rPr>
        <w:t>：查看其他企业授权给当前企业代理的产品。点击列表操作列中的</w:t>
      </w:r>
      <w:r>
        <w:rPr>
          <w:rFonts w:hint="eastAsia"/>
          <w:b/>
          <w:bCs/>
          <w:sz w:val="28"/>
          <w:szCs w:val="28"/>
        </w:rPr>
        <w:t>【详情】</w:t>
      </w:r>
      <w:r>
        <w:rPr>
          <w:rFonts w:hint="eastAsia"/>
          <w:sz w:val="28"/>
          <w:szCs w:val="28"/>
        </w:rPr>
        <w:t>按钮可查看详细的授权信息</w:t>
      </w:r>
      <w:r>
        <w:rPr>
          <w:rFonts w:hint="eastAsia"/>
        </w:rPr>
        <w:t>。</w:t>
      </w:r>
      <w:r>
        <w:rPr>
          <w:rFonts w:hint="eastAsia"/>
          <w:sz w:val="28"/>
          <w:szCs w:val="28"/>
        </w:rPr>
        <w:t>具体功能如图所示；</w:t>
      </w:r>
    </w:p>
    <w:p w14:paraId="492A3541" w14:textId="77777777" w:rsidR="00DB7BE7" w:rsidRDefault="00B20F63">
      <w:pPr>
        <w:rPr>
          <w:sz w:val="28"/>
          <w:szCs w:val="28"/>
        </w:rPr>
      </w:pPr>
      <w:r>
        <w:rPr>
          <w:noProof/>
        </w:rPr>
        <w:lastRenderedPageBreak/>
        <w:drawing>
          <wp:inline distT="0" distB="0" distL="0" distR="0" wp14:anchorId="3DFD0625" wp14:editId="2EE19A2D">
            <wp:extent cx="5274310" cy="2552065"/>
            <wp:effectExtent l="0" t="0" r="254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5274310" cy="2552065"/>
                    </a:xfrm>
                    <a:prstGeom prst="rect">
                      <a:avLst/>
                    </a:prstGeom>
                  </pic:spPr>
                </pic:pic>
              </a:graphicData>
            </a:graphic>
          </wp:inline>
        </w:drawing>
      </w:r>
    </w:p>
    <w:p w14:paraId="7349E483" w14:textId="77777777" w:rsidR="00DB7BE7" w:rsidRDefault="00B20F63">
      <w:pPr>
        <w:rPr>
          <w:sz w:val="28"/>
          <w:szCs w:val="28"/>
        </w:rPr>
      </w:pPr>
      <w:r>
        <w:rPr>
          <w:rFonts w:hint="eastAsia"/>
          <w:sz w:val="28"/>
          <w:szCs w:val="28"/>
        </w:rPr>
        <w:t>（</w:t>
      </w:r>
      <w:r>
        <w:rPr>
          <w:rFonts w:hint="eastAsia"/>
          <w:sz w:val="28"/>
          <w:szCs w:val="28"/>
        </w:rPr>
        <w:t>2</w:t>
      </w:r>
      <w:r>
        <w:rPr>
          <w:rFonts w:hint="eastAsia"/>
          <w:sz w:val="28"/>
          <w:szCs w:val="28"/>
        </w:rPr>
        <w:t>）点击左侧菜单【产品管理</w:t>
      </w:r>
      <w:r>
        <w:rPr>
          <w:rFonts w:hint="eastAsia"/>
          <w:sz w:val="28"/>
          <w:szCs w:val="28"/>
        </w:rPr>
        <w:t>-</w:t>
      </w:r>
      <w:r>
        <w:rPr>
          <w:rFonts w:hint="eastAsia"/>
          <w:sz w:val="28"/>
          <w:szCs w:val="28"/>
        </w:rPr>
        <w:t>产品申报】进入产品申报功能。此功能可以对本企业的产品以及代理的其他企业产品进行申报或取消申报的操作。选择想要申报的产品，点击【申报产品】按钮完成产品申报，点击【取消申报】，该条产品即可取消申报。具体操作如图所示；</w:t>
      </w:r>
    </w:p>
    <w:p w14:paraId="74D076FD" w14:textId="77777777" w:rsidR="00DB7BE7" w:rsidRDefault="00B20F63">
      <w:pPr>
        <w:rPr>
          <w:sz w:val="28"/>
          <w:szCs w:val="28"/>
        </w:rPr>
      </w:pPr>
      <w:r>
        <w:rPr>
          <w:noProof/>
        </w:rPr>
        <w:drawing>
          <wp:inline distT="0" distB="0" distL="0" distR="0" wp14:anchorId="1FE476EF" wp14:editId="1AB36659">
            <wp:extent cx="5274310" cy="2552065"/>
            <wp:effectExtent l="0" t="0" r="2540" b="63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3"/>
                    <a:stretch>
                      <a:fillRect/>
                    </a:stretch>
                  </pic:blipFill>
                  <pic:spPr>
                    <a:xfrm>
                      <a:off x="0" y="0"/>
                      <a:ext cx="5274310" cy="2552065"/>
                    </a:xfrm>
                    <a:prstGeom prst="rect">
                      <a:avLst/>
                    </a:prstGeom>
                  </pic:spPr>
                </pic:pic>
              </a:graphicData>
            </a:graphic>
          </wp:inline>
        </w:drawing>
      </w:r>
    </w:p>
    <w:p w14:paraId="7C71BC6C" w14:textId="77777777" w:rsidR="00DB7BE7" w:rsidRDefault="00B20F63">
      <w:pPr>
        <w:rPr>
          <w:sz w:val="28"/>
          <w:szCs w:val="28"/>
        </w:rPr>
      </w:pPr>
      <w:r>
        <w:rPr>
          <w:rFonts w:hint="eastAsia"/>
          <w:sz w:val="28"/>
          <w:szCs w:val="28"/>
        </w:rPr>
        <w:t>注：列表第二列显示</w:t>
      </w:r>
      <w:r>
        <w:rPr>
          <w:noProof/>
        </w:rPr>
        <w:drawing>
          <wp:inline distT="0" distB="0" distL="0" distR="0" wp14:anchorId="6F6A2EA9" wp14:editId="578CEA6D">
            <wp:extent cx="352425" cy="190500"/>
            <wp:effectExtent l="0" t="0" r="3175" b="1270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4"/>
                    <a:stretch>
                      <a:fillRect/>
                    </a:stretch>
                  </pic:blipFill>
                  <pic:spPr>
                    <a:xfrm>
                      <a:off x="0" y="0"/>
                      <a:ext cx="352425" cy="190500"/>
                    </a:xfrm>
                    <a:prstGeom prst="rect">
                      <a:avLst/>
                    </a:prstGeom>
                  </pic:spPr>
                </pic:pic>
              </a:graphicData>
            </a:graphic>
          </wp:inline>
        </w:drawing>
      </w:r>
      <w:r>
        <w:rPr>
          <w:rFonts w:hint="eastAsia"/>
          <w:sz w:val="28"/>
          <w:szCs w:val="28"/>
        </w:rPr>
        <w:t>为已申报产品。</w:t>
      </w:r>
    </w:p>
    <w:p w14:paraId="32566675" w14:textId="77777777" w:rsidR="00DB7BE7" w:rsidRDefault="00B20F63">
      <w:pPr>
        <w:rPr>
          <w:sz w:val="28"/>
          <w:szCs w:val="28"/>
        </w:rPr>
      </w:pPr>
      <w:r>
        <w:rPr>
          <w:rFonts w:hint="eastAsia"/>
          <w:sz w:val="28"/>
          <w:szCs w:val="28"/>
        </w:rPr>
        <w:t>（</w:t>
      </w:r>
      <w:r>
        <w:rPr>
          <w:rFonts w:hint="eastAsia"/>
          <w:sz w:val="28"/>
          <w:szCs w:val="28"/>
        </w:rPr>
        <w:t>3</w:t>
      </w:r>
      <w:r>
        <w:rPr>
          <w:rFonts w:hint="eastAsia"/>
          <w:sz w:val="28"/>
          <w:szCs w:val="28"/>
        </w:rPr>
        <w:t>）点击左侧菜单【产品管理</w:t>
      </w:r>
      <w:r>
        <w:rPr>
          <w:rFonts w:hint="eastAsia"/>
          <w:sz w:val="28"/>
          <w:szCs w:val="28"/>
        </w:rPr>
        <w:t>-</w:t>
      </w:r>
      <w:r>
        <w:rPr>
          <w:rFonts w:hint="eastAsia"/>
          <w:sz w:val="28"/>
          <w:szCs w:val="28"/>
        </w:rPr>
        <w:t>产品维护】进入产品维护功能，可对已申报产品进行图片</w:t>
      </w:r>
      <w:r>
        <w:rPr>
          <w:rFonts w:hint="eastAsia"/>
          <w:sz w:val="28"/>
          <w:szCs w:val="28"/>
          <w:lang w:eastAsia="zh-Hans"/>
        </w:rPr>
        <w:t>维护</w:t>
      </w:r>
      <w:r>
        <w:rPr>
          <w:rFonts w:hint="eastAsia"/>
          <w:sz w:val="28"/>
          <w:szCs w:val="28"/>
        </w:rPr>
        <w:t>，产品包装信息进行维护或对企业包装库进行维护。</w:t>
      </w:r>
    </w:p>
    <w:p w14:paraId="37A56DA5" w14:textId="77777777" w:rsidR="00DB7BE7" w:rsidRDefault="00B20F63">
      <w:pPr>
        <w:rPr>
          <w:sz w:val="28"/>
          <w:szCs w:val="28"/>
        </w:rPr>
      </w:pPr>
      <w:r>
        <w:rPr>
          <w:noProof/>
        </w:rPr>
        <w:lastRenderedPageBreak/>
        <w:drawing>
          <wp:inline distT="0" distB="0" distL="0" distR="0" wp14:anchorId="540A3A21" wp14:editId="2764D85C">
            <wp:extent cx="5274310" cy="2552065"/>
            <wp:effectExtent l="0" t="0" r="2540"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5"/>
                    <a:stretch>
                      <a:fillRect/>
                    </a:stretch>
                  </pic:blipFill>
                  <pic:spPr>
                    <a:xfrm>
                      <a:off x="0" y="0"/>
                      <a:ext cx="5274310" cy="2552065"/>
                    </a:xfrm>
                    <a:prstGeom prst="rect">
                      <a:avLst/>
                    </a:prstGeom>
                  </pic:spPr>
                </pic:pic>
              </a:graphicData>
            </a:graphic>
          </wp:inline>
        </w:drawing>
      </w:r>
    </w:p>
    <w:p w14:paraId="606C364B" w14:textId="77777777" w:rsidR="00DB7BE7" w:rsidRDefault="00B20F63">
      <w:pPr>
        <w:rPr>
          <w:sz w:val="28"/>
          <w:szCs w:val="28"/>
        </w:rPr>
      </w:pPr>
      <w:r>
        <w:rPr>
          <w:rFonts w:hint="eastAsia"/>
          <w:sz w:val="28"/>
          <w:szCs w:val="28"/>
        </w:rPr>
        <w:t>图片维护：点击图片维护列【维护】按钮，或选择需要批量维护图片的产品，点击【维护图片】按钮，或者点击未维护完成的图片【待维护】按钮，弹出上传图片界面，选择图片后，点击【保存图片】按钮，完成图片维护，如图所示；</w:t>
      </w:r>
      <w:r>
        <w:rPr>
          <w:sz w:val="28"/>
          <w:szCs w:val="28"/>
        </w:rPr>
        <w:t xml:space="preserve"> </w:t>
      </w:r>
    </w:p>
    <w:p w14:paraId="326BD5E8" w14:textId="77777777" w:rsidR="00DB7BE7" w:rsidRDefault="00B20F63">
      <w:pPr>
        <w:rPr>
          <w:sz w:val="28"/>
          <w:szCs w:val="28"/>
        </w:rPr>
      </w:pPr>
      <w:r>
        <w:rPr>
          <w:noProof/>
        </w:rPr>
        <w:drawing>
          <wp:inline distT="0" distB="0" distL="0" distR="0" wp14:anchorId="62CD0920" wp14:editId="6EE40A4E">
            <wp:extent cx="5274310" cy="2552065"/>
            <wp:effectExtent l="0" t="0" r="254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6"/>
                    <a:stretch>
                      <a:fillRect/>
                    </a:stretch>
                  </pic:blipFill>
                  <pic:spPr>
                    <a:xfrm>
                      <a:off x="0" y="0"/>
                      <a:ext cx="5274310" cy="2552065"/>
                    </a:xfrm>
                    <a:prstGeom prst="rect">
                      <a:avLst/>
                    </a:prstGeom>
                  </pic:spPr>
                </pic:pic>
              </a:graphicData>
            </a:graphic>
          </wp:inline>
        </w:drawing>
      </w:r>
    </w:p>
    <w:p w14:paraId="6DF9E604" w14:textId="77777777" w:rsidR="00DB7BE7" w:rsidRDefault="00B20F63">
      <w:pPr>
        <w:rPr>
          <w:sz w:val="28"/>
          <w:szCs w:val="28"/>
        </w:rPr>
      </w:pPr>
      <w:r>
        <w:rPr>
          <w:rFonts w:hint="eastAsia"/>
          <w:sz w:val="28"/>
          <w:szCs w:val="28"/>
        </w:rPr>
        <w:t>包装维护：点击列表包装列的【待维护】按钮或包装信息，或者批量选中需要维护包装的产品，点击【维护包装】按钮，弹出包装维护窗口，选择产品对应的包装，点击【保存】按钮即可。具体操作如图所示；</w:t>
      </w:r>
    </w:p>
    <w:p w14:paraId="26FA2542" w14:textId="77777777" w:rsidR="00DB7BE7" w:rsidRDefault="00B20F63">
      <w:pPr>
        <w:rPr>
          <w:sz w:val="28"/>
          <w:szCs w:val="28"/>
        </w:rPr>
      </w:pPr>
      <w:r>
        <w:rPr>
          <w:noProof/>
        </w:rPr>
        <w:lastRenderedPageBreak/>
        <w:drawing>
          <wp:inline distT="0" distB="0" distL="0" distR="0" wp14:anchorId="3D6C51F0" wp14:editId="7F904AE9">
            <wp:extent cx="5274310" cy="2552065"/>
            <wp:effectExtent l="0" t="0" r="2540"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7"/>
                    <a:stretch>
                      <a:fillRect/>
                    </a:stretch>
                  </pic:blipFill>
                  <pic:spPr>
                    <a:xfrm>
                      <a:off x="0" y="0"/>
                      <a:ext cx="5274310" cy="2552065"/>
                    </a:xfrm>
                    <a:prstGeom prst="rect">
                      <a:avLst/>
                    </a:prstGeom>
                  </pic:spPr>
                </pic:pic>
              </a:graphicData>
            </a:graphic>
          </wp:inline>
        </w:drawing>
      </w:r>
    </w:p>
    <w:p w14:paraId="65742DEA" w14:textId="77777777" w:rsidR="00DB7BE7" w:rsidRDefault="00B20F63">
      <w:pPr>
        <w:rPr>
          <w:sz w:val="28"/>
          <w:szCs w:val="28"/>
        </w:rPr>
      </w:pPr>
      <w:r>
        <w:rPr>
          <w:rFonts w:hint="eastAsia"/>
          <w:sz w:val="28"/>
          <w:szCs w:val="28"/>
        </w:rPr>
        <w:t>包装管理：点击【包装管理】按钮，弹出包装库维护页面，在弹窗右侧，输入对应的信息，点击【添加】即可在左侧【包装库标签】看到刚加入的标签信息。点击【包装库标签】下的标签信息，再点击右侧【删除】按钮，即可删除选中的标签信息。具体操作如图所示；</w:t>
      </w:r>
    </w:p>
    <w:p w14:paraId="35125B27" w14:textId="77777777" w:rsidR="00DB7BE7" w:rsidRDefault="00B20F63">
      <w:pPr>
        <w:rPr>
          <w:sz w:val="28"/>
          <w:szCs w:val="28"/>
        </w:rPr>
      </w:pPr>
      <w:r>
        <w:rPr>
          <w:noProof/>
        </w:rPr>
        <w:drawing>
          <wp:inline distT="0" distB="0" distL="0" distR="0" wp14:anchorId="5D96CDF8" wp14:editId="7D6890B6">
            <wp:extent cx="5274310" cy="2552065"/>
            <wp:effectExtent l="0" t="0" r="2540" b="6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8"/>
                    <a:stretch>
                      <a:fillRect/>
                    </a:stretch>
                  </pic:blipFill>
                  <pic:spPr>
                    <a:xfrm>
                      <a:off x="0" y="0"/>
                      <a:ext cx="5274310" cy="2552065"/>
                    </a:xfrm>
                    <a:prstGeom prst="rect">
                      <a:avLst/>
                    </a:prstGeom>
                  </pic:spPr>
                </pic:pic>
              </a:graphicData>
            </a:graphic>
          </wp:inline>
        </w:drawing>
      </w:r>
    </w:p>
    <w:p w14:paraId="1C3FA549" w14:textId="77777777" w:rsidR="00DB7BE7" w:rsidRDefault="00B20F63">
      <w:pPr>
        <w:rPr>
          <w:sz w:val="28"/>
          <w:szCs w:val="28"/>
        </w:rPr>
      </w:pPr>
      <w:r>
        <w:rPr>
          <w:rFonts w:hint="eastAsia"/>
          <w:sz w:val="28"/>
          <w:szCs w:val="28"/>
        </w:rPr>
        <w:t>注：图片和包装都维护完成后，维护状态显示维护完成，然后产品会自动进入产品基础数据库中。</w:t>
      </w:r>
    </w:p>
    <w:p w14:paraId="50B4AB40" w14:textId="77777777" w:rsidR="00DB7BE7" w:rsidRDefault="00B20F63">
      <w:pPr>
        <w:rPr>
          <w:sz w:val="28"/>
          <w:szCs w:val="28"/>
        </w:rPr>
      </w:pPr>
      <w:r>
        <w:rPr>
          <w:rFonts w:hint="eastAsia"/>
          <w:sz w:val="28"/>
          <w:szCs w:val="28"/>
        </w:rPr>
        <w:t>（</w:t>
      </w:r>
      <w:r>
        <w:rPr>
          <w:rFonts w:hint="eastAsia"/>
          <w:sz w:val="28"/>
          <w:szCs w:val="28"/>
        </w:rPr>
        <w:t>4</w:t>
      </w:r>
      <w:r>
        <w:rPr>
          <w:rFonts w:hint="eastAsia"/>
          <w:sz w:val="28"/>
          <w:szCs w:val="28"/>
        </w:rPr>
        <w:t>）点击左侧菜单【产品管理</w:t>
      </w:r>
      <w:r>
        <w:rPr>
          <w:rFonts w:hint="eastAsia"/>
          <w:sz w:val="28"/>
          <w:szCs w:val="28"/>
        </w:rPr>
        <w:t>-</w:t>
      </w:r>
      <w:r>
        <w:rPr>
          <w:rFonts w:hint="eastAsia"/>
          <w:sz w:val="28"/>
          <w:szCs w:val="28"/>
        </w:rPr>
        <w:t>产品基础数据库】进入产品基础数据库功能，可查看所有已维护完成的申报产品（具体到规格型号），并对产品进行价格维护以及产品供应操作。具体操作如图所示；</w:t>
      </w:r>
    </w:p>
    <w:p w14:paraId="3E1A85E6" w14:textId="77777777" w:rsidR="00DB7BE7" w:rsidRDefault="00B20F63">
      <w:pPr>
        <w:rPr>
          <w:sz w:val="28"/>
          <w:szCs w:val="28"/>
        </w:rPr>
      </w:pPr>
      <w:r>
        <w:rPr>
          <w:noProof/>
        </w:rPr>
        <w:lastRenderedPageBreak/>
        <w:drawing>
          <wp:inline distT="0" distB="0" distL="0" distR="0" wp14:anchorId="2F848C5B" wp14:editId="0B094AD1">
            <wp:extent cx="5274310" cy="2552065"/>
            <wp:effectExtent l="0" t="0" r="2540"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9"/>
                    <a:stretch>
                      <a:fillRect/>
                    </a:stretch>
                  </pic:blipFill>
                  <pic:spPr>
                    <a:xfrm>
                      <a:off x="0" y="0"/>
                      <a:ext cx="5274310" cy="2552065"/>
                    </a:xfrm>
                    <a:prstGeom prst="rect">
                      <a:avLst/>
                    </a:prstGeom>
                  </pic:spPr>
                </pic:pic>
              </a:graphicData>
            </a:graphic>
          </wp:inline>
        </w:drawing>
      </w:r>
    </w:p>
    <w:p w14:paraId="1A8FA59E" w14:textId="77777777" w:rsidR="00DB7BE7" w:rsidRDefault="00B20F63">
      <w:pPr>
        <w:rPr>
          <w:sz w:val="28"/>
          <w:szCs w:val="28"/>
        </w:rPr>
      </w:pPr>
      <w:r>
        <w:rPr>
          <w:rFonts w:hint="eastAsia"/>
          <w:sz w:val="28"/>
          <w:szCs w:val="28"/>
        </w:rPr>
        <w:t>价格维护：点击列表价格列下的【待维护】或【已维护】按钮，弹出价格</w:t>
      </w:r>
      <w:r>
        <w:rPr>
          <w:rFonts w:hint="eastAsia"/>
          <w:sz w:val="28"/>
          <w:szCs w:val="28"/>
          <w:lang w:eastAsia="zh-Hans"/>
        </w:rPr>
        <w:t>修改</w:t>
      </w:r>
      <w:r>
        <w:rPr>
          <w:rFonts w:hint="eastAsia"/>
          <w:sz w:val="28"/>
          <w:szCs w:val="28"/>
        </w:rPr>
        <w:t>页面，填写价格信息，点击【保存】即可。具体操作如图所示；</w:t>
      </w:r>
    </w:p>
    <w:p w14:paraId="13D168CE" w14:textId="77777777" w:rsidR="00DB7BE7" w:rsidRDefault="00B20F63">
      <w:pPr>
        <w:rPr>
          <w:sz w:val="28"/>
          <w:szCs w:val="28"/>
        </w:rPr>
      </w:pPr>
      <w:r>
        <w:rPr>
          <w:noProof/>
        </w:rPr>
        <w:drawing>
          <wp:inline distT="0" distB="0" distL="0" distR="0" wp14:anchorId="7E87D989" wp14:editId="3CB16404">
            <wp:extent cx="5274310" cy="2552065"/>
            <wp:effectExtent l="0" t="0" r="2540"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0"/>
                    <a:stretch>
                      <a:fillRect/>
                    </a:stretch>
                  </pic:blipFill>
                  <pic:spPr>
                    <a:xfrm>
                      <a:off x="0" y="0"/>
                      <a:ext cx="5274310" cy="2552065"/>
                    </a:xfrm>
                    <a:prstGeom prst="rect">
                      <a:avLst/>
                    </a:prstGeom>
                  </pic:spPr>
                </pic:pic>
              </a:graphicData>
            </a:graphic>
          </wp:inline>
        </w:drawing>
      </w:r>
    </w:p>
    <w:p w14:paraId="63AE6879" w14:textId="77777777" w:rsidR="00DB7BE7" w:rsidRDefault="00B20F63">
      <w:pPr>
        <w:rPr>
          <w:sz w:val="28"/>
          <w:szCs w:val="28"/>
        </w:rPr>
      </w:pPr>
      <w:r>
        <w:rPr>
          <w:rFonts w:hint="eastAsia"/>
          <w:sz w:val="28"/>
          <w:szCs w:val="28"/>
        </w:rPr>
        <w:t>产品供应：点击列表操作列下的【供应】按钮，或选择需要供应的产品，点击【供应】按钮，即可对产品进行批量供应。具体操作如图所示；</w:t>
      </w:r>
    </w:p>
    <w:p w14:paraId="34EAC84B" w14:textId="77777777" w:rsidR="00DB7BE7" w:rsidRDefault="00B20F63">
      <w:pPr>
        <w:rPr>
          <w:sz w:val="28"/>
          <w:szCs w:val="28"/>
        </w:rPr>
      </w:pPr>
      <w:r>
        <w:rPr>
          <w:noProof/>
        </w:rPr>
        <w:lastRenderedPageBreak/>
        <w:drawing>
          <wp:inline distT="0" distB="0" distL="0" distR="0" wp14:anchorId="7C56C20B" wp14:editId="275F22F9">
            <wp:extent cx="5274310" cy="2552065"/>
            <wp:effectExtent l="0" t="0" r="2540" b="63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1"/>
                    <a:stretch>
                      <a:fillRect/>
                    </a:stretch>
                  </pic:blipFill>
                  <pic:spPr>
                    <a:xfrm>
                      <a:off x="0" y="0"/>
                      <a:ext cx="5274310" cy="2552065"/>
                    </a:xfrm>
                    <a:prstGeom prst="rect">
                      <a:avLst/>
                    </a:prstGeom>
                  </pic:spPr>
                </pic:pic>
              </a:graphicData>
            </a:graphic>
          </wp:inline>
        </w:drawing>
      </w:r>
    </w:p>
    <w:p w14:paraId="2E12B306" w14:textId="77777777" w:rsidR="00DB7BE7" w:rsidRDefault="00B20F63">
      <w:pPr>
        <w:rPr>
          <w:sz w:val="28"/>
          <w:szCs w:val="28"/>
        </w:rPr>
      </w:pPr>
      <w:r>
        <w:rPr>
          <w:rFonts w:hint="eastAsia"/>
          <w:sz w:val="28"/>
          <w:szCs w:val="28"/>
        </w:rPr>
        <w:t>导出：点击【导出】按钮即可导出当前查询的产品信息</w:t>
      </w:r>
    </w:p>
    <w:p w14:paraId="1E6AB57D" w14:textId="77777777" w:rsidR="00DB7BE7" w:rsidRDefault="00B20F63">
      <w:pPr>
        <w:rPr>
          <w:sz w:val="28"/>
          <w:szCs w:val="28"/>
        </w:rPr>
      </w:pPr>
      <w:r>
        <w:rPr>
          <w:rFonts w:hint="eastAsia"/>
          <w:sz w:val="28"/>
          <w:szCs w:val="28"/>
        </w:rPr>
        <w:t>注</w:t>
      </w:r>
      <w:r>
        <w:rPr>
          <w:rFonts w:hint="eastAsia"/>
          <w:sz w:val="28"/>
          <w:szCs w:val="28"/>
        </w:rPr>
        <w:t>1</w:t>
      </w:r>
      <w:r>
        <w:rPr>
          <w:rFonts w:hint="eastAsia"/>
          <w:sz w:val="28"/>
          <w:szCs w:val="28"/>
        </w:rPr>
        <w:t>：只能供应列表价格列显示已维护的产品</w:t>
      </w:r>
    </w:p>
    <w:p w14:paraId="7EC13ABF" w14:textId="77777777" w:rsidR="00DB7BE7" w:rsidRDefault="00B20F63">
      <w:pPr>
        <w:rPr>
          <w:sz w:val="28"/>
          <w:szCs w:val="28"/>
        </w:rPr>
      </w:pPr>
      <w:r>
        <w:rPr>
          <w:rFonts w:hint="eastAsia"/>
          <w:sz w:val="28"/>
          <w:szCs w:val="28"/>
        </w:rPr>
        <w:t>注</w:t>
      </w:r>
      <w:r>
        <w:rPr>
          <w:rFonts w:hint="eastAsia"/>
          <w:sz w:val="28"/>
          <w:szCs w:val="28"/>
        </w:rPr>
        <w:t>2</w:t>
      </w:r>
      <w:r>
        <w:rPr>
          <w:rFonts w:hint="eastAsia"/>
          <w:sz w:val="28"/>
          <w:szCs w:val="28"/>
        </w:rPr>
        <w:t>：多包装产品，在供应时，会弹出选择包装窗体，需要选择单个包装类型后，才能供应。</w:t>
      </w:r>
    </w:p>
    <w:p w14:paraId="55F7B662" w14:textId="77777777" w:rsidR="00DB7BE7" w:rsidRDefault="00B20F63">
      <w:pPr>
        <w:rPr>
          <w:sz w:val="28"/>
          <w:szCs w:val="28"/>
        </w:rPr>
      </w:pPr>
      <w:r>
        <w:rPr>
          <w:rFonts w:hint="eastAsia"/>
          <w:sz w:val="28"/>
          <w:szCs w:val="28"/>
        </w:rPr>
        <w:t>（</w:t>
      </w:r>
      <w:r>
        <w:rPr>
          <w:rFonts w:hint="eastAsia"/>
          <w:sz w:val="28"/>
          <w:szCs w:val="28"/>
        </w:rPr>
        <w:t>5</w:t>
      </w:r>
      <w:r>
        <w:rPr>
          <w:rFonts w:hint="eastAsia"/>
          <w:sz w:val="28"/>
          <w:szCs w:val="28"/>
        </w:rPr>
        <w:t>）点击左侧菜单【产品管理</w:t>
      </w:r>
      <w:r>
        <w:rPr>
          <w:rFonts w:hint="eastAsia"/>
          <w:sz w:val="28"/>
          <w:szCs w:val="28"/>
        </w:rPr>
        <w:t>-</w:t>
      </w:r>
      <w:r>
        <w:rPr>
          <w:rFonts w:hint="eastAsia"/>
          <w:sz w:val="28"/>
          <w:szCs w:val="28"/>
        </w:rPr>
        <w:t>采购供应目录】，进入采购供应目录维护功能，可查看本企业已供应的产品并对产品进行取消供应或批量导入供应产品操作。具体操作如图所示</w:t>
      </w:r>
    </w:p>
    <w:p w14:paraId="1B1CB754" w14:textId="77777777" w:rsidR="00DB7BE7" w:rsidRDefault="00B20F63">
      <w:pPr>
        <w:rPr>
          <w:sz w:val="28"/>
          <w:szCs w:val="28"/>
        </w:rPr>
      </w:pPr>
      <w:r>
        <w:rPr>
          <w:noProof/>
        </w:rPr>
        <w:drawing>
          <wp:inline distT="0" distB="0" distL="0" distR="0" wp14:anchorId="07CD716B" wp14:editId="6F84C9DE">
            <wp:extent cx="5274310" cy="2552065"/>
            <wp:effectExtent l="0" t="0" r="2540"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2"/>
                    <a:stretch>
                      <a:fillRect/>
                    </a:stretch>
                  </pic:blipFill>
                  <pic:spPr>
                    <a:xfrm>
                      <a:off x="0" y="0"/>
                      <a:ext cx="5274310" cy="2552065"/>
                    </a:xfrm>
                    <a:prstGeom prst="rect">
                      <a:avLst/>
                    </a:prstGeom>
                  </pic:spPr>
                </pic:pic>
              </a:graphicData>
            </a:graphic>
          </wp:inline>
        </w:drawing>
      </w:r>
    </w:p>
    <w:p w14:paraId="37B1D04E" w14:textId="77777777" w:rsidR="00DB7BE7" w:rsidRDefault="00B20F63">
      <w:pPr>
        <w:rPr>
          <w:sz w:val="28"/>
          <w:szCs w:val="28"/>
        </w:rPr>
      </w:pPr>
      <w:r>
        <w:rPr>
          <w:rFonts w:hint="eastAsia"/>
          <w:sz w:val="28"/>
          <w:szCs w:val="28"/>
        </w:rPr>
        <w:t>取消供应：点击列表操作列【取消供应】按钮，或选择需要取消供应的产品，点击【取消供应】按钮即可。</w:t>
      </w:r>
    </w:p>
    <w:p w14:paraId="3B91226B" w14:textId="77777777" w:rsidR="00DB7BE7" w:rsidRDefault="00B20F63">
      <w:pPr>
        <w:rPr>
          <w:sz w:val="28"/>
          <w:szCs w:val="28"/>
        </w:rPr>
      </w:pPr>
      <w:r>
        <w:rPr>
          <w:rFonts w:hint="eastAsia"/>
          <w:sz w:val="28"/>
          <w:szCs w:val="28"/>
        </w:rPr>
        <w:lastRenderedPageBreak/>
        <w:t>批量导入：点击【导入模板下载】按钮，下载导入模板，填写对应信息，再点击【导入】按钮，进入批量导入窗体，点击【上传</w:t>
      </w:r>
      <w:r>
        <w:rPr>
          <w:rFonts w:hint="eastAsia"/>
          <w:sz w:val="28"/>
          <w:szCs w:val="28"/>
        </w:rPr>
        <w:t>Excel</w:t>
      </w:r>
      <w:r>
        <w:rPr>
          <w:rFonts w:hint="eastAsia"/>
          <w:sz w:val="28"/>
          <w:szCs w:val="28"/>
        </w:rPr>
        <w:t>文档】按钮，选择上传文件，再点击【导入】按钮即可。具体操作如图所示；</w:t>
      </w:r>
    </w:p>
    <w:p w14:paraId="49E233CB" w14:textId="77777777" w:rsidR="00DB7BE7" w:rsidRDefault="00B20F63">
      <w:pPr>
        <w:rPr>
          <w:sz w:val="28"/>
          <w:szCs w:val="28"/>
        </w:rPr>
      </w:pPr>
      <w:r>
        <w:rPr>
          <w:noProof/>
        </w:rPr>
        <w:drawing>
          <wp:inline distT="0" distB="0" distL="0" distR="0" wp14:anchorId="54414C19" wp14:editId="68113E0F">
            <wp:extent cx="5274310" cy="2552065"/>
            <wp:effectExtent l="0" t="0" r="2540" b="63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3"/>
                    <a:stretch>
                      <a:fillRect/>
                    </a:stretch>
                  </pic:blipFill>
                  <pic:spPr>
                    <a:xfrm>
                      <a:off x="0" y="0"/>
                      <a:ext cx="5274310" cy="2552065"/>
                    </a:xfrm>
                    <a:prstGeom prst="rect">
                      <a:avLst/>
                    </a:prstGeom>
                  </pic:spPr>
                </pic:pic>
              </a:graphicData>
            </a:graphic>
          </wp:inline>
        </w:drawing>
      </w:r>
    </w:p>
    <w:p w14:paraId="05E9D32F" w14:textId="77777777" w:rsidR="00DB7BE7" w:rsidRDefault="00B20F63">
      <w:pPr>
        <w:rPr>
          <w:sz w:val="28"/>
          <w:szCs w:val="28"/>
        </w:rPr>
      </w:pPr>
      <w:r>
        <w:rPr>
          <w:rFonts w:hint="eastAsia"/>
          <w:sz w:val="28"/>
          <w:szCs w:val="28"/>
        </w:rPr>
        <w:t>导出：点击【导出】按钮即可导出当前查询的产品信息。</w:t>
      </w:r>
    </w:p>
    <w:p w14:paraId="76575CC8" w14:textId="77777777" w:rsidR="00DB7BE7" w:rsidRDefault="00B20F63">
      <w:pPr>
        <w:rPr>
          <w:sz w:val="28"/>
          <w:szCs w:val="28"/>
        </w:rPr>
      </w:pPr>
      <w:r>
        <w:rPr>
          <w:rFonts w:hint="eastAsia"/>
          <w:sz w:val="28"/>
          <w:szCs w:val="28"/>
        </w:rPr>
        <w:t>注</w:t>
      </w:r>
      <w:r>
        <w:rPr>
          <w:rFonts w:hint="eastAsia"/>
          <w:sz w:val="28"/>
          <w:szCs w:val="28"/>
        </w:rPr>
        <w:t>1</w:t>
      </w:r>
      <w:r>
        <w:rPr>
          <w:rFonts w:hint="eastAsia"/>
          <w:sz w:val="28"/>
          <w:szCs w:val="28"/>
        </w:rPr>
        <w:t>：导入模板中需要的信息，可在产品基础库导出的文件取到。</w:t>
      </w:r>
    </w:p>
    <w:p w14:paraId="108F5307" w14:textId="77777777" w:rsidR="00DB7BE7" w:rsidRDefault="00B20F63">
      <w:pPr>
        <w:rPr>
          <w:sz w:val="28"/>
          <w:szCs w:val="28"/>
        </w:rPr>
      </w:pPr>
      <w:r>
        <w:rPr>
          <w:rFonts w:hint="eastAsia"/>
          <w:sz w:val="28"/>
          <w:szCs w:val="28"/>
        </w:rPr>
        <w:t>（</w:t>
      </w:r>
      <w:r>
        <w:rPr>
          <w:rFonts w:hint="eastAsia"/>
          <w:sz w:val="28"/>
          <w:szCs w:val="28"/>
        </w:rPr>
        <w:t>6</w:t>
      </w:r>
      <w:r>
        <w:rPr>
          <w:rFonts w:hint="eastAsia"/>
          <w:sz w:val="28"/>
          <w:szCs w:val="28"/>
        </w:rPr>
        <w:t>）点击左侧菜单【产品管理</w:t>
      </w:r>
      <w:r>
        <w:rPr>
          <w:rFonts w:hint="eastAsia"/>
          <w:sz w:val="28"/>
          <w:szCs w:val="28"/>
        </w:rPr>
        <w:t>-</w:t>
      </w:r>
      <w:r>
        <w:rPr>
          <w:rFonts w:hint="eastAsia"/>
          <w:sz w:val="28"/>
          <w:szCs w:val="28"/>
        </w:rPr>
        <w:t>产品中间库】进入产品中间库维护功能，可查看已授权企业维护权限的医疗机构以及对其产品中间库进行维护操作。点击列表中操作列下的【编辑】按钮，对该医疗机构产品中间库进行维护操作。具体操作如图所示；</w:t>
      </w:r>
    </w:p>
    <w:p w14:paraId="6570FC72" w14:textId="77777777" w:rsidR="00DB7BE7" w:rsidRDefault="00B20F63">
      <w:pPr>
        <w:rPr>
          <w:sz w:val="28"/>
          <w:szCs w:val="28"/>
        </w:rPr>
      </w:pPr>
      <w:r>
        <w:rPr>
          <w:noProof/>
        </w:rPr>
        <w:lastRenderedPageBreak/>
        <w:drawing>
          <wp:inline distT="0" distB="0" distL="0" distR="0" wp14:anchorId="7886C3A0" wp14:editId="650BCCD4">
            <wp:extent cx="5274310" cy="2552065"/>
            <wp:effectExtent l="0" t="0" r="2540" b="63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4"/>
                    <a:stretch>
                      <a:fillRect/>
                    </a:stretch>
                  </pic:blipFill>
                  <pic:spPr>
                    <a:xfrm>
                      <a:off x="0" y="0"/>
                      <a:ext cx="5274310" cy="2552065"/>
                    </a:xfrm>
                    <a:prstGeom prst="rect">
                      <a:avLst/>
                    </a:prstGeom>
                  </pic:spPr>
                </pic:pic>
              </a:graphicData>
            </a:graphic>
          </wp:inline>
        </w:drawing>
      </w:r>
    </w:p>
    <w:p w14:paraId="3A919780" w14:textId="77777777" w:rsidR="00DB7BE7" w:rsidRDefault="00B20F63">
      <w:pPr>
        <w:rPr>
          <w:sz w:val="28"/>
          <w:szCs w:val="28"/>
        </w:rPr>
      </w:pPr>
      <w:r>
        <w:rPr>
          <w:noProof/>
        </w:rPr>
        <w:drawing>
          <wp:inline distT="0" distB="0" distL="0" distR="0" wp14:anchorId="10BDDD06" wp14:editId="5ED4FA42">
            <wp:extent cx="5274310" cy="2552065"/>
            <wp:effectExtent l="0" t="0" r="2540" b="63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5"/>
                    <a:stretch>
                      <a:fillRect/>
                    </a:stretch>
                  </pic:blipFill>
                  <pic:spPr>
                    <a:xfrm>
                      <a:off x="0" y="0"/>
                      <a:ext cx="5274310" cy="2552065"/>
                    </a:xfrm>
                    <a:prstGeom prst="rect">
                      <a:avLst/>
                    </a:prstGeom>
                  </pic:spPr>
                </pic:pic>
              </a:graphicData>
            </a:graphic>
          </wp:inline>
        </w:drawing>
      </w:r>
    </w:p>
    <w:p w14:paraId="7E6DED87" w14:textId="77777777" w:rsidR="00DB7BE7" w:rsidRDefault="00B20F63">
      <w:pPr>
        <w:rPr>
          <w:sz w:val="28"/>
          <w:szCs w:val="28"/>
        </w:rPr>
      </w:pPr>
      <w:r>
        <w:rPr>
          <w:rFonts w:hint="eastAsia"/>
          <w:sz w:val="28"/>
          <w:szCs w:val="28"/>
        </w:rPr>
        <w:t>删除：点击列表中操作列的【删除】按钮，或选中需要删除的产品，点击【删除】按钮即可。</w:t>
      </w:r>
    </w:p>
    <w:p w14:paraId="5A3E40B0" w14:textId="77777777" w:rsidR="00DB7BE7" w:rsidRDefault="00B20F63">
      <w:pPr>
        <w:rPr>
          <w:sz w:val="28"/>
          <w:szCs w:val="28"/>
        </w:rPr>
      </w:pPr>
      <w:r>
        <w:rPr>
          <w:rFonts w:hint="eastAsia"/>
          <w:sz w:val="28"/>
          <w:szCs w:val="28"/>
        </w:rPr>
        <w:t>修改：点击列表中操作列的【修改】按钮，弹出历史采购信息修改界面，填写对应信息，点击【修改】即可。具体操作如图所示；</w:t>
      </w:r>
      <w:r>
        <w:rPr>
          <w:rFonts w:hint="eastAsia"/>
          <w:sz w:val="28"/>
          <w:szCs w:val="28"/>
        </w:rPr>
        <w:t xml:space="preserve"> </w:t>
      </w:r>
    </w:p>
    <w:p w14:paraId="21448877" w14:textId="77777777" w:rsidR="00DB7BE7" w:rsidRDefault="00B20F63">
      <w:pPr>
        <w:rPr>
          <w:sz w:val="28"/>
          <w:szCs w:val="28"/>
        </w:rPr>
      </w:pPr>
      <w:r>
        <w:rPr>
          <w:noProof/>
        </w:rPr>
        <w:lastRenderedPageBreak/>
        <w:drawing>
          <wp:inline distT="0" distB="0" distL="0" distR="0" wp14:anchorId="2B918FF8" wp14:editId="0A4CD658">
            <wp:extent cx="5274310" cy="2552065"/>
            <wp:effectExtent l="0" t="0" r="2540" b="63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6"/>
                    <a:stretch>
                      <a:fillRect/>
                    </a:stretch>
                  </pic:blipFill>
                  <pic:spPr>
                    <a:xfrm>
                      <a:off x="0" y="0"/>
                      <a:ext cx="5274310" cy="2552065"/>
                    </a:xfrm>
                    <a:prstGeom prst="rect">
                      <a:avLst/>
                    </a:prstGeom>
                  </pic:spPr>
                </pic:pic>
              </a:graphicData>
            </a:graphic>
          </wp:inline>
        </w:drawing>
      </w:r>
    </w:p>
    <w:p w14:paraId="5D33FF9E" w14:textId="77777777" w:rsidR="00DB7BE7" w:rsidRDefault="00B20F63">
      <w:pPr>
        <w:rPr>
          <w:sz w:val="28"/>
          <w:szCs w:val="28"/>
        </w:rPr>
      </w:pPr>
      <w:r>
        <w:rPr>
          <w:rFonts w:hint="eastAsia"/>
          <w:sz w:val="28"/>
          <w:szCs w:val="28"/>
        </w:rPr>
        <w:t>批量导入：击【导入模板下载】按钮，下载导入模板，填写对应信息，再点击【导入】按钮，进入批量导入窗体，点击【上传</w:t>
      </w:r>
      <w:r>
        <w:rPr>
          <w:rFonts w:hint="eastAsia"/>
          <w:sz w:val="28"/>
          <w:szCs w:val="28"/>
        </w:rPr>
        <w:t>Excel</w:t>
      </w:r>
      <w:r>
        <w:rPr>
          <w:rFonts w:hint="eastAsia"/>
          <w:sz w:val="28"/>
          <w:szCs w:val="28"/>
        </w:rPr>
        <w:t>文档】按钮，选择上传文件，再点击【导入】按钮即可。具体操作如图所示；</w:t>
      </w:r>
    </w:p>
    <w:p w14:paraId="2EE227B1" w14:textId="77777777" w:rsidR="00DB7BE7" w:rsidRDefault="00B20F63">
      <w:pPr>
        <w:rPr>
          <w:sz w:val="28"/>
          <w:szCs w:val="28"/>
        </w:rPr>
      </w:pPr>
      <w:r>
        <w:rPr>
          <w:noProof/>
        </w:rPr>
        <w:drawing>
          <wp:inline distT="0" distB="0" distL="0" distR="0" wp14:anchorId="40C798C1" wp14:editId="443BF316">
            <wp:extent cx="5274310" cy="2552065"/>
            <wp:effectExtent l="0" t="0" r="2540" b="63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7"/>
                    <a:stretch>
                      <a:fillRect/>
                    </a:stretch>
                  </pic:blipFill>
                  <pic:spPr>
                    <a:xfrm>
                      <a:off x="0" y="0"/>
                      <a:ext cx="5274310" cy="2552065"/>
                    </a:xfrm>
                    <a:prstGeom prst="rect">
                      <a:avLst/>
                    </a:prstGeom>
                  </pic:spPr>
                </pic:pic>
              </a:graphicData>
            </a:graphic>
          </wp:inline>
        </w:drawing>
      </w:r>
    </w:p>
    <w:p w14:paraId="35197C3B" w14:textId="77777777" w:rsidR="00DB7BE7" w:rsidRDefault="00B20F63">
      <w:pPr>
        <w:rPr>
          <w:sz w:val="28"/>
          <w:szCs w:val="28"/>
        </w:rPr>
      </w:pPr>
      <w:r>
        <w:rPr>
          <w:rFonts w:hint="eastAsia"/>
          <w:sz w:val="28"/>
          <w:szCs w:val="28"/>
        </w:rPr>
        <w:t>导出：点击【导出】按钮即可导出当前查询的产品信息。</w:t>
      </w:r>
    </w:p>
    <w:p w14:paraId="2DBFAF7D" w14:textId="77777777" w:rsidR="00DB7BE7" w:rsidRDefault="00B20F63">
      <w:pPr>
        <w:rPr>
          <w:sz w:val="28"/>
          <w:szCs w:val="28"/>
        </w:rPr>
      </w:pPr>
      <w:r>
        <w:rPr>
          <w:rFonts w:hint="eastAsia"/>
          <w:sz w:val="28"/>
          <w:szCs w:val="28"/>
        </w:rPr>
        <w:t>注：导入模板信息，需该医疗机构进行提供。</w:t>
      </w:r>
    </w:p>
    <w:p w14:paraId="2DBC0FE6" w14:textId="77777777" w:rsidR="00DB7BE7" w:rsidRDefault="00B20F63">
      <w:pPr>
        <w:pStyle w:val="2"/>
      </w:pPr>
      <w:bookmarkStart w:id="8" w:name="_Toc89615538"/>
      <w:r>
        <w:lastRenderedPageBreak/>
        <w:t>4.</w:t>
      </w:r>
      <w:r>
        <w:rPr>
          <w:rFonts w:hint="eastAsia"/>
        </w:rPr>
        <w:t>耗材交易管理</w:t>
      </w:r>
      <w:bookmarkEnd w:id="8"/>
    </w:p>
    <w:p w14:paraId="22BABAF4" w14:textId="77777777" w:rsidR="00DB7BE7" w:rsidRDefault="00B20F63">
      <w:pPr>
        <w:pStyle w:val="3"/>
      </w:pPr>
      <w:bookmarkStart w:id="9" w:name="_Toc89615539"/>
      <w:r>
        <w:t>4.1</w:t>
      </w:r>
      <w:r>
        <w:rPr>
          <w:rFonts w:hint="eastAsia"/>
        </w:rPr>
        <w:t>目录管理</w:t>
      </w:r>
      <w:bookmarkEnd w:id="9"/>
    </w:p>
    <w:p w14:paraId="70A2F8A8" w14:textId="77777777" w:rsidR="00DB7BE7" w:rsidRDefault="00B20F63">
      <w:pPr>
        <w:pStyle w:val="4"/>
      </w:pPr>
      <w:bookmarkStart w:id="10" w:name="_Toc487282075"/>
      <w:r>
        <w:rPr>
          <w:rFonts w:hint="eastAsia"/>
        </w:rPr>
        <w:t>系统功能说明</w:t>
      </w:r>
      <w:bookmarkEnd w:id="10"/>
    </w:p>
    <w:p w14:paraId="372A32F4" w14:textId="77777777" w:rsidR="00DB7BE7" w:rsidRDefault="00B20F63">
      <w:pPr>
        <w:rPr>
          <w:sz w:val="28"/>
          <w:szCs w:val="28"/>
        </w:rPr>
      </w:pPr>
      <w:r>
        <w:rPr>
          <w:rFonts w:hint="eastAsia"/>
          <w:sz w:val="28"/>
          <w:szCs w:val="28"/>
        </w:rPr>
        <w:t>目录管理</w:t>
      </w:r>
      <w:r>
        <w:rPr>
          <w:sz w:val="28"/>
          <w:szCs w:val="28"/>
        </w:rPr>
        <w:t>功能</w:t>
      </w:r>
      <w:r>
        <w:rPr>
          <w:rFonts w:hint="eastAsia"/>
          <w:sz w:val="28"/>
          <w:szCs w:val="28"/>
        </w:rPr>
        <w:t>主要</w:t>
      </w:r>
      <w:r>
        <w:rPr>
          <w:sz w:val="28"/>
          <w:szCs w:val="28"/>
        </w:rPr>
        <w:t>供</w:t>
      </w:r>
      <w:r>
        <w:rPr>
          <w:rFonts w:hint="eastAsia"/>
          <w:sz w:val="28"/>
          <w:szCs w:val="28"/>
        </w:rPr>
        <w:t>用户</w:t>
      </w:r>
      <w:r>
        <w:rPr>
          <w:sz w:val="28"/>
          <w:szCs w:val="28"/>
        </w:rPr>
        <w:t>查询系统</w:t>
      </w:r>
      <w:r>
        <w:rPr>
          <w:rFonts w:hint="eastAsia"/>
          <w:sz w:val="28"/>
          <w:szCs w:val="28"/>
        </w:rPr>
        <w:t>中全部挂网交易产品。</w:t>
      </w:r>
      <w:r>
        <w:rPr>
          <w:rFonts w:hint="eastAsia"/>
          <w:sz w:val="28"/>
          <w:szCs w:val="28"/>
        </w:rPr>
        <w:t xml:space="preserve"> </w:t>
      </w:r>
    </w:p>
    <w:p w14:paraId="68F18019" w14:textId="77777777" w:rsidR="00DB7BE7" w:rsidRDefault="00B20F63">
      <w:pPr>
        <w:pStyle w:val="4"/>
      </w:pPr>
      <w:bookmarkStart w:id="11" w:name="_Toc487282076"/>
      <w:r>
        <w:rPr>
          <w:rFonts w:hint="eastAsia"/>
        </w:rPr>
        <w:t>系统</w:t>
      </w:r>
      <w:r>
        <w:t>操作</w:t>
      </w:r>
      <w:r>
        <w:rPr>
          <w:rFonts w:hint="eastAsia"/>
        </w:rPr>
        <w:t>说明</w:t>
      </w:r>
      <w:bookmarkEnd w:id="11"/>
    </w:p>
    <w:p w14:paraId="13CC2789" w14:textId="77777777" w:rsidR="00DB7BE7" w:rsidRDefault="00B20F63">
      <w:pPr>
        <w:rPr>
          <w:rFonts w:ascii="宋体" w:hAnsi="宋体" w:cs="宋体"/>
          <w:kern w:val="0"/>
          <w:sz w:val="24"/>
          <w:szCs w:val="24"/>
        </w:rPr>
      </w:pPr>
      <w:r>
        <w:rPr>
          <w:rFonts w:hint="eastAsia"/>
          <w:sz w:val="28"/>
          <w:szCs w:val="28"/>
        </w:rPr>
        <w:t>（</w:t>
      </w:r>
      <w:r>
        <w:rPr>
          <w:rFonts w:hint="eastAsia"/>
          <w:sz w:val="28"/>
          <w:szCs w:val="28"/>
        </w:rPr>
        <w:t>1</w:t>
      </w:r>
      <w:r>
        <w:rPr>
          <w:rFonts w:hint="eastAsia"/>
          <w:sz w:val="28"/>
          <w:szCs w:val="28"/>
        </w:rPr>
        <w:t>）点击左侧</w:t>
      </w:r>
      <w:r>
        <w:rPr>
          <w:sz w:val="28"/>
          <w:szCs w:val="28"/>
        </w:rPr>
        <w:t>菜单</w:t>
      </w:r>
      <w:r>
        <w:rPr>
          <w:rFonts w:hint="eastAsia"/>
          <w:b/>
          <w:sz w:val="28"/>
          <w:szCs w:val="28"/>
        </w:rPr>
        <w:t>【目录管理</w:t>
      </w:r>
      <w:r>
        <w:rPr>
          <w:b/>
          <w:sz w:val="28"/>
          <w:szCs w:val="28"/>
        </w:rPr>
        <w:t>-</w:t>
      </w:r>
      <w:r>
        <w:rPr>
          <w:rFonts w:hint="eastAsia"/>
          <w:b/>
          <w:sz w:val="28"/>
          <w:szCs w:val="28"/>
        </w:rPr>
        <w:t>挂网目录</w:t>
      </w:r>
      <w:r>
        <w:rPr>
          <w:b/>
          <w:sz w:val="28"/>
          <w:szCs w:val="28"/>
        </w:rPr>
        <w:t>查看】</w:t>
      </w:r>
      <w:r>
        <w:rPr>
          <w:rFonts w:hint="eastAsia"/>
          <w:sz w:val="28"/>
          <w:szCs w:val="28"/>
        </w:rPr>
        <w:t>进入挂网目录查看功能</w:t>
      </w:r>
      <w:r>
        <w:rPr>
          <w:sz w:val="28"/>
          <w:szCs w:val="28"/>
        </w:rPr>
        <w:t>，</w:t>
      </w:r>
      <w:r>
        <w:rPr>
          <w:rFonts w:hint="eastAsia"/>
          <w:sz w:val="28"/>
          <w:szCs w:val="28"/>
        </w:rPr>
        <w:t>可</w:t>
      </w:r>
      <w:r>
        <w:rPr>
          <w:sz w:val="28"/>
          <w:szCs w:val="28"/>
        </w:rPr>
        <w:t>查看系统中</w:t>
      </w:r>
      <w:r>
        <w:rPr>
          <w:rFonts w:hint="eastAsia"/>
          <w:sz w:val="28"/>
          <w:szCs w:val="28"/>
        </w:rPr>
        <w:t>全部挂网</w:t>
      </w:r>
      <w:r>
        <w:rPr>
          <w:sz w:val="28"/>
          <w:szCs w:val="28"/>
        </w:rPr>
        <w:t>交易产品。如</w:t>
      </w:r>
      <w:r>
        <w:rPr>
          <w:rFonts w:hint="eastAsia"/>
          <w:sz w:val="28"/>
          <w:szCs w:val="28"/>
        </w:rPr>
        <w:t>图</w:t>
      </w:r>
      <w:r>
        <w:rPr>
          <w:sz w:val="28"/>
          <w:szCs w:val="28"/>
        </w:rPr>
        <w:t>所示</w:t>
      </w:r>
      <w:r>
        <w:rPr>
          <w:rFonts w:hint="eastAsia"/>
          <w:sz w:val="28"/>
          <w:szCs w:val="28"/>
        </w:rPr>
        <w:t>；</w:t>
      </w:r>
    </w:p>
    <w:p w14:paraId="1A156E31" w14:textId="77777777" w:rsidR="00DB7BE7" w:rsidRDefault="00B20F63">
      <w:pPr>
        <w:jc w:val="left"/>
        <w:rPr>
          <w:rFonts w:asciiTheme="minorEastAsia" w:eastAsiaTheme="minorEastAsia" w:hAnsiTheme="minorEastAsia" w:cstheme="minorEastAsia"/>
          <w:sz w:val="28"/>
          <w:szCs w:val="28"/>
        </w:rPr>
      </w:pPr>
      <w:r>
        <w:rPr>
          <w:noProof/>
        </w:rPr>
        <w:drawing>
          <wp:inline distT="0" distB="0" distL="0" distR="0" wp14:anchorId="4AE97E10" wp14:editId="7A961B4D">
            <wp:extent cx="5274310" cy="2552065"/>
            <wp:effectExtent l="0" t="0" r="2540" b="63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38"/>
                    <a:stretch>
                      <a:fillRect/>
                    </a:stretch>
                  </pic:blipFill>
                  <pic:spPr>
                    <a:xfrm>
                      <a:off x="0" y="0"/>
                      <a:ext cx="5274310" cy="2552065"/>
                    </a:xfrm>
                    <a:prstGeom prst="rect">
                      <a:avLst/>
                    </a:prstGeom>
                  </pic:spPr>
                </pic:pic>
              </a:graphicData>
            </a:graphic>
          </wp:inline>
        </w:drawing>
      </w:r>
    </w:p>
    <w:p w14:paraId="433102DA" w14:textId="77777777" w:rsidR="00DB7BE7" w:rsidRDefault="00B20F63">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点击列表上方【导出】按钮可以excel形式导出挂网产品目录列表，</w:t>
      </w:r>
    </w:p>
    <w:p w14:paraId="4A472FC0" w14:textId="77777777" w:rsidR="00DB7BE7" w:rsidRDefault="00B20F63">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点击蓝色字体的【产品名称】/【注册证</w:t>
      </w:r>
      <w:r>
        <w:rPr>
          <w:rFonts w:ascii="宋体" w:hAnsi="宋体" w:cs="宋体" w:hint="eastAsia"/>
          <w:sz w:val="28"/>
          <w:szCs w:val="28"/>
        </w:rPr>
        <w:t>号</w:t>
      </w:r>
      <w:r>
        <w:rPr>
          <w:rFonts w:asciiTheme="minorEastAsia" w:eastAsiaTheme="minorEastAsia" w:hAnsiTheme="minorEastAsia" w:cstheme="minorEastAsia" w:hint="eastAsia"/>
          <w:sz w:val="28"/>
          <w:szCs w:val="28"/>
        </w:rPr>
        <w:t>】显示详细的相关信息。</w:t>
      </w:r>
    </w:p>
    <w:p w14:paraId="27FFA853" w14:textId="77777777" w:rsidR="00DB7BE7" w:rsidRDefault="00B20F63">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注</w:t>
      </w:r>
      <w:r>
        <w:rPr>
          <w:rFonts w:asciiTheme="minorEastAsia" w:eastAsiaTheme="minorEastAsia" w:hAnsiTheme="minorEastAsia" w:cstheme="minorEastAsia"/>
          <w:sz w:val="28"/>
          <w:szCs w:val="28"/>
        </w:rPr>
        <w:t>：</w:t>
      </w:r>
      <w:r>
        <w:rPr>
          <w:rFonts w:asciiTheme="minorEastAsia" w:eastAsiaTheme="minorEastAsia" w:hAnsiTheme="minorEastAsia" w:cstheme="minorEastAsia" w:hint="eastAsia"/>
          <w:sz w:val="28"/>
          <w:szCs w:val="28"/>
        </w:rPr>
        <w:t>列表首列显示“红旗”</w:t>
      </w:r>
      <w:r>
        <w:rPr>
          <w:rFonts w:asciiTheme="minorEastAsia" w:eastAsiaTheme="minorEastAsia" w:hAnsiTheme="minorEastAsia" w:cstheme="minorEastAsia"/>
          <w:noProof/>
          <w:sz w:val="28"/>
          <w:szCs w:val="28"/>
        </w:rPr>
        <w:drawing>
          <wp:inline distT="0" distB="0" distL="0" distR="0" wp14:anchorId="6BA263F6" wp14:editId="4FE1D279">
            <wp:extent cx="314325" cy="228600"/>
            <wp:effectExtent l="0" t="0" r="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9"/>
                    <a:stretch>
                      <a:fillRect/>
                    </a:stretch>
                  </pic:blipFill>
                  <pic:spPr>
                    <a:xfrm>
                      <a:off x="0" y="0"/>
                      <a:ext cx="314286" cy="228571"/>
                    </a:xfrm>
                    <a:prstGeom prst="rect">
                      <a:avLst/>
                    </a:prstGeom>
                  </pic:spPr>
                </pic:pic>
              </a:graphicData>
            </a:graphic>
          </wp:inline>
        </w:drawing>
      </w:r>
      <w:r>
        <w:rPr>
          <w:rFonts w:asciiTheme="minorEastAsia" w:eastAsiaTheme="minorEastAsia" w:hAnsiTheme="minorEastAsia" w:cstheme="minorEastAsia" w:hint="eastAsia"/>
          <w:sz w:val="28"/>
          <w:szCs w:val="28"/>
        </w:rPr>
        <w:t>表示</w:t>
      </w:r>
      <w:r>
        <w:rPr>
          <w:rFonts w:asciiTheme="minorEastAsia" w:eastAsiaTheme="minorEastAsia" w:hAnsiTheme="minorEastAsia" w:cstheme="minorEastAsia"/>
          <w:sz w:val="28"/>
          <w:szCs w:val="28"/>
        </w:rPr>
        <w:t>该产品</w:t>
      </w:r>
      <w:r>
        <w:rPr>
          <w:rFonts w:asciiTheme="minorEastAsia" w:eastAsiaTheme="minorEastAsia" w:hAnsiTheme="minorEastAsia" w:cstheme="minorEastAsia" w:hint="eastAsia"/>
          <w:sz w:val="28"/>
          <w:szCs w:val="28"/>
        </w:rPr>
        <w:t>属于重点监控产品。</w:t>
      </w:r>
    </w:p>
    <w:p w14:paraId="15E94E3F" w14:textId="77777777" w:rsidR="00DB7BE7" w:rsidRDefault="00B20F63">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注</w:t>
      </w:r>
      <w:r>
        <w:rPr>
          <w:rFonts w:asciiTheme="minorEastAsia" w:eastAsiaTheme="minorEastAsia" w:hAnsiTheme="minorEastAsia" w:cstheme="minorEastAsia"/>
          <w:sz w:val="28"/>
          <w:szCs w:val="28"/>
        </w:rPr>
        <w:t>：</w:t>
      </w:r>
      <w:r>
        <w:rPr>
          <w:rFonts w:asciiTheme="minorEastAsia" w:eastAsiaTheme="minorEastAsia" w:hAnsiTheme="minorEastAsia" w:cstheme="minorEastAsia" w:hint="eastAsia"/>
          <w:sz w:val="28"/>
          <w:szCs w:val="28"/>
        </w:rPr>
        <w:t>列表首列显示“绿灯”</w:t>
      </w:r>
      <w:r>
        <w:rPr>
          <w:rFonts w:asciiTheme="minorEastAsia" w:eastAsiaTheme="minorEastAsia" w:hAnsiTheme="minorEastAsia" w:cstheme="minorEastAsia"/>
          <w:noProof/>
          <w:sz w:val="28"/>
          <w:szCs w:val="28"/>
        </w:rPr>
        <w:drawing>
          <wp:inline distT="0" distB="0" distL="0" distR="0" wp14:anchorId="25543A69" wp14:editId="2B518871">
            <wp:extent cx="320675" cy="249555"/>
            <wp:effectExtent l="0" t="0" r="317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320675" cy="249555"/>
                    </a:xfrm>
                    <a:prstGeom prst="rect">
                      <a:avLst/>
                    </a:prstGeom>
                    <a:noFill/>
                    <a:ln>
                      <a:noFill/>
                    </a:ln>
                  </pic:spPr>
                </pic:pic>
              </a:graphicData>
            </a:graphic>
          </wp:inline>
        </w:drawing>
      </w:r>
      <w:r>
        <w:rPr>
          <w:rFonts w:asciiTheme="minorEastAsia" w:eastAsiaTheme="minorEastAsia" w:hAnsiTheme="minorEastAsia" w:cstheme="minorEastAsia" w:hint="eastAsia"/>
          <w:sz w:val="28"/>
          <w:szCs w:val="28"/>
        </w:rPr>
        <w:t>表示</w:t>
      </w:r>
      <w:r>
        <w:rPr>
          <w:rFonts w:asciiTheme="minorEastAsia" w:eastAsiaTheme="minorEastAsia" w:hAnsiTheme="minorEastAsia" w:cstheme="minorEastAsia"/>
          <w:sz w:val="28"/>
          <w:szCs w:val="28"/>
        </w:rPr>
        <w:t>该产品</w:t>
      </w:r>
      <w:r>
        <w:rPr>
          <w:rFonts w:asciiTheme="minorEastAsia" w:eastAsiaTheme="minorEastAsia" w:hAnsiTheme="minorEastAsia" w:cstheme="minorEastAsia" w:hint="eastAsia"/>
          <w:sz w:val="28"/>
          <w:szCs w:val="28"/>
        </w:rPr>
        <w:t>注册证在有效期内，“黄灯”表示</w:t>
      </w:r>
      <w:r>
        <w:rPr>
          <w:rFonts w:asciiTheme="minorEastAsia" w:eastAsiaTheme="minorEastAsia" w:hAnsiTheme="minorEastAsia" w:cstheme="minorEastAsia"/>
          <w:sz w:val="28"/>
          <w:szCs w:val="28"/>
        </w:rPr>
        <w:t>该产品</w:t>
      </w:r>
      <w:r>
        <w:rPr>
          <w:rFonts w:asciiTheme="minorEastAsia" w:eastAsiaTheme="minorEastAsia" w:hAnsiTheme="minorEastAsia" w:cstheme="minorEastAsia" w:hint="eastAsia"/>
          <w:sz w:val="28"/>
          <w:szCs w:val="28"/>
        </w:rPr>
        <w:t>注册证即将到期，“红灯”</w:t>
      </w:r>
      <w:r>
        <w:rPr>
          <w:rFonts w:asciiTheme="minorEastAsia" w:eastAsiaTheme="minorEastAsia" w:hAnsiTheme="minorEastAsia" w:cstheme="minorEastAsia"/>
          <w:noProof/>
          <w:sz w:val="28"/>
          <w:szCs w:val="28"/>
        </w:rPr>
        <w:drawing>
          <wp:inline distT="0" distB="0" distL="0" distR="0" wp14:anchorId="71EC16AA" wp14:editId="092E59C5">
            <wp:extent cx="333375" cy="247650"/>
            <wp:effectExtent l="0" t="0" r="0"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41"/>
                    <a:stretch>
                      <a:fillRect/>
                    </a:stretch>
                  </pic:blipFill>
                  <pic:spPr>
                    <a:xfrm>
                      <a:off x="0" y="0"/>
                      <a:ext cx="333333" cy="247619"/>
                    </a:xfrm>
                    <a:prstGeom prst="rect">
                      <a:avLst/>
                    </a:prstGeom>
                  </pic:spPr>
                </pic:pic>
              </a:graphicData>
            </a:graphic>
          </wp:inline>
        </w:drawing>
      </w:r>
      <w:r>
        <w:rPr>
          <w:rFonts w:asciiTheme="minorEastAsia" w:eastAsiaTheme="minorEastAsia" w:hAnsiTheme="minorEastAsia" w:cstheme="minorEastAsia" w:hint="eastAsia"/>
          <w:sz w:val="28"/>
          <w:szCs w:val="28"/>
        </w:rPr>
        <w:t>表示</w:t>
      </w:r>
      <w:r>
        <w:rPr>
          <w:rFonts w:asciiTheme="minorEastAsia" w:eastAsiaTheme="minorEastAsia" w:hAnsiTheme="minorEastAsia" w:cstheme="minorEastAsia"/>
          <w:sz w:val="28"/>
          <w:szCs w:val="28"/>
        </w:rPr>
        <w:t>该产品</w:t>
      </w:r>
      <w:r>
        <w:rPr>
          <w:rFonts w:asciiTheme="minorEastAsia" w:eastAsiaTheme="minorEastAsia" w:hAnsiTheme="minorEastAsia" w:cstheme="minorEastAsia" w:hint="eastAsia"/>
          <w:sz w:val="28"/>
          <w:szCs w:val="28"/>
        </w:rPr>
        <w:t>注册证已过期。</w:t>
      </w:r>
    </w:p>
    <w:p w14:paraId="326B956A" w14:textId="77777777" w:rsidR="00DB7BE7" w:rsidRDefault="00B20F63">
      <w:pPr>
        <w:pStyle w:val="3"/>
      </w:pPr>
      <w:bookmarkStart w:id="12" w:name="_Toc89615540"/>
      <w:bookmarkStart w:id="13" w:name="_Toc487282074"/>
      <w:r>
        <w:lastRenderedPageBreak/>
        <w:t>4.2</w:t>
      </w:r>
      <w:r>
        <w:rPr>
          <w:rFonts w:hint="eastAsia"/>
        </w:rPr>
        <w:t>配送关系管理</w:t>
      </w:r>
      <w:bookmarkEnd w:id="12"/>
      <w:bookmarkEnd w:id="13"/>
    </w:p>
    <w:p w14:paraId="644FC4C5" w14:textId="77777777" w:rsidR="00DB7BE7" w:rsidRDefault="00B20F63">
      <w:pPr>
        <w:pStyle w:val="4"/>
      </w:pPr>
      <w:r>
        <w:rPr>
          <w:rFonts w:hint="eastAsia"/>
        </w:rPr>
        <w:t>系统功能说明</w:t>
      </w:r>
    </w:p>
    <w:p w14:paraId="633C9B6C" w14:textId="77777777" w:rsidR="00DB7BE7" w:rsidRDefault="00B20F63">
      <w:pPr>
        <w:ind w:firstLineChars="200" w:firstLine="560"/>
        <w:rPr>
          <w:sz w:val="28"/>
          <w:szCs w:val="28"/>
        </w:rPr>
      </w:pPr>
      <w:r>
        <w:rPr>
          <w:rFonts w:hint="eastAsia"/>
          <w:sz w:val="28"/>
          <w:szCs w:val="28"/>
        </w:rPr>
        <w:t>配送</w:t>
      </w:r>
      <w:r>
        <w:rPr>
          <w:sz w:val="28"/>
          <w:szCs w:val="28"/>
        </w:rPr>
        <w:t>关系管理功能供</w:t>
      </w:r>
      <w:r>
        <w:rPr>
          <w:rFonts w:hint="eastAsia"/>
          <w:sz w:val="28"/>
          <w:szCs w:val="28"/>
        </w:rPr>
        <w:t>生产经营</w:t>
      </w:r>
      <w:r>
        <w:rPr>
          <w:sz w:val="28"/>
          <w:szCs w:val="28"/>
        </w:rPr>
        <w:t>企业查询系统</w:t>
      </w:r>
      <w:r>
        <w:rPr>
          <w:rFonts w:hint="eastAsia"/>
          <w:sz w:val="28"/>
          <w:szCs w:val="28"/>
        </w:rPr>
        <w:t>中的配送</w:t>
      </w:r>
      <w:r>
        <w:rPr>
          <w:sz w:val="28"/>
          <w:szCs w:val="28"/>
        </w:rPr>
        <w:t>企业、建立</w:t>
      </w:r>
      <w:r>
        <w:rPr>
          <w:rFonts w:hint="eastAsia"/>
          <w:sz w:val="28"/>
          <w:szCs w:val="28"/>
        </w:rPr>
        <w:t>配送关系、</w:t>
      </w:r>
      <w:r>
        <w:rPr>
          <w:sz w:val="28"/>
          <w:szCs w:val="28"/>
        </w:rPr>
        <w:t>委托配送产品</w:t>
      </w:r>
      <w:r>
        <w:rPr>
          <w:rFonts w:hint="eastAsia"/>
          <w:sz w:val="28"/>
          <w:szCs w:val="28"/>
        </w:rPr>
        <w:t>。</w:t>
      </w:r>
      <w:r>
        <w:rPr>
          <w:rFonts w:hint="eastAsia"/>
          <w:sz w:val="28"/>
          <w:szCs w:val="28"/>
        </w:rPr>
        <w:t xml:space="preserve"> </w:t>
      </w:r>
    </w:p>
    <w:p w14:paraId="2723609E" w14:textId="77777777" w:rsidR="00DB7BE7" w:rsidRDefault="00B20F63">
      <w:pPr>
        <w:pStyle w:val="4"/>
      </w:pPr>
      <w:r>
        <w:rPr>
          <w:rFonts w:hint="eastAsia"/>
        </w:rPr>
        <w:t>系统</w:t>
      </w:r>
      <w:r>
        <w:t>操作</w:t>
      </w:r>
      <w:r>
        <w:rPr>
          <w:rFonts w:hint="eastAsia"/>
        </w:rPr>
        <w:t>说明</w:t>
      </w:r>
    </w:p>
    <w:p w14:paraId="133E53D6" w14:textId="77777777" w:rsidR="00DB7BE7" w:rsidRDefault="00B20F63">
      <w:pPr>
        <w:rPr>
          <w:sz w:val="28"/>
          <w:szCs w:val="28"/>
        </w:rPr>
      </w:pPr>
      <w:r>
        <w:rPr>
          <w:rFonts w:hint="eastAsia"/>
          <w:sz w:val="28"/>
          <w:szCs w:val="28"/>
        </w:rPr>
        <w:t>（</w:t>
      </w:r>
      <w:r>
        <w:rPr>
          <w:rFonts w:hint="eastAsia"/>
          <w:sz w:val="28"/>
          <w:szCs w:val="28"/>
        </w:rPr>
        <w:t>1</w:t>
      </w:r>
      <w:r>
        <w:rPr>
          <w:rFonts w:hint="eastAsia"/>
          <w:sz w:val="28"/>
          <w:szCs w:val="28"/>
        </w:rPr>
        <w:t>）点击</w:t>
      </w:r>
      <w:r>
        <w:rPr>
          <w:sz w:val="28"/>
          <w:szCs w:val="28"/>
        </w:rPr>
        <w:t>菜单</w:t>
      </w:r>
      <w:r>
        <w:rPr>
          <w:rFonts w:hint="eastAsia"/>
          <w:b/>
          <w:sz w:val="28"/>
          <w:szCs w:val="28"/>
        </w:rPr>
        <w:t>【配送关系管理</w:t>
      </w:r>
      <w:r>
        <w:rPr>
          <w:rFonts w:hint="eastAsia"/>
          <w:b/>
          <w:sz w:val="28"/>
          <w:szCs w:val="28"/>
        </w:rPr>
        <w:t>-</w:t>
      </w:r>
      <w:r>
        <w:rPr>
          <w:rFonts w:hint="eastAsia"/>
          <w:b/>
          <w:sz w:val="28"/>
          <w:szCs w:val="28"/>
        </w:rPr>
        <w:t>选择配送企业</w:t>
      </w:r>
      <w:r>
        <w:rPr>
          <w:b/>
          <w:sz w:val="28"/>
          <w:szCs w:val="28"/>
        </w:rPr>
        <w:t>】</w:t>
      </w:r>
      <w:r>
        <w:rPr>
          <w:rFonts w:hint="eastAsia"/>
          <w:sz w:val="28"/>
          <w:szCs w:val="28"/>
        </w:rPr>
        <w:t>查看配送</w:t>
      </w:r>
      <w:r>
        <w:rPr>
          <w:sz w:val="28"/>
          <w:szCs w:val="28"/>
        </w:rPr>
        <w:t>企业列表，</w:t>
      </w:r>
      <w:r>
        <w:rPr>
          <w:rFonts w:ascii="Courier New" w:hAnsi="Courier New" w:cs="Courier New"/>
          <w:color w:val="000000"/>
          <w:sz w:val="28"/>
          <w:szCs w:val="28"/>
        </w:rPr>
        <w:t>用户可在当前页面查看</w:t>
      </w:r>
      <w:r>
        <w:rPr>
          <w:rFonts w:ascii="Courier New" w:hAnsi="Courier New" w:cs="Courier New" w:hint="eastAsia"/>
          <w:color w:val="000000"/>
          <w:sz w:val="28"/>
          <w:szCs w:val="28"/>
        </w:rPr>
        <w:t>配送</w:t>
      </w:r>
      <w:r>
        <w:rPr>
          <w:rFonts w:ascii="Courier New" w:hAnsi="Courier New" w:cs="Courier New"/>
          <w:color w:val="000000"/>
          <w:sz w:val="28"/>
          <w:szCs w:val="28"/>
        </w:rPr>
        <w:t>企业有关</w:t>
      </w:r>
      <w:r>
        <w:rPr>
          <w:sz w:val="28"/>
          <w:szCs w:val="28"/>
        </w:rPr>
        <w:t>信息</w:t>
      </w:r>
      <w:r>
        <w:rPr>
          <w:rFonts w:hint="eastAsia"/>
          <w:sz w:val="28"/>
          <w:szCs w:val="28"/>
        </w:rPr>
        <w:t>，向</w:t>
      </w:r>
      <w:r>
        <w:rPr>
          <w:sz w:val="28"/>
          <w:szCs w:val="28"/>
        </w:rPr>
        <w:t>配送</w:t>
      </w:r>
      <w:r>
        <w:rPr>
          <w:rFonts w:hint="eastAsia"/>
          <w:sz w:val="28"/>
          <w:szCs w:val="28"/>
        </w:rPr>
        <w:t>企业</w:t>
      </w:r>
      <w:r>
        <w:rPr>
          <w:sz w:val="28"/>
          <w:szCs w:val="28"/>
        </w:rPr>
        <w:t>发起委托</w:t>
      </w:r>
      <w:r>
        <w:rPr>
          <w:rFonts w:hint="eastAsia"/>
          <w:sz w:val="28"/>
          <w:szCs w:val="28"/>
        </w:rPr>
        <w:t>申请</w:t>
      </w:r>
      <w:r>
        <w:rPr>
          <w:sz w:val="28"/>
          <w:szCs w:val="28"/>
        </w:rPr>
        <w:t>、取消委托</w:t>
      </w:r>
      <w:r>
        <w:rPr>
          <w:rFonts w:hint="eastAsia"/>
          <w:sz w:val="28"/>
          <w:szCs w:val="28"/>
        </w:rPr>
        <w:t>申请，</w:t>
      </w:r>
      <w:r>
        <w:rPr>
          <w:sz w:val="28"/>
          <w:szCs w:val="28"/>
        </w:rPr>
        <w:t>如</w:t>
      </w:r>
      <w:r>
        <w:rPr>
          <w:rFonts w:hint="eastAsia"/>
          <w:sz w:val="28"/>
          <w:szCs w:val="28"/>
        </w:rPr>
        <w:t>图</w:t>
      </w:r>
      <w:r>
        <w:rPr>
          <w:sz w:val="28"/>
          <w:szCs w:val="28"/>
        </w:rPr>
        <w:t>所示</w:t>
      </w:r>
      <w:r>
        <w:rPr>
          <w:rFonts w:hint="eastAsia"/>
          <w:sz w:val="28"/>
          <w:szCs w:val="28"/>
        </w:rPr>
        <w:t>；</w:t>
      </w:r>
    </w:p>
    <w:p w14:paraId="5922E254" w14:textId="77777777" w:rsidR="00DB7BE7" w:rsidRDefault="00B20F63">
      <w:pPr>
        <w:rPr>
          <w:sz w:val="28"/>
          <w:szCs w:val="28"/>
        </w:rPr>
      </w:pPr>
      <w:r>
        <w:rPr>
          <w:noProof/>
        </w:rPr>
        <w:drawing>
          <wp:inline distT="0" distB="0" distL="0" distR="0" wp14:anchorId="52367E28" wp14:editId="0F92A917">
            <wp:extent cx="5274310" cy="2552065"/>
            <wp:effectExtent l="0" t="0" r="2540" b="63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42"/>
                    <a:stretch>
                      <a:fillRect/>
                    </a:stretch>
                  </pic:blipFill>
                  <pic:spPr>
                    <a:xfrm>
                      <a:off x="0" y="0"/>
                      <a:ext cx="5274310" cy="2552065"/>
                    </a:xfrm>
                    <a:prstGeom prst="rect">
                      <a:avLst/>
                    </a:prstGeom>
                  </pic:spPr>
                </pic:pic>
              </a:graphicData>
            </a:graphic>
          </wp:inline>
        </w:drawing>
      </w:r>
    </w:p>
    <w:p w14:paraId="2A518317" w14:textId="77777777" w:rsidR="00DB7BE7" w:rsidRDefault="00B20F63">
      <w:pPr>
        <w:rPr>
          <w:rFonts w:ascii="Courier New" w:hAnsi="Courier New" w:cs="Courier New"/>
          <w:color w:val="000000"/>
          <w:sz w:val="28"/>
          <w:szCs w:val="28"/>
        </w:rPr>
      </w:pPr>
      <w:r>
        <w:rPr>
          <w:rFonts w:hint="eastAsia"/>
          <w:sz w:val="28"/>
          <w:szCs w:val="28"/>
        </w:rPr>
        <w:t>点击【发起选择】按钮，</w:t>
      </w:r>
      <w:r>
        <w:rPr>
          <w:rFonts w:ascii="Courier New" w:hAnsi="Courier New" w:cs="Courier New" w:hint="eastAsia"/>
          <w:color w:val="000000"/>
          <w:sz w:val="28"/>
          <w:szCs w:val="28"/>
        </w:rPr>
        <w:t>向</w:t>
      </w:r>
      <w:r>
        <w:rPr>
          <w:rFonts w:ascii="Courier New" w:hAnsi="Courier New" w:cs="Courier New"/>
          <w:color w:val="000000"/>
          <w:sz w:val="28"/>
          <w:szCs w:val="28"/>
        </w:rPr>
        <w:t>所有</w:t>
      </w:r>
      <w:r>
        <w:rPr>
          <w:rFonts w:ascii="Courier New" w:hAnsi="Courier New" w:cs="Courier New" w:hint="eastAsia"/>
          <w:color w:val="000000"/>
          <w:sz w:val="28"/>
          <w:szCs w:val="28"/>
        </w:rPr>
        <w:t>已勾选、</w:t>
      </w:r>
      <w:r>
        <w:rPr>
          <w:rFonts w:ascii="Courier New" w:hAnsi="Courier New" w:cs="Courier New"/>
          <w:color w:val="000000"/>
          <w:sz w:val="28"/>
          <w:szCs w:val="28"/>
        </w:rPr>
        <w:t>且状态</w:t>
      </w:r>
      <w:r>
        <w:rPr>
          <w:rFonts w:ascii="Courier New" w:hAnsi="Courier New" w:cs="Courier New" w:hint="eastAsia"/>
          <w:color w:val="000000"/>
          <w:sz w:val="28"/>
          <w:szCs w:val="28"/>
        </w:rPr>
        <w:t>为</w:t>
      </w:r>
      <w:r>
        <w:rPr>
          <w:rFonts w:ascii="Courier New" w:hAnsi="Courier New" w:cs="Courier New" w:hint="eastAsia"/>
          <w:color w:val="000000"/>
          <w:sz w:val="28"/>
          <w:szCs w:val="28"/>
        </w:rPr>
        <w:t>[</w:t>
      </w:r>
      <w:r>
        <w:rPr>
          <w:rFonts w:ascii="Courier New" w:hAnsi="Courier New" w:cs="Courier New" w:hint="eastAsia"/>
          <w:color w:val="000000"/>
          <w:sz w:val="28"/>
          <w:szCs w:val="28"/>
        </w:rPr>
        <w:t>可选</w:t>
      </w:r>
      <w:r>
        <w:rPr>
          <w:rFonts w:ascii="Courier New" w:hAnsi="Courier New" w:cs="Courier New"/>
          <w:color w:val="000000"/>
          <w:sz w:val="28"/>
          <w:szCs w:val="28"/>
        </w:rPr>
        <w:t>企业</w:t>
      </w:r>
      <w:r>
        <w:rPr>
          <w:rFonts w:ascii="Courier New" w:hAnsi="Courier New" w:cs="Courier New" w:hint="eastAsia"/>
          <w:color w:val="000000"/>
          <w:sz w:val="28"/>
          <w:szCs w:val="28"/>
        </w:rPr>
        <w:t>]</w:t>
      </w:r>
      <w:r>
        <w:rPr>
          <w:rFonts w:ascii="Courier New" w:hAnsi="Courier New" w:cs="Courier New"/>
          <w:color w:val="000000"/>
          <w:sz w:val="28"/>
          <w:szCs w:val="28"/>
        </w:rPr>
        <w:t xml:space="preserve"> </w:t>
      </w:r>
      <w:r>
        <w:rPr>
          <w:rFonts w:ascii="Courier New" w:hAnsi="Courier New" w:cs="Courier New"/>
          <w:color w:val="000000"/>
          <w:sz w:val="28"/>
          <w:szCs w:val="28"/>
        </w:rPr>
        <w:t>的配送企业</w:t>
      </w:r>
      <w:r>
        <w:rPr>
          <w:rFonts w:ascii="Courier New" w:hAnsi="Courier New" w:cs="Courier New" w:hint="eastAsia"/>
          <w:color w:val="000000"/>
          <w:sz w:val="28"/>
          <w:szCs w:val="28"/>
        </w:rPr>
        <w:t>发起</w:t>
      </w:r>
      <w:r>
        <w:rPr>
          <w:rFonts w:ascii="Courier New" w:hAnsi="Courier New" w:cs="Courier New"/>
          <w:color w:val="000000"/>
          <w:sz w:val="28"/>
          <w:szCs w:val="28"/>
        </w:rPr>
        <w:t>委托配送申请</w:t>
      </w:r>
      <w:r>
        <w:rPr>
          <w:rFonts w:ascii="Courier New" w:hAnsi="Courier New" w:cs="Courier New" w:hint="eastAsia"/>
          <w:color w:val="000000"/>
          <w:sz w:val="28"/>
          <w:szCs w:val="28"/>
        </w:rPr>
        <w:t>。</w:t>
      </w:r>
    </w:p>
    <w:p w14:paraId="141EC347" w14:textId="77777777" w:rsidR="00DB7BE7" w:rsidRDefault="00B20F63">
      <w:pPr>
        <w:rPr>
          <w:rFonts w:ascii="Courier New" w:hAnsi="Courier New" w:cs="Courier New"/>
          <w:color w:val="000000"/>
          <w:sz w:val="28"/>
          <w:szCs w:val="28"/>
        </w:rPr>
      </w:pPr>
      <w:r>
        <w:rPr>
          <w:rFonts w:ascii="Courier New" w:hAnsi="Courier New" w:cs="Courier New"/>
          <w:color w:val="000000"/>
          <w:sz w:val="28"/>
          <w:szCs w:val="28"/>
        </w:rPr>
        <w:t>点击</w:t>
      </w:r>
      <w:r>
        <w:rPr>
          <w:rFonts w:ascii="Courier New" w:hAnsi="Courier New" w:cs="Courier New" w:hint="eastAsia"/>
          <w:color w:val="000000"/>
          <w:sz w:val="28"/>
          <w:szCs w:val="28"/>
        </w:rPr>
        <w:t>【操作</w:t>
      </w:r>
      <w:r>
        <w:rPr>
          <w:rFonts w:ascii="Courier New" w:hAnsi="Courier New" w:cs="Courier New" w:hint="eastAsia"/>
          <w:color w:val="000000"/>
          <w:sz w:val="28"/>
          <w:szCs w:val="28"/>
        </w:rPr>
        <w:t>-</w:t>
      </w:r>
      <w:r>
        <w:rPr>
          <w:rFonts w:ascii="Courier New" w:hAnsi="Courier New" w:cs="Courier New" w:hint="eastAsia"/>
          <w:color w:val="000000"/>
          <w:sz w:val="28"/>
          <w:szCs w:val="28"/>
        </w:rPr>
        <w:t>发起选择】</w:t>
      </w:r>
      <w:r>
        <w:rPr>
          <w:rFonts w:hint="eastAsia"/>
          <w:sz w:val="28"/>
          <w:szCs w:val="28"/>
        </w:rPr>
        <w:t>按钮，</w:t>
      </w:r>
      <w:r>
        <w:rPr>
          <w:rFonts w:ascii="Courier New" w:hAnsi="Courier New" w:cs="Courier New" w:hint="eastAsia"/>
          <w:color w:val="000000"/>
          <w:sz w:val="28"/>
          <w:szCs w:val="28"/>
        </w:rPr>
        <w:t>向该</w:t>
      </w:r>
      <w:r>
        <w:rPr>
          <w:rFonts w:ascii="Courier New" w:hAnsi="Courier New" w:cs="Courier New"/>
          <w:color w:val="000000"/>
          <w:sz w:val="28"/>
          <w:szCs w:val="28"/>
        </w:rPr>
        <w:t>配送企业</w:t>
      </w:r>
      <w:r>
        <w:rPr>
          <w:rFonts w:ascii="Courier New" w:hAnsi="Courier New" w:cs="Courier New" w:hint="eastAsia"/>
          <w:color w:val="000000"/>
          <w:sz w:val="28"/>
          <w:szCs w:val="28"/>
        </w:rPr>
        <w:t>发起</w:t>
      </w:r>
      <w:r>
        <w:rPr>
          <w:rFonts w:ascii="Courier New" w:hAnsi="Courier New" w:cs="Courier New"/>
          <w:color w:val="000000"/>
          <w:sz w:val="28"/>
          <w:szCs w:val="28"/>
        </w:rPr>
        <w:t>委托配送申请</w:t>
      </w:r>
      <w:r>
        <w:rPr>
          <w:rFonts w:ascii="Courier New" w:hAnsi="Courier New" w:cs="Courier New" w:hint="eastAsia"/>
          <w:color w:val="000000"/>
          <w:sz w:val="28"/>
          <w:szCs w:val="28"/>
        </w:rPr>
        <w:t>。</w:t>
      </w:r>
    </w:p>
    <w:p w14:paraId="7B363DED" w14:textId="77777777" w:rsidR="00DB7BE7" w:rsidRDefault="00B20F63">
      <w:pPr>
        <w:rPr>
          <w:rFonts w:ascii="Courier New" w:hAnsi="Courier New" w:cs="Courier New"/>
          <w:color w:val="000000"/>
          <w:sz w:val="28"/>
          <w:szCs w:val="28"/>
        </w:rPr>
      </w:pPr>
      <w:r>
        <w:rPr>
          <w:rFonts w:ascii="Courier New" w:hAnsi="Courier New" w:cs="Courier New"/>
          <w:color w:val="000000"/>
          <w:sz w:val="28"/>
          <w:szCs w:val="28"/>
        </w:rPr>
        <w:t>点击</w:t>
      </w:r>
      <w:r>
        <w:rPr>
          <w:rFonts w:ascii="Courier New" w:hAnsi="Courier New" w:cs="Courier New" w:hint="eastAsia"/>
          <w:color w:val="000000"/>
          <w:sz w:val="28"/>
          <w:szCs w:val="28"/>
        </w:rPr>
        <w:t>【取消</w:t>
      </w:r>
      <w:r>
        <w:rPr>
          <w:rFonts w:ascii="Courier New" w:hAnsi="Courier New" w:cs="Courier New"/>
          <w:color w:val="000000"/>
          <w:sz w:val="28"/>
          <w:szCs w:val="28"/>
        </w:rPr>
        <w:t>选择</w:t>
      </w:r>
      <w:r>
        <w:rPr>
          <w:rFonts w:ascii="Courier New" w:hAnsi="Courier New" w:cs="Courier New" w:hint="eastAsia"/>
          <w:color w:val="000000"/>
          <w:sz w:val="28"/>
          <w:szCs w:val="28"/>
        </w:rPr>
        <w:t>】按钮，取消对</w:t>
      </w:r>
      <w:r>
        <w:rPr>
          <w:rFonts w:ascii="Courier New" w:hAnsi="Courier New" w:cs="Courier New"/>
          <w:color w:val="000000"/>
          <w:sz w:val="28"/>
          <w:szCs w:val="28"/>
        </w:rPr>
        <w:t>所有已勾选</w:t>
      </w:r>
      <w:r>
        <w:rPr>
          <w:rFonts w:ascii="Courier New" w:hAnsi="Courier New" w:cs="Courier New" w:hint="eastAsia"/>
          <w:color w:val="000000"/>
          <w:sz w:val="28"/>
          <w:szCs w:val="28"/>
        </w:rPr>
        <w:t>、</w:t>
      </w:r>
      <w:r>
        <w:rPr>
          <w:rFonts w:ascii="Courier New" w:hAnsi="Courier New" w:cs="Courier New"/>
          <w:color w:val="000000"/>
          <w:sz w:val="28"/>
          <w:szCs w:val="28"/>
        </w:rPr>
        <w:t>且状态</w:t>
      </w:r>
      <w:r>
        <w:rPr>
          <w:rFonts w:ascii="Courier New" w:hAnsi="Courier New" w:cs="Courier New" w:hint="eastAsia"/>
          <w:color w:val="000000"/>
          <w:sz w:val="28"/>
          <w:szCs w:val="28"/>
        </w:rPr>
        <w:t>为</w:t>
      </w:r>
      <w:r>
        <w:rPr>
          <w:rFonts w:ascii="Courier New" w:hAnsi="Courier New" w:cs="Courier New" w:hint="eastAsia"/>
          <w:color w:val="000000"/>
          <w:sz w:val="28"/>
          <w:szCs w:val="28"/>
        </w:rPr>
        <w:t>[</w:t>
      </w:r>
      <w:r>
        <w:rPr>
          <w:rFonts w:ascii="Courier New" w:hAnsi="Courier New" w:cs="Courier New" w:hint="eastAsia"/>
          <w:color w:val="000000"/>
          <w:sz w:val="28"/>
          <w:szCs w:val="28"/>
        </w:rPr>
        <w:t>待对方确认</w:t>
      </w:r>
      <w:r>
        <w:rPr>
          <w:rFonts w:ascii="Courier New" w:hAnsi="Courier New" w:cs="Courier New" w:hint="eastAsia"/>
          <w:color w:val="000000"/>
          <w:sz w:val="28"/>
          <w:szCs w:val="28"/>
        </w:rPr>
        <w:t>]</w:t>
      </w:r>
      <w:r>
        <w:rPr>
          <w:rFonts w:ascii="Courier New" w:hAnsi="Courier New" w:cs="Courier New" w:hint="eastAsia"/>
          <w:color w:val="000000"/>
          <w:sz w:val="28"/>
          <w:szCs w:val="28"/>
        </w:rPr>
        <w:t>或</w:t>
      </w:r>
      <w:r>
        <w:rPr>
          <w:rFonts w:ascii="Courier New" w:hAnsi="Courier New" w:cs="Courier New" w:hint="eastAsia"/>
          <w:color w:val="000000"/>
          <w:sz w:val="28"/>
          <w:szCs w:val="28"/>
        </w:rPr>
        <w:t>[</w:t>
      </w:r>
      <w:r>
        <w:rPr>
          <w:rFonts w:ascii="Courier New" w:hAnsi="Courier New" w:cs="Courier New" w:hint="eastAsia"/>
          <w:color w:val="000000"/>
          <w:sz w:val="28"/>
          <w:szCs w:val="28"/>
        </w:rPr>
        <w:t>拒绝配送</w:t>
      </w:r>
      <w:r>
        <w:rPr>
          <w:rFonts w:ascii="Courier New" w:hAnsi="Courier New" w:cs="Courier New" w:hint="eastAsia"/>
          <w:color w:val="000000"/>
          <w:sz w:val="28"/>
          <w:szCs w:val="28"/>
        </w:rPr>
        <w:t>]</w:t>
      </w:r>
      <w:r>
        <w:rPr>
          <w:rFonts w:ascii="Courier New" w:hAnsi="Courier New" w:cs="Courier New" w:hint="eastAsia"/>
          <w:color w:val="000000"/>
          <w:sz w:val="28"/>
          <w:szCs w:val="28"/>
        </w:rPr>
        <w:t>的</w:t>
      </w:r>
      <w:r>
        <w:rPr>
          <w:rFonts w:ascii="Courier New" w:hAnsi="Courier New" w:cs="Courier New"/>
          <w:color w:val="000000"/>
          <w:sz w:val="28"/>
          <w:szCs w:val="28"/>
        </w:rPr>
        <w:t>配送企业发起的委托配送申请</w:t>
      </w:r>
      <w:r>
        <w:rPr>
          <w:rFonts w:ascii="Courier New" w:hAnsi="Courier New" w:cs="Courier New" w:hint="eastAsia"/>
          <w:color w:val="000000"/>
          <w:sz w:val="28"/>
          <w:szCs w:val="28"/>
        </w:rPr>
        <w:t>。</w:t>
      </w:r>
    </w:p>
    <w:p w14:paraId="6AF2A3B5" w14:textId="77777777" w:rsidR="00DB7BE7" w:rsidRDefault="00B20F63">
      <w:pPr>
        <w:rPr>
          <w:rFonts w:ascii="Courier New" w:hAnsi="Courier New" w:cs="Courier New"/>
          <w:color w:val="000000"/>
          <w:sz w:val="28"/>
          <w:szCs w:val="28"/>
        </w:rPr>
      </w:pPr>
      <w:r>
        <w:rPr>
          <w:rFonts w:ascii="Courier New" w:hAnsi="Courier New" w:cs="Courier New"/>
          <w:color w:val="000000"/>
          <w:sz w:val="28"/>
          <w:szCs w:val="28"/>
        </w:rPr>
        <w:t>点击</w:t>
      </w:r>
      <w:r>
        <w:rPr>
          <w:rFonts w:ascii="Courier New" w:hAnsi="Courier New" w:cs="Courier New" w:hint="eastAsia"/>
          <w:color w:val="000000"/>
          <w:sz w:val="28"/>
          <w:szCs w:val="28"/>
        </w:rPr>
        <w:t>【操作</w:t>
      </w:r>
      <w:r>
        <w:rPr>
          <w:rFonts w:ascii="Courier New" w:hAnsi="Courier New" w:cs="Courier New" w:hint="eastAsia"/>
          <w:color w:val="000000"/>
          <w:sz w:val="28"/>
          <w:szCs w:val="28"/>
        </w:rPr>
        <w:t>-</w:t>
      </w:r>
      <w:r>
        <w:rPr>
          <w:rFonts w:ascii="Courier New" w:hAnsi="Courier New" w:cs="Courier New" w:hint="eastAsia"/>
          <w:color w:val="000000"/>
          <w:sz w:val="28"/>
          <w:szCs w:val="28"/>
        </w:rPr>
        <w:t>取消选择】按钮，在</w:t>
      </w:r>
      <w:r>
        <w:rPr>
          <w:rFonts w:ascii="Courier New" w:hAnsi="Courier New" w:cs="Courier New"/>
          <w:color w:val="000000"/>
          <w:sz w:val="28"/>
          <w:szCs w:val="28"/>
        </w:rPr>
        <w:t>配送企业未</w:t>
      </w:r>
      <w:r>
        <w:rPr>
          <w:rFonts w:ascii="Courier New" w:hAnsi="Courier New" w:cs="Courier New" w:hint="eastAsia"/>
          <w:color w:val="000000"/>
          <w:sz w:val="28"/>
          <w:szCs w:val="28"/>
        </w:rPr>
        <w:t>接受</w:t>
      </w:r>
      <w:r>
        <w:rPr>
          <w:rFonts w:ascii="Courier New" w:hAnsi="Courier New" w:cs="Courier New"/>
          <w:color w:val="000000"/>
          <w:sz w:val="28"/>
          <w:szCs w:val="28"/>
        </w:rPr>
        <w:t>委托或拒绝</w:t>
      </w:r>
      <w:r>
        <w:rPr>
          <w:rFonts w:ascii="Courier New" w:hAnsi="Courier New" w:cs="Courier New" w:hint="eastAsia"/>
          <w:color w:val="000000"/>
          <w:sz w:val="28"/>
          <w:szCs w:val="28"/>
        </w:rPr>
        <w:t>配送</w:t>
      </w:r>
      <w:r>
        <w:rPr>
          <w:rFonts w:ascii="Courier New" w:hAnsi="Courier New" w:cs="Courier New"/>
          <w:color w:val="000000"/>
          <w:sz w:val="28"/>
          <w:szCs w:val="28"/>
        </w:rPr>
        <w:t>时</w:t>
      </w:r>
      <w:r>
        <w:rPr>
          <w:rFonts w:ascii="Courier New" w:hAnsi="Courier New" w:cs="Courier New" w:hint="eastAsia"/>
          <w:color w:val="000000"/>
          <w:sz w:val="28"/>
          <w:szCs w:val="28"/>
        </w:rPr>
        <w:t>，</w:t>
      </w:r>
      <w:r>
        <w:rPr>
          <w:rFonts w:ascii="Courier New" w:hAnsi="Courier New" w:cs="Courier New"/>
          <w:color w:val="000000"/>
          <w:sz w:val="28"/>
          <w:szCs w:val="28"/>
        </w:rPr>
        <w:lastRenderedPageBreak/>
        <w:t>可</w:t>
      </w:r>
      <w:r>
        <w:rPr>
          <w:rFonts w:ascii="Courier New" w:hAnsi="Courier New" w:cs="Courier New" w:hint="eastAsia"/>
          <w:color w:val="000000"/>
          <w:sz w:val="28"/>
          <w:szCs w:val="28"/>
        </w:rPr>
        <w:t>取消</w:t>
      </w:r>
      <w:r>
        <w:rPr>
          <w:rFonts w:ascii="Courier New" w:hAnsi="Courier New" w:cs="Courier New"/>
          <w:color w:val="000000"/>
          <w:sz w:val="28"/>
          <w:szCs w:val="28"/>
        </w:rPr>
        <w:t>向该</w:t>
      </w:r>
      <w:r>
        <w:rPr>
          <w:rFonts w:ascii="Courier New" w:hAnsi="Courier New" w:cs="Courier New" w:hint="eastAsia"/>
          <w:color w:val="000000"/>
          <w:sz w:val="28"/>
          <w:szCs w:val="28"/>
        </w:rPr>
        <w:t>配送</w:t>
      </w:r>
      <w:r>
        <w:rPr>
          <w:rFonts w:ascii="Courier New" w:hAnsi="Courier New" w:cs="Courier New"/>
          <w:color w:val="000000"/>
          <w:sz w:val="28"/>
          <w:szCs w:val="28"/>
        </w:rPr>
        <w:t>企业</w:t>
      </w:r>
      <w:r>
        <w:rPr>
          <w:rFonts w:ascii="Courier New" w:hAnsi="Courier New" w:cs="Courier New" w:hint="eastAsia"/>
          <w:color w:val="000000"/>
          <w:sz w:val="28"/>
          <w:szCs w:val="28"/>
        </w:rPr>
        <w:t>发起</w:t>
      </w:r>
      <w:r>
        <w:rPr>
          <w:rFonts w:ascii="Courier New" w:hAnsi="Courier New" w:cs="Courier New"/>
          <w:color w:val="000000"/>
          <w:sz w:val="28"/>
          <w:szCs w:val="28"/>
        </w:rPr>
        <w:t>的</w:t>
      </w:r>
      <w:r>
        <w:rPr>
          <w:rFonts w:ascii="Courier New" w:hAnsi="Courier New" w:cs="Courier New" w:hint="eastAsia"/>
          <w:color w:val="000000"/>
          <w:sz w:val="28"/>
          <w:szCs w:val="28"/>
        </w:rPr>
        <w:t>委托</w:t>
      </w:r>
      <w:r>
        <w:rPr>
          <w:rFonts w:ascii="Courier New" w:hAnsi="Courier New" w:cs="Courier New"/>
          <w:color w:val="000000"/>
          <w:sz w:val="28"/>
          <w:szCs w:val="28"/>
        </w:rPr>
        <w:t>配送</w:t>
      </w:r>
      <w:r>
        <w:rPr>
          <w:rFonts w:ascii="Courier New" w:hAnsi="Courier New" w:cs="Courier New" w:hint="eastAsia"/>
          <w:color w:val="000000"/>
          <w:sz w:val="28"/>
          <w:szCs w:val="28"/>
        </w:rPr>
        <w:t>申请。</w:t>
      </w:r>
    </w:p>
    <w:p w14:paraId="797F4545" w14:textId="77777777" w:rsidR="00DB7BE7" w:rsidRDefault="00B20F63">
      <w:pPr>
        <w:rPr>
          <w:sz w:val="28"/>
          <w:szCs w:val="28"/>
        </w:rPr>
      </w:pPr>
      <w:r>
        <w:rPr>
          <w:rFonts w:hint="eastAsia"/>
          <w:sz w:val="28"/>
          <w:szCs w:val="28"/>
        </w:rPr>
        <w:t>（</w:t>
      </w:r>
      <w:r>
        <w:rPr>
          <w:sz w:val="28"/>
          <w:szCs w:val="28"/>
        </w:rPr>
        <w:t>2</w:t>
      </w:r>
      <w:r>
        <w:rPr>
          <w:rFonts w:hint="eastAsia"/>
          <w:sz w:val="28"/>
          <w:szCs w:val="28"/>
        </w:rPr>
        <w:t>）点击</w:t>
      </w:r>
      <w:r>
        <w:rPr>
          <w:sz w:val="28"/>
          <w:szCs w:val="28"/>
        </w:rPr>
        <w:t>菜单</w:t>
      </w:r>
      <w:r>
        <w:rPr>
          <w:rFonts w:hint="eastAsia"/>
          <w:b/>
          <w:sz w:val="28"/>
          <w:szCs w:val="28"/>
        </w:rPr>
        <w:t>【配送关系管理</w:t>
      </w:r>
      <w:r>
        <w:rPr>
          <w:rFonts w:hint="eastAsia"/>
          <w:b/>
          <w:sz w:val="28"/>
          <w:szCs w:val="28"/>
        </w:rPr>
        <w:t>-</w:t>
      </w:r>
      <w:r>
        <w:rPr>
          <w:rFonts w:hint="eastAsia"/>
          <w:b/>
          <w:sz w:val="28"/>
          <w:szCs w:val="28"/>
        </w:rPr>
        <w:t>委托配送产品</w:t>
      </w:r>
      <w:r>
        <w:rPr>
          <w:b/>
          <w:sz w:val="28"/>
          <w:szCs w:val="28"/>
        </w:rPr>
        <w:t>】</w:t>
      </w:r>
      <w:r>
        <w:rPr>
          <w:rFonts w:ascii="Courier New" w:hAnsi="Courier New" w:cs="Courier New"/>
          <w:color w:val="000000"/>
          <w:sz w:val="28"/>
          <w:szCs w:val="28"/>
        </w:rPr>
        <w:t>查看与本企业</w:t>
      </w:r>
      <w:r>
        <w:rPr>
          <w:rFonts w:ascii="Courier New" w:hAnsi="Courier New" w:cs="Courier New" w:hint="eastAsia"/>
          <w:color w:val="000000"/>
          <w:sz w:val="28"/>
          <w:szCs w:val="28"/>
        </w:rPr>
        <w:t>已建立</w:t>
      </w:r>
      <w:r>
        <w:rPr>
          <w:rFonts w:ascii="Courier New" w:hAnsi="Courier New" w:cs="Courier New"/>
          <w:color w:val="000000"/>
          <w:sz w:val="28"/>
          <w:szCs w:val="28"/>
        </w:rPr>
        <w:t>配送关系的</w:t>
      </w:r>
      <w:r>
        <w:rPr>
          <w:rFonts w:ascii="Courier New" w:hAnsi="Courier New" w:cs="Courier New" w:hint="eastAsia"/>
          <w:color w:val="000000"/>
          <w:sz w:val="28"/>
          <w:szCs w:val="28"/>
        </w:rPr>
        <w:t>配送</w:t>
      </w:r>
      <w:r>
        <w:rPr>
          <w:rFonts w:ascii="Courier New" w:hAnsi="Courier New" w:cs="Courier New"/>
          <w:color w:val="000000"/>
          <w:sz w:val="28"/>
          <w:szCs w:val="28"/>
        </w:rPr>
        <w:t>企业</w:t>
      </w:r>
      <w:r>
        <w:rPr>
          <w:rFonts w:ascii="Courier New" w:hAnsi="Courier New" w:cs="Courier New" w:hint="eastAsia"/>
          <w:color w:val="000000"/>
          <w:sz w:val="28"/>
          <w:szCs w:val="28"/>
        </w:rPr>
        <w:t>列表</w:t>
      </w:r>
      <w:r>
        <w:rPr>
          <w:rFonts w:ascii="Courier New" w:hAnsi="Courier New" w:cs="Courier New"/>
          <w:color w:val="000000"/>
          <w:sz w:val="28"/>
          <w:szCs w:val="28"/>
        </w:rPr>
        <w:t>，</w:t>
      </w:r>
      <w:r>
        <w:rPr>
          <w:rFonts w:ascii="Courier New" w:hAnsi="Courier New" w:cs="Courier New" w:hint="eastAsia"/>
          <w:color w:val="000000"/>
          <w:sz w:val="28"/>
          <w:szCs w:val="28"/>
        </w:rPr>
        <w:t>用户</w:t>
      </w:r>
      <w:r>
        <w:rPr>
          <w:rFonts w:ascii="Courier New" w:hAnsi="Courier New" w:cs="Courier New"/>
          <w:color w:val="000000"/>
          <w:sz w:val="28"/>
          <w:szCs w:val="28"/>
        </w:rPr>
        <w:t>可在当前页面</w:t>
      </w:r>
      <w:r>
        <w:rPr>
          <w:rFonts w:ascii="Courier New" w:hAnsi="Courier New" w:cs="Courier New" w:hint="eastAsia"/>
          <w:color w:val="000000"/>
          <w:sz w:val="28"/>
          <w:szCs w:val="28"/>
        </w:rPr>
        <w:t>选择指定</w:t>
      </w:r>
      <w:r>
        <w:rPr>
          <w:rFonts w:ascii="Courier New" w:hAnsi="Courier New" w:cs="Courier New"/>
          <w:color w:val="000000"/>
          <w:sz w:val="28"/>
          <w:szCs w:val="28"/>
        </w:rPr>
        <w:t>产品委托给指定企业进行配送。</w:t>
      </w:r>
      <w:r>
        <w:rPr>
          <w:rFonts w:ascii="Courier New" w:hAnsi="Courier New" w:cs="Courier New" w:hint="eastAsia"/>
          <w:color w:val="000000"/>
          <w:sz w:val="28"/>
          <w:szCs w:val="28"/>
        </w:rPr>
        <w:t>企业</w:t>
      </w:r>
      <w:r>
        <w:rPr>
          <w:rFonts w:ascii="Courier New" w:hAnsi="Courier New" w:cs="Courier New"/>
          <w:color w:val="000000"/>
          <w:sz w:val="28"/>
          <w:szCs w:val="28"/>
        </w:rPr>
        <w:t>数据过多时，建议使用筛选条件进行模糊查询</w:t>
      </w:r>
      <w:r>
        <w:rPr>
          <w:rFonts w:hint="eastAsia"/>
          <w:sz w:val="28"/>
          <w:szCs w:val="28"/>
        </w:rPr>
        <w:t>，</w:t>
      </w:r>
      <w:r>
        <w:rPr>
          <w:sz w:val="28"/>
          <w:szCs w:val="28"/>
        </w:rPr>
        <w:t>如</w:t>
      </w:r>
      <w:r>
        <w:rPr>
          <w:rFonts w:hint="eastAsia"/>
          <w:sz w:val="28"/>
          <w:szCs w:val="28"/>
        </w:rPr>
        <w:t>图</w:t>
      </w:r>
      <w:r>
        <w:rPr>
          <w:sz w:val="28"/>
          <w:szCs w:val="28"/>
        </w:rPr>
        <w:t>所示</w:t>
      </w:r>
      <w:r>
        <w:rPr>
          <w:rFonts w:hint="eastAsia"/>
          <w:sz w:val="28"/>
          <w:szCs w:val="28"/>
        </w:rPr>
        <w:t>；</w:t>
      </w:r>
    </w:p>
    <w:p w14:paraId="22916546" w14:textId="77777777" w:rsidR="00DB7BE7" w:rsidRDefault="00B20F63">
      <w:pPr>
        <w:rPr>
          <w:sz w:val="28"/>
          <w:szCs w:val="28"/>
        </w:rPr>
      </w:pPr>
      <w:r>
        <w:rPr>
          <w:noProof/>
        </w:rPr>
        <w:drawing>
          <wp:inline distT="0" distB="0" distL="0" distR="0" wp14:anchorId="086D81B2" wp14:editId="6C152ED3">
            <wp:extent cx="5274310" cy="2552065"/>
            <wp:effectExtent l="0" t="0" r="2540" b="63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43"/>
                    <a:stretch>
                      <a:fillRect/>
                    </a:stretch>
                  </pic:blipFill>
                  <pic:spPr>
                    <a:xfrm>
                      <a:off x="0" y="0"/>
                      <a:ext cx="5274310" cy="2552065"/>
                    </a:xfrm>
                    <a:prstGeom prst="rect">
                      <a:avLst/>
                    </a:prstGeom>
                  </pic:spPr>
                </pic:pic>
              </a:graphicData>
            </a:graphic>
          </wp:inline>
        </w:drawing>
      </w:r>
    </w:p>
    <w:p w14:paraId="3EE6F5FD" w14:textId="77777777" w:rsidR="00DB7BE7" w:rsidRDefault="00B20F63">
      <w:pPr>
        <w:rPr>
          <w:sz w:val="28"/>
          <w:szCs w:val="28"/>
        </w:rPr>
      </w:pPr>
      <w:r>
        <w:rPr>
          <w:rFonts w:asciiTheme="minorEastAsia" w:eastAsiaTheme="minorEastAsia" w:hAnsiTheme="minorEastAsia" w:cstheme="minorEastAsia" w:hint="eastAsia"/>
          <w:sz w:val="28"/>
          <w:szCs w:val="28"/>
        </w:rPr>
        <w:t>点击【导出】按钮，</w:t>
      </w:r>
      <w:r>
        <w:rPr>
          <w:rFonts w:ascii="Courier New" w:hAnsi="Courier New" w:cs="Courier New"/>
          <w:color w:val="000000"/>
          <w:sz w:val="28"/>
          <w:szCs w:val="28"/>
        </w:rPr>
        <w:t>与本企业</w:t>
      </w:r>
      <w:r>
        <w:rPr>
          <w:rFonts w:ascii="Courier New" w:hAnsi="Courier New" w:cs="Courier New" w:hint="eastAsia"/>
          <w:color w:val="000000"/>
          <w:sz w:val="28"/>
          <w:szCs w:val="28"/>
        </w:rPr>
        <w:t>已建立</w:t>
      </w:r>
      <w:r>
        <w:rPr>
          <w:rFonts w:ascii="Courier New" w:hAnsi="Courier New" w:cs="Courier New"/>
          <w:color w:val="000000"/>
          <w:sz w:val="28"/>
          <w:szCs w:val="28"/>
        </w:rPr>
        <w:t>配送关系的</w:t>
      </w:r>
      <w:r>
        <w:rPr>
          <w:rFonts w:ascii="Courier New" w:hAnsi="Courier New" w:cs="Courier New" w:hint="eastAsia"/>
          <w:color w:val="000000"/>
          <w:sz w:val="28"/>
          <w:szCs w:val="28"/>
        </w:rPr>
        <w:t>配送</w:t>
      </w:r>
      <w:r>
        <w:rPr>
          <w:rFonts w:ascii="Courier New" w:hAnsi="Courier New" w:cs="Courier New"/>
          <w:color w:val="000000"/>
          <w:sz w:val="28"/>
          <w:szCs w:val="28"/>
        </w:rPr>
        <w:t>企业相关信息</w:t>
      </w:r>
      <w:r>
        <w:rPr>
          <w:rFonts w:asciiTheme="minorEastAsia" w:eastAsiaTheme="minorEastAsia" w:hAnsiTheme="minorEastAsia" w:cstheme="minorEastAsia" w:hint="eastAsia"/>
          <w:sz w:val="28"/>
          <w:szCs w:val="28"/>
        </w:rPr>
        <w:t>以excel形式导出</w:t>
      </w:r>
      <w:r>
        <w:rPr>
          <w:rFonts w:hint="eastAsia"/>
          <w:sz w:val="28"/>
          <w:szCs w:val="28"/>
        </w:rPr>
        <w:t>。</w:t>
      </w:r>
    </w:p>
    <w:p w14:paraId="3D77B04B" w14:textId="77777777" w:rsidR="00DB7BE7" w:rsidRDefault="00B20F63">
      <w:pPr>
        <w:rPr>
          <w:sz w:val="28"/>
          <w:szCs w:val="28"/>
        </w:rPr>
      </w:pPr>
      <w:r>
        <w:rPr>
          <w:sz w:val="28"/>
          <w:szCs w:val="28"/>
        </w:rPr>
        <w:t>点击</w:t>
      </w:r>
      <w:r>
        <w:rPr>
          <w:rFonts w:hint="eastAsia"/>
          <w:sz w:val="28"/>
          <w:szCs w:val="28"/>
        </w:rPr>
        <w:t>【操作</w:t>
      </w:r>
      <w:r>
        <w:rPr>
          <w:rFonts w:hint="eastAsia"/>
          <w:sz w:val="28"/>
          <w:szCs w:val="28"/>
        </w:rPr>
        <w:t>-</w:t>
      </w:r>
      <w:r>
        <w:rPr>
          <w:rFonts w:hint="eastAsia"/>
          <w:sz w:val="28"/>
          <w:szCs w:val="28"/>
        </w:rPr>
        <w:t>委托产品】</w:t>
      </w:r>
      <w:r>
        <w:rPr>
          <w:rFonts w:asciiTheme="minorEastAsia" w:eastAsiaTheme="minorEastAsia" w:hAnsiTheme="minorEastAsia" w:cstheme="minorEastAsia" w:hint="eastAsia"/>
          <w:sz w:val="28"/>
          <w:szCs w:val="28"/>
        </w:rPr>
        <w:t>按钮，选择</w:t>
      </w:r>
      <w:r>
        <w:rPr>
          <w:rFonts w:ascii="Courier New" w:hAnsi="Courier New" w:cs="Courier New"/>
          <w:color w:val="000000"/>
          <w:sz w:val="28"/>
          <w:szCs w:val="28"/>
        </w:rPr>
        <w:t>一</w:t>
      </w:r>
      <w:r>
        <w:rPr>
          <w:rFonts w:ascii="Courier New" w:hAnsi="Courier New" w:cs="Courier New" w:hint="eastAsia"/>
          <w:color w:val="000000"/>
          <w:sz w:val="28"/>
          <w:szCs w:val="28"/>
        </w:rPr>
        <w:t>种</w:t>
      </w:r>
      <w:r>
        <w:rPr>
          <w:rFonts w:ascii="Courier New" w:hAnsi="Courier New" w:cs="Courier New"/>
          <w:color w:val="000000"/>
          <w:sz w:val="28"/>
          <w:szCs w:val="28"/>
        </w:rPr>
        <w:t>或多</w:t>
      </w:r>
      <w:r>
        <w:rPr>
          <w:rFonts w:ascii="Courier New" w:hAnsi="Courier New" w:cs="Courier New" w:hint="eastAsia"/>
          <w:color w:val="000000"/>
          <w:sz w:val="28"/>
          <w:szCs w:val="28"/>
        </w:rPr>
        <w:t>种产品委托</w:t>
      </w:r>
      <w:r>
        <w:rPr>
          <w:rFonts w:ascii="Courier New" w:hAnsi="Courier New" w:cs="Courier New"/>
          <w:color w:val="000000"/>
          <w:sz w:val="28"/>
          <w:szCs w:val="28"/>
        </w:rPr>
        <w:t>给该配送企业</w:t>
      </w:r>
      <w:r>
        <w:rPr>
          <w:rFonts w:ascii="Courier New" w:hAnsi="Courier New" w:cs="Courier New" w:hint="eastAsia"/>
          <w:color w:val="000000"/>
          <w:sz w:val="28"/>
          <w:szCs w:val="28"/>
        </w:rPr>
        <w:t>进行配送，</w:t>
      </w:r>
      <w:r>
        <w:rPr>
          <w:rFonts w:ascii="Courier New" w:hAnsi="Courier New" w:cs="Courier New"/>
          <w:color w:val="000000"/>
          <w:sz w:val="28"/>
          <w:szCs w:val="28"/>
        </w:rPr>
        <w:t>如图</w:t>
      </w:r>
      <w:r>
        <w:rPr>
          <w:rFonts w:hint="eastAsia"/>
          <w:sz w:val="28"/>
          <w:szCs w:val="28"/>
        </w:rPr>
        <w:t>所示。</w:t>
      </w:r>
    </w:p>
    <w:p w14:paraId="33B30EBB" w14:textId="77777777" w:rsidR="00DB7BE7" w:rsidRDefault="00B20F63">
      <w:r>
        <w:rPr>
          <w:noProof/>
        </w:rPr>
        <w:drawing>
          <wp:inline distT="0" distB="0" distL="0" distR="0" wp14:anchorId="03B25875" wp14:editId="6BF82118">
            <wp:extent cx="5274310" cy="2552065"/>
            <wp:effectExtent l="0" t="0" r="2540" b="63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44"/>
                    <a:stretch>
                      <a:fillRect/>
                    </a:stretch>
                  </pic:blipFill>
                  <pic:spPr>
                    <a:xfrm>
                      <a:off x="0" y="0"/>
                      <a:ext cx="5274310" cy="2552065"/>
                    </a:xfrm>
                    <a:prstGeom prst="rect">
                      <a:avLst/>
                    </a:prstGeom>
                  </pic:spPr>
                </pic:pic>
              </a:graphicData>
            </a:graphic>
          </wp:inline>
        </w:drawing>
      </w:r>
    </w:p>
    <w:p w14:paraId="7748DB78" w14:textId="77777777" w:rsidR="00DB7BE7" w:rsidRDefault="00B20F63">
      <w:pPr>
        <w:rPr>
          <w:rFonts w:ascii="Courier New" w:hAnsi="Courier New" w:cs="Courier New"/>
          <w:color w:val="000000"/>
          <w:sz w:val="28"/>
          <w:szCs w:val="28"/>
        </w:rPr>
      </w:pPr>
      <w:r>
        <w:rPr>
          <w:rFonts w:hint="eastAsia"/>
          <w:sz w:val="28"/>
          <w:szCs w:val="28"/>
        </w:rPr>
        <w:lastRenderedPageBreak/>
        <w:t>点击【批量委托】按钮，委托选中</w:t>
      </w:r>
      <w:r>
        <w:rPr>
          <w:sz w:val="28"/>
          <w:szCs w:val="28"/>
        </w:rPr>
        <w:t>的</w:t>
      </w:r>
      <w:r>
        <w:rPr>
          <w:rFonts w:ascii="Courier New" w:hAnsi="Courier New" w:cs="Courier New"/>
          <w:color w:val="000000"/>
          <w:sz w:val="28"/>
          <w:szCs w:val="28"/>
        </w:rPr>
        <w:t>多个产品</w:t>
      </w:r>
      <w:r>
        <w:rPr>
          <w:rFonts w:ascii="Courier New" w:hAnsi="Courier New" w:cs="Courier New" w:hint="eastAsia"/>
          <w:color w:val="000000"/>
          <w:sz w:val="28"/>
          <w:szCs w:val="28"/>
        </w:rPr>
        <w:t>给</w:t>
      </w:r>
      <w:r>
        <w:rPr>
          <w:rFonts w:ascii="Courier New" w:hAnsi="Courier New" w:cs="Courier New"/>
          <w:color w:val="000000"/>
          <w:sz w:val="28"/>
          <w:szCs w:val="28"/>
        </w:rPr>
        <w:t>该配送企业进行配送。</w:t>
      </w:r>
    </w:p>
    <w:p w14:paraId="41188BFF" w14:textId="77777777" w:rsidR="00DB7BE7" w:rsidRDefault="00B20F63">
      <w:pPr>
        <w:rPr>
          <w:rFonts w:ascii="Courier New" w:hAnsi="Courier New" w:cs="Courier New"/>
          <w:color w:val="000000"/>
          <w:sz w:val="28"/>
          <w:szCs w:val="28"/>
        </w:rPr>
      </w:pPr>
      <w:r>
        <w:rPr>
          <w:rFonts w:ascii="Courier New" w:hAnsi="Courier New" w:cs="Courier New"/>
          <w:color w:val="000000"/>
          <w:sz w:val="28"/>
          <w:szCs w:val="28"/>
        </w:rPr>
        <w:t>点击</w:t>
      </w:r>
      <w:r>
        <w:rPr>
          <w:rFonts w:ascii="Courier New" w:hAnsi="Courier New" w:cs="Courier New" w:hint="eastAsia"/>
          <w:color w:val="000000"/>
          <w:sz w:val="28"/>
          <w:szCs w:val="28"/>
        </w:rPr>
        <w:t>【操作</w:t>
      </w:r>
      <w:r>
        <w:rPr>
          <w:rFonts w:ascii="Courier New" w:hAnsi="Courier New" w:cs="Courier New" w:hint="eastAsia"/>
          <w:color w:val="000000"/>
          <w:sz w:val="28"/>
          <w:szCs w:val="28"/>
        </w:rPr>
        <w:t>-</w:t>
      </w:r>
      <w:r>
        <w:rPr>
          <w:rFonts w:ascii="Courier New" w:hAnsi="Courier New" w:cs="Courier New" w:hint="eastAsia"/>
          <w:color w:val="000000"/>
          <w:sz w:val="28"/>
          <w:szCs w:val="28"/>
        </w:rPr>
        <w:t>委托】</w:t>
      </w:r>
      <w:r>
        <w:rPr>
          <w:rFonts w:hint="eastAsia"/>
          <w:sz w:val="28"/>
          <w:szCs w:val="28"/>
        </w:rPr>
        <w:t>按钮，委托选中</w:t>
      </w:r>
      <w:r>
        <w:rPr>
          <w:sz w:val="28"/>
          <w:szCs w:val="28"/>
        </w:rPr>
        <w:t>的产品</w:t>
      </w:r>
      <w:r>
        <w:rPr>
          <w:rFonts w:hint="eastAsia"/>
          <w:sz w:val="28"/>
          <w:szCs w:val="28"/>
        </w:rPr>
        <w:t>给</w:t>
      </w:r>
      <w:r>
        <w:rPr>
          <w:rFonts w:ascii="Courier New" w:hAnsi="Courier New" w:cs="Courier New" w:hint="eastAsia"/>
          <w:color w:val="000000"/>
          <w:sz w:val="28"/>
          <w:szCs w:val="28"/>
        </w:rPr>
        <w:t>该配送</w:t>
      </w:r>
      <w:r>
        <w:rPr>
          <w:rFonts w:ascii="Courier New" w:hAnsi="Courier New" w:cs="Courier New"/>
          <w:color w:val="000000"/>
          <w:sz w:val="28"/>
          <w:szCs w:val="28"/>
        </w:rPr>
        <w:t>企业进行配送</w:t>
      </w:r>
      <w:r>
        <w:rPr>
          <w:rFonts w:ascii="Courier New" w:hAnsi="Courier New" w:cs="Courier New" w:hint="eastAsia"/>
          <w:color w:val="000000"/>
          <w:sz w:val="28"/>
          <w:szCs w:val="28"/>
        </w:rPr>
        <w:t>。</w:t>
      </w:r>
    </w:p>
    <w:p w14:paraId="65BF83C9" w14:textId="77777777" w:rsidR="00DB7BE7" w:rsidRDefault="00B20F63">
      <w:pPr>
        <w:rPr>
          <w:sz w:val="28"/>
          <w:szCs w:val="28"/>
        </w:rPr>
      </w:pPr>
      <w:r>
        <w:rPr>
          <w:sz w:val="28"/>
          <w:szCs w:val="28"/>
        </w:rPr>
        <w:t>已委托的产品不允许进行取消操作</w:t>
      </w:r>
      <w:r>
        <w:rPr>
          <w:rFonts w:hint="eastAsia"/>
          <w:sz w:val="28"/>
          <w:szCs w:val="28"/>
        </w:rPr>
        <w:t>，</w:t>
      </w:r>
      <w:r>
        <w:rPr>
          <w:sz w:val="28"/>
          <w:szCs w:val="28"/>
        </w:rPr>
        <w:t>请委托产品时谨慎操作</w:t>
      </w:r>
      <w:r>
        <w:rPr>
          <w:rFonts w:hint="eastAsia"/>
          <w:sz w:val="28"/>
          <w:szCs w:val="28"/>
        </w:rPr>
        <w:t>。</w:t>
      </w:r>
    </w:p>
    <w:p w14:paraId="7F2FA12A" w14:textId="77777777" w:rsidR="00DB7BE7" w:rsidRDefault="00B20F63">
      <w:pPr>
        <w:rPr>
          <w:sz w:val="28"/>
          <w:szCs w:val="28"/>
        </w:rPr>
      </w:pPr>
      <w:r>
        <w:rPr>
          <w:sz w:val="28"/>
          <w:szCs w:val="28"/>
        </w:rPr>
        <w:t>点击列表中</w:t>
      </w:r>
      <w:r>
        <w:rPr>
          <w:rFonts w:hint="eastAsia"/>
          <w:sz w:val="28"/>
          <w:szCs w:val="28"/>
        </w:rPr>
        <w:t>【产品数量】</w:t>
      </w:r>
      <w:r>
        <w:rPr>
          <w:rFonts w:hint="eastAsia"/>
          <w:sz w:val="28"/>
          <w:szCs w:val="28"/>
        </w:rPr>
        <w:t>[</w:t>
      </w:r>
      <w:r>
        <w:rPr>
          <w:rFonts w:hint="eastAsia"/>
          <w:sz w:val="28"/>
          <w:szCs w:val="28"/>
        </w:rPr>
        <w:t>大于</w:t>
      </w:r>
      <w:r>
        <w:rPr>
          <w:rFonts w:hint="eastAsia"/>
          <w:sz w:val="28"/>
          <w:szCs w:val="28"/>
        </w:rPr>
        <w:t>0</w:t>
      </w:r>
      <w:r>
        <w:rPr>
          <w:rFonts w:hint="eastAsia"/>
          <w:sz w:val="28"/>
          <w:szCs w:val="28"/>
        </w:rPr>
        <w:t>时</w:t>
      </w:r>
      <w:r>
        <w:rPr>
          <w:rFonts w:hint="eastAsia"/>
          <w:sz w:val="28"/>
          <w:szCs w:val="28"/>
        </w:rPr>
        <w:t>]</w:t>
      </w:r>
      <w:r>
        <w:rPr>
          <w:rFonts w:hint="eastAsia"/>
          <w:sz w:val="28"/>
          <w:szCs w:val="28"/>
        </w:rPr>
        <w:t>，</w:t>
      </w:r>
      <w:r>
        <w:rPr>
          <w:rFonts w:ascii="Courier New" w:hAnsi="Courier New" w:cs="Courier New" w:hint="eastAsia"/>
          <w:color w:val="000000"/>
          <w:sz w:val="28"/>
          <w:szCs w:val="28"/>
        </w:rPr>
        <w:t>显示已</w:t>
      </w:r>
      <w:r>
        <w:rPr>
          <w:rFonts w:ascii="Courier New" w:hAnsi="Courier New" w:cs="Courier New"/>
          <w:color w:val="000000"/>
          <w:sz w:val="28"/>
          <w:szCs w:val="28"/>
        </w:rPr>
        <w:t>委托给</w:t>
      </w:r>
      <w:r>
        <w:rPr>
          <w:rFonts w:ascii="Courier New" w:hAnsi="Courier New" w:cs="Courier New" w:hint="eastAsia"/>
          <w:color w:val="000000"/>
          <w:sz w:val="28"/>
          <w:szCs w:val="28"/>
        </w:rPr>
        <w:t>该配送企业进行</w:t>
      </w:r>
      <w:r>
        <w:rPr>
          <w:rFonts w:ascii="Courier New" w:hAnsi="Courier New" w:cs="Courier New"/>
          <w:color w:val="000000"/>
          <w:sz w:val="28"/>
          <w:szCs w:val="28"/>
        </w:rPr>
        <w:t>配送的产品</w:t>
      </w:r>
      <w:r>
        <w:rPr>
          <w:rFonts w:ascii="Courier New" w:hAnsi="Courier New" w:cs="Courier New" w:hint="eastAsia"/>
          <w:color w:val="000000"/>
          <w:sz w:val="28"/>
          <w:szCs w:val="28"/>
        </w:rPr>
        <w:t>明细</w:t>
      </w:r>
      <w:r>
        <w:rPr>
          <w:rFonts w:ascii="Courier New" w:hAnsi="Courier New" w:cs="Courier New"/>
          <w:color w:val="000000"/>
          <w:sz w:val="28"/>
          <w:szCs w:val="28"/>
        </w:rPr>
        <w:t>列表</w:t>
      </w:r>
      <w:r>
        <w:rPr>
          <w:rFonts w:ascii="Courier New" w:hAnsi="Courier New" w:cs="Courier New" w:hint="eastAsia"/>
          <w:color w:val="000000"/>
          <w:sz w:val="28"/>
          <w:szCs w:val="28"/>
        </w:rPr>
        <w:t>，如</w:t>
      </w:r>
      <w:r>
        <w:rPr>
          <w:rFonts w:hint="eastAsia"/>
          <w:sz w:val="28"/>
          <w:szCs w:val="28"/>
        </w:rPr>
        <w:t>图所示。</w:t>
      </w:r>
    </w:p>
    <w:p w14:paraId="6146BEB8" w14:textId="77777777" w:rsidR="00DB7BE7" w:rsidRDefault="00B20F63">
      <w:pPr>
        <w:rPr>
          <w:sz w:val="28"/>
          <w:szCs w:val="28"/>
        </w:rPr>
      </w:pPr>
      <w:r>
        <w:rPr>
          <w:noProof/>
        </w:rPr>
        <w:drawing>
          <wp:inline distT="0" distB="0" distL="0" distR="0" wp14:anchorId="291A9673" wp14:editId="7C0A6FA6">
            <wp:extent cx="5274310" cy="2552065"/>
            <wp:effectExtent l="0" t="0" r="2540" b="63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45"/>
                    <a:stretch>
                      <a:fillRect/>
                    </a:stretch>
                  </pic:blipFill>
                  <pic:spPr>
                    <a:xfrm>
                      <a:off x="0" y="0"/>
                      <a:ext cx="5274310" cy="2552065"/>
                    </a:xfrm>
                    <a:prstGeom prst="rect">
                      <a:avLst/>
                    </a:prstGeom>
                  </pic:spPr>
                </pic:pic>
              </a:graphicData>
            </a:graphic>
          </wp:inline>
        </w:drawing>
      </w:r>
    </w:p>
    <w:p w14:paraId="720F796C" w14:textId="77777777" w:rsidR="00DB7BE7" w:rsidRDefault="00B20F63">
      <w:pPr>
        <w:pStyle w:val="3"/>
      </w:pPr>
      <w:bookmarkStart w:id="14" w:name="_Toc89615541"/>
      <w:r>
        <w:t>4.3</w:t>
      </w:r>
      <w:r>
        <w:rPr>
          <w:rFonts w:hint="eastAsia"/>
        </w:rPr>
        <w:t>议价管理</w:t>
      </w:r>
      <w:bookmarkEnd w:id="14"/>
    </w:p>
    <w:p w14:paraId="56B2299B" w14:textId="77777777" w:rsidR="00DB7BE7" w:rsidRDefault="00B20F63">
      <w:pPr>
        <w:pStyle w:val="4"/>
      </w:pPr>
      <w:r>
        <w:rPr>
          <w:rFonts w:hint="eastAsia"/>
        </w:rPr>
        <w:t>系统功能说明</w:t>
      </w:r>
    </w:p>
    <w:p w14:paraId="0BF30570" w14:textId="77777777" w:rsidR="00DB7BE7" w:rsidRDefault="00B20F63">
      <w:pPr>
        <w:rPr>
          <w:sz w:val="28"/>
          <w:szCs w:val="28"/>
        </w:rPr>
      </w:pPr>
      <w:r>
        <w:rPr>
          <w:rFonts w:hint="eastAsia"/>
          <w:sz w:val="28"/>
          <w:szCs w:val="28"/>
        </w:rPr>
        <w:t>议价</w:t>
      </w:r>
      <w:r>
        <w:rPr>
          <w:sz w:val="28"/>
          <w:szCs w:val="28"/>
        </w:rPr>
        <w:t>功能主要供</w:t>
      </w:r>
      <w:r>
        <w:rPr>
          <w:rFonts w:hint="eastAsia"/>
          <w:sz w:val="28"/>
          <w:szCs w:val="28"/>
        </w:rPr>
        <w:t>生产经营企业用户对医疗机构发起的议价</w:t>
      </w:r>
      <w:r>
        <w:rPr>
          <w:rFonts w:ascii="Courier New" w:hAnsi="Courier New" w:cs="Courier New" w:hint="eastAsia"/>
          <w:color w:val="000000"/>
          <w:sz w:val="28"/>
          <w:szCs w:val="28"/>
        </w:rPr>
        <w:t>进行响应</w:t>
      </w:r>
      <w:r>
        <w:rPr>
          <w:rFonts w:ascii="Courier New" w:hAnsi="Courier New" w:cs="Courier New"/>
          <w:color w:val="000000"/>
          <w:sz w:val="28"/>
          <w:szCs w:val="28"/>
        </w:rPr>
        <w:t>（</w:t>
      </w:r>
      <w:r>
        <w:rPr>
          <w:rFonts w:ascii="Courier New" w:hAnsi="Courier New" w:cs="Courier New" w:hint="eastAsia"/>
          <w:color w:val="000000"/>
          <w:sz w:val="28"/>
          <w:szCs w:val="28"/>
        </w:rPr>
        <w:t>确认</w:t>
      </w:r>
      <w:r>
        <w:rPr>
          <w:rFonts w:ascii="Courier New" w:hAnsi="Courier New" w:cs="Courier New"/>
          <w:color w:val="000000"/>
          <w:sz w:val="28"/>
          <w:szCs w:val="28"/>
        </w:rPr>
        <w:t>或拒绝）</w:t>
      </w:r>
      <w:r>
        <w:rPr>
          <w:rFonts w:hint="eastAsia"/>
          <w:sz w:val="28"/>
          <w:szCs w:val="28"/>
        </w:rPr>
        <w:t>。</w:t>
      </w:r>
    </w:p>
    <w:p w14:paraId="05246345" w14:textId="77777777" w:rsidR="00DB7BE7" w:rsidRDefault="00B20F63">
      <w:pPr>
        <w:rPr>
          <w:rFonts w:ascii="新宋体" w:eastAsia="新宋体" w:hAnsi="新宋体"/>
          <w:color w:val="000000"/>
          <w:sz w:val="28"/>
          <w:szCs w:val="28"/>
        </w:rPr>
      </w:pPr>
      <w:r>
        <w:rPr>
          <w:rFonts w:ascii="新宋体" w:eastAsia="新宋体" w:hAnsi="新宋体" w:hint="eastAsia"/>
          <w:color w:val="000000"/>
          <w:sz w:val="28"/>
          <w:szCs w:val="28"/>
        </w:rPr>
        <w:t>（议价价格生效</w:t>
      </w:r>
      <w:r>
        <w:rPr>
          <w:rFonts w:ascii="新宋体" w:eastAsia="新宋体" w:hAnsi="新宋体"/>
          <w:color w:val="000000"/>
          <w:sz w:val="28"/>
          <w:szCs w:val="28"/>
        </w:rPr>
        <w:t>，是指</w:t>
      </w:r>
      <w:r>
        <w:rPr>
          <w:rFonts w:ascii="新宋体" w:eastAsia="新宋体" w:hAnsi="新宋体" w:hint="eastAsia"/>
          <w:color w:val="000000"/>
          <w:sz w:val="28"/>
          <w:szCs w:val="28"/>
        </w:rPr>
        <w:t>生产经营企业同意确认医疗机构发起的议价价格，企业</w:t>
      </w:r>
      <w:r>
        <w:rPr>
          <w:rFonts w:ascii="新宋体" w:eastAsia="新宋体" w:hAnsi="新宋体"/>
          <w:color w:val="000000"/>
          <w:sz w:val="28"/>
          <w:szCs w:val="28"/>
        </w:rPr>
        <w:t>进行确认后</w:t>
      </w:r>
      <w:r>
        <w:rPr>
          <w:rFonts w:ascii="新宋体" w:eastAsia="新宋体" w:hAnsi="新宋体" w:hint="eastAsia"/>
          <w:color w:val="000000"/>
          <w:sz w:val="28"/>
          <w:szCs w:val="28"/>
        </w:rPr>
        <w:t>即时生效。）</w:t>
      </w:r>
    </w:p>
    <w:p w14:paraId="60010FC7" w14:textId="77777777" w:rsidR="00DB7BE7" w:rsidRDefault="00B20F63">
      <w:pPr>
        <w:rPr>
          <w:rFonts w:asciiTheme="minorEastAsia" w:eastAsiaTheme="minorEastAsia" w:hAnsiTheme="minorEastAsia"/>
          <w:b/>
          <w:color w:val="FF0000"/>
          <w:sz w:val="28"/>
          <w:szCs w:val="28"/>
        </w:rPr>
      </w:pPr>
      <w:r>
        <w:rPr>
          <w:rFonts w:ascii="新宋体" w:eastAsia="新宋体" w:hAnsi="新宋体" w:hint="eastAsia"/>
          <w:b/>
          <w:color w:val="FF0000"/>
          <w:sz w:val="28"/>
          <w:szCs w:val="28"/>
        </w:rPr>
        <w:t>注意</w:t>
      </w:r>
      <w:r>
        <w:rPr>
          <w:rFonts w:ascii="新宋体" w:eastAsia="新宋体" w:hAnsi="新宋体"/>
          <w:b/>
          <w:color w:val="FF0000"/>
          <w:sz w:val="28"/>
          <w:szCs w:val="28"/>
        </w:rPr>
        <w:t>：</w:t>
      </w:r>
      <w:r>
        <w:rPr>
          <w:rFonts w:ascii="新宋体" w:eastAsia="新宋体" w:hAnsi="新宋体" w:hint="eastAsia"/>
          <w:b/>
          <w:color w:val="FF0000"/>
          <w:sz w:val="28"/>
          <w:szCs w:val="28"/>
        </w:rPr>
        <w:t>平台中</w:t>
      </w:r>
      <w:r>
        <w:rPr>
          <w:rFonts w:ascii="新宋体" w:eastAsia="新宋体" w:hAnsi="新宋体"/>
          <w:b/>
          <w:color w:val="FF0000"/>
          <w:sz w:val="28"/>
          <w:szCs w:val="28"/>
        </w:rPr>
        <w:t>产品议价功能用于记录议价行为及结果，</w:t>
      </w:r>
      <w:r>
        <w:rPr>
          <w:rFonts w:ascii="新宋体" w:eastAsia="新宋体" w:hAnsi="新宋体" w:hint="eastAsia"/>
          <w:b/>
          <w:color w:val="FF0000"/>
          <w:sz w:val="28"/>
          <w:szCs w:val="28"/>
        </w:rPr>
        <w:t>医疗机构与</w:t>
      </w:r>
      <w:r>
        <w:rPr>
          <w:rFonts w:ascii="新宋体" w:eastAsia="新宋体" w:hAnsi="新宋体"/>
          <w:b/>
          <w:color w:val="FF0000"/>
          <w:sz w:val="28"/>
          <w:szCs w:val="28"/>
        </w:rPr>
        <w:t>生产经营企业</w:t>
      </w:r>
      <w:r>
        <w:rPr>
          <w:rFonts w:ascii="新宋体" w:eastAsia="新宋体" w:hAnsi="新宋体" w:hint="eastAsia"/>
          <w:b/>
          <w:color w:val="FF0000"/>
          <w:sz w:val="28"/>
          <w:szCs w:val="28"/>
        </w:rPr>
        <w:t>实际</w:t>
      </w:r>
      <w:r>
        <w:rPr>
          <w:rFonts w:ascii="新宋体" w:eastAsia="新宋体" w:hAnsi="新宋体"/>
          <w:b/>
          <w:color w:val="FF0000"/>
          <w:sz w:val="28"/>
          <w:szCs w:val="28"/>
        </w:rPr>
        <w:t>沟通及议价</w:t>
      </w:r>
      <w:r>
        <w:rPr>
          <w:rFonts w:ascii="新宋体" w:eastAsia="新宋体" w:hAnsi="新宋体" w:hint="eastAsia"/>
          <w:b/>
          <w:color w:val="FF0000"/>
          <w:sz w:val="28"/>
          <w:szCs w:val="28"/>
        </w:rPr>
        <w:t>过程</w:t>
      </w:r>
      <w:r>
        <w:rPr>
          <w:rFonts w:ascii="新宋体" w:eastAsia="新宋体" w:hAnsi="新宋体"/>
          <w:b/>
          <w:color w:val="FF0000"/>
          <w:sz w:val="28"/>
          <w:szCs w:val="28"/>
        </w:rPr>
        <w:t>请在线下完成。</w:t>
      </w:r>
    </w:p>
    <w:p w14:paraId="23C72A99" w14:textId="77777777" w:rsidR="00DB7BE7" w:rsidRDefault="00B20F63">
      <w:pPr>
        <w:pStyle w:val="4"/>
      </w:pPr>
      <w:r>
        <w:rPr>
          <w:rFonts w:hint="eastAsia"/>
        </w:rPr>
        <w:lastRenderedPageBreak/>
        <w:t>系统</w:t>
      </w:r>
      <w:r>
        <w:t>操作</w:t>
      </w:r>
      <w:r>
        <w:rPr>
          <w:rFonts w:hint="eastAsia"/>
        </w:rPr>
        <w:t>说明</w:t>
      </w:r>
    </w:p>
    <w:p w14:paraId="2AB9F93D" w14:textId="77777777" w:rsidR="00DB7BE7" w:rsidRDefault="00B20F63">
      <w:pPr>
        <w:rPr>
          <w:sz w:val="28"/>
          <w:szCs w:val="28"/>
        </w:rPr>
      </w:pPr>
      <w:r>
        <w:rPr>
          <w:rFonts w:hint="eastAsia"/>
          <w:sz w:val="28"/>
          <w:szCs w:val="28"/>
        </w:rPr>
        <w:t>（</w:t>
      </w:r>
      <w:r>
        <w:rPr>
          <w:rFonts w:hint="eastAsia"/>
          <w:sz w:val="28"/>
          <w:szCs w:val="28"/>
        </w:rPr>
        <w:t>1</w:t>
      </w:r>
      <w:r>
        <w:rPr>
          <w:rFonts w:hint="eastAsia"/>
          <w:sz w:val="28"/>
          <w:szCs w:val="28"/>
        </w:rPr>
        <w:t>）点击左侧菜单【议价管理</w:t>
      </w:r>
      <w:r>
        <w:rPr>
          <w:rFonts w:hint="eastAsia"/>
          <w:sz w:val="28"/>
          <w:szCs w:val="28"/>
        </w:rPr>
        <w:t>-</w:t>
      </w:r>
      <w:r>
        <w:rPr>
          <w:rFonts w:hint="eastAsia"/>
          <w:sz w:val="28"/>
          <w:szCs w:val="28"/>
        </w:rPr>
        <w:t>发起议价】进入发起议价功能，用户可在当前页面发起议价。如图所示</w:t>
      </w:r>
    </w:p>
    <w:p w14:paraId="3B9B61D7" w14:textId="77777777" w:rsidR="00DB7BE7" w:rsidRDefault="00B20F63">
      <w:pPr>
        <w:rPr>
          <w:sz w:val="28"/>
          <w:szCs w:val="28"/>
        </w:rPr>
      </w:pPr>
      <w:r>
        <w:rPr>
          <w:noProof/>
        </w:rPr>
        <w:drawing>
          <wp:inline distT="0" distB="0" distL="0" distR="0" wp14:anchorId="376A2426" wp14:editId="7DF98E8E">
            <wp:extent cx="5274310" cy="2552065"/>
            <wp:effectExtent l="0" t="0" r="2540" b="63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46"/>
                    <a:stretch>
                      <a:fillRect/>
                    </a:stretch>
                  </pic:blipFill>
                  <pic:spPr>
                    <a:xfrm>
                      <a:off x="0" y="0"/>
                      <a:ext cx="5274310" cy="2552065"/>
                    </a:xfrm>
                    <a:prstGeom prst="rect">
                      <a:avLst/>
                    </a:prstGeom>
                  </pic:spPr>
                </pic:pic>
              </a:graphicData>
            </a:graphic>
          </wp:inline>
        </w:drawing>
      </w:r>
    </w:p>
    <w:p w14:paraId="53055649" w14:textId="77777777" w:rsidR="00DB7BE7" w:rsidRDefault="00B20F63">
      <w:pPr>
        <w:rPr>
          <w:sz w:val="28"/>
          <w:szCs w:val="28"/>
        </w:rPr>
      </w:pPr>
      <w:r>
        <w:rPr>
          <w:rFonts w:hint="eastAsia"/>
          <w:sz w:val="28"/>
          <w:szCs w:val="28"/>
        </w:rPr>
        <w:t>议价：点击列表操作列【议价】按钮，弹出议价窗口，填写对应信息，点击【发起议价】即可。具体操作如图所示</w:t>
      </w:r>
    </w:p>
    <w:p w14:paraId="0ECC1EEA" w14:textId="77777777" w:rsidR="00DB7BE7" w:rsidRDefault="00B20F63">
      <w:pPr>
        <w:rPr>
          <w:sz w:val="28"/>
          <w:szCs w:val="28"/>
        </w:rPr>
      </w:pPr>
      <w:r>
        <w:rPr>
          <w:noProof/>
        </w:rPr>
        <w:drawing>
          <wp:inline distT="0" distB="0" distL="0" distR="0" wp14:anchorId="69DEEC19" wp14:editId="28146781">
            <wp:extent cx="5274310" cy="2552065"/>
            <wp:effectExtent l="0" t="0" r="2540" b="63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47"/>
                    <a:stretch>
                      <a:fillRect/>
                    </a:stretch>
                  </pic:blipFill>
                  <pic:spPr>
                    <a:xfrm>
                      <a:off x="0" y="0"/>
                      <a:ext cx="5274310" cy="2552065"/>
                    </a:xfrm>
                    <a:prstGeom prst="rect">
                      <a:avLst/>
                    </a:prstGeom>
                  </pic:spPr>
                </pic:pic>
              </a:graphicData>
            </a:graphic>
          </wp:inline>
        </w:drawing>
      </w:r>
    </w:p>
    <w:p w14:paraId="47CABC2B" w14:textId="77777777" w:rsidR="00DB7BE7" w:rsidRDefault="00B20F63">
      <w:pPr>
        <w:rPr>
          <w:sz w:val="28"/>
          <w:szCs w:val="28"/>
        </w:rPr>
      </w:pPr>
      <w:r>
        <w:rPr>
          <w:rFonts w:hint="eastAsia"/>
          <w:sz w:val="28"/>
          <w:szCs w:val="28"/>
        </w:rPr>
        <w:t>批量议价：选择需要议价的产品，点击【批量议价】按钮，弹出批量议价窗体，填写对应信息，点击【发起议价】即可。具体操作如图所示；</w:t>
      </w:r>
    </w:p>
    <w:p w14:paraId="47A18A33" w14:textId="77777777" w:rsidR="00DB7BE7" w:rsidRDefault="00B20F63">
      <w:pPr>
        <w:rPr>
          <w:sz w:val="28"/>
          <w:szCs w:val="28"/>
        </w:rPr>
      </w:pPr>
      <w:r>
        <w:rPr>
          <w:noProof/>
        </w:rPr>
        <w:lastRenderedPageBreak/>
        <w:drawing>
          <wp:inline distT="0" distB="0" distL="0" distR="0" wp14:anchorId="31D39356" wp14:editId="1CC80B0F">
            <wp:extent cx="5274310" cy="2552065"/>
            <wp:effectExtent l="0" t="0" r="2540" b="63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48"/>
                    <a:stretch>
                      <a:fillRect/>
                    </a:stretch>
                  </pic:blipFill>
                  <pic:spPr>
                    <a:xfrm>
                      <a:off x="0" y="0"/>
                      <a:ext cx="5274310" cy="2552065"/>
                    </a:xfrm>
                    <a:prstGeom prst="rect">
                      <a:avLst/>
                    </a:prstGeom>
                  </pic:spPr>
                </pic:pic>
              </a:graphicData>
            </a:graphic>
          </wp:inline>
        </w:drawing>
      </w:r>
    </w:p>
    <w:p w14:paraId="1B3F926F" w14:textId="77777777" w:rsidR="00DB7BE7" w:rsidRDefault="00B20F63">
      <w:r>
        <w:rPr>
          <w:rFonts w:hint="eastAsia"/>
          <w:sz w:val="28"/>
          <w:szCs w:val="28"/>
        </w:rPr>
        <w:t>注：批量议价产品需注册证号一致。</w:t>
      </w:r>
    </w:p>
    <w:p w14:paraId="70E15FDF" w14:textId="77777777" w:rsidR="00DB7BE7" w:rsidRDefault="00B20F63">
      <w:pPr>
        <w:rPr>
          <w:sz w:val="28"/>
          <w:szCs w:val="28"/>
        </w:rPr>
      </w:pPr>
      <w:r>
        <w:rPr>
          <w:rFonts w:hint="eastAsia"/>
          <w:sz w:val="28"/>
          <w:szCs w:val="28"/>
        </w:rPr>
        <w:t>（</w:t>
      </w:r>
      <w:r>
        <w:rPr>
          <w:sz w:val="28"/>
          <w:szCs w:val="28"/>
        </w:rPr>
        <w:t>2</w:t>
      </w:r>
      <w:r>
        <w:rPr>
          <w:rFonts w:hint="eastAsia"/>
          <w:sz w:val="28"/>
          <w:szCs w:val="28"/>
        </w:rPr>
        <w:t>）点击左侧</w:t>
      </w:r>
      <w:r>
        <w:rPr>
          <w:sz w:val="28"/>
          <w:szCs w:val="28"/>
        </w:rPr>
        <w:t>菜单</w:t>
      </w:r>
      <w:r>
        <w:rPr>
          <w:rFonts w:hint="eastAsia"/>
          <w:b/>
          <w:sz w:val="28"/>
          <w:szCs w:val="28"/>
        </w:rPr>
        <w:t>【议价管理</w:t>
      </w:r>
      <w:r>
        <w:rPr>
          <w:rFonts w:hint="eastAsia"/>
          <w:b/>
          <w:sz w:val="28"/>
          <w:szCs w:val="28"/>
        </w:rPr>
        <w:t>-</w:t>
      </w:r>
      <w:r>
        <w:rPr>
          <w:rFonts w:hint="eastAsia"/>
          <w:b/>
          <w:sz w:val="28"/>
          <w:szCs w:val="28"/>
        </w:rPr>
        <w:t>议价列表</w:t>
      </w:r>
      <w:r>
        <w:rPr>
          <w:b/>
          <w:sz w:val="28"/>
          <w:szCs w:val="28"/>
        </w:rPr>
        <w:t>】</w:t>
      </w:r>
      <w:r>
        <w:rPr>
          <w:rFonts w:hint="eastAsia"/>
          <w:sz w:val="28"/>
          <w:szCs w:val="28"/>
        </w:rPr>
        <w:t>进入议价管理功能</w:t>
      </w:r>
      <w:r>
        <w:rPr>
          <w:sz w:val="28"/>
          <w:szCs w:val="28"/>
        </w:rPr>
        <w:t>，</w:t>
      </w:r>
      <w:r>
        <w:rPr>
          <w:rFonts w:ascii="Courier New" w:hAnsi="Courier New" w:cs="Courier New"/>
          <w:color w:val="000000"/>
          <w:sz w:val="28"/>
          <w:szCs w:val="28"/>
        </w:rPr>
        <w:t>用户可在当前页面</w:t>
      </w:r>
      <w:r>
        <w:rPr>
          <w:rFonts w:ascii="Courier New" w:hAnsi="Courier New" w:cs="Courier New" w:hint="eastAsia"/>
          <w:color w:val="000000"/>
          <w:sz w:val="28"/>
          <w:szCs w:val="28"/>
        </w:rPr>
        <w:t>对</w:t>
      </w:r>
      <w:r>
        <w:rPr>
          <w:rFonts w:ascii="Courier New" w:hAnsi="Courier New" w:cs="Courier New"/>
          <w:color w:val="000000"/>
          <w:sz w:val="28"/>
          <w:szCs w:val="28"/>
        </w:rPr>
        <w:t>医疗机构发起的议价价格</w:t>
      </w:r>
      <w:r>
        <w:rPr>
          <w:rFonts w:ascii="Courier New" w:hAnsi="Courier New" w:cs="Courier New" w:hint="eastAsia"/>
          <w:color w:val="000000"/>
          <w:sz w:val="28"/>
          <w:szCs w:val="28"/>
        </w:rPr>
        <w:t>进行“确认”或“拒绝”操作</w:t>
      </w:r>
      <w:r>
        <w:rPr>
          <w:rFonts w:hint="eastAsia"/>
          <w:sz w:val="28"/>
          <w:szCs w:val="28"/>
        </w:rPr>
        <w:t>，</w:t>
      </w:r>
      <w:r>
        <w:rPr>
          <w:sz w:val="28"/>
          <w:szCs w:val="28"/>
        </w:rPr>
        <w:t>如</w:t>
      </w:r>
      <w:r>
        <w:rPr>
          <w:rFonts w:hint="eastAsia"/>
          <w:sz w:val="28"/>
          <w:szCs w:val="28"/>
        </w:rPr>
        <w:t>图</w:t>
      </w:r>
      <w:r>
        <w:rPr>
          <w:sz w:val="28"/>
          <w:szCs w:val="28"/>
        </w:rPr>
        <w:t>所示</w:t>
      </w:r>
      <w:r>
        <w:rPr>
          <w:rFonts w:hint="eastAsia"/>
          <w:sz w:val="28"/>
          <w:szCs w:val="28"/>
        </w:rPr>
        <w:t>。</w:t>
      </w:r>
    </w:p>
    <w:p w14:paraId="1127ED05" w14:textId="77777777" w:rsidR="00DB7BE7" w:rsidRDefault="00B20F63">
      <w:r>
        <w:rPr>
          <w:noProof/>
        </w:rPr>
        <w:drawing>
          <wp:inline distT="0" distB="0" distL="0" distR="0" wp14:anchorId="415CF67F" wp14:editId="26693AE2">
            <wp:extent cx="5274310" cy="2552065"/>
            <wp:effectExtent l="0" t="0" r="2540" b="63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49"/>
                    <a:stretch>
                      <a:fillRect/>
                    </a:stretch>
                  </pic:blipFill>
                  <pic:spPr>
                    <a:xfrm>
                      <a:off x="0" y="0"/>
                      <a:ext cx="5274310" cy="2552065"/>
                    </a:xfrm>
                    <a:prstGeom prst="rect">
                      <a:avLst/>
                    </a:prstGeom>
                  </pic:spPr>
                </pic:pic>
              </a:graphicData>
            </a:graphic>
          </wp:inline>
        </w:drawing>
      </w:r>
    </w:p>
    <w:p w14:paraId="43BC87CC" w14:textId="77777777" w:rsidR="00DB7BE7" w:rsidRDefault="00B20F63">
      <w:pPr>
        <w:rPr>
          <w:sz w:val="28"/>
          <w:szCs w:val="28"/>
        </w:rPr>
      </w:pPr>
      <w:r>
        <w:rPr>
          <w:rFonts w:hint="eastAsia"/>
          <w:sz w:val="28"/>
          <w:szCs w:val="28"/>
        </w:rPr>
        <w:t>点击【确认】按钮时，须输入数字证书</w:t>
      </w:r>
      <w:r>
        <w:rPr>
          <w:sz w:val="28"/>
          <w:szCs w:val="28"/>
        </w:rPr>
        <w:t>密码进行校验</w:t>
      </w:r>
      <w:r>
        <w:rPr>
          <w:rFonts w:hint="eastAsia"/>
          <w:sz w:val="28"/>
          <w:szCs w:val="28"/>
        </w:rPr>
        <w:t>，</w:t>
      </w:r>
      <w:r>
        <w:rPr>
          <w:sz w:val="28"/>
          <w:szCs w:val="28"/>
        </w:rPr>
        <w:t>校验无误后</w:t>
      </w:r>
      <w:r>
        <w:rPr>
          <w:rFonts w:hint="eastAsia"/>
          <w:sz w:val="28"/>
          <w:szCs w:val="28"/>
        </w:rPr>
        <w:t>，</w:t>
      </w:r>
      <w:r>
        <w:rPr>
          <w:sz w:val="28"/>
          <w:szCs w:val="28"/>
        </w:rPr>
        <w:t>确认</w:t>
      </w:r>
      <w:r>
        <w:rPr>
          <w:rFonts w:hint="eastAsia"/>
          <w:sz w:val="28"/>
          <w:szCs w:val="28"/>
        </w:rPr>
        <w:t>价格成功</w:t>
      </w:r>
      <w:r>
        <w:rPr>
          <w:sz w:val="28"/>
          <w:szCs w:val="28"/>
        </w:rPr>
        <w:t>，</w:t>
      </w:r>
      <w:r>
        <w:rPr>
          <w:rFonts w:hint="eastAsia"/>
          <w:sz w:val="28"/>
          <w:szCs w:val="28"/>
        </w:rPr>
        <w:t>该</w:t>
      </w:r>
      <w:r>
        <w:rPr>
          <w:sz w:val="28"/>
          <w:szCs w:val="28"/>
        </w:rPr>
        <w:t>价格即时生效</w:t>
      </w:r>
      <w:r>
        <w:rPr>
          <w:rFonts w:hint="eastAsia"/>
          <w:sz w:val="28"/>
          <w:szCs w:val="28"/>
        </w:rPr>
        <w:t>。</w:t>
      </w:r>
    </w:p>
    <w:p w14:paraId="32B272AE" w14:textId="77777777" w:rsidR="00DB7BE7" w:rsidRDefault="00B20F63">
      <w:pPr>
        <w:rPr>
          <w:sz w:val="28"/>
          <w:szCs w:val="28"/>
        </w:rPr>
      </w:pPr>
      <w:r>
        <w:rPr>
          <w:rFonts w:asciiTheme="minorEastAsia" w:eastAsiaTheme="minorEastAsia" w:hAnsiTheme="minorEastAsia" w:cstheme="minorEastAsia"/>
          <w:sz w:val="28"/>
          <w:szCs w:val="28"/>
        </w:rPr>
        <w:t>点击</w:t>
      </w:r>
      <w:r>
        <w:rPr>
          <w:rFonts w:asciiTheme="minorEastAsia" w:eastAsiaTheme="minorEastAsia" w:hAnsiTheme="minorEastAsia" w:cstheme="minorEastAsia" w:hint="eastAsia"/>
          <w:sz w:val="28"/>
          <w:szCs w:val="28"/>
        </w:rPr>
        <w:t>【拒绝】按钮时，</w:t>
      </w:r>
      <w:r>
        <w:rPr>
          <w:rFonts w:hint="eastAsia"/>
          <w:sz w:val="28"/>
          <w:szCs w:val="28"/>
        </w:rPr>
        <w:t>须填写拒绝议价理由，并输入数字证书</w:t>
      </w:r>
      <w:r>
        <w:rPr>
          <w:sz w:val="28"/>
          <w:szCs w:val="28"/>
        </w:rPr>
        <w:t>密码进行校验</w:t>
      </w:r>
      <w:r>
        <w:rPr>
          <w:rFonts w:hint="eastAsia"/>
          <w:sz w:val="28"/>
          <w:szCs w:val="28"/>
        </w:rPr>
        <w:t>，</w:t>
      </w:r>
      <w:r>
        <w:rPr>
          <w:sz w:val="28"/>
          <w:szCs w:val="28"/>
        </w:rPr>
        <w:t>校验无误后</w:t>
      </w:r>
      <w:r>
        <w:rPr>
          <w:rFonts w:hint="eastAsia"/>
          <w:sz w:val="28"/>
          <w:szCs w:val="28"/>
        </w:rPr>
        <w:t>，拒绝</w:t>
      </w:r>
      <w:r>
        <w:rPr>
          <w:sz w:val="28"/>
          <w:szCs w:val="28"/>
        </w:rPr>
        <w:t>价格成功</w:t>
      </w:r>
      <w:r>
        <w:rPr>
          <w:rFonts w:hint="eastAsia"/>
          <w:sz w:val="28"/>
          <w:szCs w:val="28"/>
        </w:rPr>
        <w:t>。如图所示；</w:t>
      </w:r>
    </w:p>
    <w:p w14:paraId="02E64153" w14:textId="77777777" w:rsidR="00DB7BE7" w:rsidRDefault="00B20F63">
      <w:pPr>
        <w:rPr>
          <w:sz w:val="28"/>
          <w:szCs w:val="28"/>
        </w:rPr>
      </w:pPr>
      <w:r>
        <w:rPr>
          <w:noProof/>
        </w:rPr>
        <w:lastRenderedPageBreak/>
        <w:drawing>
          <wp:inline distT="0" distB="0" distL="0" distR="0" wp14:anchorId="2E04B44A" wp14:editId="0585399A">
            <wp:extent cx="5274310" cy="2552065"/>
            <wp:effectExtent l="0" t="0" r="2540" b="63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50"/>
                    <a:stretch>
                      <a:fillRect/>
                    </a:stretch>
                  </pic:blipFill>
                  <pic:spPr>
                    <a:xfrm>
                      <a:off x="0" y="0"/>
                      <a:ext cx="5274310" cy="2552065"/>
                    </a:xfrm>
                    <a:prstGeom prst="rect">
                      <a:avLst/>
                    </a:prstGeom>
                  </pic:spPr>
                </pic:pic>
              </a:graphicData>
            </a:graphic>
          </wp:inline>
        </w:drawing>
      </w:r>
    </w:p>
    <w:p w14:paraId="5664C4E6" w14:textId="77777777" w:rsidR="00DB7BE7" w:rsidRDefault="00B20F63">
      <w:pPr>
        <w:pStyle w:val="3"/>
      </w:pPr>
      <w:bookmarkStart w:id="15" w:name="_Toc89615542"/>
      <w:r>
        <w:rPr>
          <w:rFonts w:hint="eastAsia"/>
        </w:rPr>
        <w:t>4</w:t>
      </w:r>
      <w:r>
        <w:t>.4</w:t>
      </w:r>
      <w:r>
        <w:rPr>
          <w:rFonts w:hint="eastAsia"/>
        </w:rPr>
        <w:t>三方合同</w:t>
      </w:r>
      <w:bookmarkEnd w:id="15"/>
    </w:p>
    <w:p w14:paraId="72E28ACA" w14:textId="77777777" w:rsidR="00DB7BE7" w:rsidRDefault="00B20F63">
      <w:pPr>
        <w:pStyle w:val="4"/>
      </w:pPr>
      <w:r>
        <w:rPr>
          <w:rFonts w:hint="eastAsia"/>
        </w:rPr>
        <w:t>系统功能说明</w:t>
      </w:r>
    </w:p>
    <w:p w14:paraId="77F3530D" w14:textId="77777777" w:rsidR="00DB7BE7" w:rsidRDefault="00B20F63">
      <w:pPr>
        <w:rPr>
          <w:sz w:val="28"/>
          <w:szCs w:val="28"/>
        </w:rPr>
      </w:pPr>
      <w:r>
        <w:rPr>
          <w:rFonts w:hint="eastAsia"/>
          <w:sz w:val="28"/>
          <w:szCs w:val="28"/>
        </w:rPr>
        <w:t>三方合同功能主要提供对带量采购产品三方合同的签订功能。</w:t>
      </w:r>
    </w:p>
    <w:p w14:paraId="4CC61AAC" w14:textId="77777777" w:rsidR="00DB7BE7" w:rsidRDefault="00B20F63">
      <w:pPr>
        <w:pStyle w:val="4"/>
      </w:pPr>
      <w:r>
        <w:rPr>
          <w:rFonts w:hint="eastAsia"/>
        </w:rPr>
        <w:t>系统</w:t>
      </w:r>
      <w:r>
        <w:t>操作</w:t>
      </w:r>
      <w:r>
        <w:rPr>
          <w:rFonts w:hint="eastAsia"/>
        </w:rPr>
        <w:t>说明</w:t>
      </w:r>
    </w:p>
    <w:p w14:paraId="66FA298D" w14:textId="77777777" w:rsidR="00DB7BE7" w:rsidRDefault="00B20F63">
      <w:pPr>
        <w:rPr>
          <w:sz w:val="28"/>
          <w:szCs w:val="28"/>
        </w:rPr>
      </w:pPr>
      <w:r>
        <w:rPr>
          <w:rFonts w:hint="eastAsia"/>
          <w:sz w:val="28"/>
          <w:szCs w:val="28"/>
        </w:rPr>
        <w:t>（</w:t>
      </w:r>
      <w:r>
        <w:rPr>
          <w:rFonts w:hint="eastAsia"/>
          <w:sz w:val="28"/>
          <w:szCs w:val="28"/>
        </w:rPr>
        <w:t>1</w:t>
      </w:r>
      <w:r>
        <w:rPr>
          <w:rFonts w:hint="eastAsia"/>
          <w:sz w:val="28"/>
          <w:szCs w:val="28"/>
        </w:rPr>
        <w:t>）点击左侧菜单【三方合同</w:t>
      </w:r>
      <w:r>
        <w:rPr>
          <w:rFonts w:hint="eastAsia"/>
          <w:sz w:val="28"/>
          <w:szCs w:val="28"/>
        </w:rPr>
        <w:t>-</w:t>
      </w:r>
      <w:r>
        <w:rPr>
          <w:rFonts w:hint="eastAsia"/>
          <w:sz w:val="28"/>
          <w:szCs w:val="28"/>
        </w:rPr>
        <w:t>三方合同列表】进入三方合同列表功能，可查看所有带量采购产品产生的三方合同，如图所示；</w:t>
      </w:r>
    </w:p>
    <w:p w14:paraId="2618E3BC" w14:textId="77777777" w:rsidR="00DB7BE7" w:rsidRDefault="00B20F63">
      <w:pPr>
        <w:rPr>
          <w:sz w:val="28"/>
          <w:szCs w:val="28"/>
        </w:rPr>
      </w:pPr>
      <w:r>
        <w:rPr>
          <w:noProof/>
        </w:rPr>
        <w:drawing>
          <wp:inline distT="0" distB="0" distL="0" distR="0" wp14:anchorId="62FF7DB1" wp14:editId="7E85EAB4">
            <wp:extent cx="5274310" cy="2552065"/>
            <wp:effectExtent l="0" t="0" r="2540" b="63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51"/>
                    <a:stretch>
                      <a:fillRect/>
                    </a:stretch>
                  </pic:blipFill>
                  <pic:spPr>
                    <a:xfrm>
                      <a:off x="0" y="0"/>
                      <a:ext cx="5274310" cy="2552065"/>
                    </a:xfrm>
                    <a:prstGeom prst="rect">
                      <a:avLst/>
                    </a:prstGeom>
                  </pic:spPr>
                </pic:pic>
              </a:graphicData>
            </a:graphic>
          </wp:inline>
        </w:drawing>
      </w:r>
    </w:p>
    <w:p w14:paraId="23E57126" w14:textId="77777777" w:rsidR="00DB7BE7" w:rsidRDefault="00B20F63">
      <w:pPr>
        <w:rPr>
          <w:sz w:val="28"/>
          <w:szCs w:val="28"/>
        </w:rPr>
      </w:pPr>
      <w:r>
        <w:rPr>
          <w:rFonts w:hint="eastAsia"/>
          <w:sz w:val="28"/>
          <w:szCs w:val="28"/>
        </w:rPr>
        <w:t>点击【签订】按钮，弹出</w:t>
      </w:r>
      <w:r>
        <w:rPr>
          <w:sz w:val="28"/>
          <w:szCs w:val="28"/>
        </w:rPr>
        <w:t>CA</w:t>
      </w:r>
      <w:r>
        <w:rPr>
          <w:rFonts w:hint="eastAsia"/>
          <w:sz w:val="28"/>
          <w:szCs w:val="28"/>
        </w:rPr>
        <w:t>验证，输入对应的信息，点击【确认】</w:t>
      </w:r>
      <w:r>
        <w:rPr>
          <w:rFonts w:hint="eastAsia"/>
          <w:sz w:val="28"/>
          <w:szCs w:val="28"/>
        </w:rPr>
        <w:lastRenderedPageBreak/>
        <w:t>按钮即可。</w:t>
      </w:r>
    </w:p>
    <w:p w14:paraId="34328E14" w14:textId="77777777" w:rsidR="00DB7BE7" w:rsidRDefault="00B20F63">
      <w:pPr>
        <w:pStyle w:val="3"/>
      </w:pPr>
      <w:bookmarkStart w:id="16" w:name="_Toc89615543"/>
      <w:r>
        <w:t>4.5</w:t>
      </w:r>
      <w:r>
        <w:rPr>
          <w:rFonts w:hint="eastAsia"/>
        </w:rPr>
        <w:t>统计查询</w:t>
      </w:r>
      <w:bookmarkEnd w:id="16"/>
    </w:p>
    <w:p w14:paraId="128175DA" w14:textId="77777777" w:rsidR="00DB7BE7" w:rsidRDefault="00B20F63">
      <w:pPr>
        <w:pStyle w:val="4"/>
      </w:pPr>
      <w:r>
        <w:rPr>
          <w:rFonts w:hint="eastAsia"/>
        </w:rPr>
        <w:t>系统功能说明</w:t>
      </w:r>
    </w:p>
    <w:p w14:paraId="0B92E4D8" w14:textId="77777777" w:rsidR="00DB7BE7" w:rsidRDefault="00B20F63">
      <w:pPr>
        <w:rPr>
          <w:rFonts w:asciiTheme="minorEastAsia" w:eastAsiaTheme="minorEastAsia" w:hAnsiTheme="minorEastAsia"/>
          <w:b/>
          <w:color w:val="FF0000"/>
          <w:sz w:val="28"/>
          <w:szCs w:val="28"/>
        </w:rPr>
      </w:pPr>
      <w:r>
        <w:rPr>
          <w:rFonts w:hint="eastAsia"/>
          <w:sz w:val="28"/>
          <w:szCs w:val="28"/>
        </w:rPr>
        <w:t>统计查询功能</w:t>
      </w:r>
      <w:r>
        <w:rPr>
          <w:sz w:val="28"/>
          <w:szCs w:val="28"/>
        </w:rPr>
        <w:t>主要供</w:t>
      </w:r>
      <w:r>
        <w:rPr>
          <w:rFonts w:hint="eastAsia"/>
          <w:sz w:val="28"/>
          <w:szCs w:val="28"/>
        </w:rPr>
        <w:t>生产经营企业用户对医疗机构，产品，配送企业的订单操作统计查看。</w:t>
      </w:r>
    </w:p>
    <w:p w14:paraId="1D61F23C" w14:textId="77777777" w:rsidR="00DB7BE7" w:rsidRDefault="00B20F63">
      <w:pPr>
        <w:pStyle w:val="4"/>
      </w:pPr>
      <w:r>
        <w:rPr>
          <w:rFonts w:hint="eastAsia"/>
        </w:rPr>
        <w:t>系统</w:t>
      </w:r>
      <w:r>
        <w:t>操作</w:t>
      </w:r>
      <w:r>
        <w:rPr>
          <w:rFonts w:hint="eastAsia"/>
        </w:rPr>
        <w:t>说明</w:t>
      </w:r>
    </w:p>
    <w:p w14:paraId="5196B160" w14:textId="77777777" w:rsidR="00DB7BE7" w:rsidRDefault="00B20F63">
      <w:pPr>
        <w:rPr>
          <w:sz w:val="28"/>
          <w:szCs w:val="28"/>
        </w:rPr>
      </w:pPr>
      <w:r>
        <w:rPr>
          <w:rFonts w:hint="eastAsia"/>
          <w:sz w:val="28"/>
          <w:szCs w:val="28"/>
        </w:rPr>
        <w:t>（</w:t>
      </w:r>
      <w:r>
        <w:rPr>
          <w:rFonts w:hint="eastAsia"/>
          <w:sz w:val="28"/>
          <w:szCs w:val="28"/>
        </w:rPr>
        <w:t>1</w:t>
      </w:r>
      <w:r>
        <w:rPr>
          <w:rFonts w:hint="eastAsia"/>
          <w:sz w:val="28"/>
          <w:szCs w:val="28"/>
        </w:rPr>
        <w:t>）点击左侧</w:t>
      </w:r>
      <w:r>
        <w:rPr>
          <w:sz w:val="28"/>
          <w:szCs w:val="28"/>
        </w:rPr>
        <w:t>菜单</w:t>
      </w:r>
      <w:r>
        <w:rPr>
          <w:rFonts w:hint="eastAsia"/>
          <w:b/>
          <w:sz w:val="28"/>
          <w:szCs w:val="28"/>
        </w:rPr>
        <w:t>【采购详情</w:t>
      </w:r>
      <w:r>
        <w:rPr>
          <w:rFonts w:hint="eastAsia"/>
          <w:b/>
          <w:sz w:val="28"/>
          <w:szCs w:val="28"/>
        </w:rPr>
        <w:t>-</w:t>
      </w:r>
      <w:r>
        <w:rPr>
          <w:rFonts w:hint="eastAsia"/>
          <w:b/>
          <w:sz w:val="28"/>
          <w:szCs w:val="28"/>
        </w:rPr>
        <w:t>按医疗机构</w:t>
      </w:r>
      <w:r>
        <w:rPr>
          <w:b/>
          <w:sz w:val="28"/>
          <w:szCs w:val="28"/>
        </w:rPr>
        <w:t>】</w:t>
      </w:r>
      <w:r>
        <w:rPr>
          <w:rFonts w:hint="eastAsia"/>
          <w:sz w:val="28"/>
          <w:szCs w:val="28"/>
        </w:rPr>
        <w:t>进入医疗机构页面查看所有以医疗机构为条件统计的订单详情，</w:t>
      </w:r>
      <w:r>
        <w:rPr>
          <w:sz w:val="28"/>
          <w:szCs w:val="28"/>
        </w:rPr>
        <w:t>如</w:t>
      </w:r>
      <w:r>
        <w:rPr>
          <w:rFonts w:hint="eastAsia"/>
          <w:sz w:val="28"/>
          <w:szCs w:val="28"/>
        </w:rPr>
        <w:t>图</w:t>
      </w:r>
      <w:r>
        <w:rPr>
          <w:sz w:val="28"/>
          <w:szCs w:val="28"/>
        </w:rPr>
        <w:t>所示</w:t>
      </w:r>
      <w:r>
        <w:rPr>
          <w:rFonts w:hint="eastAsia"/>
          <w:sz w:val="28"/>
          <w:szCs w:val="28"/>
        </w:rPr>
        <w:t>；</w:t>
      </w:r>
    </w:p>
    <w:p w14:paraId="1D1F97F4" w14:textId="77777777" w:rsidR="00DB7BE7" w:rsidRDefault="00B20F63">
      <w:pPr>
        <w:rPr>
          <w:sz w:val="28"/>
          <w:szCs w:val="28"/>
        </w:rPr>
      </w:pPr>
      <w:r>
        <w:rPr>
          <w:noProof/>
        </w:rPr>
        <w:drawing>
          <wp:inline distT="0" distB="0" distL="0" distR="0" wp14:anchorId="728A01CF" wp14:editId="33745D4F">
            <wp:extent cx="5274310" cy="2552065"/>
            <wp:effectExtent l="0" t="0" r="2540" b="63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52"/>
                    <a:stretch>
                      <a:fillRect/>
                    </a:stretch>
                  </pic:blipFill>
                  <pic:spPr>
                    <a:xfrm>
                      <a:off x="0" y="0"/>
                      <a:ext cx="5274310" cy="2552065"/>
                    </a:xfrm>
                    <a:prstGeom prst="rect">
                      <a:avLst/>
                    </a:prstGeom>
                  </pic:spPr>
                </pic:pic>
              </a:graphicData>
            </a:graphic>
          </wp:inline>
        </w:drawing>
      </w:r>
    </w:p>
    <w:p w14:paraId="60152A94" w14:textId="77777777" w:rsidR="00DB7BE7" w:rsidRDefault="00B20F63">
      <w:pPr>
        <w:rPr>
          <w:sz w:val="28"/>
          <w:szCs w:val="28"/>
        </w:rPr>
      </w:pPr>
      <w:r>
        <w:rPr>
          <w:rFonts w:hint="eastAsia"/>
          <w:sz w:val="28"/>
          <w:szCs w:val="28"/>
        </w:rPr>
        <w:t>（</w:t>
      </w:r>
      <w:r>
        <w:rPr>
          <w:sz w:val="28"/>
          <w:szCs w:val="28"/>
        </w:rPr>
        <w:t>2</w:t>
      </w:r>
      <w:r>
        <w:rPr>
          <w:rFonts w:hint="eastAsia"/>
          <w:sz w:val="28"/>
          <w:szCs w:val="28"/>
        </w:rPr>
        <w:t>）点击左侧</w:t>
      </w:r>
      <w:r>
        <w:rPr>
          <w:sz w:val="28"/>
          <w:szCs w:val="28"/>
        </w:rPr>
        <w:t>菜单</w:t>
      </w:r>
      <w:r>
        <w:rPr>
          <w:rFonts w:hint="eastAsia"/>
          <w:b/>
          <w:sz w:val="28"/>
          <w:szCs w:val="28"/>
        </w:rPr>
        <w:t>【采购详情</w:t>
      </w:r>
      <w:r>
        <w:rPr>
          <w:rFonts w:hint="eastAsia"/>
          <w:b/>
          <w:sz w:val="28"/>
          <w:szCs w:val="28"/>
        </w:rPr>
        <w:t>-</w:t>
      </w:r>
      <w:r>
        <w:rPr>
          <w:rFonts w:hint="eastAsia"/>
          <w:b/>
          <w:sz w:val="28"/>
          <w:szCs w:val="28"/>
        </w:rPr>
        <w:t>按采购产品</w:t>
      </w:r>
      <w:r>
        <w:rPr>
          <w:b/>
          <w:sz w:val="28"/>
          <w:szCs w:val="28"/>
        </w:rPr>
        <w:t>】</w:t>
      </w:r>
      <w:r>
        <w:rPr>
          <w:rFonts w:hint="eastAsia"/>
          <w:sz w:val="28"/>
          <w:szCs w:val="28"/>
        </w:rPr>
        <w:t>进入采购产品页面查看所有以采购产品为条件统计的订单详情，</w:t>
      </w:r>
      <w:r>
        <w:rPr>
          <w:sz w:val="28"/>
          <w:szCs w:val="28"/>
        </w:rPr>
        <w:t>如</w:t>
      </w:r>
      <w:r>
        <w:rPr>
          <w:rFonts w:hint="eastAsia"/>
          <w:sz w:val="28"/>
          <w:szCs w:val="28"/>
        </w:rPr>
        <w:t>图</w:t>
      </w:r>
      <w:r>
        <w:rPr>
          <w:sz w:val="28"/>
          <w:szCs w:val="28"/>
        </w:rPr>
        <w:t>所示</w:t>
      </w:r>
      <w:r>
        <w:rPr>
          <w:rFonts w:hint="eastAsia"/>
          <w:sz w:val="28"/>
          <w:szCs w:val="28"/>
        </w:rPr>
        <w:t>；</w:t>
      </w:r>
    </w:p>
    <w:p w14:paraId="270F5FC9" w14:textId="77777777" w:rsidR="00DB7BE7" w:rsidRDefault="00B20F63">
      <w:pPr>
        <w:rPr>
          <w:sz w:val="28"/>
          <w:szCs w:val="28"/>
        </w:rPr>
      </w:pPr>
      <w:r>
        <w:rPr>
          <w:noProof/>
        </w:rPr>
        <w:lastRenderedPageBreak/>
        <w:drawing>
          <wp:inline distT="0" distB="0" distL="0" distR="0" wp14:anchorId="122C63F6" wp14:editId="4C039A0D">
            <wp:extent cx="5274310" cy="2552065"/>
            <wp:effectExtent l="0" t="0" r="2540" b="63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53"/>
                    <a:stretch>
                      <a:fillRect/>
                    </a:stretch>
                  </pic:blipFill>
                  <pic:spPr>
                    <a:xfrm>
                      <a:off x="0" y="0"/>
                      <a:ext cx="5274310" cy="2552065"/>
                    </a:xfrm>
                    <a:prstGeom prst="rect">
                      <a:avLst/>
                    </a:prstGeom>
                  </pic:spPr>
                </pic:pic>
              </a:graphicData>
            </a:graphic>
          </wp:inline>
        </w:drawing>
      </w:r>
    </w:p>
    <w:p w14:paraId="13DA6AB4" w14:textId="77777777" w:rsidR="00DB7BE7" w:rsidRDefault="00B20F63">
      <w:pPr>
        <w:rPr>
          <w:sz w:val="28"/>
          <w:szCs w:val="28"/>
        </w:rPr>
      </w:pPr>
      <w:r>
        <w:rPr>
          <w:rFonts w:hint="eastAsia"/>
          <w:sz w:val="28"/>
          <w:szCs w:val="28"/>
        </w:rPr>
        <w:t>（</w:t>
      </w:r>
      <w:r>
        <w:rPr>
          <w:sz w:val="28"/>
          <w:szCs w:val="28"/>
        </w:rPr>
        <w:t>3</w:t>
      </w:r>
      <w:r>
        <w:rPr>
          <w:rFonts w:hint="eastAsia"/>
          <w:sz w:val="28"/>
          <w:szCs w:val="28"/>
        </w:rPr>
        <w:t>）点击左侧</w:t>
      </w:r>
      <w:r>
        <w:rPr>
          <w:sz w:val="28"/>
          <w:szCs w:val="28"/>
        </w:rPr>
        <w:t>菜单</w:t>
      </w:r>
      <w:r>
        <w:rPr>
          <w:rFonts w:hint="eastAsia"/>
          <w:b/>
          <w:sz w:val="28"/>
          <w:szCs w:val="28"/>
        </w:rPr>
        <w:t>【采购详情</w:t>
      </w:r>
      <w:r>
        <w:rPr>
          <w:rFonts w:hint="eastAsia"/>
          <w:b/>
          <w:sz w:val="28"/>
          <w:szCs w:val="28"/>
        </w:rPr>
        <w:t>-</w:t>
      </w:r>
      <w:r>
        <w:rPr>
          <w:rFonts w:hint="eastAsia"/>
          <w:b/>
          <w:sz w:val="28"/>
          <w:szCs w:val="28"/>
        </w:rPr>
        <w:t>按配送企业</w:t>
      </w:r>
      <w:r>
        <w:rPr>
          <w:b/>
          <w:sz w:val="28"/>
          <w:szCs w:val="28"/>
        </w:rPr>
        <w:t>】</w:t>
      </w:r>
      <w:r>
        <w:rPr>
          <w:rFonts w:hint="eastAsia"/>
          <w:sz w:val="28"/>
          <w:szCs w:val="28"/>
        </w:rPr>
        <w:t>进入配送企业页面查看所有以配送企业为条件统计的订单详情，</w:t>
      </w:r>
      <w:r>
        <w:rPr>
          <w:sz w:val="28"/>
          <w:szCs w:val="28"/>
        </w:rPr>
        <w:t>如</w:t>
      </w:r>
      <w:r>
        <w:rPr>
          <w:rFonts w:hint="eastAsia"/>
          <w:sz w:val="28"/>
          <w:szCs w:val="28"/>
        </w:rPr>
        <w:t>图</w:t>
      </w:r>
      <w:r>
        <w:rPr>
          <w:sz w:val="28"/>
          <w:szCs w:val="28"/>
        </w:rPr>
        <w:t>所示</w:t>
      </w:r>
      <w:r>
        <w:rPr>
          <w:rFonts w:hint="eastAsia"/>
          <w:sz w:val="28"/>
          <w:szCs w:val="28"/>
        </w:rPr>
        <w:t>；</w:t>
      </w:r>
    </w:p>
    <w:p w14:paraId="3D3C3636" w14:textId="77777777" w:rsidR="00DB7BE7" w:rsidRDefault="00B20F63">
      <w:pPr>
        <w:rPr>
          <w:sz w:val="28"/>
          <w:szCs w:val="28"/>
        </w:rPr>
      </w:pPr>
      <w:r>
        <w:rPr>
          <w:noProof/>
        </w:rPr>
        <w:drawing>
          <wp:inline distT="0" distB="0" distL="0" distR="0" wp14:anchorId="4139BBB7" wp14:editId="5EE330E6">
            <wp:extent cx="5274310" cy="2552065"/>
            <wp:effectExtent l="0" t="0" r="2540" b="63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54"/>
                    <a:stretch>
                      <a:fillRect/>
                    </a:stretch>
                  </pic:blipFill>
                  <pic:spPr>
                    <a:xfrm>
                      <a:off x="0" y="0"/>
                      <a:ext cx="5274310" cy="2552065"/>
                    </a:xfrm>
                    <a:prstGeom prst="rect">
                      <a:avLst/>
                    </a:prstGeom>
                  </pic:spPr>
                </pic:pic>
              </a:graphicData>
            </a:graphic>
          </wp:inline>
        </w:drawing>
      </w:r>
    </w:p>
    <w:p w14:paraId="49F87FA5" w14:textId="77777777" w:rsidR="00DB7BE7" w:rsidRDefault="00B20F63">
      <w:pPr>
        <w:pStyle w:val="3"/>
      </w:pPr>
      <w:bookmarkStart w:id="17" w:name="_Toc89615544"/>
      <w:r>
        <w:rPr>
          <w:rFonts w:hint="eastAsia"/>
        </w:rPr>
        <w:t>4</w:t>
      </w:r>
      <w:r>
        <w:t>.6</w:t>
      </w:r>
      <w:r>
        <w:rPr>
          <w:rFonts w:hint="eastAsia"/>
        </w:rPr>
        <w:t>机构管理</w:t>
      </w:r>
      <w:bookmarkEnd w:id="17"/>
    </w:p>
    <w:p w14:paraId="5D45C876" w14:textId="77777777" w:rsidR="00DB7BE7" w:rsidRDefault="00B20F63">
      <w:pPr>
        <w:pStyle w:val="4"/>
      </w:pPr>
      <w:r>
        <w:rPr>
          <w:rFonts w:hint="eastAsia"/>
        </w:rPr>
        <w:t>系统功能说明</w:t>
      </w:r>
    </w:p>
    <w:p w14:paraId="592849CE" w14:textId="77777777" w:rsidR="00DB7BE7" w:rsidRDefault="00B20F63">
      <w:pPr>
        <w:rPr>
          <w:sz w:val="28"/>
          <w:szCs w:val="28"/>
        </w:rPr>
      </w:pPr>
      <w:r>
        <w:rPr>
          <w:rFonts w:hint="eastAsia"/>
          <w:sz w:val="28"/>
          <w:szCs w:val="28"/>
        </w:rPr>
        <w:t>机构管理功能供</w:t>
      </w:r>
      <w:r>
        <w:rPr>
          <w:sz w:val="28"/>
          <w:szCs w:val="28"/>
        </w:rPr>
        <w:t>企业</w:t>
      </w:r>
      <w:r>
        <w:rPr>
          <w:rFonts w:hint="eastAsia"/>
          <w:sz w:val="28"/>
          <w:szCs w:val="28"/>
        </w:rPr>
        <w:t>维护</w:t>
      </w:r>
      <w:r>
        <w:rPr>
          <w:sz w:val="28"/>
          <w:szCs w:val="28"/>
        </w:rPr>
        <w:t>联系人信息</w:t>
      </w:r>
      <w:r>
        <w:rPr>
          <w:rFonts w:hint="eastAsia"/>
          <w:sz w:val="28"/>
          <w:szCs w:val="28"/>
        </w:rPr>
        <w:t>。</w:t>
      </w:r>
    </w:p>
    <w:p w14:paraId="79A45619" w14:textId="77777777" w:rsidR="00DB7BE7" w:rsidRDefault="00B20F63">
      <w:pPr>
        <w:pStyle w:val="4"/>
      </w:pPr>
      <w:r>
        <w:rPr>
          <w:rFonts w:hint="eastAsia"/>
        </w:rPr>
        <w:t>系统</w:t>
      </w:r>
      <w:r>
        <w:t>操作</w:t>
      </w:r>
      <w:r>
        <w:rPr>
          <w:rFonts w:hint="eastAsia"/>
        </w:rPr>
        <w:t>说明</w:t>
      </w:r>
    </w:p>
    <w:p w14:paraId="3087FD5C" w14:textId="77777777" w:rsidR="00DB7BE7" w:rsidRDefault="00B20F63">
      <w:pPr>
        <w:jc w:val="left"/>
        <w:rPr>
          <w:rFonts w:ascii="宋体" w:hAnsi="宋体" w:cs="宋体"/>
          <w:sz w:val="28"/>
          <w:szCs w:val="28"/>
        </w:rPr>
      </w:pPr>
      <w:r>
        <w:rPr>
          <w:rFonts w:hint="eastAsia"/>
          <w:sz w:val="28"/>
          <w:szCs w:val="28"/>
        </w:rPr>
        <w:t>（</w:t>
      </w:r>
      <w:r>
        <w:rPr>
          <w:rFonts w:hint="eastAsia"/>
          <w:sz w:val="28"/>
          <w:szCs w:val="28"/>
        </w:rPr>
        <w:t>1</w:t>
      </w:r>
      <w:r>
        <w:rPr>
          <w:rFonts w:hint="eastAsia"/>
          <w:sz w:val="28"/>
          <w:szCs w:val="28"/>
        </w:rPr>
        <w:t>）点击</w:t>
      </w:r>
      <w:r>
        <w:rPr>
          <w:sz w:val="28"/>
          <w:szCs w:val="28"/>
        </w:rPr>
        <w:t>菜单</w:t>
      </w:r>
      <w:r>
        <w:rPr>
          <w:rFonts w:hint="eastAsia"/>
          <w:b/>
          <w:sz w:val="28"/>
          <w:szCs w:val="28"/>
        </w:rPr>
        <w:t>【机构管理</w:t>
      </w:r>
      <w:r>
        <w:rPr>
          <w:rFonts w:hint="eastAsia"/>
          <w:b/>
          <w:sz w:val="28"/>
          <w:szCs w:val="28"/>
        </w:rPr>
        <w:t>-</w:t>
      </w:r>
      <w:r>
        <w:rPr>
          <w:rFonts w:hint="eastAsia"/>
          <w:b/>
          <w:sz w:val="28"/>
          <w:szCs w:val="28"/>
        </w:rPr>
        <w:t>企业信息</w:t>
      </w:r>
      <w:r>
        <w:rPr>
          <w:b/>
          <w:sz w:val="28"/>
          <w:szCs w:val="28"/>
        </w:rPr>
        <w:t>】</w:t>
      </w:r>
      <w:r>
        <w:rPr>
          <w:rFonts w:hint="eastAsia"/>
          <w:sz w:val="28"/>
          <w:szCs w:val="28"/>
        </w:rPr>
        <w:t>点击</w:t>
      </w:r>
      <w:r>
        <w:rPr>
          <w:rFonts w:hint="eastAsia"/>
          <w:sz w:val="28"/>
          <w:szCs w:val="28"/>
        </w:rPr>
        <w:t>[</w:t>
      </w:r>
      <w:r>
        <w:rPr>
          <w:rFonts w:hint="eastAsia"/>
          <w:sz w:val="28"/>
          <w:szCs w:val="28"/>
        </w:rPr>
        <w:t>联系人信息</w:t>
      </w:r>
      <w:r>
        <w:rPr>
          <w:rFonts w:hint="eastAsia"/>
          <w:sz w:val="28"/>
          <w:szCs w:val="28"/>
        </w:rPr>
        <w:t>]</w:t>
      </w:r>
      <w:r>
        <w:rPr>
          <w:rFonts w:hint="eastAsia"/>
          <w:sz w:val="28"/>
          <w:szCs w:val="28"/>
        </w:rPr>
        <w:t>标签页</w:t>
      </w:r>
      <w:r>
        <w:rPr>
          <w:sz w:val="28"/>
          <w:szCs w:val="28"/>
        </w:rPr>
        <w:t>，</w:t>
      </w:r>
      <w:r>
        <w:rPr>
          <w:rFonts w:hint="eastAsia"/>
          <w:sz w:val="28"/>
          <w:szCs w:val="28"/>
        </w:rPr>
        <w:t>查</w:t>
      </w:r>
      <w:r>
        <w:rPr>
          <w:rFonts w:hint="eastAsia"/>
          <w:sz w:val="28"/>
          <w:szCs w:val="28"/>
        </w:rPr>
        <w:lastRenderedPageBreak/>
        <w:t>看本企业</w:t>
      </w:r>
      <w:r>
        <w:rPr>
          <w:sz w:val="28"/>
          <w:szCs w:val="28"/>
        </w:rPr>
        <w:t>联系人</w:t>
      </w:r>
      <w:r>
        <w:rPr>
          <w:rFonts w:hint="eastAsia"/>
          <w:sz w:val="28"/>
          <w:szCs w:val="28"/>
        </w:rPr>
        <w:t>信息，如</w:t>
      </w:r>
      <w:r>
        <w:rPr>
          <w:rFonts w:asciiTheme="minorEastAsia" w:eastAsiaTheme="minorEastAsia" w:hAnsiTheme="minorEastAsia" w:cstheme="minorEastAsia" w:hint="eastAsia"/>
          <w:sz w:val="28"/>
          <w:szCs w:val="28"/>
        </w:rPr>
        <w:t>图</w:t>
      </w:r>
      <w:r>
        <w:rPr>
          <w:sz w:val="28"/>
          <w:szCs w:val="28"/>
        </w:rPr>
        <w:t>所示</w:t>
      </w:r>
      <w:r>
        <w:rPr>
          <w:rFonts w:hint="eastAsia"/>
          <w:sz w:val="28"/>
          <w:szCs w:val="28"/>
        </w:rPr>
        <w:t>；</w:t>
      </w:r>
    </w:p>
    <w:p w14:paraId="6C0F8B0F" w14:textId="77777777" w:rsidR="00DB7BE7" w:rsidRDefault="00B20F63">
      <w:r>
        <w:rPr>
          <w:noProof/>
        </w:rPr>
        <w:drawing>
          <wp:inline distT="0" distB="0" distL="0" distR="0" wp14:anchorId="4CD7C417" wp14:editId="0C8A8CB6">
            <wp:extent cx="5274310" cy="232791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5"/>
                    <a:stretch>
                      <a:fillRect/>
                    </a:stretch>
                  </pic:blipFill>
                  <pic:spPr>
                    <a:xfrm>
                      <a:off x="0" y="0"/>
                      <a:ext cx="5274310" cy="2327910"/>
                    </a:xfrm>
                    <a:prstGeom prst="rect">
                      <a:avLst/>
                    </a:prstGeom>
                  </pic:spPr>
                </pic:pic>
              </a:graphicData>
            </a:graphic>
          </wp:inline>
        </w:drawing>
      </w:r>
    </w:p>
    <w:p w14:paraId="2B56BA15" w14:textId="77777777" w:rsidR="00DB7BE7" w:rsidRDefault="00B20F63">
      <w:r>
        <w:rPr>
          <w:rFonts w:asciiTheme="minorEastAsia" w:eastAsiaTheme="minorEastAsia" w:hAnsiTheme="minorEastAsia" w:cstheme="minorEastAsia" w:hint="eastAsia"/>
          <w:sz w:val="28"/>
          <w:szCs w:val="28"/>
        </w:rPr>
        <w:t>点击【新增</w:t>
      </w:r>
      <w:r>
        <w:rPr>
          <w:rFonts w:hint="eastAsia"/>
          <w:sz w:val="28"/>
          <w:szCs w:val="28"/>
        </w:rPr>
        <w:t>联系人</w:t>
      </w:r>
      <w:r>
        <w:rPr>
          <w:rFonts w:asciiTheme="minorEastAsia" w:eastAsiaTheme="minorEastAsia" w:hAnsiTheme="minorEastAsia" w:cstheme="minorEastAsia" w:hint="eastAsia"/>
          <w:sz w:val="28"/>
          <w:szCs w:val="28"/>
        </w:rPr>
        <w:t>】按钮，</w:t>
      </w:r>
      <w:r>
        <w:rPr>
          <w:rFonts w:ascii="Courier New" w:hAnsi="Courier New" w:cs="Courier New" w:hint="eastAsia"/>
          <w:color w:val="000000"/>
          <w:sz w:val="28"/>
          <w:szCs w:val="28"/>
        </w:rPr>
        <w:t>在</w:t>
      </w:r>
      <w:r>
        <w:rPr>
          <w:rFonts w:ascii="Courier New" w:hAnsi="Courier New" w:cs="Courier New"/>
          <w:color w:val="000000"/>
          <w:sz w:val="28"/>
          <w:szCs w:val="28"/>
        </w:rPr>
        <w:t>弹出窗口填写联系人信息（</w:t>
      </w:r>
      <w:r>
        <w:rPr>
          <w:rFonts w:ascii="Courier New" w:hAnsi="Courier New" w:cs="Courier New" w:hint="eastAsia"/>
          <w:color w:val="000000"/>
          <w:sz w:val="28"/>
          <w:szCs w:val="28"/>
        </w:rPr>
        <w:t>按</w:t>
      </w:r>
      <w:r>
        <w:rPr>
          <w:rFonts w:ascii="Courier New" w:hAnsi="Courier New" w:cs="Courier New"/>
          <w:color w:val="000000"/>
          <w:sz w:val="28"/>
          <w:szCs w:val="28"/>
        </w:rPr>
        <w:t>提示要求填写，红色</w:t>
      </w:r>
      <w:r>
        <w:rPr>
          <w:rFonts w:ascii="Courier New" w:hAnsi="Courier New" w:cs="Courier New" w:hint="eastAsia"/>
          <w:color w:val="000000"/>
          <w:sz w:val="28"/>
          <w:szCs w:val="28"/>
        </w:rPr>
        <w:t>*</w:t>
      </w:r>
      <w:r>
        <w:rPr>
          <w:rFonts w:ascii="Courier New" w:hAnsi="Courier New" w:cs="Courier New" w:hint="eastAsia"/>
          <w:color w:val="000000"/>
          <w:sz w:val="28"/>
          <w:szCs w:val="28"/>
        </w:rPr>
        <w:t>号</w:t>
      </w:r>
      <w:r>
        <w:rPr>
          <w:rFonts w:ascii="Courier New" w:hAnsi="Courier New" w:cs="Courier New"/>
          <w:color w:val="000000"/>
          <w:sz w:val="28"/>
          <w:szCs w:val="28"/>
        </w:rPr>
        <w:t>标记为必填项）</w:t>
      </w:r>
      <w:r>
        <w:rPr>
          <w:rFonts w:ascii="Courier New" w:hAnsi="Courier New" w:cs="Courier New" w:hint="eastAsia"/>
          <w:color w:val="000000"/>
          <w:sz w:val="28"/>
          <w:szCs w:val="28"/>
        </w:rPr>
        <w:t>，点击【保存】，新增</w:t>
      </w:r>
      <w:r>
        <w:rPr>
          <w:rFonts w:ascii="Courier New" w:hAnsi="Courier New" w:cs="Courier New"/>
          <w:color w:val="000000"/>
          <w:sz w:val="28"/>
          <w:szCs w:val="28"/>
        </w:rPr>
        <w:t>联系人</w:t>
      </w:r>
      <w:r>
        <w:rPr>
          <w:rFonts w:ascii="Courier New" w:hAnsi="Courier New" w:cs="Courier New" w:hint="eastAsia"/>
          <w:color w:val="000000"/>
          <w:sz w:val="28"/>
          <w:szCs w:val="28"/>
        </w:rPr>
        <w:t>成功</w:t>
      </w:r>
      <w:r>
        <w:rPr>
          <w:rFonts w:ascii="Courier New" w:hAnsi="Courier New" w:cs="Courier New"/>
          <w:color w:val="000000"/>
          <w:sz w:val="28"/>
          <w:szCs w:val="28"/>
        </w:rPr>
        <w:t>，如</w:t>
      </w:r>
      <w:r>
        <w:rPr>
          <w:sz w:val="28"/>
          <w:szCs w:val="28"/>
        </w:rPr>
        <w:t>图</w:t>
      </w:r>
      <w:r>
        <w:rPr>
          <w:rFonts w:hint="eastAsia"/>
          <w:sz w:val="28"/>
          <w:szCs w:val="28"/>
        </w:rPr>
        <w:t>所示；</w:t>
      </w:r>
    </w:p>
    <w:p w14:paraId="392D8661" w14:textId="77777777" w:rsidR="00DB7BE7" w:rsidRDefault="00B20F63">
      <w:r>
        <w:rPr>
          <w:noProof/>
        </w:rPr>
        <w:drawing>
          <wp:inline distT="0" distB="0" distL="0" distR="0" wp14:anchorId="3A44DA3D" wp14:editId="7E7531DE">
            <wp:extent cx="5274310" cy="2888615"/>
            <wp:effectExtent l="0" t="0" r="254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56"/>
                    <a:stretch>
                      <a:fillRect/>
                    </a:stretch>
                  </pic:blipFill>
                  <pic:spPr>
                    <a:xfrm>
                      <a:off x="0" y="0"/>
                      <a:ext cx="5274310" cy="2888615"/>
                    </a:xfrm>
                    <a:prstGeom prst="rect">
                      <a:avLst/>
                    </a:prstGeom>
                  </pic:spPr>
                </pic:pic>
              </a:graphicData>
            </a:graphic>
          </wp:inline>
        </w:drawing>
      </w:r>
    </w:p>
    <w:p w14:paraId="22890D68" w14:textId="77777777" w:rsidR="00DB7BE7" w:rsidRDefault="00B20F63">
      <w:pPr>
        <w:rPr>
          <w:rFonts w:asciiTheme="minorEastAsia" w:eastAsiaTheme="minorEastAsia" w:hAnsiTheme="minorEastAsia" w:cstheme="minorEastAsia"/>
          <w:sz w:val="28"/>
          <w:szCs w:val="28"/>
        </w:rPr>
      </w:pPr>
      <w:r>
        <w:rPr>
          <w:rFonts w:asciiTheme="minorEastAsia" w:eastAsiaTheme="minorEastAsia" w:hAnsiTheme="minorEastAsia" w:cstheme="minorEastAsia"/>
          <w:sz w:val="28"/>
          <w:szCs w:val="28"/>
        </w:rPr>
        <w:t>点击</w:t>
      </w:r>
      <w:r>
        <w:rPr>
          <w:rFonts w:asciiTheme="minorEastAsia" w:eastAsiaTheme="minorEastAsia" w:hAnsiTheme="minorEastAsia" w:cstheme="minorEastAsia" w:hint="eastAsia"/>
          <w:sz w:val="28"/>
          <w:szCs w:val="28"/>
        </w:rPr>
        <w:t>【操作-编辑】修改</w:t>
      </w:r>
      <w:r>
        <w:rPr>
          <w:rFonts w:ascii="Courier New" w:hAnsi="Courier New" w:cs="Courier New"/>
          <w:color w:val="000000"/>
          <w:sz w:val="28"/>
          <w:szCs w:val="28"/>
        </w:rPr>
        <w:t>新</w:t>
      </w:r>
      <w:r>
        <w:rPr>
          <w:rFonts w:asciiTheme="minorEastAsia" w:eastAsiaTheme="minorEastAsia" w:hAnsiTheme="minorEastAsia" w:cstheme="minorEastAsia" w:hint="eastAsia"/>
          <w:sz w:val="28"/>
          <w:szCs w:val="28"/>
        </w:rPr>
        <w:t>联系人信息，修改后保存，如图所示；</w:t>
      </w:r>
    </w:p>
    <w:p w14:paraId="7ED42445" w14:textId="77777777" w:rsidR="00DB7BE7" w:rsidRDefault="00B20F63">
      <w:pPr>
        <w:jc w:val="left"/>
        <w:rPr>
          <w:rFonts w:asciiTheme="minorEastAsia" w:eastAsiaTheme="minorEastAsia" w:hAnsiTheme="minorEastAsia" w:cstheme="minorEastAsia"/>
          <w:b/>
          <w:sz w:val="28"/>
          <w:szCs w:val="28"/>
        </w:rPr>
      </w:pPr>
      <w:r>
        <w:rPr>
          <w:noProof/>
        </w:rPr>
        <w:lastRenderedPageBreak/>
        <w:drawing>
          <wp:inline distT="0" distB="0" distL="0" distR="0" wp14:anchorId="71071E70" wp14:editId="39279437">
            <wp:extent cx="5274310" cy="2552065"/>
            <wp:effectExtent l="0" t="0" r="254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57"/>
                    <a:stretch>
                      <a:fillRect/>
                    </a:stretch>
                  </pic:blipFill>
                  <pic:spPr>
                    <a:xfrm>
                      <a:off x="0" y="0"/>
                      <a:ext cx="5274310" cy="2552065"/>
                    </a:xfrm>
                    <a:prstGeom prst="rect">
                      <a:avLst/>
                    </a:prstGeom>
                  </pic:spPr>
                </pic:pic>
              </a:graphicData>
            </a:graphic>
          </wp:inline>
        </w:drawing>
      </w:r>
    </w:p>
    <w:p w14:paraId="2B8074F0" w14:textId="77777777" w:rsidR="00DB7BE7" w:rsidRDefault="00B20F63">
      <w:pPr>
        <w:rPr>
          <w:rFonts w:asciiTheme="minorEastAsia" w:eastAsiaTheme="minorEastAsia" w:hAnsiTheme="minorEastAsia" w:cstheme="minorEastAsia"/>
          <w:sz w:val="28"/>
          <w:szCs w:val="28"/>
        </w:rPr>
      </w:pPr>
      <w:r>
        <w:rPr>
          <w:rFonts w:asciiTheme="minorEastAsia" w:eastAsiaTheme="minorEastAsia" w:hAnsiTheme="minorEastAsia" w:cstheme="minorEastAsia"/>
          <w:sz w:val="28"/>
          <w:szCs w:val="28"/>
        </w:rPr>
        <w:t>点击</w:t>
      </w:r>
      <w:r>
        <w:rPr>
          <w:rFonts w:asciiTheme="minorEastAsia" w:eastAsiaTheme="minorEastAsia" w:hAnsiTheme="minorEastAsia" w:cstheme="minorEastAsia" w:hint="eastAsia"/>
          <w:sz w:val="28"/>
          <w:szCs w:val="28"/>
        </w:rPr>
        <w:t>【删除】</w:t>
      </w:r>
      <w:r>
        <w:rPr>
          <w:rFonts w:ascii="Courier New" w:hAnsi="Courier New" w:cs="Courier New"/>
          <w:color w:val="000000"/>
          <w:sz w:val="28"/>
          <w:szCs w:val="28"/>
        </w:rPr>
        <w:t>删除</w:t>
      </w:r>
      <w:r>
        <w:rPr>
          <w:rFonts w:asciiTheme="minorEastAsia" w:eastAsiaTheme="minorEastAsia" w:hAnsiTheme="minorEastAsia" w:cstheme="minorEastAsia" w:hint="eastAsia"/>
          <w:sz w:val="28"/>
          <w:szCs w:val="28"/>
        </w:rPr>
        <w:t>联系人信息（</w:t>
      </w:r>
      <w:r>
        <w:rPr>
          <w:rFonts w:ascii="Courier New" w:hAnsi="Courier New" w:cs="Courier New" w:hint="eastAsia"/>
          <w:color w:val="000000"/>
          <w:sz w:val="28"/>
          <w:szCs w:val="28"/>
        </w:rPr>
        <w:t>注</w:t>
      </w:r>
      <w:r>
        <w:rPr>
          <w:rFonts w:ascii="Courier New" w:hAnsi="Courier New" w:cs="Courier New"/>
          <w:color w:val="000000"/>
          <w:sz w:val="28"/>
          <w:szCs w:val="28"/>
        </w:rPr>
        <w:t>：</w:t>
      </w:r>
      <w:r>
        <w:rPr>
          <w:rFonts w:ascii="Courier New" w:hAnsi="Courier New" w:cs="Courier New" w:hint="eastAsia"/>
          <w:color w:val="000000"/>
          <w:sz w:val="28"/>
          <w:szCs w:val="28"/>
        </w:rPr>
        <w:t>默认</w:t>
      </w:r>
      <w:r>
        <w:rPr>
          <w:rFonts w:ascii="Courier New" w:hAnsi="Courier New" w:cs="Courier New"/>
          <w:color w:val="000000"/>
          <w:sz w:val="28"/>
          <w:szCs w:val="28"/>
        </w:rPr>
        <w:t>联系人</w:t>
      </w:r>
      <w:r>
        <w:rPr>
          <w:rFonts w:ascii="Courier New" w:hAnsi="Courier New" w:cs="Courier New" w:hint="eastAsia"/>
          <w:color w:val="000000"/>
          <w:sz w:val="28"/>
          <w:szCs w:val="28"/>
        </w:rPr>
        <w:t>信息</w:t>
      </w:r>
      <w:r>
        <w:rPr>
          <w:rFonts w:ascii="Courier New" w:hAnsi="Courier New" w:cs="Courier New"/>
          <w:color w:val="000000"/>
          <w:sz w:val="28"/>
          <w:szCs w:val="28"/>
        </w:rPr>
        <w:t>不能直接</w:t>
      </w:r>
      <w:r>
        <w:rPr>
          <w:rFonts w:ascii="Courier New" w:hAnsi="Courier New" w:cs="Courier New" w:hint="eastAsia"/>
          <w:color w:val="000000"/>
          <w:sz w:val="28"/>
          <w:szCs w:val="28"/>
        </w:rPr>
        <w:t>删除</w:t>
      </w:r>
      <w:r>
        <w:rPr>
          <w:rFonts w:ascii="Courier New" w:hAnsi="Courier New" w:cs="Courier New"/>
          <w:color w:val="000000"/>
          <w:sz w:val="28"/>
          <w:szCs w:val="28"/>
        </w:rPr>
        <w:t>，指定其他联系人为默认联系人</w:t>
      </w:r>
      <w:r>
        <w:rPr>
          <w:rFonts w:ascii="Courier New" w:hAnsi="Courier New" w:cs="Courier New" w:hint="eastAsia"/>
          <w:color w:val="000000"/>
          <w:sz w:val="28"/>
          <w:szCs w:val="28"/>
        </w:rPr>
        <w:t>后</w:t>
      </w:r>
      <w:r>
        <w:rPr>
          <w:rFonts w:ascii="Courier New" w:hAnsi="Courier New" w:cs="Courier New"/>
          <w:color w:val="000000"/>
          <w:sz w:val="28"/>
          <w:szCs w:val="28"/>
        </w:rPr>
        <w:t>，</w:t>
      </w:r>
      <w:r>
        <w:rPr>
          <w:rFonts w:ascii="Courier New" w:hAnsi="Courier New" w:cs="Courier New" w:hint="eastAsia"/>
          <w:color w:val="000000"/>
          <w:sz w:val="28"/>
          <w:szCs w:val="28"/>
        </w:rPr>
        <w:t>该</w:t>
      </w:r>
      <w:r>
        <w:rPr>
          <w:rFonts w:ascii="Courier New" w:hAnsi="Courier New" w:cs="Courier New"/>
          <w:color w:val="000000"/>
          <w:sz w:val="28"/>
          <w:szCs w:val="28"/>
        </w:rPr>
        <w:t>联系人信息方可删除</w:t>
      </w:r>
      <w:r>
        <w:rPr>
          <w:rFonts w:ascii="Courier New" w:hAnsi="Courier New" w:cs="Courier New" w:hint="eastAsia"/>
          <w:color w:val="000000"/>
          <w:sz w:val="28"/>
          <w:szCs w:val="28"/>
        </w:rPr>
        <w:t>）。</w:t>
      </w:r>
    </w:p>
    <w:p w14:paraId="7A12D70D" w14:textId="77777777" w:rsidR="00DB7BE7" w:rsidRDefault="00B20F63">
      <w:pPr>
        <w:rPr>
          <w:rFonts w:asciiTheme="minorEastAsia" w:eastAsiaTheme="minorEastAsia" w:hAnsiTheme="minorEastAsia" w:cstheme="minorEastAsia"/>
          <w:sz w:val="28"/>
          <w:szCs w:val="28"/>
        </w:rPr>
      </w:pPr>
      <w:r>
        <w:rPr>
          <w:rFonts w:asciiTheme="minorEastAsia" w:eastAsiaTheme="minorEastAsia" w:hAnsiTheme="minorEastAsia" w:cstheme="minorEastAsia"/>
          <w:sz w:val="28"/>
          <w:szCs w:val="28"/>
        </w:rPr>
        <w:t>点击</w:t>
      </w:r>
      <w:r>
        <w:rPr>
          <w:rFonts w:asciiTheme="minorEastAsia" w:eastAsiaTheme="minorEastAsia" w:hAnsiTheme="minorEastAsia" w:cstheme="minorEastAsia" w:hint="eastAsia"/>
          <w:sz w:val="28"/>
          <w:szCs w:val="28"/>
        </w:rPr>
        <w:t>【设置默认】将选中的联系人设为默认联系人。</w:t>
      </w:r>
    </w:p>
    <w:p w14:paraId="3FD112F2" w14:textId="77777777" w:rsidR="00DB7BE7" w:rsidRDefault="00DB7BE7"/>
    <w:sectPr w:rsidR="00DB7BE7">
      <w:headerReference w:type="default" r:id="rId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C8BCB" w14:textId="77777777" w:rsidR="00D5513C" w:rsidRDefault="00D5513C">
      <w:r>
        <w:separator/>
      </w:r>
    </w:p>
  </w:endnote>
  <w:endnote w:type="continuationSeparator" w:id="0">
    <w:p w14:paraId="465A1FC7" w14:textId="77777777" w:rsidR="00D5513C" w:rsidRDefault="00D55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宋体">
    <w:altName w:val="方正书宋_GBK"/>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DD30F" w14:textId="77777777" w:rsidR="00D5513C" w:rsidRDefault="00D5513C">
      <w:r>
        <w:separator/>
      </w:r>
    </w:p>
  </w:footnote>
  <w:footnote w:type="continuationSeparator" w:id="0">
    <w:p w14:paraId="715D7F1C" w14:textId="77777777" w:rsidR="00D5513C" w:rsidRDefault="00D55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6A68E" w14:textId="77777777" w:rsidR="00DB7BE7" w:rsidRDefault="00B20F63">
    <w:pPr>
      <w:pStyle w:val="ab"/>
      <w:rPr>
        <w:lang w:eastAsia="zh-Hans"/>
      </w:rPr>
    </w:pPr>
    <w:r>
      <w:rPr>
        <w:rFonts w:hint="eastAsia"/>
        <w:lang w:eastAsia="zh-Hans"/>
      </w:rPr>
      <w:t>南京易联阳光信息技术股份有限公司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7AD4"/>
    <w:multiLevelType w:val="multilevel"/>
    <w:tmpl w:val="05467AD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2A8B4017"/>
    <w:multiLevelType w:val="multilevel"/>
    <w:tmpl w:val="2A8B4017"/>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1F63"/>
    <w:rsid w:val="000079FC"/>
    <w:rsid w:val="00010860"/>
    <w:rsid w:val="0001477A"/>
    <w:rsid w:val="00016A10"/>
    <w:rsid w:val="00031A51"/>
    <w:rsid w:val="00036A9F"/>
    <w:rsid w:val="00052951"/>
    <w:rsid w:val="00055E5B"/>
    <w:rsid w:val="00065DBE"/>
    <w:rsid w:val="00071F08"/>
    <w:rsid w:val="00085FD7"/>
    <w:rsid w:val="00087DD5"/>
    <w:rsid w:val="000A7AF4"/>
    <w:rsid w:val="000B2C4F"/>
    <w:rsid w:val="000B3E15"/>
    <w:rsid w:val="000B4488"/>
    <w:rsid w:val="000C0921"/>
    <w:rsid w:val="000D2C28"/>
    <w:rsid w:val="000E2293"/>
    <w:rsid w:val="000E48FC"/>
    <w:rsid w:val="000E4A3D"/>
    <w:rsid w:val="000F1BA8"/>
    <w:rsid w:val="001067F2"/>
    <w:rsid w:val="00125F32"/>
    <w:rsid w:val="00142E97"/>
    <w:rsid w:val="0016541C"/>
    <w:rsid w:val="001713F2"/>
    <w:rsid w:val="001829D4"/>
    <w:rsid w:val="001845B6"/>
    <w:rsid w:val="00187302"/>
    <w:rsid w:val="0019422F"/>
    <w:rsid w:val="001A11DA"/>
    <w:rsid w:val="001A4175"/>
    <w:rsid w:val="001A5712"/>
    <w:rsid w:val="001B5375"/>
    <w:rsid w:val="001C1E4C"/>
    <w:rsid w:val="001C6586"/>
    <w:rsid w:val="001D6CA5"/>
    <w:rsid w:val="001E6365"/>
    <w:rsid w:val="001F20F8"/>
    <w:rsid w:val="001F485E"/>
    <w:rsid w:val="0020712F"/>
    <w:rsid w:val="002074FB"/>
    <w:rsid w:val="002078EB"/>
    <w:rsid w:val="00207F6D"/>
    <w:rsid w:val="00212BC6"/>
    <w:rsid w:val="00213F67"/>
    <w:rsid w:val="0022043B"/>
    <w:rsid w:val="00221A34"/>
    <w:rsid w:val="002439CD"/>
    <w:rsid w:val="002477CF"/>
    <w:rsid w:val="002549BC"/>
    <w:rsid w:val="00262324"/>
    <w:rsid w:val="00280966"/>
    <w:rsid w:val="00281F63"/>
    <w:rsid w:val="0028291B"/>
    <w:rsid w:val="00282C5A"/>
    <w:rsid w:val="00283A94"/>
    <w:rsid w:val="0028762F"/>
    <w:rsid w:val="00291F93"/>
    <w:rsid w:val="00293359"/>
    <w:rsid w:val="00294C3C"/>
    <w:rsid w:val="002B0E4D"/>
    <w:rsid w:val="002B18C0"/>
    <w:rsid w:val="002B79F4"/>
    <w:rsid w:val="002C2BB0"/>
    <w:rsid w:val="002E28DE"/>
    <w:rsid w:val="002F7B21"/>
    <w:rsid w:val="00301C6A"/>
    <w:rsid w:val="0030788A"/>
    <w:rsid w:val="00310ECF"/>
    <w:rsid w:val="003338D1"/>
    <w:rsid w:val="003458C4"/>
    <w:rsid w:val="00370857"/>
    <w:rsid w:val="00376576"/>
    <w:rsid w:val="003A791E"/>
    <w:rsid w:val="003B1E41"/>
    <w:rsid w:val="003B2ADF"/>
    <w:rsid w:val="003B6ACF"/>
    <w:rsid w:val="003C72AD"/>
    <w:rsid w:val="003D459B"/>
    <w:rsid w:val="003F58D5"/>
    <w:rsid w:val="00417BA9"/>
    <w:rsid w:val="0043058F"/>
    <w:rsid w:val="00442402"/>
    <w:rsid w:val="004511A4"/>
    <w:rsid w:val="00472A8C"/>
    <w:rsid w:val="00472E50"/>
    <w:rsid w:val="004801C8"/>
    <w:rsid w:val="00486C84"/>
    <w:rsid w:val="00493B06"/>
    <w:rsid w:val="004956C6"/>
    <w:rsid w:val="004D6BC1"/>
    <w:rsid w:val="004E00E3"/>
    <w:rsid w:val="004E35C8"/>
    <w:rsid w:val="004F1A69"/>
    <w:rsid w:val="005034AF"/>
    <w:rsid w:val="00526472"/>
    <w:rsid w:val="00533684"/>
    <w:rsid w:val="00537779"/>
    <w:rsid w:val="00541D8C"/>
    <w:rsid w:val="005444A4"/>
    <w:rsid w:val="00544A0D"/>
    <w:rsid w:val="00567B75"/>
    <w:rsid w:val="00582851"/>
    <w:rsid w:val="00585FCF"/>
    <w:rsid w:val="0059357D"/>
    <w:rsid w:val="005A26C5"/>
    <w:rsid w:val="005C416E"/>
    <w:rsid w:val="005C458A"/>
    <w:rsid w:val="005C7EF1"/>
    <w:rsid w:val="005D5A80"/>
    <w:rsid w:val="005E6D83"/>
    <w:rsid w:val="005F5646"/>
    <w:rsid w:val="006017D0"/>
    <w:rsid w:val="0060717B"/>
    <w:rsid w:val="006131BD"/>
    <w:rsid w:val="00655A3C"/>
    <w:rsid w:val="00656440"/>
    <w:rsid w:val="00657CA0"/>
    <w:rsid w:val="0066181D"/>
    <w:rsid w:val="00675BEB"/>
    <w:rsid w:val="006902CF"/>
    <w:rsid w:val="00690394"/>
    <w:rsid w:val="006B18AC"/>
    <w:rsid w:val="006E729F"/>
    <w:rsid w:val="006F3354"/>
    <w:rsid w:val="006F5FB5"/>
    <w:rsid w:val="007001A6"/>
    <w:rsid w:val="007068E7"/>
    <w:rsid w:val="00724BBE"/>
    <w:rsid w:val="00730C09"/>
    <w:rsid w:val="00732CA5"/>
    <w:rsid w:val="0074046C"/>
    <w:rsid w:val="00745384"/>
    <w:rsid w:val="007569F7"/>
    <w:rsid w:val="00770A3C"/>
    <w:rsid w:val="00771BB4"/>
    <w:rsid w:val="00774E6F"/>
    <w:rsid w:val="00776A1C"/>
    <w:rsid w:val="007829A5"/>
    <w:rsid w:val="007869CD"/>
    <w:rsid w:val="007952A5"/>
    <w:rsid w:val="007A6978"/>
    <w:rsid w:val="007A7286"/>
    <w:rsid w:val="007C20A5"/>
    <w:rsid w:val="007D0FDE"/>
    <w:rsid w:val="007D2BC0"/>
    <w:rsid w:val="007D6E8B"/>
    <w:rsid w:val="007E038F"/>
    <w:rsid w:val="007F3CEF"/>
    <w:rsid w:val="007F4192"/>
    <w:rsid w:val="007F505E"/>
    <w:rsid w:val="00802797"/>
    <w:rsid w:val="0081173A"/>
    <w:rsid w:val="00813B64"/>
    <w:rsid w:val="008165C7"/>
    <w:rsid w:val="00817E91"/>
    <w:rsid w:val="0084058C"/>
    <w:rsid w:val="00841B4F"/>
    <w:rsid w:val="0085018C"/>
    <w:rsid w:val="0085052F"/>
    <w:rsid w:val="00856159"/>
    <w:rsid w:val="00870551"/>
    <w:rsid w:val="00872DA1"/>
    <w:rsid w:val="00883143"/>
    <w:rsid w:val="008834FC"/>
    <w:rsid w:val="008866D0"/>
    <w:rsid w:val="008942D0"/>
    <w:rsid w:val="008A35C1"/>
    <w:rsid w:val="008B2F27"/>
    <w:rsid w:val="008C0BD9"/>
    <w:rsid w:val="008C2CAE"/>
    <w:rsid w:val="008C34CF"/>
    <w:rsid w:val="008C7CA8"/>
    <w:rsid w:val="008D10BE"/>
    <w:rsid w:val="008D28A0"/>
    <w:rsid w:val="008D2D28"/>
    <w:rsid w:val="008E2B0E"/>
    <w:rsid w:val="008E6CEC"/>
    <w:rsid w:val="008F00B3"/>
    <w:rsid w:val="008F07E7"/>
    <w:rsid w:val="008F0A60"/>
    <w:rsid w:val="0091007E"/>
    <w:rsid w:val="00912564"/>
    <w:rsid w:val="00923181"/>
    <w:rsid w:val="00940885"/>
    <w:rsid w:val="00946977"/>
    <w:rsid w:val="00947EE1"/>
    <w:rsid w:val="00955D8D"/>
    <w:rsid w:val="009563F7"/>
    <w:rsid w:val="00960883"/>
    <w:rsid w:val="0097045C"/>
    <w:rsid w:val="009841D4"/>
    <w:rsid w:val="00985AA4"/>
    <w:rsid w:val="00990DF8"/>
    <w:rsid w:val="0099193A"/>
    <w:rsid w:val="009A1C79"/>
    <w:rsid w:val="009A4100"/>
    <w:rsid w:val="009B0216"/>
    <w:rsid w:val="009B1D1E"/>
    <w:rsid w:val="009B3791"/>
    <w:rsid w:val="009C7AE0"/>
    <w:rsid w:val="009D27A3"/>
    <w:rsid w:val="009F5DD1"/>
    <w:rsid w:val="00A024A8"/>
    <w:rsid w:val="00A05269"/>
    <w:rsid w:val="00A06AF9"/>
    <w:rsid w:val="00A2079E"/>
    <w:rsid w:val="00A33BF0"/>
    <w:rsid w:val="00A476CB"/>
    <w:rsid w:val="00A5158E"/>
    <w:rsid w:val="00A52EE9"/>
    <w:rsid w:val="00A54120"/>
    <w:rsid w:val="00A66DE8"/>
    <w:rsid w:val="00A67DF8"/>
    <w:rsid w:val="00A76B25"/>
    <w:rsid w:val="00A84E20"/>
    <w:rsid w:val="00A8741D"/>
    <w:rsid w:val="00A91962"/>
    <w:rsid w:val="00AB351D"/>
    <w:rsid w:val="00AC6465"/>
    <w:rsid w:val="00AD4465"/>
    <w:rsid w:val="00AD4490"/>
    <w:rsid w:val="00AD47CE"/>
    <w:rsid w:val="00AD7C57"/>
    <w:rsid w:val="00AE2BE5"/>
    <w:rsid w:val="00AE5923"/>
    <w:rsid w:val="00AE66F7"/>
    <w:rsid w:val="00B014F3"/>
    <w:rsid w:val="00B02017"/>
    <w:rsid w:val="00B04F2F"/>
    <w:rsid w:val="00B20F63"/>
    <w:rsid w:val="00B22348"/>
    <w:rsid w:val="00B317F4"/>
    <w:rsid w:val="00B3479A"/>
    <w:rsid w:val="00B37480"/>
    <w:rsid w:val="00B45A64"/>
    <w:rsid w:val="00B52DBF"/>
    <w:rsid w:val="00B64A06"/>
    <w:rsid w:val="00B746CC"/>
    <w:rsid w:val="00B83E55"/>
    <w:rsid w:val="00BA3559"/>
    <w:rsid w:val="00BA7C0B"/>
    <w:rsid w:val="00BB14E6"/>
    <w:rsid w:val="00BD17A4"/>
    <w:rsid w:val="00BD4C93"/>
    <w:rsid w:val="00BE4262"/>
    <w:rsid w:val="00BE5BBF"/>
    <w:rsid w:val="00BE6718"/>
    <w:rsid w:val="00BE7BED"/>
    <w:rsid w:val="00BF43C4"/>
    <w:rsid w:val="00BF536E"/>
    <w:rsid w:val="00C05BBC"/>
    <w:rsid w:val="00C101C8"/>
    <w:rsid w:val="00C13775"/>
    <w:rsid w:val="00C25B16"/>
    <w:rsid w:val="00C31894"/>
    <w:rsid w:val="00C319AF"/>
    <w:rsid w:val="00C53033"/>
    <w:rsid w:val="00C674E5"/>
    <w:rsid w:val="00C85FC4"/>
    <w:rsid w:val="00C86331"/>
    <w:rsid w:val="00C87748"/>
    <w:rsid w:val="00C92EA7"/>
    <w:rsid w:val="00C96039"/>
    <w:rsid w:val="00C97640"/>
    <w:rsid w:val="00CA1C28"/>
    <w:rsid w:val="00CC29CA"/>
    <w:rsid w:val="00CD3105"/>
    <w:rsid w:val="00CE1D23"/>
    <w:rsid w:val="00CE6A57"/>
    <w:rsid w:val="00D0046F"/>
    <w:rsid w:val="00D12587"/>
    <w:rsid w:val="00D33043"/>
    <w:rsid w:val="00D3621F"/>
    <w:rsid w:val="00D5513C"/>
    <w:rsid w:val="00D6542D"/>
    <w:rsid w:val="00D77BC6"/>
    <w:rsid w:val="00D84251"/>
    <w:rsid w:val="00DB30EB"/>
    <w:rsid w:val="00DB7BE7"/>
    <w:rsid w:val="00DC448B"/>
    <w:rsid w:val="00DC497B"/>
    <w:rsid w:val="00DE2C43"/>
    <w:rsid w:val="00DE7552"/>
    <w:rsid w:val="00DF1061"/>
    <w:rsid w:val="00E03D9A"/>
    <w:rsid w:val="00E0587F"/>
    <w:rsid w:val="00E13A44"/>
    <w:rsid w:val="00E17562"/>
    <w:rsid w:val="00E24FEA"/>
    <w:rsid w:val="00E379CF"/>
    <w:rsid w:val="00E6181A"/>
    <w:rsid w:val="00E83F46"/>
    <w:rsid w:val="00E85EAF"/>
    <w:rsid w:val="00E872B7"/>
    <w:rsid w:val="00EB4914"/>
    <w:rsid w:val="00EC752D"/>
    <w:rsid w:val="00ED6B3A"/>
    <w:rsid w:val="00EF0B8B"/>
    <w:rsid w:val="00EF6F61"/>
    <w:rsid w:val="00F02C81"/>
    <w:rsid w:val="00F07CC1"/>
    <w:rsid w:val="00F15942"/>
    <w:rsid w:val="00F2523A"/>
    <w:rsid w:val="00F2673C"/>
    <w:rsid w:val="00F26933"/>
    <w:rsid w:val="00F33372"/>
    <w:rsid w:val="00F3569C"/>
    <w:rsid w:val="00F47371"/>
    <w:rsid w:val="00F50D7F"/>
    <w:rsid w:val="00F55E9A"/>
    <w:rsid w:val="00F631EF"/>
    <w:rsid w:val="00F64B84"/>
    <w:rsid w:val="00F66A74"/>
    <w:rsid w:val="00F73E1D"/>
    <w:rsid w:val="00F74815"/>
    <w:rsid w:val="00F76043"/>
    <w:rsid w:val="00F82DC8"/>
    <w:rsid w:val="00F83AF0"/>
    <w:rsid w:val="00F83DFA"/>
    <w:rsid w:val="00F94050"/>
    <w:rsid w:val="00F951A5"/>
    <w:rsid w:val="00FB00E5"/>
    <w:rsid w:val="00FC553C"/>
    <w:rsid w:val="00FC78BF"/>
    <w:rsid w:val="00FD003D"/>
    <w:rsid w:val="00FD0F41"/>
    <w:rsid w:val="00FD2F0C"/>
    <w:rsid w:val="00FE4313"/>
    <w:rsid w:val="00FF2639"/>
    <w:rsid w:val="00FF5D2A"/>
    <w:rsid w:val="05B602FB"/>
    <w:rsid w:val="0E1D7999"/>
    <w:rsid w:val="10484125"/>
    <w:rsid w:val="1FF3DA0F"/>
    <w:rsid w:val="262E2253"/>
    <w:rsid w:val="27FB7E71"/>
    <w:rsid w:val="3E9F18E2"/>
    <w:rsid w:val="667F4CBA"/>
    <w:rsid w:val="6A7C3630"/>
    <w:rsid w:val="77B410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0F98A"/>
  <w15:docId w15:val="{9DD4DE01-ECDF-4663-AAB7-257A11C63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pPr>
      <w:jc w:val="left"/>
    </w:pPr>
  </w:style>
  <w:style w:type="paragraph" w:styleId="TOC3">
    <w:name w:val="toc 3"/>
    <w:basedOn w:val="a"/>
    <w:next w:val="a"/>
    <w:uiPriority w:val="39"/>
    <w:unhideWhenUsed/>
    <w:qFormat/>
    <w:pPr>
      <w:ind w:leftChars="400" w:left="840"/>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character" w:styleId="ad">
    <w:name w:val="Hyperlink"/>
    <w:basedOn w:val="a0"/>
    <w:uiPriority w:val="99"/>
    <w:qFormat/>
    <w:rPr>
      <w:color w:val="0563C1" w:themeColor="hyperlink"/>
      <w:u w:val="single"/>
    </w:rPr>
  </w:style>
  <w:style w:type="character" w:styleId="ae">
    <w:name w:val="annotation reference"/>
    <w:basedOn w:val="a0"/>
    <w:uiPriority w:val="99"/>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20">
    <w:name w:val="标题 2 字符"/>
    <w:basedOn w:val="a0"/>
    <w:link w:val="2"/>
    <w:qFormat/>
    <w:rPr>
      <w:rFonts w:asciiTheme="majorHAnsi" w:eastAsiaTheme="majorEastAsia" w:hAnsiTheme="majorHAnsi" w:cstheme="majorBidi"/>
      <w:b/>
      <w:bCs/>
      <w:sz w:val="32"/>
      <w:szCs w:val="32"/>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paragraph" w:customStyle="1" w:styleId="11">
    <w:name w:val="列表段落1"/>
    <w:basedOn w:val="a"/>
    <w:uiPriority w:val="34"/>
    <w:qFormat/>
    <w:pPr>
      <w:ind w:firstLineChars="200" w:firstLine="420"/>
    </w:pPr>
  </w:style>
  <w:style w:type="character" w:customStyle="1" w:styleId="a6">
    <w:name w:val="批注文字 字符"/>
    <w:basedOn w:val="a0"/>
    <w:link w:val="a4"/>
    <w:uiPriority w:val="99"/>
    <w:semiHidden/>
    <w:qFormat/>
    <w:rPr>
      <w:rFonts w:ascii="Times New Roman" w:eastAsia="宋体" w:hAnsi="Times New Roman" w:cs="Times New Roman"/>
      <w:kern w:val="2"/>
      <w:sz w:val="21"/>
    </w:rPr>
  </w:style>
  <w:style w:type="character" w:customStyle="1" w:styleId="a5">
    <w:name w:val="批注主题 字符"/>
    <w:basedOn w:val="a6"/>
    <w:link w:val="a3"/>
    <w:uiPriority w:val="99"/>
    <w:semiHidden/>
    <w:qFormat/>
    <w:rPr>
      <w:rFonts w:ascii="Times New Roman" w:eastAsia="宋体" w:hAnsi="Times New Roman" w:cs="Times New Roman"/>
      <w:b/>
      <w:bCs/>
      <w:kern w:val="2"/>
      <w:sz w:val="21"/>
    </w:rPr>
  </w:style>
  <w:style w:type="character" w:customStyle="1" w:styleId="30">
    <w:name w:val="标题 3 字符"/>
    <w:basedOn w:val="a0"/>
    <w:link w:val="3"/>
    <w:uiPriority w:val="9"/>
    <w:qFormat/>
    <w:rPr>
      <w:rFonts w:ascii="Times New Roman" w:eastAsia="宋体" w:hAnsi="Times New Roman" w:cs="Times New Roman"/>
      <w:b/>
      <w:bCs/>
      <w:kern w:val="2"/>
      <w:sz w:val="32"/>
      <w:szCs w:val="32"/>
    </w:rPr>
  </w:style>
  <w:style w:type="character" w:customStyle="1" w:styleId="40">
    <w:name w:val="标题 4 字符"/>
    <w:basedOn w:val="a0"/>
    <w:link w:val="4"/>
    <w:uiPriority w:val="9"/>
    <w:qFormat/>
    <w:rPr>
      <w:rFonts w:asciiTheme="majorHAnsi" w:eastAsiaTheme="majorEastAsia" w:hAnsiTheme="majorHAnsi" w:cstheme="majorBidi"/>
      <w:b/>
      <w:bCs/>
      <w:kern w:val="2"/>
      <w:sz w:val="28"/>
      <w:szCs w:val="28"/>
    </w:rPr>
  </w:style>
  <w:style w:type="character" w:customStyle="1" w:styleId="50">
    <w:name w:val="标题 5 字符"/>
    <w:basedOn w:val="a0"/>
    <w:link w:val="5"/>
    <w:uiPriority w:val="9"/>
    <w:qFormat/>
    <w:rPr>
      <w:rFonts w:ascii="Times New Roman" w:eastAsia="宋体" w:hAnsi="Times New Roman" w:cs="Times New Roman"/>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hyperlink" Target="https://fw.ybj.beijing.gov.cn/hallEnter/" TargetMode="Externa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879</Words>
  <Characters>5016</Characters>
  <Application>Microsoft Office Word</Application>
  <DocSecurity>0</DocSecurity>
  <Lines>41</Lines>
  <Paragraphs>11</Paragraphs>
  <ScaleCrop>false</ScaleCrop>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王明</cp:lastModifiedBy>
  <cp:revision>186</cp:revision>
  <dcterms:created xsi:type="dcterms:W3CDTF">2018-05-21T21:09:00Z</dcterms:created>
  <dcterms:modified xsi:type="dcterms:W3CDTF">2021-12-05T16:23:00Z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2052-3.9.1.6204</vt:lpwstr>
  </property>
</Properties>
</file>