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E735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 w14:paraId="2637CFDB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0F9F953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  <w:t>医疗保障核查通知书</w:t>
      </w:r>
    </w:p>
    <w:p w14:paraId="0873133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16A110F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XXX（定点医药机构名称）：</w:t>
      </w:r>
    </w:p>
    <w:p w14:paraId="71DC4280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76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根据《中华人民共和国社会保险法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医疗保障基金使用监督管理条例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社会保险经办条例》等有关规定，决定于年月日起对你（你单位）实施医疗保障核查（1.现场核查2.书面核查），核查时间为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日到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日，必要时将追溯到相关年度，请予配合。</w:t>
      </w:r>
    </w:p>
    <w:p w14:paraId="460BBA8A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65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请你单位及有关人员按照要求，提供必要的工作场所和医学文书、记录、票据、凭证、电子数据、档案等相关材料，如实回答询问，配合核查工作。</w:t>
      </w:r>
    </w:p>
    <w:p w14:paraId="4B90056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核查人员：</w:t>
      </w:r>
      <w:bookmarkStart w:id="0" w:name="_GoBack"/>
      <w:bookmarkEnd w:id="0"/>
    </w:p>
    <w:p w14:paraId="1F758185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1D65814C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特此通知。</w:t>
      </w:r>
    </w:p>
    <w:p w14:paraId="0D027C4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2A504B9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5760" w:firstLineChars="18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（经办机构盖章）</w:t>
      </w:r>
    </w:p>
    <w:p w14:paraId="0B75CA11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4354F3D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送达人：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接收人：</w:t>
      </w:r>
    </w:p>
    <w:p w14:paraId="54B32BF2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</w:p>
    <w:p w14:paraId="3FDDC286"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1"/>
          <w:w w:val="96"/>
          <w:kern w:val="0"/>
          <w:sz w:val="32"/>
          <w:szCs w:val="32"/>
          <w:fitText w:val="8320" w:id="720771670"/>
          <w14:textFill>
            <w14:solidFill>
              <w14:schemeClr w14:val="tx1"/>
            </w14:solidFill>
          </w14:textFill>
        </w:rPr>
        <w:t>（一式两联：第一联医保经办机构留存，第二联交核查对象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12"/>
          <w:w w:val="96"/>
          <w:kern w:val="0"/>
          <w:sz w:val="32"/>
          <w:szCs w:val="32"/>
          <w:fitText w:val="8320" w:id="720771670"/>
          <w14:textFill>
            <w14:solidFill>
              <w14:schemeClr w14:val="tx1"/>
            </w14:solidFill>
          </w14:textFill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603BF"/>
    <w:rsid w:val="026155F3"/>
    <w:rsid w:val="67D6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2026-03-17T09:31:00Z</dcterms:created>
  <dc:creator>于子莹</dc:creator>
  <cp:lastModifiedBy>于子莹</cp:lastModifiedBy>
  <dcterms:modified xsi:type="dcterms:W3CDTF">2026-03-17T09:36:30Z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52B37C4CDE5147A7BB5ABA3681F54143_11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