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widowControl/>
        <w:shd w:val="clear" w:color="auto" w:fill="FFFFFF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附件7</w:t>
      </w:r>
    </w:p>
    <w:p>
      <w:pPr>
        <w:ind w:firstLine="880" w:firstLineChars="200"/>
        <w:rPr>
          <w:rFonts w:eastAsia="方正黑体_GBK"/>
          <w:szCs w:val="32"/>
        </w:rPr>
      </w:pPr>
      <w:r>
        <w:rPr>
          <w:rFonts w:hint="eastAsia" w:eastAsia="方正小标宋_GBK"/>
          <w:sz w:val="44"/>
          <w:szCs w:val="44"/>
        </w:rPr>
        <w:t>天津市职业健康培训证书编码规则</w:t>
      </w:r>
    </w:p>
    <w:p>
      <w:pPr>
        <w:spacing w:line="59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一、培训证书序列号编码结构</w:t>
      </w:r>
    </w:p>
    <w:p>
      <w:pPr>
        <w:spacing w:line="590" w:lineRule="exact"/>
        <w:ind w:firstLine="6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天津市职业健康培训证书序列号编码由1</w:t>
      </w:r>
      <w:r>
        <w:rPr>
          <w:rFonts w:ascii="仿宋_GB2312" w:eastAsia="仿宋_GB2312"/>
          <w:sz w:val="30"/>
          <w:szCs w:val="30"/>
        </w:rPr>
        <w:t>8</w:t>
      </w:r>
      <w:r>
        <w:rPr>
          <w:rFonts w:hint="eastAsia" w:ascii="仿宋_GB2312" w:eastAsia="仿宋_GB2312"/>
          <w:sz w:val="30"/>
          <w:szCs w:val="30"/>
        </w:rPr>
        <w:t>位阿拉伯数字组成。主要包括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个部分：1.证书核发年份代码；2.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核发证书的市、区代码；3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培训类型代码；</w:t>
      </w:r>
      <w:r>
        <w:rPr>
          <w:rFonts w:ascii="仿宋_GB2312" w:eastAsia="仿宋_GB2312"/>
          <w:sz w:val="30"/>
          <w:szCs w:val="30"/>
        </w:rPr>
        <w:t>4.</w:t>
      </w:r>
      <w:r>
        <w:rPr>
          <w:rFonts w:hint="eastAsia" w:ascii="仿宋_GB2312" w:eastAsia="仿宋_GB2312"/>
          <w:sz w:val="30"/>
          <w:szCs w:val="30"/>
        </w:rPr>
        <w:t>证书核发顺序编码。具体证书编码构成如下：</w:t>
      </w:r>
    </w:p>
    <w:p>
      <w:pPr>
        <w:rPr>
          <w:rFonts w:eastAsia="方正黑体_GBK"/>
          <w:szCs w:val="32"/>
        </w:rPr>
      </w:pPr>
    </w:p>
    <w:tbl>
      <w:tblPr>
        <w:tblStyle w:val="8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461"/>
        <w:gridCol w:w="464"/>
        <w:gridCol w:w="462"/>
        <w:gridCol w:w="462"/>
        <w:gridCol w:w="462"/>
        <w:gridCol w:w="462"/>
        <w:gridCol w:w="418"/>
        <w:gridCol w:w="418"/>
        <w:gridCol w:w="418"/>
        <w:gridCol w:w="438"/>
        <w:gridCol w:w="438"/>
        <w:gridCol w:w="497"/>
        <w:gridCol w:w="496"/>
        <w:gridCol w:w="496"/>
        <w:gridCol w:w="496"/>
        <w:gridCol w:w="496"/>
        <w:gridCol w:w="496"/>
        <w:gridCol w:w="496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644" w:hRule="atLeast"/>
          <w:jc w:val="center"/>
        </w:trPr>
        <w:tc>
          <w:tcPr>
            <w:tcW w:w="623" w:type="dxa"/>
          </w:tcPr>
          <w:p>
            <w:pPr>
              <w:rPr>
                <w:rFonts w:eastAsia="方正黑体_GBK"/>
                <w:szCs w:val="32"/>
              </w:rPr>
            </w:pPr>
            <w:r>
              <w:rPr>
                <w:rFonts w:eastAsia="方正黑体_GBK"/>
                <w:sz w:val="28"/>
                <w:szCs w:val="28"/>
              </w:rPr>
              <w:t>序号</w:t>
            </w:r>
          </w:p>
        </w:tc>
        <w:tc>
          <w:tcPr>
            <w:tcW w:w="4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418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418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418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</w:tr>
      <w:tr>
        <w:trPr>
          <w:trHeight w:val="1511" w:hRule="atLeast"/>
          <w:jc w:val="center"/>
        </w:trPr>
        <w:tc>
          <w:tcPr>
            <w:tcW w:w="623" w:type="dxa"/>
          </w:tcPr>
          <w:p>
            <w:pPr>
              <w:rPr>
                <w:rFonts w:eastAsia="方正黑体_GBK"/>
                <w:szCs w:val="32"/>
              </w:rPr>
            </w:pPr>
            <w:r>
              <w:rPr>
                <w:rFonts w:eastAsia="方正黑体_GBK"/>
                <w:sz w:val="28"/>
                <w:szCs w:val="28"/>
              </w:rPr>
              <w:t>说明</w:t>
            </w:r>
          </w:p>
        </w:tc>
        <w:tc>
          <w:tcPr>
            <w:tcW w:w="184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证书核发年份代码</w:t>
            </w:r>
          </w:p>
        </w:tc>
        <w:tc>
          <w:tcPr>
            <w:tcW w:w="261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核发证书的市、区代码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培训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类型</w:t>
            </w:r>
          </w:p>
        </w:tc>
        <w:tc>
          <w:tcPr>
            <w:tcW w:w="2986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证书核发顺序编码</w:t>
            </w:r>
          </w:p>
        </w:tc>
      </w:tr>
    </w:tbl>
    <w:p>
      <w:pPr>
        <w:spacing w:line="59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二、代码及释义（从左至右）</w:t>
      </w:r>
    </w:p>
    <w:p>
      <w:pPr>
        <w:spacing w:line="59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第1-4位：证书核发年份代码取核发年份的后两位数字。</w:t>
      </w:r>
    </w:p>
    <w:p>
      <w:pPr>
        <w:spacing w:line="590" w:lineRule="exact"/>
        <w:ind w:firstLine="600" w:firstLineChars="200"/>
        <w:rPr>
          <w:rFonts w:ascii="仿宋_GB2312" w:eastAsia="仿宋_GB2312"/>
          <w:szCs w:val="21"/>
        </w:rPr>
      </w:pPr>
      <w:r>
        <w:rPr>
          <w:rFonts w:ascii="仿宋_GB2312" w:eastAsia="仿宋_GB2312"/>
          <w:sz w:val="30"/>
          <w:szCs w:val="30"/>
        </w:rPr>
        <w:t>第5-10位：核发证书的设区市代码各设区市代码如下图所示：</w:t>
      </w:r>
    </w:p>
    <w:tbl>
      <w:tblPr>
        <w:tblStyle w:val="7"/>
        <w:tblW w:w="7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639"/>
        <w:gridCol w:w="3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  <w:jc w:val="center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序号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设区市</w:t>
            </w: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代码标识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和平区</w:t>
            </w:r>
          </w:p>
        </w:tc>
        <w:tc>
          <w:tcPr>
            <w:tcW w:w="32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120101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2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河东区</w:t>
            </w:r>
          </w:p>
        </w:tc>
        <w:tc>
          <w:tcPr>
            <w:tcW w:w="32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120102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3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河西区</w:t>
            </w:r>
          </w:p>
        </w:tc>
        <w:tc>
          <w:tcPr>
            <w:tcW w:w="32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120103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4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南开区</w:t>
            </w:r>
          </w:p>
        </w:tc>
        <w:tc>
          <w:tcPr>
            <w:tcW w:w="32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120104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5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河北区</w:t>
            </w:r>
          </w:p>
        </w:tc>
        <w:tc>
          <w:tcPr>
            <w:tcW w:w="32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120105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6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红桥区</w:t>
            </w:r>
          </w:p>
        </w:tc>
        <w:tc>
          <w:tcPr>
            <w:tcW w:w="32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120106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7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东丽区</w:t>
            </w:r>
          </w:p>
        </w:tc>
        <w:tc>
          <w:tcPr>
            <w:tcW w:w="32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120110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8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西青区</w:t>
            </w:r>
          </w:p>
        </w:tc>
        <w:tc>
          <w:tcPr>
            <w:tcW w:w="32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120111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9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津南区</w:t>
            </w:r>
          </w:p>
        </w:tc>
        <w:tc>
          <w:tcPr>
            <w:tcW w:w="32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120112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10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北辰区</w:t>
            </w:r>
          </w:p>
        </w:tc>
        <w:tc>
          <w:tcPr>
            <w:tcW w:w="32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120113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11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武清区</w:t>
            </w:r>
          </w:p>
        </w:tc>
        <w:tc>
          <w:tcPr>
            <w:tcW w:w="32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120114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12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宝坻区</w:t>
            </w:r>
          </w:p>
        </w:tc>
        <w:tc>
          <w:tcPr>
            <w:tcW w:w="32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120115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13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滨海新区</w:t>
            </w:r>
          </w:p>
        </w:tc>
        <w:tc>
          <w:tcPr>
            <w:tcW w:w="32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120116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14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宁河区</w:t>
            </w:r>
          </w:p>
        </w:tc>
        <w:tc>
          <w:tcPr>
            <w:tcW w:w="32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120117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15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静海区</w:t>
            </w:r>
          </w:p>
        </w:tc>
        <w:tc>
          <w:tcPr>
            <w:tcW w:w="32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120118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16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蓟州区</w:t>
            </w:r>
          </w:p>
        </w:tc>
        <w:tc>
          <w:tcPr>
            <w:tcW w:w="32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120119</w:t>
            </w:r>
          </w:p>
        </w:tc>
      </w:tr>
    </w:tbl>
    <w:p>
      <w:pPr>
        <w:spacing w:line="59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第11</w:t>
      </w:r>
      <w:r>
        <w:rPr>
          <w:rFonts w:hint="eastAsia" w:ascii="仿宋_GB2312" w:eastAsia="仿宋_GB2312"/>
          <w:sz w:val="30"/>
          <w:szCs w:val="30"/>
        </w:rPr>
        <w:t>-</w:t>
      </w:r>
      <w:r>
        <w:rPr>
          <w:rFonts w:ascii="仿宋_GB2312" w:eastAsia="仿宋_GB2312"/>
          <w:sz w:val="30"/>
          <w:szCs w:val="30"/>
        </w:rPr>
        <w:t>12位：培训类型代码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 xml:space="preserve">代码如下： </w:t>
      </w:r>
    </w:p>
    <w:p>
      <w:pPr>
        <w:spacing w:line="500" w:lineRule="exact"/>
        <w:ind w:firstLine="420" w:firstLineChars="200"/>
        <w:rPr>
          <w:szCs w:val="32"/>
        </w:rPr>
      </w:pPr>
    </w:p>
    <w:tbl>
      <w:tblPr>
        <w:tblStyle w:val="7"/>
        <w:tblpPr w:leftFromText="180" w:rightFromText="180" w:vertAnchor="text" w:horzAnchor="margin" w:tblpXSpec="center" w:tblpY="-62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3184"/>
        <w:gridCol w:w="2977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序号</w:t>
            </w:r>
          </w:p>
        </w:tc>
        <w:tc>
          <w:tcPr>
            <w:tcW w:w="6161" w:type="dxa"/>
            <w:gridSpan w:val="2"/>
            <w:vAlign w:val="center"/>
          </w:tcPr>
          <w:p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人员类别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推荐赋码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" w:hRule="atLeast"/>
        </w:trPr>
        <w:tc>
          <w:tcPr>
            <w:tcW w:w="10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1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主要负责人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" w:hRule="atLeast"/>
        </w:trPr>
        <w:tc>
          <w:tcPr>
            <w:tcW w:w="10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1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职业健康管理人员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" w:hRule="atLeast"/>
        </w:trPr>
        <w:tc>
          <w:tcPr>
            <w:tcW w:w="10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31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劳动者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7" w:hRule="atLeast"/>
        </w:trPr>
        <w:tc>
          <w:tcPr>
            <w:tcW w:w="10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31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职业卫生专业技术人员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0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31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放射卫生技术服务机构专业人员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" w:hRule="atLeast"/>
        </w:trPr>
        <w:tc>
          <w:tcPr>
            <w:tcW w:w="10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31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放射工作人员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" w:hRule="atLeast"/>
        </w:trPr>
        <w:tc>
          <w:tcPr>
            <w:tcW w:w="10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31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职业病诊断医师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职业病诊断医师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" w:hRule="atLeast"/>
        </w:trPr>
        <w:tc>
          <w:tcPr>
            <w:tcW w:w="10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31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职业病检查主检医师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</w:trPr>
        <w:tc>
          <w:tcPr>
            <w:tcW w:w="10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31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尘肺病康复工作人员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  <w:r>
              <w:rPr>
                <w:rFonts w:ascii="仿宋_GB2312" w:eastAsia="仿宋_GB2312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</w:trPr>
        <w:tc>
          <w:tcPr>
            <w:tcW w:w="10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31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职业病诊断鉴定专家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</w:tr>
    </w:tbl>
    <w:p>
      <w:pPr>
        <w:spacing w:line="59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第13-18位：证书核发顺序编码</w:t>
      </w:r>
    </w:p>
    <w:p>
      <w:pPr>
        <w:spacing w:line="59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证书核发顺序编码，每年度从000001-999999依次顺序取值。</w:t>
      </w:r>
    </w:p>
    <w:p>
      <w:pPr>
        <w:spacing w:line="590" w:lineRule="exact"/>
        <w:ind w:firstLine="600" w:firstLineChars="200"/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仿宋_GB2312" w:eastAsia="仿宋_GB2312"/>
          <w:sz w:val="30"/>
          <w:szCs w:val="30"/>
        </w:rPr>
        <w:t>备注：赋码不足位数时在前面加“0”补足位数。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方正黑体_GBK">
    <w:altName w:val="汉仪中黑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F7E59"/>
    <w:rsid w:val="7C7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"/>
    <w:basedOn w:val="1"/>
    <w:qFormat/>
    <w:uiPriority w:val="1"/>
    <w:pPr>
      <w:ind w:left="112"/>
      <w:jc w:val="left"/>
    </w:pPr>
    <w:rPr>
      <w:rFonts w:ascii="Arial Unicode MS" w:hAnsi="Arial Unicode MS" w:eastAsia="Arial Unicode MS" w:cstheme="minorBidi"/>
      <w:kern w:val="0"/>
      <w:sz w:val="19"/>
      <w:szCs w:val="19"/>
      <w:lang w:eastAsia="en-US"/>
    </w:rPr>
  </w:style>
  <w:style w:type="paragraph" w:styleId="6">
    <w:name w:val="envelope return"/>
    <w:qFormat/>
    <w:uiPriority w:val="0"/>
    <w:pPr>
      <w:widowControl w:val="0"/>
      <w:snapToGrid w:val="0"/>
      <w:jc w:val="both"/>
    </w:pPr>
    <w:rPr>
      <w:rFonts w:ascii="Arial" w:hAnsi="Arial" w:eastAsia="仿宋_GB2312" w:cs="Times New Roman"/>
      <w:kern w:val="2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2023-04-08T21:38:00Z</dcterms:created>
  <dc:creator>雨熹 Cisia</dc:creator>
  <cp:lastModifiedBy>雨熹 Cisia</cp:lastModifiedBy>
  <dcterms:modified xsi:type="dcterms:W3CDTF">2023-04-08T21:39:08Z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A0660C4BF2A0726D6A6E316414417512_41</vt:lpwstr>
  </property>
</Properties>
</file>