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2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</w:p>
    <w:p>
      <w:pPr>
        <w:pStyle w:val="3"/>
        <w:rPr>
          <w:rFonts w:ascii="黑体" w:hAnsi="黑体" w:eastAsia="黑体"/>
          <w:b w:val="0"/>
          <w:sz w:val="42"/>
          <w:szCs w:val="4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  <w:t>违规收费问题清单管理案例申报表</w:t>
      </w:r>
    </w:p>
    <w:bookmarkEnd w:id="0"/>
    <w:tbl>
      <w:tblPr>
        <w:tblStyle w:val="5"/>
        <w:tblW w:w="89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2209"/>
        <w:gridCol w:w="138"/>
        <w:gridCol w:w="1104"/>
        <w:gridCol w:w="138"/>
        <w:gridCol w:w="2348"/>
        <w:gridCol w:w="396"/>
        <w:gridCol w:w="11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43" w:type="dxa"/>
            <w:noWrap w:val="0"/>
            <w:vAlign w:val="center"/>
          </w:tcPr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  <w:r>
              <w:rPr>
                <w:rFonts w:hint="eastAsia" w:ascii="楷体_GB2312" w:eastAsia="楷体_GB2312"/>
                <w:kern w:val="0"/>
                <w:sz w:val="28"/>
                <w:szCs w:val="28"/>
              </w:rPr>
              <w:t>申报市州</w:t>
            </w:r>
          </w:p>
        </w:tc>
        <w:tc>
          <w:tcPr>
            <w:tcW w:w="2209" w:type="dxa"/>
            <w:noWrap w:val="0"/>
            <w:vAlign w:val="center"/>
          </w:tcPr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  <w:r>
              <w:rPr>
                <w:rFonts w:hint="eastAsia" w:ascii="楷体_GB2312" w:eastAsia="楷体_GB2312"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3866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1543" w:type="dxa"/>
            <w:noWrap w:val="0"/>
            <w:vAlign w:val="center"/>
          </w:tcPr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  <w:r>
              <w:rPr>
                <w:rFonts w:hint="eastAsia" w:ascii="楷体_GB2312" w:eastAsia="楷体_GB2312"/>
                <w:kern w:val="0"/>
                <w:sz w:val="28"/>
                <w:szCs w:val="28"/>
              </w:rPr>
              <w:t>问题</w:t>
            </w:r>
            <w:r>
              <w:rPr>
                <w:rFonts w:ascii="楷体_GB2312" w:eastAsia="楷体_GB2312"/>
                <w:kern w:val="0"/>
                <w:sz w:val="28"/>
                <w:szCs w:val="28"/>
              </w:rPr>
              <w:t>性质</w:t>
            </w:r>
          </w:p>
        </w:tc>
        <w:tc>
          <w:tcPr>
            <w:tcW w:w="2347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  <w:r>
              <w:rPr>
                <w:rFonts w:hint="eastAsia" w:ascii="楷体_GB2312" w:eastAsia="楷体_GB2312"/>
                <w:kern w:val="0"/>
                <w:sz w:val="28"/>
                <w:szCs w:val="28"/>
              </w:rPr>
              <w:t>1、</w:t>
            </w:r>
            <w:r>
              <w:rPr>
                <w:rFonts w:ascii="楷体_GB2312" w:eastAsia="楷体_GB2312"/>
                <w:kern w:val="0"/>
                <w:sz w:val="28"/>
                <w:szCs w:val="28"/>
              </w:rPr>
              <w:t>发生范围</w:t>
            </w:r>
            <w:r>
              <w:rPr>
                <w:rFonts w:hint="eastAsia" w:ascii="楷体_GB2312" w:eastAsia="楷体_GB2312"/>
                <w:kern w:val="0"/>
                <w:sz w:val="28"/>
                <w:szCs w:val="28"/>
              </w:rPr>
              <w:t>：①普遍性</w:t>
            </w:r>
            <w:r>
              <w:rPr>
                <w:rFonts w:ascii="楷体_GB2312" w:eastAsia="楷体_GB2312"/>
                <w:kern w:val="0"/>
                <w:sz w:val="28"/>
                <w:szCs w:val="28"/>
              </w:rPr>
              <w:t>；</w:t>
            </w:r>
            <w:r>
              <w:rPr>
                <w:rFonts w:hint="eastAsia" w:ascii="楷体_GB2312" w:eastAsia="楷体_GB2312"/>
                <w:kern w:val="0"/>
                <w:sz w:val="28"/>
                <w:szCs w:val="28"/>
              </w:rPr>
              <w:t>②苗头性。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  <w:tc>
          <w:tcPr>
            <w:tcW w:w="2486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  <w:r>
              <w:rPr>
                <w:rFonts w:hint="eastAsia" w:ascii="楷体_GB2312" w:eastAsia="楷体_GB2312"/>
                <w:kern w:val="0"/>
                <w:sz w:val="28"/>
                <w:szCs w:val="28"/>
              </w:rPr>
              <w:t>2、</w:t>
            </w:r>
            <w:r>
              <w:rPr>
                <w:rFonts w:ascii="楷体_GB2312" w:eastAsia="楷体_GB2312"/>
                <w:kern w:val="0"/>
                <w:sz w:val="28"/>
                <w:szCs w:val="28"/>
              </w:rPr>
              <w:t>是否</w:t>
            </w:r>
            <w:r>
              <w:rPr>
                <w:rFonts w:hint="eastAsia" w:ascii="楷体_GB2312" w:eastAsia="楷体_GB2312"/>
                <w:kern w:val="0"/>
                <w:sz w:val="28"/>
                <w:szCs w:val="28"/>
              </w:rPr>
              <w:t>存在</w:t>
            </w:r>
            <w:r>
              <w:rPr>
                <w:rFonts w:ascii="楷体_GB2312" w:eastAsia="楷体_GB2312"/>
                <w:kern w:val="0"/>
                <w:sz w:val="28"/>
                <w:szCs w:val="28"/>
              </w:rPr>
              <w:t>争议：</w:t>
            </w:r>
            <w:r>
              <w:rPr>
                <w:rFonts w:hint="eastAsia" w:ascii="楷体_GB2312" w:eastAsia="楷体_GB2312"/>
                <w:kern w:val="0"/>
                <w:sz w:val="28"/>
                <w:szCs w:val="28"/>
              </w:rPr>
              <w:t>①是</w:t>
            </w:r>
            <w:r>
              <w:rPr>
                <w:rFonts w:ascii="楷体_GB2312" w:eastAsia="楷体_GB2312"/>
                <w:kern w:val="0"/>
                <w:sz w:val="28"/>
                <w:szCs w:val="28"/>
              </w:rPr>
              <w:t>；</w:t>
            </w:r>
            <w:r>
              <w:rPr>
                <w:rFonts w:hint="eastAsia" w:ascii="楷体_GB2312" w:eastAsia="楷体_GB2312"/>
                <w:kern w:val="0"/>
                <w:sz w:val="28"/>
                <w:szCs w:val="28"/>
              </w:rPr>
              <w:t>②否</w:t>
            </w:r>
            <w:r>
              <w:rPr>
                <w:rFonts w:ascii="楷体_GB2312" w:eastAsia="楷体_GB2312"/>
                <w:kern w:val="0"/>
                <w:sz w:val="28"/>
                <w:szCs w:val="28"/>
              </w:rPr>
              <w:t>。</w:t>
            </w:r>
          </w:p>
        </w:tc>
        <w:tc>
          <w:tcPr>
            <w:tcW w:w="1518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4" w:hRule="atLeast"/>
        </w:trPr>
        <w:tc>
          <w:tcPr>
            <w:tcW w:w="154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  <w:r>
              <w:rPr>
                <w:rFonts w:hint="eastAsia" w:ascii="楷体_GB2312" w:eastAsia="楷体_GB2312"/>
                <w:kern w:val="0"/>
                <w:sz w:val="28"/>
                <w:szCs w:val="28"/>
              </w:rPr>
              <w:t>问题描述</w:t>
            </w:r>
          </w:p>
        </w:tc>
        <w:tc>
          <w:tcPr>
            <w:tcW w:w="7455" w:type="dxa"/>
            <w:gridSpan w:val="7"/>
            <w:noWrap w:val="0"/>
            <w:vAlign w:val="center"/>
          </w:tcPr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154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  <w:r>
              <w:rPr>
                <w:rFonts w:hint="eastAsia" w:ascii="楷体_GB2312" w:eastAsia="楷体_GB2312"/>
                <w:kern w:val="0"/>
                <w:sz w:val="28"/>
                <w:szCs w:val="28"/>
              </w:rPr>
              <w:t>涉及服务价格项目</w:t>
            </w:r>
          </w:p>
        </w:tc>
        <w:tc>
          <w:tcPr>
            <w:tcW w:w="7455" w:type="dxa"/>
            <w:gridSpan w:val="7"/>
            <w:noWrap w:val="0"/>
            <w:vAlign w:val="center"/>
          </w:tcPr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7876" w:type="dxa"/>
            <w:gridSpan w:val="7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  <w:r>
              <w:rPr>
                <w:rFonts w:hint="eastAsia" w:ascii="楷体_GB2312" w:eastAsia="楷体_GB2312"/>
                <w:kern w:val="0"/>
                <w:sz w:val="28"/>
                <w:szCs w:val="28"/>
              </w:rPr>
              <w:t>违规类型（选填</w:t>
            </w:r>
            <w:r>
              <w:rPr>
                <w:rFonts w:ascii="楷体_GB2312" w:eastAsia="楷体_GB2312"/>
                <w:kern w:val="0"/>
                <w:sz w:val="28"/>
                <w:szCs w:val="28"/>
              </w:rPr>
              <w:t>序号</w:t>
            </w:r>
            <w:r>
              <w:rPr>
                <w:rFonts w:hint="eastAsia" w:ascii="楷体_GB2312" w:eastAsia="楷体_GB2312"/>
                <w:kern w:val="0"/>
                <w:sz w:val="28"/>
                <w:szCs w:val="28"/>
              </w:rPr>
              <w:t>）：①重复收费</w:t>
            </w:r>
            <w:r>
              <w:rPr>
                <w:rFonts w:hint="eastAsia" w:ascii="楷体_GB2312" w:eastAsia="楷体_GB2312"/>
                <w:color w:val="0000FF"/>
                <w:kern w:val="0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楷体_GB2312" w:eastAsia="楷体_GB2312"/>
                <w:kern w:val="0"/>
                <w:sz w:val="28"/>
                <w:szCs w:val="28"/>
              </w:rPr>
              <w:t>②超标准收费</w:t>
            </w:r>
            <w:r>
              <w:rPr>
                <w:rFonts w:hint="eastAsia" w:ascii="楷体_GB2312" w:eastAsia="楷体_GB2312"/>
                <w:color w:val="0000FF"/>
                <w:kern w:val="0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楷体_GB2312" w:eastAsia="楷体_GB2312"/>
                <w:kern w:val="0"/>
                <w:sz w:val="28"/>
                <w:szCs w:val="28"/>
              </w:rPr>
              <w:t>③分解项目收费</w:t>
            </w:r>
          </w:p>
        </w:tc>
        <w:tc>
          <w:tcPr>
            <w:tcW w:w="1122" w:type="dxa"/>
            <w:noWrap w:val="0"/>
            <w:vAlign w:val="center"/>
          </w:tcPr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1" w:hRule="atLeast"/>
        </w:trPr>
        <w:tc>
          <w:tcPr>
            <w:tcW w:w="154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  <w:r>
              <w:rPr>
                <w:rFonts w:hint="eastAsia" w:ascii="楷体_GB2312" w:eastAsia="楷体_GB2312"/>
                <w:kern w:val="0"/>
                <w:sz w:val="28"/>
                <w:szCs w:val="28"/>
              </w:rPr>
              <w:t>违规点及</w:t>
            </w:r>
            <w:r>
              <w:rPr>
                <w:rFonts w:ascii="楷体_GB2312" w:eastAsia="楷体_GB2312"/>
                <w:kern w:val="0"/>
                <w:sz w:val="28"/>
                <w:szCs w:val="28"/>
              </w:rPr>
              <w:t>违规依据</w:t>
            </w:r>
          </w:p>
        </w:tc>
        <w:tc>
          <w:tcPr>
            <w:tcW w:w="7455" w:type="dxa"/>
            <w:gridSpan w:val="7"/>
            <w:noWrap w:val="0"/>
            <w:vAlign w:val="center"/>
          </w:tcPr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6" w:hRule="atLeast"/>
        </w:trPr>
        <w:tc>
          <w:tcPr>
            <w:tcW w:w="154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  <w:r>
              <w:rPr>
                <w:rFonts w:hint="eastAsia" w:ascii="楷体_GB2312" w:eastAsia="楷体_GB2312"/>
                <w:kern w:val="0"/>
                <w:sz w:val="28"/>
                <w:szCs w:val="28"/>
              </w:rPr>
              <w:t>争议内容（非争议性的问题，无需填写）</w:t>
            </w:r>
          </w:p>
        </w:tc>
        <w:tc>
          <w:tcPr>
            <w:tcW w:w="7455" w:type="dxa"/>
            <w:gridSpan w:val="7"/>
            <w:noWrap w:val="0"/>
            <w:vAlign w:val="center"/>
          </w:tcPr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4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  <w:r>
              <w:rPr>
                <w:rFonts w:hint="eastAsia" w:ascii="楷体_GB2312" w:eastAsia="楷体_GB2312"/>
                <w:kern w:val="0"/>
                <w:sz w:val="28"/>
                <w:szCs w:val="28"/>
              </w:rPr>
              <w:t>申报意见（</w:t>
            </w: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①</w:t>
            </w:r>
            <w:r>
              <w:rPr>
                <w:rFonts w:hint="eastAsia" w:ascii="楷体_GB2312" w:eastAsia="楷体_GB2312"/>
                <w:kern w:val="0"/>
                <w:sz w:val="28"/>
                <w:szCs w:val="28"/>
              </w:rPr>
              <w:t>建议</w:t>
            </w:r>
            <w:r>
              <w:rPr>
                <w:rFonts w:ascii="楷体_GB2312" w:eastAsia="楷体_GB2312"/>
                <w:kern w:val="0"/>
                <w:sz w:val="28"/>
                <w:szCs w:val="28"/>
              </w:rPr>
              <w:t>直接纳入问题清单管理；</w:t>
            </w: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②</w:t>
            </w:r>
            <w:r>
              <w:rPr>
                <w:rFonts w:hint="eastAsia" w:ascii="楷体_GB2312" w:eastAsia="楷体_GB2312"/>
                <w:kern w:val="0"/>
                <w:sz w:val="28"/>
                <w:szCs w:val="28"/>
              </w:rPr>
              <w:t>明确</w:t>
            </w:r>
            <w:r>
              <w:rPr>
                <w:rFonts w:ascii="楷体_GB2312" w:eastAsia="楷体_GB2312"/>
                <w:kern w:val="0"/>
                <w:sz w:val="28"/>
                <w:szCs w:val="28"/>
              </w:rPr>
              <w:t>争议性内容后，</w:t>
            </w:r>
            <w:r>
              <w:rPr>
                <w:rFonts w:hint="eastAsia" w:ascii="楷体_GB2312" w:eastAsia="楷体_GB2312"/>
                <w:kern w:val="0"/>
                <w:sz w:val="28"/>
                <w:szCs w:val="28"/>
              </w:rPr>
              <w:t>将</w:t>
            </w:r>
            <w:r>
              <w:rPr>
                <w:rFonts w:ascii="楷体_GB2312" w:eastAsia="楷体_GB2312"/>
                <w:kern w:val="0"/>
                <w:sz w:val="28"/>
                <w:szCs w:val="28"/>
              </w:rPr>
              <w:t>相关</w:t>
            </w:r>
            <w:r>
              <w:rPr>
                <w:rFonts w:hint="eastAsia" w:ascii="楷体_GB2312" w:eastAsia="楷体_GB2312"/>
                <w:kern w:val="0"/>
                <w:sz w:val="28"/>
                <w:szCs w:val="28"/>
              </w:rPr>
              <w:t>违规</w:t>
            </w:r>
            <w:r>
              <w:rPr>
                <w:rFonts w:ascii="楷体_GB2312" w:eastAsia="楷体_GB2312"/>
                <w:kern w:val="0"/>
                <w:sz w:val="28"/>
                <w:szCs w:val="28"/>
              </w:rPr>
              <w:t>问题纳入问题清单管理</w:t>
            </w:r>
            <w:r>
              <w:rPr>
                <w:rFonts w:hint="eastAsia" w:ascii="楷体_GB2312" w:eastAsia="楷体_GB2312"/>
                <w:kern w:val="0"/>
                <w:sz w:val="28"/>
                <w:szCs w:val="28"/>
              </w:rPr>
              <w:t>）</w:t>
            </w:r>
          </w:p>
        </w:tc>
        <w:tc>
          <w:tcPr>
            <w:tcW w:w="7455" w:type="dxa"/>
            <w:gridSpan w:val="7"/>
            <w:noWrap w:val="0"/>
            <w:vAlign w:val="center"/>
          </w:tcPr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ind w:firstLine="4620" w:firstLineChars="1650"/>
              <w:rPr>
                <w:rFonts w:ascii="楷体_GB2312" w:eastAsia="楷体_GB2312"/>
                <w:kern w:val="0"/>
                <w:sz w:val="28"/>
                <w:szCs w:val="28"/>
              </w:rPr>
            </w:pPr>
            <w:r>
              <w:rPr>
                <w:rFonts w:hint="eastAsia" w:ascii="楷体_GB2312" w:eastAsia="楷体_GB2312"/>
                <w:kern w:val="0"/>
                <w:sz w:val="28"/>
                <w:szCs w:val="28"/>
              </w:rPr>
              <w:t>申报</w:t>
            </w:r>
            <w:r>
              <w:rPr>
                <w:rFonts w:ascii="楷体_GB2312" w:eastAsia="楷体_GB2312"/>
                <w:kern w:val="0"/>
                <w:sz w:val="28"/>
                <w:szCs w:val="28"/>
              </w:rPr>
              <w:t>单位：</w:t>
            </w:r>
          </w:p>
          <w:p>
            <w:pPr>
              <w:spacing w:line="400" w:lineRule="exact"/>
              <w:ind w:firstLine="980" w:firstLineChars="350"/>
              <w:jc w:val="right"/>
              <w:rPr>
                <w:rFonts w:ascii="楷体_GB2312" w:eastAsia="楷体_GB2312"/>
                <w:kern w:val="0"/>
                <w:sz w:val="28"/>
                <w:szCs w:val="28"/>
              </w:rPr>
            </w:pPr>
            <w:r>
              <w:rPr>
                <w:rFonts w:hint="eastAsia" w:ascii="楷体_GB2312" w:eastAsia="楷体_GB2312"/>
                <w:kern w:val="0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54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kern w:val="0"/>
                <w:sz w:val="28"/>
                <w:szCs w:val="28"/>
              </w:rPr>
            </w:pPr>
            <w:r>
              <w:rPr>
                <w:rFonts w:hint="eastAsia" w:ascii="楷体_GB2312" w:eastAsia="楷体_GB2312"/>
                <w:kern w:val="0"/>
                <w:sz w:val="28"/>
                <w:szCs w:val="28"/>
              </w:rPr>
              <w:t>审核意见</w:t>
            </w:r>
          </w:p>
        </w:tc>
        <w:tc>
          <w:tcPr>
            <w:tcW w:w="7455" w:type="dxa"/>
            <w:gridSpan w:val="7"/>
            <w:noWrap w:val="0"/>
            <w:vAlign w:val="center"/>
          </w:tcPr>
          <w:p>
            <w:pPr>
              <w:spacing w:line="400" w:lineRule="exact"/>
              <w:ind w:firstLine="4620" w:firstLineChars="1650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ind w:firstLine="4620" w:firstLineChars="1650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ind w:firstLine="4620" w:firstLineChars="1650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ind w:firstLine="4620" w:firstLineChars="1650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ind w:firstLine="4620" w:firstLineChars="1650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ind w:firstLine="4620" w:firstLineChars="1650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ind w:firstLine="4620" w:firstLineChars="1650"/>
              <w:rPr>
                <w:rFonts w:ascii="楷体_GB2312" w:eastAsia="楷体_GB2312"/>
                <w:kern w:val="0"/>
                <w:sz w:val="28"/>
                <w:szCs w:val="28"/>
              </w:rPr>
            </w:pPr>
          </w:p>
          <w:p>
            <w:pPr>
              <w:spacing w:line="400" w:lineRule="exact"/>
              <w:ind w:firstLine="4620" w:firstLineChars="1650"/>
              <w:rPr>
                <w:rFonts w:ascii="楷体_GB2312" w:eastAsia="楷体_GB2312"/>
                <w:kern w:val="0"/>
                <w:sz w:val="28"/>
                <w:szCs w:val="28"/>
              </w:rPr>
            </w:pPr>
            <w:r>
              <w:rPr>
                <w:rFonts w:hint="eastAsia" w:ascii="楷体_GB2312" w:eastAsia="楷体_GB2312"/>
                <w:kern w:val="0"/>
                <w:sz w:val="28"/>
                <w:szCs w:val="28"/>
              </w:rPr>
              <w:t>审核</w:t>
            </w:r>
            <w:r>
              <w:rPr>
                <w:rFonts w:ascii="楷体_GB2312" w:eastAsia="楷体_GB2312"/>
                <w:kern w:val="0"/>
                <w:sz w:val="28"/>
                <w:szCs w:val="28"/>
              </w:rPr>
              <w:t>单位：</w:t>
            </w:r>
          </w:p>
          <w:p>
            <w:pPr>
              <w:spacing w:line="400" w:lineRule="exact"/>
              <w:jc w:val="right"/>
              <w:rPr>
                <w:rFonts w:ascii="楷体_GB2312" w:eastAsia="楷体_GB2312"/>
                <w:kern w:val="0"/>
                <w:sz w:val="28"/>
                <w:szCs w:val="28"/>
              </w:rPr>
            </w:pPr>
            <w:r>
              <w:rPr>
                <w:rFonts w:hint="eastAsia" w:ascii="楷体_GB2312" w:eastAsia="楷体_GB2312"/>
                <w:kern w:val="0"/>
                <w:sz w:val="28"/>
                <w:szCs w:val="28"/>
              </w:rPr>
              <w:t>年   月   日</w:t>
            </w:r>
          </w:p>
        </w:tc>
      </w:tr>
    </w:tbl>
    <w:p/>
    <w:sectPr>
      <w:footerReference r:id="rId3" w:type="default"/>
      <w:type w:val="continuous"/>
      <w:pgSz w:w="11906" w:h="16838"/>
      <w:pgMar w:top="1417" w:right="1474" w:bottom="1587" w:left="1984" w:header="851" w:footer="992" w:gutter="0"/>
      <w:cols w:space="720" w:num="1"/>
      <w:formProt w:val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ambria">
    <w:panose1 w:val="02040503050406030204"/>
    <w:charset w:val="00"/>
    <w:family w:val="auto"/>
    <w:pitch w:val="default"/>
    <w:sig w:usb0="A00002EF" w:usb1="4000004B" w:usb2="00000000" w:usb3="00000000" w:csb0="200000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dBVQXRQCAAAVBAAADgAAAAAAAAAB&#10;ACAAAAAfAQAAZHJzL2Uyb0RvYy54bWxQSwUGAAAAAAYABgBZAQAApQ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楷体_GB2312" w:hAnsi="楷体_GB2312" w:eastAsia="楷体_GB2312" w:cs="楷体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6D51F7"/>
    <w:rsid w:val="3F6D51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2023-02-03T02:01:00Z</dcterms:created>
  <dc:creator>彭小玲</dc:creator>
  <cp:lastModifiedBy>彭小玲</cp:lastModifiedBy>
  <dcterms:modified xsi:type="dcterms:W3CDTF">2023-02-03T02:03:05Z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